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2B55" w14:textId="77777777" w:rsidR="00146349" w:rsidRDefault="006C797F" w:rsidP="009622BD">
      <w:pPr>
        <w:spacing w:after="200"/>
        <w:jc w:val="both"/>
        <w:rPr>
          <w:rFonts w:cs="Times New Roman"/>
          <w:lang w:val="en-GB"/>
        </w:rPr>
      </w:pPr>
      <w:r>
        <w:rPr>
          <w:rFonts w:cs="Times New Roman"/>
          <w:noProof/>
          <w:lang w:val="de-DE" w:eastAsia="de-DE"/>
        </w:rPr>
        <w:drawing>
          <wp:inline distT="0" distB="0" distL="0" distR="0" wp14:anchorId="49981CBA" wp14:editId="6B92DA9E">
            <wp:extent cx="3287275" cy="78029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fusion_Logo_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7275" cy="780290"/>
                    </a:xfrm>
                    <a:prstGeom prst="rect">
                      <a:avLst/>
                    </a:prstGeom>
                  </pic:spPr>
                </pic:pic>
              </a:graphicData>
            </a:graphic>
          </wp:inline>
        </w:drawing>
      </w:r>
    </w:p>
    <w:p w14:paraId="26760CCF" w14:textId="77777777" w:rsidR="00C71D21" w:rsidRPr="006670CD" w:rsidRDefault="00C71D21" w:rsidP="009622BD">
      <w:pPr>
        <w:spacing w:after="200"/>
        <w:jc w:val="both"/>
        <w:rPr>
          <w:rFonts w:cs="Times New Roman"/>
          <w:lang w:val="en-GB"/>
        </w:rPr>
      </w:pPr>
    </w:p>
    <w:p w14:paraId="19D62C21" w14:textId="77777777" w:rsidR="00146349" w:rsidRPr="006670CD" w:rsidRDefault="00146349" w:rsidP="00C71D21">
      <w:pPr>
        <w:pStyle w:val="Titel"/>
        <w:tabs>
          <w:tab w:val="left" w:pos="1182"/>
        </w:tabs>
        <w:rPr>
          <w:lang w:val="en-GB"/>
        </w:rPr>
      </w:pPr>
    </w:p>
    <w:p w14:paraId="4867BA0A" w14:textId="77777777" w:rsidR="00146349" w:rsidRPr="006670CD" w:rsidRDefault="00146349" w:rsidP="009622BD">
      <w:pPr>
        <w:spacing w:after="200"/>
        <w:jc w:val="both"/>
        <w:rPr>
          <w:rFonts w:cs="Times New Roman"/>
          <w:lang w:val="en-GB"/>
        </w:rPr>
      </w:pPr>
    </w:p>
    <w:p w14:paraId="4E58F97C" w14:textId="4F44115C" w:rsidR="009622BD" w:rsidRPr="00C71D21" w:rsidRDefault="00F63946" w:rsidP="00146349">
      <w:pPr>
        <w:pStyle w:val="Titel"/>
        <w:rPr>
          <w:b/>
          <w:color w:val="auto"/>
          <w:lang w:val="en-GB"/>
        </w:rPr>
      </w:pPr>
      <w:sdt>
        <w:sdtPr>
          <w:rPr>
            <w:b/>
            <w:lang w:val="en-GB"/>
          </w:rPr>
          <w:alias w:val="Subject"/>
          <w:tag w:val=""/>
          <w:id w:val="-1722358968"/>
          <w:placeholder>
            <w:docPart w:val="DC0B10E756C948F38FE63FE2B29AB94C"/>
          </w:placeholder>
          <w:dataBinding w:prefixMappings="xmlns:ns0='http://purl.org/dc/elements/1.1/' xmlns:ns1='http://schemas.openxmlformats.org/package/2006/metadata/core-properties' " w:xpath="/ns1:coreProperties[1]/ns0:subject[1]" w:storeItemID="{6C3C8BC8-F283-45AE-878A-BAB7291924A1}"/>
          <w:text/>
        </w:sdtPr>
        <w:sdtEndPr/>
        <w:sdtContent>
          <w:r w:rsidR="00C64344">
            <w:rPr>
              <w:b/>
              <w:lang w:val="en-GB"/>
            </w:rPr>
            <w:t>Plasma-Wall Interaction and Exhaust</w:t>
          </w:r>
        </w:sdtContent>
      </w:sdt>
      <w:r w:rsidR="000F014A" w:rsidRPr="00C71D21">
        <w:rPr>
          <w:b/>
          <w:color w:val="auto"/>
          <w:lang w:val="en-GB"/>
        </w:rPr>
        <w:t xml:space="preserve"> </w:t>
      </w:r>
      <w:r w:rsidR="007F6F80">
        <w:rPr>
          <w:b/>
          <w:color w:val="auto"/>
          <w:lang w:val="en-GB"/>
        </w:rPr>
        <w:t xml:space="preserve">Work Package </w:t>
      </w:r>
      <w:r w:rsidR="002A6DCD">
        <w:rPr>
          <w:b/>
          <w:color w:val="auto"/>
          <w:lang w:val="en-GB"/>
        </w:rPr>
        <w:t>Execution</w:t>
      </w:r>
      <w:r w:rsidR="002A6DCD" w:rsidRPr="00C71D21">
        <w:rPr>
          <w:b/>
          <w:color w:val="auto"/>
          <w:lang w:val="en-GB"/>
        </w:rPr>
        <w:t xml:space="preserve"> </w:t>
      </w:r>
      <w:r w:rsidR="00F15E06" w:rsidRPr="00C71D21">
        <w:rPr>
          <w:b/>
          <w:color w:val="auto"/>
          <w:lang w:val="en-GB"/>
        </w:rPr>
        <w:t>Plan</w:t>
      </w:r>
      <w:r w:rsidR="00B34969">
        <w:rPr>
          <w:b/>
          <w:color w:val="auto"/>
          <w:lang w:val="en-GB"/>
        </w:rPr>
        <w:t xml:space="preserve"> </w:t>
      </w:r>
      <w:r w:rsidR="00F15E06" w:rsidRPr="00C71D21">
        <w:rPr>
          <w:b/>
          <w:color w:val="auto"/>
          <w:lang w:val="en-GB"/>
        </w:rPr>
        <w:t>(</w:t>
      </w:r>
      <w:r w:rsidR="002175DE">
        <w:rPr>
          <w:b/>
          <w:color w:val="auto"/>
          <w:lang w:val="en-GB"/>
        </w:rPr>
        <w:t>PEP</w:t>
      </w:r>
      <w:r w:rsidR="009622BD" w:rsidRPr="00C71D21">
        <w:rPr>
          <w:b/>
          <w:color w:val="auto"/>
          <w:lang w:val="en-GB"/>
        </w:rPr>
        <w:t>)</w:t>
      </w:r>
    </w:p>
    <w:p w14:paraId="4667DA72" w14:textId="77777777" w:rsidR="00146349" w:rsidRPr="008334F7" w:rsidRDefault="00146349" w:rsidP="00146349">
      <w:pPr>
        <w:rPr>
          <w:lang w:val="en-GB"/>
        </w:rPr>
      </w:pPr>
    </w:p>
    <w:p w14:paraId="19341D6F" w14:textId="77777777" w:rsidR="00146349" w:rsidRPr="008334F7" w:rsidRDefault="00146349" w:rsidP="00146349">
      <w:pPr>
        <w:rPr>
          <w:lang w:val="en-GB"/>
        </w:rPr>
      </w:pPr>
    </w:p>
    <w:p w14:paraId="38C78D7C" w14:textId="77777777" w:rsidR="00FB1B77" w:rsidRDefault="00FB1B77" w:rsidP="008835CE">
      <w:pPr>
        <w:rPr>
          <w:lang w:val="en-GB"/>
        </w:rPr>
      </w:pPr>
    </w:p>
    <w:p w14:paraId="5A8BAFAD" w14:textId="77777777" w:rsidR="00FB1B77" w:rsidRPr="00FB1B77" w:rsidRDefault="00FB1B77" w:rsidP="008835CE">
      <w:pPr>
        <w:rPr>
          <w:lang w:val="en-GB"/>
        </w:rPr>
      </w:pPr>
    </w:p>
    <w:p w14:paraId="3BDF73B0" w14:textId="77777777" w:rsidR="00FB1B77" w:rsidRPr="008334F7" w:rsidRDefault="00FB1B77" w:rsidP="00FB1B77">
      <w:pPr>
        <w:pStyle w:val="Untertitel"/>
        <w:ind w:left="0"/>
        <w:rPr>
          <w:lang w:val="en-GB"/>
        </w:rPr>
      </w:pPr>
      <w:r w:rsidRPr="008334F7">
        <w:rPr>
          <w:lang w:val="en-GB"/>
        </w:rPr>
        <w:t>DOCUMENT APPROVAL RECORD</w:t>
      </w:r>
    </w:p>
    <w:tbl>
      <w:tblPr>
        <w:tblStyle w:val="Tabellenraster"/>
        <w:tblW w:w="4950" w:type="pct"/>
        <w:tblInd w:w="57" w:type="dxa"/>
        <w:tblLook w:val="04A0" w:firstRow="1" w:lastRow="0" w:firstColumn="1" w:lastColumn="0" w:noHBand="0" w:noVBand="1"/>
      </w:tblPr>
      <w:tblGrid>
        <w:gridCol w:w="4325"/>
        <w:gridCol w:w="3161"/>
        <w:gridCol w:w="1771"/>
      </w:tblGrid>
      <w:tr w:rsidR="00FB1B77" w:rsidRPr="008334F7" w14:paraId="68C6446D" w14:textId="77777777" w:rsidTr="005E0957">
        <w:trPr>
          <w:trHeight w:val="292"/>
        </w:trPr>
        <w:tc>
          <w:tcPr>
            <w:tcW w:w="4325" w:type="dxa"/>
            <w:shd w:val="clear" w:color="auto" w:fill="D9D9D9" w:themeFill="background1" w:themeFillShade="D9"/>
            <w:vAlign w:val="center"/>
          </w:tcPr>
          <w:p w14:paraId="0665F9BD" w14:textId="77777777" w:rsidR="00FB1B77" w:rsidRPr="0046119E" w:rsidRDefault="00FB1B77" w:rsidP="0046119E">
            <w:pPr>
              <w:pStyle w:val="Textkrper"/>
            </w:pPr>
            <w:r w:rsidRPr="0046119E">
              <w:t>Name</w:t>
            </w:r>
          </w:p>
        </w:tc>
        <w:tc>
          <w:tcPr>
            <w:tcW w:w="3161" w:type="dxa"/>
            <w:shd w:val="clear" w:color="auto" w:fill="D9D9D9" w:themeFill="background1" w:themeFillShade="D9"/>
          </w:tcPr>
          <w:p w14:paraId="112A7020" w14:textId="77777777" w:rsidR="00FB1B77" w:rsidRPr="0046119E" w:rsidRDefault="00FB1B77" w:rsidP="0046119E">
            <w:pPr>
              <w:pStyle w:val="Textkrper"/>
            </w:pPr>
            <w:r w:rsidRPr="0046119E">
              <w:t>Role</w:t>
            </w:r>
          </w:p>
        </w:tc>
        <w:tc>
          <w:tcPr>
            <w:tcW w:w="1771" w:type="dxa"/>
            <w:shd w:val="clear" w:color="auto" w:fill="D9D9D9" w:themeFill="background1" w:themeFillShade="D9"/>
            <w:vAlign w:val="center"/>
          </w:tcPr>
          <w:p w14:paraId="241C3266" w14:textId="77777777" w:rsidR="00FB1B77" w:rsidRPr="0046119E" w:rsidRDefault="00FB1B77" w:rsidP="0046119E">
            <w:pPr>
              <w:pStyle w:val="Textkrper"/>
            </w:pPr>
            <w:r w:rsidRPr="0046119E">
              <w:t>Signature</w:t>
            </w:r>
          </w:p>
        </w:tc>
      </w:tr>
      <w:tr w:rsidR="00FB1B77" w:rsidRPr="008334F7" w14:paraId="0D4A27F6" w14:textId="77777777" w:rsidTr="005E0957">
        <w:tc>
          <w:tcPr>
            <w:tcW w:w="4325" w:type="dxa"/>
          </w:tcPr>
          <w:p w14:paraId="193BED7B" w14:textId="42F60EC2" w:rsidR="00FB1B77" w:rsidRPr="0046119E" w:rsidRDefault="0062194B" w:rsidP="0046119E">
            <w:pPr>
              <w:pStyle w:val="Textkrper"/>
              <w:rPr>
                <w:rStyle w:val="SchwacheHervorhebung"/>
                <w:color w:val="auto"/>
              </w:rPr>
            </w:pPr>
            <w:r w:rsidRPr="0046119E">
              <w:rPr>
                <w:rStyle w:val="SchwacheHervorhebung"/>
                <w:color w:val="auto"/>
              </w:rPr>
              <w:t>Sebastijan Brezinsek</w:t>
            </w:r>
          </w:p>
        </w:tc>
        <w:tc>
          <w:tcPr>
            <w:tcW w:w="3161" w:type="dxa"/>
          </w:tcPr>
          <w:p w14:paraId="2B124008" w14:textId="77777777" w:rsidR="00FB1B77" w:rsidRPr="0046119E" w:rsidRDefault="00FB1B77" w:rsidP="0046119E">
            <w:pPr>
              <w:pStyle w:val="Textkrper"/>
            </w:pPr>
            <w:r w:rsidRPr="0046119E">
              <w:t>Author</w:t>
            </w:r>
          </w:p>
        </w:tc>
        <w:tc>
          <w:tcPr>
            <w:tcW w:w="1771" w:type="dxa"/>
            <w:vAlign w:val="center"/>
          </w:tcPr>
          <w:p w14:paraId="762F3D28" w14:textId="77777777" w:rsidR="00FB1B77" w:rsidRPr="0046119E" w:rsidRDefault="00FB1B77" w:rsidP="0046119E">
            <w:pPr>
              <w:pStyle w:val="Textkrper"/>
            </w:pPr>
            <w:r w:rsidRPr="0046119E">
              <w:t>See IDM</w:t>
            </w:r>
          </w:p>
        </w:tc>
      </w:tr>
      <w:tr w:rsidR="00FB1B77" w:rsidRPr="008334F7" w14:paraId="5FDC496F" w14:textId="77777777" w:rsidTr="005E0957">
        <w:tc>
          <w:tcPr>
            <w:tcW w:w="4325" w:type="dxa"/>
          </w:tcPr>
          <w:p w14:paraId="70EBC8BA" w14:textId="4B60356A" w:rsidR="00FB1B77" w:rsidRPr="0046119E" w:rsidRDefault="0062194B" w:rsidP="0046119E">
            <w:pPr>
              <w:pStyle w:val="Textkrper"/>
              <w:rPr>
                <w:rStyle w:val="SchwacheHervorhebung"/>
                <w:color w:val="auto"/>
              </w:rPr>
            </w:pPr>
            <w:r w:rsidRPr="0046119E">
              <w:rPr>
                <w:rStyle w:val="SchwacheHervorhebung"/>
                <w:color w:val="auto"/>
              </w:rPr>
              <w:t>Carme de Andres</w:t>
            </w:r>
          </w:p>
        </w:tc>
        <w:tc>
          <w:tcPr>
            <w:tcW w:w="3161" w:type="dxa"/>
          </w:tcPr>
          <w:p w14:paraId="208088E6" w14:textId="77777777" w:rsidR="00FB1B77" w:rsidRPr="0046119E" w:rsidRDefault="00FB1B77" w:rsidP="0046119E">
            <w:pPr>
              <w:pStyle w:val="Textkrper"/>
            </w:pPr>
            <w:r w:rsidRPr="0046119E">
              <w:t>Reviewer</w:t>
            </w:r>
          </w:p>
        </w:tc>
        <w:tc>
          <w:tcPr>
            <w:tcW w:w="1771" w:type="dxa"/>
          </w:tcPr>
          <w:p w14:paraId="7E10A6CF" w14:textId="77777777" w:rsidR="00FB1B77" w:rsidRPr="0046119E" w:rsidRDefault="00FB1B77" w:rsidP="0046119E">
            <w:pPr>
              <w:pStyle w:val="Textkrper"/>
            </w:pPr>
            <w:r w:rsidRPr="0046119E">
              <w:t>See IDM</w:t>
            </w:r>
          </w:p>
        </w:tc>
      </w:tr>
      <w:tr w:rsidR="00FB1B77" w:rsidRPr="008334F7" w14:paraId="662B931D" w14:textId="77777777" w:rsidTr="005E0957">
        <w:tc>
          <w:tcPr>
            <w:tcW w:w="4325" w:type="dxa"/>
          </w:tcPr>
          <w:p w14:paraId="20FA1971" w14:textId="3D1E613D" w:rsidR="00FB1B77" w:rsidRPr="0046119E" w:rsidRDefault="0062194B" w:rsidP="0046119E">
            <w:pPr>
              <w:pStyle w:val="Textkrper"/>
              <w:rPr>
                <w:rStyle w:val="SchwacheHervorhebung"/>
                <w:color w:val="auto"/>
              </w:rPr>
            </w:pPr>
            <w:r w:rsidRPr="0046119E">
              <w:rPr>
                <w:rStyle w:val="SchwacheHervorhebung"/>
                <w:color w:val="auto"/>
              </w:rPr>
              <w:t>David Douai</w:t>
            </w:r>
          </w:p>
        </w:tc>
        <w:tc>
          <w:tcPr>
            <w:tcW w:w="3161" w:type="dxa"/>
          </w:tcPr>
          <w:p w14:paraId="35AED007" w14:textId="77777777" w:rsidR="00FB1B77" w:rsidRPr="0046119E" w:rsidRDefault="00FB1B77" w:rsidP="0046119E">
            <w:pPr>
              <w:pStyle w:val="Textkrper"/>
            </w:pPr>
            <w:r w:rsidRPr="0046119E">
              <w:t>Reviewer</w:t>
            </w:r>
          </w:p>
        </w:tc>
        <w:tc>
          <w:tcPr>
            <w:tcW w:w="1771" w:type="dxa"/>
          </w:tcPr>
          <w:p w14:paraId="0E6F7D6E" w14:textId="77777777" w:rsidR="00FB1B77" w:rsidRPr="0046119E" w:rsidRDefault="00FB1B77" w:rsidP="0046119E">
            <w:pPr>
              <w:pStyle w:val="Textkrper"/>
            </w:pPr>
            <w:r w:rsidRPr="0046119E">
              <w:t>See IDM</w:t>
            </w:r>
          </w:p>
        </w:tc>
      </w:tr>
      <w:tr w:rsidR="00FB1B77" w:rsidRPr="008334F7" w14:paraId="03A516F1" w14:textId="77777777" w:rsidTr="005E0957">
        <w:tc>
          <w:tcPr>
            <w:tcW w:w="4325" w:type="dxa"/>
          </w:tcPr>
          <w:p w14:paraId="30B7BB8B" w14:textId="0683BE3C" w:rsidR="00FB1B77" w:rsidRPr="0046119E" w:rsidRDefault="0062194B" w:rsidP="0046119E">
            <w:pPr>
              <w:pStyle w:val="Textkrper"/>
              <w:rPr>
                <w:rStyle w:val="SchwacheHervorhebung"/>
                <w:color w:val="auto"/>
              </w:rPr>
            </w:pPr>
            <w:r w:rsidRPr="0046119E">
              <w:rPr>
                <w:rStyle w:val="SchwacheHervorhebung"/>
                <w:color w:val="auto"/>
              </w:rPr>
              <w:t>Volker Naulin</w:t>
            </w:r>
          </w:p>
        </w:tc>
        <w:tc>
          <w:tcPr>
            <w:tcW w:w="3161" w:type="dxa"/>
          </w:tcPr>
          <w:p w14:paraId="13A28E94" w14:textId="77777777" w:rsidR="00FB1B77" w:rsidRPr="0046119E" w:rsidDel="00E91585" w:rsidRDefault="00FB1B77" w:rsidP="0046119E">
            <w:pPr>
              <w:pStyle w:val="Textkrper"/>
            </w:pPr>
            <w:r w:rsidRPr="0046119E">
              <w:t>Reviewer</w:t>
            </w:r>
          </w:p>
        </w:tc>
        <w:tc>
          <w:tcPr>
            <w:tcW w:w="1771" w:type="dxa"/>
          </w:tcPr>
          <w:p w14:paraId="5E447764" w14:textId="77777777" w:rsidR="00FB1B77" w:rsidRPr="0046119E" w:rsidDel="00E91585" w:rsidRDefault="00FB1B77" w:rsidP="0046119E">
            <w:pPr>
              <w:pStyle w:val="Textkrper"/>
            </w:pPr>
            <w:r w:rsidRPr="0046119E">
              <w:t>See IDM</w:t>
            </w:r>
          </w:p>
        </w:tc>
      </w:tr>
      <w:tr w:rsidR="00FB1B77" w:rsidRPr="008334F7" w14:paraId="454626F5" w14:textId="77777777" w:rsidTr="005E0957">
        <w:tc>
          <w:tcPr>
            <w:tcW w:w="4325" w:type="dxa"/>
          </w:tcPr>
          <w:p w14:paraId="6F6DC655" w14:textId="77777777" w:rsidR="00FB1B77" w:rsidRPr="0046119E" w:rsidRDefault="00FB1B77" w:rsidP="0046119E">
            <w:pPr>
              <w:pStyle w:val="Textkrper"/>
              <w:rPr>
                <w:rStyle w:val="SchwacheHervorhebung"/>
                <w:color w:val="auto"/>
              </w:rPr>
            </w:pPr>
            <w:r w:rsidRPr="0046119E">
              <w:rPr>
                <w:rStyle w:val="SchwacheHervorhebung"/>
                <w:color w:val="auto"/>
              </w:rPr>
              <w:t xml:space="preserve">Project Board Chair </w:t>
            </w:r>
          </w:p>
        </w:tc>
        <w:tc>
          <w:tcPr>
            <w:tcW w:w="3161" w:type="dxa"/>
          </w:tcPr>
          <w:p w14:paraId="615EA037" w14:textId="77777777" w:rsidR="00FB1B77" w:rsidRPr="0046119E" w:rsidRDefault="00FB1B77" w:rsidP="0046119E">
            <w:pPr>
              <w:pStyle w:val="Textkrper"/>
            </w:pPr>
            <w:r w:rsidRPr="0046119E">
              <w:t>Approver</w:t>
            </w:r>
          </w:p>
        </w:tc>
        <w:tc>
          <w:tcPr>
            <w:tcW w:w="1771" w:type="dxa"/>
          </w:tcPr>
          <w:p w14:paraId="06354935" w14:textId="77777777" w:rsidR="00FB1B77" w:rsidRPr="0046119E" w:rsidRDefault="00FB1B77" w:rsidP="0046119E">
            <w:pPr>
              <w:pStyle w:val="Textkrper"/>
            </w:pPr>
            <w:r w:rsidRPr="0046119E">
              <w:t>See IDM</w:t>
            </w:r>
          </w:p>
        </w:tc>
      </w:tr>
    </w:tbl>
    <w:p w14:paraId="2F516164" w14:textId="77777777" w:rsidR="00FB1B77" w:rsidRDefault="00FB1B77">
      <w:pPr>
        <w:spacing w:after="200"/>
        <w:rPr>
          <w:lang w:val="en-GB"/>
        </w:rPr>
      </w:pPr>
    </w:p>
    <w:p w14:paraId="601211BE" w14:textId="77777777" w:rsidR="00FB1B77" w:rsidRPr="008334F7" w:rsidRDefault="00FB1B77">
      <w:pPr>
        <w:spacing w:after="200"/>
        <w:rPr>
          <w:lang w:val="en-GB"/>
        </w:rPr>
      </w:pPr>
    </w:p>
    <w:tbl>
      <w:tblPr>
        <w:tblStyle w:val="Tabellenraster"/>
        <w:tblW w:w="0" w:type="auto"/>
        <w:tblLook w:val="04A0" w:firstRow="1" w:lastRow="0" w:firstColumn="1" w:lastColumn="0" w:noHBand="0" w:noVBand="1"/>
      </w:tblPr>
      <w:tblGrid>
        <w:gridCol w:w="1526"/>
        <w:gridCol w:w="2693"/>
      </w:tblGrid>
      <w:tr w:rsidR="00146349" w:rsidRPr="008334F7" w14:paraId="67483F96" w14:textId="77777777" w:rsidTr="00F13446">
        <w:trPr>
          <w:trHeight w:val="340"/>
        </w:trPr>
        <w:tc>
          <w:tcPr>
            <w:tcW w:w="1526" w:type="dxa"/>
          </w:tcPr>
          <w:p w14:paraId="303F8CC0" w14:textId="77777777" w:rsidR="00146349" w:rsidRPr="0046119E" w:rsidRDefault="00C71D21" w:rsidP="0046119E">
            <w:pPr>
              <w:pStyle w:val="Textkrper"/>
            </w:pPr>
            <w:r w:rsidRPr="0046119E">
              <w:t xml:space="preserve">IDM ref. </w:t>
            </w:r>
          </w:p>
        </w:tc>
        <w:tc>
          <w:tcPr>
            <w:tcW w:w="2693" w:type="dxa"/>
          </w:tcPr>
          <w:p w14:paraId="11077CB7" w14:textId="77777777" w:rsidR="00146349" w:rsidRPr="0046119E" w:rsidRDefault="00C71D21" w:rsidP="0046119E">
            <w:pPr>
              <w:pStyle w:val="Textkrper"/>
            </w:pPr>
            <w:r w:rsidRPr="0046119E">
              <w:t>xxxxxx</w:t>
            </w:r>
          </w:p>
        </w:tc>
      </w:tr>
      <w:tr w:rsidR="00146349" w:rsidRPr="008334F7" w14:paraId="53F69482" w14:textId="77777777" w:rsidTr="00F13446">
        <w:trPr>
          <w:trHeight w:val="340"/>
        </w:trPr>
        <w:tc>
          <w:tcPr>
            <w:tcW w:w="1526" w:type="dxa"/>
          </w:tcPr>
          <w:p w14:paraId="59BC45CB" w14:textId="77777777" w:rsidR="00146349" w:rsidRPr="0046119E" w:rsidRDefault="002C0E7A" w:rsidP="0046119E">
            <w:pPr>
              <w:pStyle w:val="Textkrper"/>
            </w:pPr>
            <w:r w:rsidRPr="0046119E">
              <w:t>Version</w:t>
            </w:r>
          </w:p>
        </w:tc>
        <w:tc>
          <w:tcPr>
            <w:tcW w:w="2693" w:type="dxa"/>
          </w:tcPr>
          <w:p w14:paraId="26CE5098" w14:textId="6A72C9AD" w:rsidR="00146349" w:rsidRPr="0046119E" w:rsidRDefault="0046119E" w:rsidP="0046119E">
            <w:pPr>
              <w:pStyle w:val="Textkrper"/>
            </w:pPr>
            <w:r>
              <w:t>1.0</w:t>
            </w:r>
            <w:r w:rsidR="00C71D21" w:rsidRPr="0046119E">
              <w:t xml:space="preserve"> (</w:t>
            </w:r>
            <w:r w:rsidR="00FB1B77" w:rsidRPr="0046119E">
              <w:t>consistent with</w:t>
            </w:r>
            <w:r w:rsidR="00F13446" w:rsidRPr="0046119E">
              <w:t xml:space="preserve"> </w:t>
            </w:r>
            <w:r w:rsidR="00C71D21" w:rsidRPr="0046119E">
              <w:t>IDM)</w:t>
            </w:r>
          </w:p>
        </w:tc>
      </w:tr>
      <w:tr w:rsidR="00146349" w:rsidRPr="008334F7" w14:paraId="6F1C0BA3" w14:textId="77777777" w:rsidTr="00F13446">
        <w:trPr>
          <w:trHeight w:val="340"/>
        </w:trPr>
        <w:tc>
          <w:tcPr>
            <w:tcW w:w="1526" w:type="dxa"/>
          </w:tcPr>
          <w:p w14:paraId="35AC2F65" w14:textId="77777777" w:rsidR="00146349" w:rsidRPr="0046119E" w:rsidRDefault="00146349" w:rsidP="0046119E">
            <w:pPr>
              <w:pStyle w:val="Textkrper"/>
            </w:pPr>
            <w:r w:rsidRPr="0046119E">
              <w:t>Date of Issue</w:t>
            </w:r>
          </w:p>
        </w:tc>
        <w:tc>
          <w:tcPr>
            <w:tcW w:w="2693" w:type="dxa"/>
          </w:tcPr>
          <w:p w14:paraId="29A30C4F" w14:textId="43C94C3B" w:rsidR="00146349" w:rsidRPr="0046119E" w:rsidRDefault="00A80262" w:rsidP="0046119E">
            <w:pPr>
              <w:pStyle w:val="Textkrper"/>
            </w:pPr>
            <w:r>
              <w:t>07</w:t>
            </w:r>
            <w:r w:rsidR="00AC14DC" w:rsidRPr="0046119E">
              <w:t>/</w:t>
            </w:r>
            <w:r>
              <w:t>06</w:t>
            </w:r>
            <w:r w:rsidR="00AC14DC" w:rsidRPr="0046119E">
              <w:t>/</w:t>
            </w:r>
            <w:r w:rsidR="0062194B" w:rsidRPr="0046119E">
              <w:t>2021</w:t>
            </w:r>
          </w:p>
        </w:tc>
      </w:tr>
    </w:tbl>
    <w:p w14:paraId="535D68C7" w14:textId="77777777" w:rsidR="009622BD" w:rsidRPr="008334F7" w:rsidRDefault="002C0E7A" w:rsidP="002C0E7A">
      <w:pPr>
        <w:pStyle w:val="Untertitel"/>
        <w:ind w:left="0"/>
        <w:rPr>
          <w:lang w:val="en-GB"/>
        </w:rPr>
      </w:pPr>
      <w:r w:rsidRPr="008334F7">
        <w:rPr>
          <w:lang w:val="en-GB"/>
        </w:rPr>
        <w:lastRenderedPageBreak/>
        <w:t>CHANGE LOG</w:t>
      </w:r>
    </w:p>
    <w:tbl>
      <w:tblPr>
        <w:tblStyle w:val="Tabellenraster"/>
        <w:tblW w:w="4950" w:type="pct"/>
        <w:tblInd w:w="57" w:type="dxa"/>
        <w:tblLook w:val="04A0" w:firstRow="1" w:lastRow="0" w:firstColumn="1" w:lastColumn="0" w:noHBand="0" w:noVBand="1"/>
      </w:tblPr>
      <w:tblGrid>
        <w:gridCol w:w="6780"/>
        <w:gridCol w:w="1259"/>
        <w:gridCol w:w="1218"/>
      </w:tblGrid>
      <w:tr w:rsidR="002C0E7A" w:rsidRPr="008334F7" w14:paraId="16AB1519" w14:textId="77777777" w:rsidTr="00D475F3">
        <w:trPr>
          <w:trHeight w:val="292"/>
        </w:trPr>
        <w:tc>
          <w:tcPr>
            <w:tcW w:w="7054" w:type="dxa"/>
            <w:shd w:val="clear" w:color="auto" w:fill="D9D9D9" w:themeFill="background1" w:themeFillShade="D9"/>
            <w:vAlign w:val="center"/>
          </w:tcPr>
          <w:p w14:paraId="41896A18" w14:textId="77777777" w:rsidR="002C0E7A" w:rsidRPr="0046119E" w:rsidRDefault="002C0E7A" w:rsidP="0046119E">
            <w:pPr>
              <w:pStyle w:val="Textkrper"/>
            </w:pPr>
            <w:r w:rsidRPr="0046119E">
              <w:t xml:space="preserve">Reason for </w:t>
            </w:r>
            <w:r w:rsidR="00C71D21" w:rsidRPr="0046119E">
              <w:t xml:space="preserve">and </w:t>
            </w:r>
            <w:r w:rsidR="006C797F" w:rsidRPr="0046119E">
              <w:t xml:space="preserve">(short) </w:t>
            </w:r>
            <w:r w:rsidR="00C71D21" w:rsidRPr="0046119E">
              <w:t xml:space="preserve">description of </w:t>
            </w:r>
            <w:r w:rsidRPr="0046119E">
              <w:t>change</w:t>
            </w:r>
            <w:r w:rsidR="00C71D21" w:rsidRPr="0046119E">
              <w:t>(s)</w:t>
            </w:r>
          </w:p>
        </w:tc>
        <w:tc>
          <w:tcPr>
            <w:tcW w:w="1276" w:type="dxa"/>
            <w:shd w:val="clear" w:color="auto" w:fill="D9D9D9" w:themeFill="background1" w:themeFillShade="D9"/>
            <w:vAlign w:val="center"/>
          </w:tcPr>
          <w:p w14:paraId="4FB7DF5A" w14:textId="77777777" w:rsidR="002C0E7A" w:rsidRPr="0046119E" w:rsidRDefault="002C0E7A" w:rsidP="0046119E">
            <w:pPr>
              <w:pStyle w:val="Textkrper"/>
            </w:pPr>
            <w:r w:rsidRPr="0046119E">
              <w:t>Version</w:t>
            </w:r>
          </w:p>
        </w:tc>
        <w:tc>
          <w:tcPr>
            <w:tcW w:w="1246" w:type="dxa"/>
            <w:shd w:val="clear" w:color="auto" w:fill="D9D9D9" w:themeFill="background1" w:themeFillShade="D9"/>
            <w:vAlign w:val="center"/>
          </w:tcPr>
          <w:p w14:paraId="5C006838" w14:textId="77777777" w:rsidR="002C0E7A" w:rsidRPr="0046119E" w:rsidRDefault="002C0E7A" w:rsidP="0046119E">
            <w:pPr>
              <w:pStyle w:val="Textkrper"/>
            </w:pPr>
            <w:r w:rsidRPr="0046119E">
              <w:t>Date</w:t>
            </w:r>
          </w:p>
        </w:tc>
      </w:tr>
      <w:tr w:rsidR="002C0E7A" w:rsidRPr="008334F7" w14:paraId="5DD8AE7F" w14:textId="77777777" w:rsidTr="00D475F3">
        <w:tc>
          <w:tcPr>
            <w:tcW w:w="7054" w:type="dxa"/>
            <w:vAlign w:val="center"/>
          </w:tcPr>
          <w:p w14:paraId="3C551103" w14:textId="77777777" w:rsidR="002C0E7A" w:rsidRPr="008334F7" w:rsidRDefault="002C0E7A" w:rsidP="0046119E">
            <w:pPr>
              <w:pStyle w:val="Textkrper"/>
            </w:pPr>
          </w:p>
        </w:tc>
        <w:tc>
          <w:tcPr>
            <w:tcW w:w="1276" w:type="dxa"/>
            <w:vAlign w:val="center"/>
          </w:tcPr>
          <w:p w14:paraId="267A6B05" w14:textId="77777777" w:rsidR="002C0E7A" w:rsidRPr="008334F7" w:rsidRDefault="002C0E7A" w:rsidP="0046119E">
            <w:pPr>
              <w:pStyle w:val="Textkrper"/>
            </w:pPr>
          </w:p>
        </w:tc>
        <w:tc>
          <w:tcPr>
            <w:tcW w:w="1246" w:type="dxa"/>
            <w:vAlign w:val="center"/>
          </w:tcPr>
          <w:p w14:paraId="41686ADE" w14:textId="77777777" w:rsidR="002C0E7A" w:rsidRPr="008334F7" w:rsidRDefault="002C0E7A" w:rsidP="0046119E">
            <w:pPr>
              <w:pStyle w:val="Textkrper"/>
            </w:pPr>
          </w:p>
        </w:tc>
      </w:tr>
      <w:tr w:rsidR="002C0E7A" w:rsidRPr="008334F7" w14:paraId="445EF1C0" w14:textId="77777777" w:rsidTr="00D475F3">
        <w:tc>
          <w:tcPr>
            <w:tcW w:w="7054" w:type="dxa"/>
            <w:vAlign w:val="center"/>
          </w:tcPr>
          <w:p w14:paraId="5CAB34E6" w14:textId="77777777" w:rsidR="002C0E7A" w:rsidRPr="008334F7" w:rsidRDefault="002C0E7A" w:rsidP="0046119E">
            <w:pPr>
              <w:pStyle w:val="Textkrper"/>
            </w:pPr>
          </w:p>
        </w:tc>
        <w:tc>
          <w:tcPr>
            <w:tcW w:w="1276" w:type="dxa"/>
            <w:vAlign w:val="center"/>
          </w:tcPr>
          <w:p w14:paraId="2F193193" w14:textId="77777777" w:rsidR="002C0E7A" w:rsidRPr="008334F7" w:rsidRDefault="002C0E7A" w:rsidP="0046119E">
            <w:pPr>
              <w:pStyle w:val="Textkrper"/>
            </w:pPr>
          </w:p>
        </w:tc>
        <w:tc>
          <w:tcPr>
            <w:tcW w:w="1246" w:type="dxa"/>
            <w:vAlign w:val="center"/>
          </w:tcPr>
          <w:p w14:paraId="748F9BF5" w14:textId="77777777" w:rsidR="002C0E7A" w:rsidRPr="008334F7" w:rsidRDefault="002C0E7A" w:rsidP="0046119E">
            <w:pPr>
              <w:pStyle w:val="Textkrper"/>
            </w:pPr>
          </w:p>
        </w:tc>
      </w:tr>
      <w:tr w:rsidR="002C0E7A" w:rsidRPr="008334F7" w14:paraId="7B9AA7A2" w14:textId="77777777" w:rsidTr="00D475F3">
        <w:tc>
          <w:tcPr>
            <w:tcW w:w="7054" w:type="dxa"/>
            <w:vAlign w:val="center"/>
          </w:tcPr>
          <w:p w14:paraId="096D3463" w14:textId="77777777" w:rsidR="002C0E7A" w:rsidRPr="008334F7" w:rsidRDefault="002C0E7A" w:rsidP="0046119E">
            <w:pPr>
              <w:pStyle w:val="Textkrper"/>
            </w:pPr>
          </w:p>
        </w:tc>
        <w:tc>
          <w:tcPr>
            <w:tcW w:w="1276" w:type="dxa"/>
            <w:vAlign w:val="center"/>
          </w:tcPr>
          <w:p w14:paraId="3D7F6114" w14:textId="77777777" w:rsidR="002C0E7A" w:rsidRPr="008334F7" w:rsidRDefault="002C0E7A" w:rsidP="0046119E">
            <w:pPr>
              <w:pStyle w:val="Textkrper"/>
            </w:pPr>
          </w:p>
        </w:tc>
        <w:tc>
          <w:tcPr>
            <w:tcW w:w="1246" w:type="dxa"/>
            <w:vAlign w:val="center"/>
          </w:tcPr>
          <w:p w14:paraId="5ABC0F0F" w14:textId="77777777" w:rsidR="002C0E7A" w:rsidRPr="008334F7" w:rsidRDefault="002C0E7A" w:rsidP="0046119E">
            <w:pPr>
              <w:pStyle w:val="Textkrper"/>
            </w:pPr>
          </w:p>
        </w:tc>
      </w:tr>
      <w:tr w:rsidR="002C0E7A" w:rsidRPr="008334F7" w14:paraId="37CEF88F" w14:textId="77777777" w:rsidTr="00D475F3">
        <w:tc>
          <w:tcPr>
            <w:tcW w:w="7054" w:type="dxa"/>
            <w:vAlign w:val="center"/>
          </w:tcPr>
          <w:p w14:paraId="771DF559" w14:textId="77777777" w:rsidR="002C0E7A" w:rsidRPr="008334F7" w:rsidRDefault="002C0E7A" w:rsidP="0046119E">
            <w:pPr>
              <w:pStyle w:val="Textkrper"/>
            </w:pPr>
          </w:p>
        </w:tc>
        <w:tc>
          <w:tcPr>
            <w:tcW w:w="1276" w:type="dxa"/>
            <w:vAlign w:val="center"/>
          </w:tcPr>
          <w:p w14:paraId="535A4F24" w14:textId="77777777" w:rsidR="002C0E7A" w:rsidRPr="008334F7" w:rsidRDefault="002C0E7A" w:rsidP="0046119E">
            <w:pPr>
              <w:pStyle w:val="Textkrper"/>
            </w:pPr>
          </w:p>
        </w:tc>
        <w:tc>
          <w:tcPr>
            <w:tcW w:w="1246" w:type="dxa"/>
            <w:vAlign w:val="center"/>
          </w:tcPr>
          <w:p w14:paraId="4A9B0300" w14:textId="77777777" w:rsidR="002C0E7A" w:rsidRPr="008334F7" w:rsidRDefault="002C0E7A" w:rsidP="0046119E">
            <w:pPr>
              <w:pStyle w:val="Textkrper"/>
            </w:pPr>
          </w:p>
        </w:tc>
      </w:tr>
      <w:tr w:rsidR="00061614" w:rsidRPr="008334F7" w14:paraId="4C44163B" w14:textId="77777777" w:rsidTr="00D475F3">
        <w:tc>
          <w:tcPr>
            <w:tcW w:w="7054" w:type="dxa"/>
            <w:vAlign w:val="center"/>
          </w:tcPr>
          <w:p w14:paraId="1A224C76" w14:textId="77777777" w:rsidR="00061614" w:rsidRPr="008334F7" w:rsidRDefault="00061614" w:rsidP="0046119E">
            <w:pPr>
              <w:pStyle w:val="Textkrper"/>
            </w:pPr>
          </w:p>
        </w:tc>
        <w:tc>
          <w:tcPr>
            <w:tcW w:w="1276" w:type="dxa"/>
            <w:vAlign w:val="center"/>
          </w:tcPr>
          <w:p w14:paraId="30DBFB6C" w14:textId="77777777" w:rsidR="00061614" w:rsidRPr="008334F7" w:rsidRDefault="00061614" w:rsidP="0046119E">
            <w:pPr>
              <w:pStyle w:val="Textkrper"/>
            </w:pPr>
          </w:p>
        </w:tc>
        <w:tc>
          <w:tcPr>
            <w:tcW w:w="1246" w:type="dxa"/>
            <w:vAlign w:val="center"/>
          </w:tcPr>
          <w:p w14:paraId="02492CB0" w14:textId="77777777" w:rsidR="00061614" w:rsidRPr="008334F7" w:rsidRDefault="00061614" w:rsidP="0046119E">
            <w:pPr>
              <w:pStyle w:val="Textkrper"/>
            </w:pPr>
          </w:p>
        </w:tc>
      </w:tr>
    </w:tbl>
    <w:p w14:paraId="6B15BB69" w14:textId="77777777" w:rsidR="002C0E7A" w:rsidRPr="008334F7" w:rsidRDefault="002C0E7A" w:rsidP="009622BD">
      <w:pPr>
        <w:spacing w:after="200"/>
        <w:jc w:val="both"/>
        <w:rPr>
          <w:lang w:val="en-GB"/>
        </w:rPr>
      </w:pPr>
    </w:p>
    <w:p w14:paraId="3BC3A428" w14:textId="77777777" w:rsidR="002C0E7A" w:rsidRDefault="002C0E7A">
      <w:pPr>
        <w:spacing w:after="200"/>
        <w:rPr>
          <w:lang w:val="en-GB"/>
        </w:rPr>
      </w:pPr>
      <w:r w:rsidRPr="008334F7">
        <w:rPr>
          <w:lang w:val="en-GB"/>
        </w:rPr>
        <w:br w:type="page"/>
      </w:r>
    </w:p>
    <w:p w14:paraId="5B7D537E" w14:textId="77777777" w:rsidR="009E0FC0" w:rsidRPr="008334F7" w:rsidRDefault="009E0FC0">
      <w:pPr>
        <w:spacing w:after="200"/>
        <w:rPr>
          <w:lang w:val="en-GB"/>
        </w:rPr>
      </w:pPr>
    </w:p>
    <w:sdt>
      <w:sdtPr>
        <w:rPr>
          <w:rFonts w:ascii="Times New Roman" w:eastAsiaTheme="minorEastAsia" w:hAnsi="Times New Roman" w:cstheme="minorBidi"/>
          <w:b w:val="0"/>
          <w:bCs w:val="0"/>
          <w:color w:val="auto"/>
          <w:sz w:val="20"/>
          <w:szCs w:val="22"/>
          <w:lang w:val="en-GB" w:eastAsia="en-US"/>
        </w:rPr>
        <w:id w:val="-506900881"/>
        <w:docPartObj>
          <w:docPartGallery w:val="Table of Contents"/>
          <w:docPartUnique/>
        </w:docPartObj>
      </w:sdtPr>
      <w:sdtEndPr>
        <w:rPr>
          <w:rFonts w:asciiTheme="minorHAnsi" w:hAnsiTheme="minorHAnsi"/>
          <w:noProof/>
          <w:sz w:val="22"/>
        </w:rPr>
      </w:sdtEndPr>
      <w:sdtContent>
        <w:p w14:paraId="71F8F51E" w14:textId="77777777" w:rsidR="004C27C2" w:rsidRPr="008334F7" w:rsidRDefault="004C27C2" w:rsidP="00A34462">
          <w:pPr>
            <w:pStyle w:val="Inhaltsverzeichnisberschrift"/>
            <w:rPr>
              <w:lang w:val="en-GB"/>
            </w:rPr>
          </w:pPr>
          <w:r w:rsidRPr="008334F7">
            <w:rPr>
              <w:lang w:val="en-GB"/>
            </w:rPr>
            <w:t>Table of Contents</w:t>
          </w:r>
        </w:p>
        <w:p w14:paraId="76E072C3" w14:textId="77777777" w:rsidR="004C27C2" w:rsidRPr="008334F7" w:rsidRDefault="004C27C2" w:rsidP="004C27C2">
          <w:pPr>
            <w:rPr>
              <w:lang w:val="en-GB" w:eastAsia="ja-JP"/>
            </w:rPr>
          </w:pPr>
        </w:p>
        <w:p w14:paraId="550B736B" w14:textId="15FEC502" w:rsidR="000E67C3" w:rsidRDefault="004C27C2">
          <w:pPr>
            <w:pStyle w:val="Verzeichnis1"/>
            <w:tabs>
              <w:tab w:val="left" w:pos="400"/>
              <w:tab w:val="right" w:leader="dot" w:pos="9350"/>
            </w:tabs>
            <w:rPr>
              <w:noProof/>
              <w:lang w:val="en-GB" w:eastAsia="en-GB"/>
            </w:rPr>
          </w:pPr>
          <w:r w:rsidRPr="008334F7">
            <w:rPr>
              <w:lang w:val="en-GB"/>
            </w:rPr>
            <w:fldChar w:fldCharType="begin"/>
          </w:r>
          <w:r w:rsidRPr="008334F7">
            <w:rPr>
              <w:lang w:val="en-GB"/>
            </w:rPr>
            <w:instrText xml:space="preserve"> TOC \o "1-3" \h \z \u </w:instrText>
          </w:r>
          <w:r w:rsidRPr="008334F7">
            <w:rPr>
              <w:lang w:val="en-GB"/>
            </w:rPr>
            <w:fldChar w:fldCharType="separate"/>
          </w:r>
          <w:hyperlink w:anchor="_Toc72223036" w:history="1">
            <w:r w:rsidR="000E67C3" w:rsidRPr="00541C2F">
              <w:rPr>
                <w:rStyle w:val="Hyperlink"/>
                <w:noProof/>
                <w:lang w:val="en-GB"/>
              </w:rPr>
              <w:t>1</w:t>
            </w:r>
            <w:r w:rsidR="000E67C3">
              <w:rPr>
                <w:noProof/>
                <w:lang w:val="en-GB" w:eastAsia="en-GB"/>
              </w:rPr>
              <w:tab/>
            </w:r>
            <w:r w:rsidR="000E67C3" w:rsidRPr="00541C2F">
              <w:rPr>
                <w:rStyle w:val="Hyperlink"/>
                <w:noProof/>
                <w:lang w:val="en-GB"/>
              </w:rPr>
              <w:t>WORK PACKAGE DESCRIPTION</w:t>
            </w:r>
            <w:r w:rsidR="000E67C3">
              <w:rPr>
                <w:noProof/>
                <w:webHidden/>
              </w:rPr>
              <w:tab/>
            </w:r>
            <w:r w:rsidR="000E67C3">
              <w:rPr>
                <w:noProof/>
                <w:webHidden/>
              </w:rPr>
              <w:fldChar w:fldCharType="begin"/>
            </w:r>
            <w:r w:rsidR="000E67C3">
              <w:rPr>
                <w:noProof/>
                <w:webHidden/>
              </w:rPr>
              <w:instrText xml:space="preserve"> PAGEREF _Toc72223036 \h </w:instrText>
            </w:r>
            <w:r w:rsidR="000E67C3">
              <w:rPr>
                <w:noProof/>
                <w:webHidden/>
              </w:rPr>
            </w:r>
            <w:r w:rsidR="000E67C3">
              <w:rPr>
                <w:noProof/>
                <w:webHidden/>
              </w:rPr>
              <w:fldChar w:fldCharType="separate"/>
            </w:r>
            <w:r w:rsidR="000E67C3">
              <w:rPr>
                <w:noProof/>
                <w:webHidden/>
              </w:rPr>
              <w:t>5</w:t>
            </w:r>
            <w:r w:rsidR="000E67C3">
              <w:rPr>
                <w:noProof/>
                <w:webHidden/>
              </w:rPr>
              <w:fldChar w:fldCharType="end"/>
            </w:r>
          </w:hyperlink>
        </w:p>
        <w:p w14:paraId="3357B241" w14:textId="63721BA6" w:rsidR="000E67C3" w:rsidRDefault="00F63946">
          <w:pPr>
            <w:pStyle w:val="Verzeichnis2"/>
            <w:tabs>
              <w:tab w:val="left" w:pos="880"/>
              <w:tab w:val="right" w:leader="dot" w:pos="9350"/>
            </w:tabs>
            <w:rPr>
              <w:noProof/>
              <w:lang w:val="en-GB" w:eastAsia="en-GB"/>
            </w:rPr>
          </w:pPr>
          <w:hyperlink w:anchor="_Toc72223037" w:history="1">
            <w:r w:rsidR="000E67C3" w:rsidRPr="00541C2F">
              <w:rPr>
                <w:rStyle w:val="Hyperlink"/>
                <w:noProof/>
                <w:lang w:val="en-GB"/>
              </w:rPr>
              <w:t>1.1</w:t>
            </w:r>
            <w:r w:rsidR="000E67C3">
              <w:rPr>
                <w:noProof/>
                <w:lang w:val="en-GB" w:eastAsia="en-GB"/>
              </w:rPr>
              <w:tab/>
            </w:r>
            <w:r w:rsidR="000E67C3" w:rsidRPr="00541C2F">
              <w:rPr>
                <w:rStyle w:val="Hyperlink"/>
                <w:noProof/>
                <w:lang w:val="en-GB"/>
              </w:rPr>
              <w:t>Scope description</w:t>
            </w:r>
            <w:r w:rsidR="000E67C3">
              <w:rPr>
                <w:noProof/>
                <w:webHidden/>
              </w:rPr>
              <w:tab/>
            </w:r>
            <w:r w:rsidR="000E67C3">
              <w:rPr>
                <w:noProof/>
                <w:webHidden/>
              </w:rPr>
              <w:fldChar w:fldCharType="begin"/>
            </w:r>
            <w:r w:rsidR="000E67C3">
              <w:rPr>
                <w:noProof/>
                <w:webHidden/>
              </w:rPr>
              <w:instrText xml:space="preserve"> PAGEREF _Toc72223037 \h </w:instrText>
            </w:r>
            <w:r w:rsidR="000E67C3">
              <w:rPr>
                <w:noProof/>
                <w:webHidden/>
              </w:rPr>
            </w:r>
            <w:r w:rsidR="000E67C3">
              <w:rPr>
                <w:noProof/>
                <w:webHidden/>
              </w:rPr>
              <w:fldChar w:fldCharType="separate"/>
            </w:r>
            <w:r w:rsidR="000E67C3">
              <w:rPr>
                <w:noProof/>
                <w:webHidden/>
              </w:rPr>
              <w:t>5</w:t>
            </w:r>
            <w:r w:rsidR="000E67C3">
              <w:rPr>
                <w:noProof/>
                <w:webHidden/>
              </w:rPr>
              <w:fldChar w:fldCharType="end"/>
            </w:r>
          </w:hyperlink>
        </w:p>
        <w:p w14:paraId="465E2E0C" w14:textId="0D5FA709" w:rsidR="000E67C3" w:rsidRDefault="00F63946">
          <w:pPr>
            <w:pStyle w:val="Verzeichnis2"/>
            <w:tabs>
              <w:tab w:val="left" w:pos="880"/>
              <w:tab w:val="right" w:leader="dot" w:pos="9350"/>
            </w:tabs>
            <w:rPr>
              <w:noProof/>
              <w:lang w:val="en-GB" w:eastAsia="en-GB"/>
            </w:rPr>
          </w:pPr>
          <w:hyperlink w:anchor="_Toc72223038" w:history="1">
            <w:r w:rsidR="000E67C3" w:rsidRPr="00541C2F">
              <w:rPr>
                <w:rStyle w:val="Hyperlink"/>
                <w:noProof/>
                <w:lang w:val="en-GB"/>
              </w:rPr>
              <w:t>1.2</w:t>
            </w:r>
            <w:r w:rsidR="000E67C3">
              <w:rPr>
                <w:noProof/>
                <w:lang w:val="en-GB" w:eastAsia="en-GB"/>
              </w:rPr>
              <w:tab/>
            </w:r>
            <w:r w:rsidR="000E67C3" w:rsidRPr="00541C2F">
              <w:rPr>
                <w:rStyle w:val="Hyperlink"/>
                <w:noProof/>
                <w:lang w:val="en-GB"/>
              </w:rPr>
              <w:t>Interfaces to other WP</w:t>
            </w:r>
            <w:r w:rsidR="000E67C3">
              <w:rPr>
                <w:noProof/>
                <w:webHidden/>
              </w:rPr>
              <w:tab/>
            </w:r>
            <w:r w:rsidR="000E67C3">
              <w:rPr>
                <w:noProof/>
                <w:webHidden/>
              </w:rPr>
              <w:fldChar w:fldCharType="begin"/>
            </w:r>
            <w:r w:rsidR="000E67C3">
              <w:rPr>
                <w:noProof/>
                <w:webHidden/>
              </w:rPr>
              <w:instrText xml:space="preserve"> PAGEREF _Toc72223038 \h </w:instrText>
            </w:r>
            <w:r w:rsidR="000E67C3">
              <w:rPr>
                <w:noProof/>
                <w:webHidden/>
              </w:rPr>
            </w:r>
            <w:r w:rsidR="000E67C3">
              <w:rPr>
                <w:noProof/>
                <w:webHidden/>
              </w:rPr>
              <w:fldChar w:fldCharType="separate"/>
            </w:r>
            <w:r w:rsidR="000E67C3">
              <w:rPr>
                <w:noProof/>
                <w:webHidden/>
              </w:rPr>
              <w:t>6</w:t>
            </w:r>
            <w:r w:rsidR="000E67C3">
              <w:rPr>
                <w:noProof/>
                <w:webHidden/>
              </w:rPr>
              <w:fldChar w:fldCharType="end"/>
            </w:r>
          </w:hyperlink>
        </w:p>
        <w:p w14:paraId="2619524F" w14:textId="6B8B81CA" w:rsidR="000E67C3" w:rsidRDefault="00F63946">
          <w:pPr>
            <w:pStyle w:val="Verzeichnis1"/>
            <w:tabs>
              <w:tab w:val="left" w:pos="400"/>
              <w:tab w:val="right" w:leader="dot" w:pos="9350"/>
            </w:tabs>
            <w:rPr>
              <w:noProof/>
              <w:lang w:val="en-GB" w:eastAsia="en-GB"/>
            </w:rPr>
          </w:pPr>
          <w:hyperlink w:anchor="_Toc72223039" w:history="1">
            <w:r w:rsidR="000E67C3" w:rsidRPr="00541C2F">
              <w:rPr>
                <w:rStyle w:val="Hyperlink"/>
                <w:noProof/>
                <w:lang w:val="en-GB"/>
              </w:rPr>
              <w:t>2</w:t>
            </w:r>
            <w:r w:rsidR="000E67C3">
              <w:rPr>
                <w:noProof/>
                <w:lang w:val="en-GB" w:eastAsia="en-GB"/>
              </w:rPr>
              <w:tab/>
            </w:r>
            <w:r w:rsidR="000E67C3" w:rsidRPr="00541C2F">
              <w:rPr>
                <w:rStyle w:val="Hyperlink"/>
                <w:noProof/>
                <w:lang w:val="en-GB"/>
              </w:rPr>
              <w:t>WORK BREAKDOWN STRUCTURE</w:t>
            </w:r>
            <w:r w:rsidR="000E67C3">
              <w:rPr>
                <w:noProof/>
                <w:webHidden/>
              </w:rPr>
              <w:tab/>
            </w:r>
            <w:r w:rsidR="000E67C3">
              <w:rPr>
                <w:noProof/>
                <w:webHidden/>
              </w:rPr>
              <w:fldChar w:fldCharType="begin"/>
            </w:r>
            <w:r w:rsidR="000E67C3">
              <w:rPr>
                <w:noProof/>
                <w:webHidden/>
              </w:rPr>
              <w:instrText xml:space="preserve"> PAGEREF _Toc72223039 \h </w:instrText>
            </w:r>
            <w:r w:rsidR="000E67C3">
              <w:rPr>
                <w:noProof/>
                <w:webHidden/>
              </w:rPr>
            </w:r>
            <w:r w:rsidR="000E67C3">
              <w:rPr>
                <w:noProof/>
                <w:webHidden/>
              </w:rPr>
              <w:fldChar w:fldCharType="separate"/>
            </w:r>
            <w:r w:rsidR="000E67C3">
              <w:rPr>
                <w:noProof/>
                <w:webHidden/>
              </w:rPr>
              <w:t>7</w:t>
            </w:r>
            <w:r w:rsidR="000E67C3">
              <w:rPr>
                <w:noProof/>
                <w:webHidden/>
              </w:rPr>
              <w:fldChar w:fldCharType="end"/>
            </w:r>
          </w:hyperlink>
        </w:p>
        <w:p w14:paraId="34777345" w14:textId="7ED6CB7E" w:rsidR="000E67C3" w:rsidRDefault="00F63946">
          <w:pPr>
            <w:pStyle w:val="Verzeichnis1"/>
            <w:tabs>
              <w:tab w:val="left" w:pos="400"/>
              <w:tab w:val="right" w:leader="dot" w:pos="9350"/>
            </w:tabs>
            <w:rPr>
              <w:noProof/>
              <w:lang w:val="en-GB" w:eastAsia="en-GB"/>
            </w:rPr>
          </w:pPr>
          <w:hyperlink w:anchor="_Toc72223040" w:history="1">
            <w:r w:rsidR="000E67C3" w:rsidRPr="00541C2F">
              <w:rPr>
                <w:rStyle w:val="Hyperlink"/>
                <w:noProof/>
                <w:lang w:val="en-GB"/>
              </w:rPr>
              <w:t>3</w:t>
            </w:r>
            <w:r w:rsidR="000E67C3">
              <w:rPr>
                <w:noProof/>
                <w:lang w:val="en-GB" w:eastAsia="en-GB"/>
              </w:rPr>
              <w:tab/>
            </w:r>
            <w:r w:rsidR="000E67C3" w:rsidRPr="00541C2F">
              <w:rPr>
                <w:rStyle w:val="Hyperlink"/>
                <w:noProof/>
                <w:lang w:val="en-GB"/>
              </w:rPr>
              <w:t>PLANNING and SCHEDULE</w:t>
            </w:r>
            <w:r w:rsidR="000E67C3">
              <w:rPr>
                <w:noProof/>
                <w:webHidden/>
              </w:rPr>
              <w:tab/>
            </w:r>
            <w:r w:rsidR="000E67C3">
              <w:rPr>
                <w:noProof/>
                <w:webHidden/>
              </w:rPr>
              <w:fldChar w:fldCharType="begin"/>
            </w:r>
            <w:r w:rsidR="000E67C3">
              <w:rPr>
                <w:noProof/>
                <w:webHidden/>
              </w:rPr>
              <w:instrText xml:space="preserve"> PAGEREF _Toc72223040 \h </w:instrText>
            </w:r>
            <w:r w:rsidR="000E67C3">
              <w:rPr>
                <w:noProof/>
                <w:webHidden/>
              </w:rPr>
            </w:r>
            <w:r w:rsidR="000E67C3">
              <w:rPr>
                <w:noProof/>
                <w:webHidden/>
              </w:rPr>
              <w:fldChar w:fldCharType="separate"/>
            </w:r>
            <w:r w:rsidR="000E67C3">
              <w:rPr>
                <w:noProof/>
                <w:webHidden/>
              </w:rPr>
              <w:t>9</w:t>
            </w:r>
            <w:r w:rsidR="000E67C3">
              <w:rPr>
                <w:noProof/>
                <w:webHidden/>
              </w:rPr>
              <w:fldChar w:fldCharType="end"/>
            </w:r>
          </w:hyperlink>
        </w:p>
        <w:p w14:paraId="658DFE59" w14:textId="0CB768AA" w:rsidR="000E67C3" w:rsidRDefault="00F63946">
          <w:pPr>
            <w:pStyle w:val="Verzeichnis2"/>
            <w:tabs>
              <w:tab w:val="left" w:pos="880"/>
              <w:tab w:val="right" w:leader="dot" w:pos="9350"/>
            </w:tabs>
            <w:rPr>
              <w:noProof/>
              <w:lang w:val="en-GB" w:eastAsia="en-GB"/>
            </w:rPr>
          </w:pPr>
          <w:hyperlink w:anchor="_Toc72223041" w:history="1">
            <w:r w:rsidR="000E67C3" w:rsidRPr="00541C2F">
              <w:rPr>
                <w:rStyle w:val="Hyperlink"/>
                <w:noProof/>
                <w:lang w:val="en-GB"/>
              </w:rPr>
              <w:t>3.1</w:t>
            </w:r>
            <w:r w:rsidR="000E67C3">
              <w:rPr>
                <w:noProof/>
                <w:lang w:val="en-GB" w:eastAsia="en-GB"/>
              </w:rPr>
              <w:tab/>
            </w:r>
            <w:r w:rsidR="000E67C3" w:rsidRPr="00541C2F">
              <w:rPr>
                <w:rStyle w:val="Hyperlink"/>
                <w:noProof/>
                <w:lang w:val="en-GB"/>
              </w:rPr>
              <w:t>Time schedule (Gantt chart)</w:t>
            </w:r>
            <w:r w:rsidR="000E67C3">
              <w:rPr>
                <w:noProof/>
                <w:webHidden/>
              </w:rPr>
              <w:tab/>
            </w:r>
            <w:r w:rsidR="000E67C3">
              <w:rPr>
                <w:noProof/>
                <w:webHidden/>
              </w:rPr>
              <w:fldChar w:fldCharType="begin"/>
            </w:r>
            <w:r w:rsidR="000E67C3">
              <w:rPr>
                <w:noProof/>
                <w:webHidden/>
              </w:rPr>
              <w:instrText xml:space="preserve"> PAGEREF _Toc72223041 \h </w:instrText>
            </w:r>
            <w:r w:rsidR="000E67C3">
              <w:rPr>
                <w:noProof/>
                <w:webHidden/>
              </w:rPr>
            </w:r>
            <w:r w:rsidR="000E67C3">
              <w:rPr>
                <w:noProof/>
                <w:webHidden/>
              </w:rPr>
              <w:fldChar w:fldCharType="separate"/>
            </w:r>
            <w:r w:rsidR="000E67C3">
              <w:rPr>
                <w:noProof/>
                <w:webHidden/>
              </w:rPr>
              <w:t>9</w:t>
            </w:r>
            <w:r w:rsidR="000E67C3">
              <w:rPr>
                <w:noProof/>
                <w:webHidden/>
              </w:rPr>
              <w:fldChar w:fldCharType="end"/>
            </w:r>
          </w:hyperlink>
        </w:p>
        <w:p w14:paraId="136385D6" w14:textId="3801EAE2" w:rsidR="000E67C3" w:rsidRDefault="00F63946">
          <w:pPr>
            <w:pStyle w:val="Verzeichnis2"/>
            <w:tabs>
              <w:tab w:val="left" w:pos="880"/>
              <w:tab w:val="right" w:leader="dot" w:pos="9350"/>
            </w:tabs>
            <w:rPr>
              <w:noProof/>
              <w:lang w:val="en-GB" w:eastAsia="en-GB"/>
            </w:rPr>
          </w:pPr>
          <w:hyperlink w:anchor="_Toc72223042" w:history="1">
            <w:r w:rsidR="000E67C3" w:rsidRPr="00541C2F">
              <w:rPr>
                <w:rStyle w:val="Hyperlink"/>
                <w:noProof/>
                <w:lang w:val="en-GB"/>
              </w:rPr>
              <w:t>3.2</w:t>
            </w:r>
            <w:r w:rsidR="000E67C3">
              <w:rPr>
                <w:noProof/>
                <w:lang w:val="en-GB" w:eastAsia="en-GB"/>
              </w:rPr>
              <w:tab/>
            </w:r>
            <w:r w:rsidR="000E67C3" w:rsidRPr="00541C2F">
              <w:rPr>
                <w:rStyle w:val="Hyperlink"/>
                <w:noProof/>
                <w:lang w:val="en-GB"/>
              </w:rPr>
              <w:t>List of Milestones</w:t>
            </w:r>
            <w:r w:rsidR="000E67C3">
              <w:rPr>
                <w:noProof/>
                <w:webHidden/>
              </w:rPr>
              <w:tab/>
            </w:r>
            <w:r w:rsidR="000E67C3">
              <w:rPr>
                <w:noProof/>
                <w:webHidden/>
              </w:rPr>
              <w:fldChar w:fldCharType="begin"/>
            </w:r>
            <w:r w:rsidR="000E67C3">
              <w:rPr>
                <w:noProof/>
                <w:webHidden/>
              </w:rPr>
              <w:instrText xml:space="preserve"> PAGEREF _Toc72223042 \h </w:instrText>
            </w:r>
            <w:r w:rsidR="000E67C3">
              <w:rPr>
                <w:noProof/>
                <w:webHidden/>
              </w:rPr>
            </w:r>
            <w:r w:rsidR="000E67C3">
              <w:rPr>
                <w:noProof/>
                <w:webHidden/>
              </w:rPr>
              <w:fldChar w:fldCharType="separate"/>
            </w:r>
            <w:r w:rsidR="000E67C3">
              <w:rPr>
                <w:noProof/>
                <w:webHidden/>
              </w:rPr>
              <w:t>10</w:t>
            </w:r>
            <w:r w:rsidR="000E67C3">
              <w:rPr>
                <w:noProof/>
                <w:webHidden/>
              </w:rPr>
              <w:fldChar w:fldCharType="end"/>
            </w:r>
          </w:hyperlink>
        </w:p>
        <w:p w14:paraId="6C120CA0" w14:textId="30CED265" w:rsidR="000E67C3" w:rsidRDefault="00F63946">
          <w:pPr>
            <w:pStyle w:val="Verzeichnis2"/>
            <w:tabs>
              <w:tab w:val="left" w:pos="880"/>
              <w:tab w:val="right" w:leader="dot" w:pos="9350"/>
            </w:tabs>
            <w:rPr>
              <w:noProof/>
              <w:lang w:val="en-GB" w:eastAsia="en-GB"/>
            </w:rPr>
          </w:pPr>
          <w:hyperlink w:anchor="_Toc72223043" w:history="1">
            <w:r w:rsidR="000E67C3" w:rsidRPr="00541C2F">
              <w:rPr>
                <w:rStyle w:val="Hyperlink"/>
                <w:noProof/>
                <w:lang w:val="en-GB"/>
              </w:rPr>
              <w:t>3.3</w:t>
            </w:r>
            <w:r w:rsidR="000E67C3">
              <w:rPr>
                <w:noProof/>
                <w:lang w:val="en-GB" w:eastAsia="en-GB"/>
              </w:rPr>
              <w:tab/>
            </w:r>
            <w:r w:rsidR="000E67C3" w:rsidRPr="00541C2F">
              <w:rPr>
                <w:rStyle w:val="Hyperlink"/>
                <w:noProof/>
                <w:lang w:val="en-GB"/>
              </w:rPr>
              <w:t>List of Deliverables</w:t>
            </w:r>
            <w:r w:rsidR="000E67C3">
              <w:rPr>
                <w:noProof/>
                <w:webHidden/>
              </w:rPr>
              <w:tab/>
            </w:r>
            <w:r w:rsidR="000E67C3">
              <w:rPr>
                <w:noProof/>
                <w:webHidden/>
              </w:rPr>
              <w:fldChar w:fldCharType="begin"/>
            </w:r>
            <w:r w:rsidR="000E67C3">
              <w:rPr>
                <w:noProof/>
                <w:webHidden/>
              </w:rPr>
              <w:instrText xml:space="preserve"> PAGEREF _Toc72223043 \h </w:instrText>
            </w:r>
            <w:r w:rsidR="000E67C3">
              <w:rPr>
                <w:noProof/>
                <w:webHidden/>
              </w:rPr>
            </w:r>
            <w:r w:rsidR="000E67C3">
              <w:rPr>
                <w:noProof/>
                <w:webHidden/>
              </w:rPr>
              <w:fldChar w:fldCharType="separate"/>
            </w:r>
            <w:r w:rsidR="000E67C3">
              <w:rPr>
                <w:noProof/>
                <w:webHidden/>
              </w:rPr>
              <w:t>12</w:t>
            </w:r>
            <w:r w:rsidR="000E67C3">
              <w:rPr>
                <w:noProof/>
                <w:webHidden/>
              </w:rPr>
              <w:fldChar w:fldCharType="end"/>
            </w:r>
          </w:hyperlink>
        </w:p>
        <w:p w14:paraId="0B7B4493" w14:textId="65B56E1F" w:rsidR="000E67C3" w:rsidRDefault="00F63946">
          <w:pPr>
            <w:pStyle w:val="Verzeichnis1"/>
            <w:tabs>
              <w:tab w:val="left" w:pos="400"/>
              <w:tab w:val="right" w:leader="dot" w:pos="9350"/>
            </w:tabs>
            <w:rPr>
              <w:noProof/>
              <w:lang w:val="en-GB" w:eastAsia="en-GB"/>
            </w:rPr>
          </w:pPr>
          <w:hyperlink w:anchor="_Toc72223044" w:history="1">
            <w:r w:rsidR="000E67C3" w:rsidRPr="00541C2F">
              <w:rPr>
                <w:rStyle w:val="Hyperlink"/>
                <w:noProof/>
                <w:lang w:val="en-GB"/>
              </w:rPr>
              <w:t>4</w:t>
            </w:r>
            <w:r w:rsidR="000E67C3">
              <w:rPr>
                <w:noProof/>
                <w:lang w:val="en-GB" w:eastAsia="en-GB"/>
              </w:rPr>
              <w:tab/>
            </w:r>
            <w:r w:rsidR="000E67C3" w:rsidRPr="00541C2F">
              <w:rPr>
                <w:rStyle w:val="Hyperlink"/>
                <w:noProof/>
                <w:lang w:val="en-GB"/>
              </w:rPr>
              <w:t>ROLES AND RESPONSIBILITIES</w:t>
            </w:r>
            <w:r w:rsidR="000E67C3">
              <w:rPr>
                <w:noProof/>
                <w:webHidden/>
              </w:rPr>
              <w:tab/>
            </w:r>
            <w:r w:rsidR="000E67C3">
              <w:rPr>
                <w:noProof/>
                <w:webHidden/>
              </w:rPr>
              <w:fldChar w:fldCharType="begin"/>
            </w:r>
            <w:r w:rsidR="000E67C3">
              <w:rPr>
                <w:noProof/>
                <w:webHidden/>
              </w:rPr>
              <w:instrText xml:space="preserve"> PAGEREF _Toc72223044 \h </w:instrText>
            </w:r>
            <w:r w:rsidR="000E67C3">
              <w:rPr>
                <w:noProof/>
                <w:webHidden/>
              </w:rPr>
            </w:r>
            <w:r w:rsidR="000E67C3">
              <w:rPr>
                <w:noProof/>
                <w:webHidden/>
              </w:rPr>
              <w:fldChar w:fldCharType="separate"/>
            </w:r>
            <w:r w:rsidR="000E67C3">
              <w:rPr>
                <w:noProof/>
                <w:webHidden/>
              </w:rPr>
              <w:t>20</w:t>
            </w:r>
            <w:r w:rsidR="000E67C3">
              <w:rPr>
                <w:noProof/>
                <w:webHidden/>
              </w:rPr>
              <w:fldChar w:fldCharType="end"/>
            </w:r>
          </w:hyperlink>
        </w:p>
        <w:p w14:paraId="130264FE" w14:textId="05D0A0AE" w:rsidR="000E67C3" w:rsidRDefault="00F63946">
          <w:pPr>
            <w:pStyle w:val="Verzeichnis2"/>
            <w:tabs>
              <w:tab w:val="left" w:pos="880"/>
              <w:tab w:val="right" w:leader="dot" w:pos="9350"/>
            </w:tabs>
            <w:rPr>
              <w:noProof/>
              <w:lang w:val="en-GB" w:eastAsia="en-GB"/>
            </w:rPr>
          </w:pPr>
          <w:hyperlink w:anchor="_Toc72223045" w:history="1">
            <w:r w:rsidR="000E67C3" w:rsidRPr="00541C2F">
              <w:rPr>
                <w:rStyle w:val="Hyperlink"/>
                <w:noProof/>
                <w:lang w:val="en-GB"/>
              </w:rPr>
              <w:t>4.1</w:t>
            </w:r>
            <w:r w:rsidR="000E67C3">
              <w:rPr>
                <w:noProof/>
                <w:lang w:val="en-GB" w:eastAsia="en-GB"/>
              </w:rPr>
              <w:tab/>
            </w:r>
            <w:r w:rsidR="000E67C3" w:rsidRPr="00541C2F">
              <w:rPr>
                <w:rStyle w:val="Hyperlink"/>
                <w:noProof/>
                <w:lang w:val="en-GB"/>
              </w:rPr>
              <w:t>WP Team Organisation</w:t>
            </w:r>
            <w:r w:rsidR="000E67C3">
              <w:rPr>
                <w:noProof/>
                <w:webHidden/>
              </w:rPr>
              <w:tab/>
            </w:r>
            <w:r w:rsidR="000E67C3">
              <w:rPr>
                <w:noProof/>
                <w:webHidden/>
              </w:rPr>
              <w:fldChar w:fldCharType="begin"/>
            </w:r>
            <w:r w:rsidR="000E67C3">
              <w:rPr>
                <w:noProof/>
                <w:webHidden/>
              </w:rPr>
              <w:instrText xml:space="preserve"> PAGEREF _Toc72223045 \h </w:instrText>
            </w:r>
            <w:r w:rsidR="000E67C3">
              <w:rPr>
                <w:noProof/>
                <w:webHidden/>
              </w:rPr>
            </w:r>
            <w:r w:rsidR="000E67C3">
              <w:rPr>
                <w:noProof/>
                <w:webHidden/>
              </w:rPr>
              <w:fldChar w:fldCharType="separate"/>
            </w:r>
            <w:r w:rsidR="000E67C3">
              <w:rPr>
                <w:noProof/>
                <w:webHidden/>
              </w:rPr>
              <w:t>21</w:t>
            </w:r>
            <w:r w:rsidR="000E67C3">
              <w:rPr>
                <w:noProof/>
                <w:webHidden/>
              </w:rPr>
              <w:fldChar w:fldCharType="end"/>
            </w:r>
          </w:hyperlink>
        </w:p>
        <w:p w14:paraId="5DE9107B" w14:textId="374DE70B" w:rsidR="000E67C3" w:rsidRDefault="00F63946">
          <w:pPr>
            <w:pStyle w:val="Verzeichnis2"/>
            <w:tabs>
              <w:tab w:val="left" w:pos="880"/>
              <w:tab w:val="right" w:leader="dot" w:pos="9350"/>
            </w:tabs>
            <w:rPr>
              <w:noProof/>
              <w:lang w:val="en-GB" w:eastAsia="en-GB"/>
            </w:rPr>
          </w:pPr>
          <w:hyperlink w:anchor="_Toc72223046" w:history="1">
            <w:r w:rsidR="000E67C3" w:rsidRPr="00541C2F">
              <w:rPr>
                <w:rStyle w:val="Hyperlink"/>
                <w:noProof/>
                <w:lang w:val="en-GB"/>
              </w:rPr>
              <w:t>4.2</w:t>
            </w:r>
            <w:r w:rsidR="000E67C3">
              <w:rPr>
                <w:noProof/>
                <w:lang w:val="en-GB" w:eastAsia="en-GB"/>
              </w:rPr>
              <w:tab/>
            </w:r>
            <w:r w:rsidR="000E67C3" w:rsidRPr="00541C2F">
              <w:rPr>
                <w:rStyle w:val="Hyperlink"/>
                <w:noProof/>
                <w:lang w:val="en-GB"/>
              </w:rPr>
              <w:t>WP Team Directory – Contact Details</w:t>
            </w:r>
            <w:r w:rsidR="000E67C3">
              <w:rPr>
                <w:noProof/>
                <w:webHidden/>
              </w:rPr>
              <w:tab/>
            </w:r>
            <w:r w:rsidR="000E67C3">
              <w:rPr>
                <w:noProof/>
                <w:webHidden/>
              </w:rPr>
              <w:fldChar w:fldCharType="begin"/>
            </w:r>
            <w:r w:rsidR="000E67C3">
              <w:rPr>
                <w:noProof/>
                <w:webHidden/>
              </w:rPr>
              <w:instrText xml:space="preserve"> PAGEREF _Toc72223046 \h </w:instrText>
            </w:r>
            <w:r w:rsidR="000E67C3">
              <w:rPr>
                <w:noProof/>
                <w:webHidden/>
              </w:rPr>
            </w:r>
            <w:r w:rsidR="000E67C3">
              <w:rPr>
                <w:noProof/>
                <w:webHidden/>
              </w:rPr>
              <w:fldChar w:fldCharType="separate"/>
            </w:r>
            <w:r w:rsidR="000E67C3">
              <w:rPr>
                <w:noProof/>
                <w:webHidden/>
              </w:rPr>
              <w:t>22</w:t>
            </w:r>
            <w:r w:rsidR="000E67C3">
              <w:rPr>
                <w:noProof/>
                <w:webHidden/>
              </w:rPr>
              <w:fldChar w:fldCharType="end"/>
            </w:r>
          </w:hyperlink>
        </w:p>
        <w:p w14:paraId="512A1EF7" w14:textId="7E5A631A" w:rsidR="000E67C3" w:rsidRDefault="00F63946">
          <w:pPr>
            <w:pStyle w:val="Verzeichnis1"/>
            <w:tabs>
              <w:tab w:val="left" w:pos="400"/>
              <w:tab w:val="right" w:leader="dot" w:pos="9350"/>
            </w:tabs>
            <w:rPr>
              <w:noProof/>
              <w:lang w:val="en-GB" w:eastAsia="en-GB"/>
            </w:rPr>
          </w:pPr>
          <w:hyperlink w:anchor="_Toc72223047" w:history="1">
            <w:r w:rsidR="000E67C3" w:rsidRPr="00541C2F">
              <w:rPr>
                <w:rStyle w:val="Hyperlink"/>
                <w:noProof/>
              </w:rPr>
              <w:t>5</w:t>
            </w:r>
            <w:r w:rsidR="000E67C3">
              <w:rPr>
                <w:noProof/>
                <w:lang w:val="en-GB" w:eastAsia="en-GB"/>
              </w:rPr>
              <w:tab/>
            </w:r>
            <w:r w:rsidR="000E67C3" w:rsidRPr="00541C2F">
              <w:rPr>
                <w:rStyle w:val="Hyperlink"/>
                <w:noProof/>
              </w:rPr>
              <w:t>RISK IDENTIFICATION</w:t>
            </w:r>
            <w:r w:rsidR="000E67C3">
              <w:rPr>
                <w:noProof/>
                <w:webHidden/>
              </w:rPr>
              <w:tab/>
            </w:r>
            <w:r w:rsidR="000E67C3">
              <w:rPr>
                <w:noProof/>
                <w:webHidden/>
              </w:rPr>
              <w:fldChar w:fldCharType="begin"/>
            </w:r>
            <w:r w:rsidR="000E67C3">
              <w:rPr>
                <w:noProof/>
                <w:webHidden/>
              </w:rPr>
              <w:instrText xml:space="preserve"> PAGEREF _Toc72223047 \h </w:instrText>
            </w:r>
            <w:r w:rsidR="000E67C3">
              <w:rPr>
                <w:noProof/>
                <w:webHidden/>
              </w:rPr>
            </w:r>
            <w:r w:rsidR="000E67C3">
              <w:rPr>
                <w:noProof/>
                <w:webHidden/>
              </w:rPr>
              <w:fldChar w:fldCharType="separate"/>
            </w:r>
            <w:r w:rsidR="000E67C3">
              <w:rPr>
                <w:noProof/>
                <w:webHidden/>
              </w:rPr>
              <w:t>24</w:t>
            </w:r>
            <w:r w:rsidR="000E67C3">
              <w:rPr>
                <w:noProof/>
                <w:webHidden/>
              </w:rPr>
              <w:fldChar w:fldCharType="end"/>
            </w:r>
          </w:hyperlink>
        </w:p>
        <w:p w14:paraId="57F2D33A" w14:textId="6C60B93E" w:rsidR="000E67C3" w:rsidRDefault="00F63946">
          <w:pPr>
            <w:pStyle w:val="Verzeichnis1"/>
            <w:tabs>
              <w:tab w:val="left" w:pos="400"/>
              <w:tab w:val="right" w:leader="dot" w:pos="9350"/>
            </w:tabs>
            <w:rPr>
              <w:noProof/>
              <w:lang w:val="en-GB" w:eastAsia="en-GB"/>
            </w:rPr>
          </w:pPr>
          <w:hyperlink w:anchor="_Toc72223048" w:history="1">
            <w:r w:rsidR="000E67C3" w:rsidRPr="00541C2F">
              <w:rPr>
                <w:rStyle w:val="Hyperlink"/>
                <w:noProof/>
              </w:rPr>
              <w:t>6</w:t>
            </w:r>
            <w:r w:rsidR="000E67C3">
              <w:rPr>
                <w:noProof/>
                <w:lang w:val="en-GB" w:eastAsia="en-GB"/>
              </w:rPr>
              <w:tab/>
            </w:r>
            <w:r w:rsidR="000E67C3" w:rsidRPr="00541C2F">
              <w:rPr>
                <w:rStyle w:val="Hyperlink"/>
                <w:noProof/>
              </w:rPr>
              <w:t>RESOURCES</w:t>
            </w:r>
            <w:r w:rsidR="000E67C3">
              <w:rPr>
                <w:noProof/>
                <w:webHidden/>
              </w:rPr>
              <w:tab/>
            </w:r>
            <w:r w:rsidR="000E67C3">
              <w:rPr>
                <w:noProof/>
                <w:webHidden/>
              </w:rPr>
              <w:fldChar w:fldCharType="begin"/>
            </w:r>
            <w:r w:rsidR="000E67C3">
              <w:rPr>
                <w:noProof/>
                <w:webHidden/>
              </w:rPr>
              <w:instrText xml:space="preserve"> PAGEREF _Toc72223048 \h </w:instrText>
            </w:r>
            <w:r w:rsidR="000E67C3">
              <w:rPr>
                <w:noProof/>
                <w:webHidden/>
              </w:rPr>
            </w:r>
            <w:r w:rsidR="000E67C3">
              <w:rPr>
                <w:noProof/>
                <w:webHidden/>
              </w:rPr>
              <w:fldChar w:fldCharType="separate"/>
            </w:r>
            <w:r w:rsidR="000E67C3">
              <w:rPr>
                <w:noProof/>
                <w:webHidden/>
              </w:rPr>
              <w:t>26</w:t>
            </w:r>
            <w:r w:rsidR="000E67C3">
              <w:rPr>
                <w:noProof/>
                <w:webHidden/>
              </w:rPr>
              <w:fldChar w:fldCharType="end"/>
            </w:r>
          </w:hyperlink>
        </w:p>
        <w:p w14:paraId="199E4EAF" w14:textId="1BA9DE99" w:rsidR="000E67C3" w:rsidRDefault="00F63946">
          <w:pPr>
            <w:pStyle w:val="Verzeichnis2"/>
            <w:tabs>
              <w:tab w:val="left" w:pos="880"/>
              <w:tab w:val="right" w:leader="dot" w:pos="9350"/>
            </w:tabs>
            <w:rPr>
              <w:noProof/>
              <w:lang w:val="en-GB" w:eastAsia="en-GB"/>
            </w:rPr>
          </w:pPr>
          <w:hyperlink w:anchor="_Toc72223049" w:history="1">
            <w:r w:rsidR="000E67C3" w:rsidRPr="00541C2F">
              <w:rPr>
                <w:rStyle w:val="Hyperlink"/>
                <w:noProof/>
                <w:lang w:val="en-GB"/>
              </w:rPr>
              <w:t>6.1</w:t>
            </w:r>
            <w:r w:rsidR="000E67C3">
              <w:rPr>
                <w:noProof/>
                <w:lang w:val="en-GB" w:eastAsia="en-GB"/>
              </w:rPr>
              <w:tab/>
            </w:r>
            <w:r w:rsidR="000E67C3" w:rsidRPr="00541C2F">
              <w:rPr>
                <w:rStyle w:val="Hyperlink"/>
                <w:noProof/>
                <w:lang w:val="en-GB"/>
              </w:rPr>
              <w:t>Budget</w:t>
            </w:r>
            <w:r w:rsidR="000E67C3">
              <w:rPr>
                <w:noProof/>
                <w:webHidden/>
              </w:rPr>
              <w:tab/>
            </w:r>
            <w:r w:rsidR="000E67C3">
              <w:rPr>
                <w:noProof/>
                <w:webHidden/>
              </w:rPr>
              <w:fldChar w:fldCharType="begin"/>
            </w:r>
            <w:r w:rsidR="000E67C3">
              <w:rPr>
                <w:noProof/>
                <w:webHidden/>
              </w:rPr>
              <w:instrText xml:space="preserve"> PAGEREF _Toc72223049 \h </w:instrText>
            </w:r>
            <w:r w:rsidR="000E67C3">
              <w:rPr>
                <w:noProof/>
                <w:webHidden/>
              </w:rPr>
            </w:r>
            <w:r w:rsidR="000E67C3">
              <w:rPr>
                <w:noProof/>
                <w:webHidden/>
              </w:rPr>
              <w:fldChar w:fldCharType="separate"/>
            </w:r>
            <w:r w:rsidR="000E67C3">
              <w:rPr>
                <w:noProof/>
                <w:webHidden/>
              </w:rPr>
              <w:t>26</w:t>
            </w:r>
            <w:r w:rsidR="000E67C3">
              <w:rPr>
                <w:noProof/>
                <w:webHidden/>
              </w:rPr>
              <w:fldChar w:fldCharType="end"/>
            </w:r>
          </w:hyperlink>
        </w:p>
        <w:p w14:paraId="693D57A7" w14:textId="6FC3F1BF" w:rsidR="000E67C3" w:rsidRDefault="00F63946">
          <w:pPr>
            <w:pStyle w:val="Verzeichnis2"/>
            <w:tabs>
              <w:tab w:val="left" w:pos="880"/>
              <w:tab w:val="right" w:leader="dot" w:pos="9350"/>
            </w:tabs>
            <w:rPr>
              <w:noProof/>
              <w:lang w:val="en-GB" w:eastAsia="en-GB"/>
            </w:rPr>
          </w:pPr>
          <w:hyperlink w:anchor="_Toc72223050" w:history="1">
            <w:r w:rsidR="000E67C3" w:rsidRPr="00541C2F">
              <w:rPr>
                <w:rStyle w:val="Hyperlink"/>
                <w:noProof/>
                <w:lang w:val="en-GB"/>
              </w:rPr>
              <w:t>6.2</w:t>
            </w:r>
            <w:r w:rsidR="000E67C3">
              <w:rPr>
                <w:noProof/>
                <w:lang w:val="en-GB" w:eastAsia="en-GB"/>
              </w:rPr>
              <w:tab/>
            </w:r>
            <w:r w:rsidR="000E67C3" w:rsidRPr="00541C2F">
              <w:rPr>
                <w:rStyle w:val="Hyperlink"/>
                <w:noProof/>
                <w:lang w:val="en-GB"/>
              </w:rPr>
              <w:t>Human Resources Breakdown for 2021 (Manpower broken down by WP Deliverables)</w:t>
            </w:r>
            <w:r w:rsidR="000E67C3">
              <w:rPr>
                <w:noProof/>
                <w:webHidden/>
              </w:rPr>
              <w:tab/>
            </w:r>
            <w:r w:rsidR="000E67C3">
              <w:rPr>
                <w:noProof/>
                <w:webHidden/>
              </w:rPr>
              <w:fldChar w:fldCharType="begin"/>
            </w:r>
            <w:r w:rsidR="000E67C3">
              <w:rPr>
                <w:noProof/>
                <w:webHidden/>
              </w:rPr>
              <w:instrText xml:space="preserve"> PAGEREF _Toc72223050 \h </w:instrText>
            </w:r>
            <w:r w:rsidR="000E67C3">
              <w:rPr>
                <w:noProof/>
                <w:webHidden/>
              </w:rPr>
            </w:r>
            <w:r w:rsidR="000E67C3">
              <w:rPr>
                <w:noProof/>
                <w:webHidden/>
              </w:rPr>
              <w:fldChar w:fldCharType="separate"/>
            </w:r>
            <w:r w:rsidR="000E67C3">
              <w:rPr>
                <w:noProof/>
                <w:webHidden/>
              </w:rPr>
              <w:t>31</w:t>
            </w:r>
            <w:r w:rsidR="000E67C3">
              <w:rPr>
                <w:noProof/>
                <w:webHidden/>
              </w:rPr>
              <w:fldChar w:fldCharType="end"/>
            </w:r>
          </w:hyperlink>
        </w:p>
        <w:p w14:paraId="715897D4" w14:textId="50A136A1" w:rsidR="000E67C3" w:rsidRDefault="00F63946">
          <w:pPr>
            <w:pStyle w:val="Verzeichnis2"/>
            <w:tabs>
              <w:tab w:val="left" w:pos="880"/>
              <w:tab w:val="right" w:leader="dot" w:pos="9350"/>
            </w:tabs>
            <w:rPr>
              <w:noProof/>
              <w:lang w:val="en-GB" w:eastAsia="en-GB"/>
            </w:rPr>
          </w:pPr>
          <w:hyperlink w:anchor="_Toc72223051" w:history="1">
            <w:r w:rsidR="000E67C3" w:rsidRPr="00541C2F">
              <w:rPr>
                <w:rStyle w:val="Hyperlink"/>
                <w:noProof/>
                <w:lang w:val="en-GB"/>
              </w:rPr>
              <w:t>6.3</w:t>
            </w:r>
            <w:r w:rsidR="000E67C3">
              <w:rPr>
                <w:noProof/>
                <w:lang w:val="en-GB" w:eastAsia="en-GB"/>
              </w:rPr>
              <w:tab/>
            </w:r>
            <w:r w:rsidR="000E67C3" w:rsidRPr="00541C2F">
              <w:rPr>
                <w:rStyle w:val="Hyperlink"/>
                <w:noProof/>
                <w:lang w:val="en-GB"/>
              </w:rPr>
              <w:t>Equipment and Other Goods and Services</w:t>
            </w:r>
            <w:r w:rsidR="000E67C3">
              <w:rPr>
                <w:noProof/>
                <w:webHidden/>
              </w:rPr>
              <w:tab/>
            </w:r>
            <w:r w:rsidR="000E67C3">
              <w:rPr>
                <w:noProof/>
                <w:webHidden/>
              </w:rPr>
              <w:fldChar w:fldCharType="begin"/>
            </w:r>
            <w:r w:rsidR="000E67C3">
              <w:rPr>
                <w:noProof/>
                <w:webHidden/>
              </w:rPr>
              <w:instrText xml:space="preserve"> PAGEREF _Toc72223051 \h </w:instrText>
            </w:r>
            <w:r w:rsidR="000E67C3">
              <w:rPr>
                <w:noProof/>
                <w:webHidden/>
              </w:rPr>
            </w:r>
            <w:r w:rsidR="000E67C3">
              <w:rPr>
                <w:noProof/>
                <w:webHidden/>
              </w:rPr>
              <w:fldChar w:fldCharType="separate"/>
            </w:r>
            <w:r w:rsidR="000E67C3">
              <w:rPr>
                <w:noProof/>
                <w:webHidden/>
              </w:rPr>
              <w:t>32</w:t>
            </w:r>
            <w:r w:rsidR="000E67C3">
              <w:rPr>
                <w:noProof/>
                <w:webHidden/>
              </w:rPr>
              <w:fldChar w:fldCharType="end"/>
            </w:r>
          </w:hyperlink>
        </w:p>
        <w:p w14:paraId="6EC58B03" w14:textId="766972CA" w:rsidR="000E67C3" w:rsidRDefault="00F63946">
          <w:pPr>
            <w:pStyle w:val="Verzeichnis2"/>
            <w:tabs>
              <w:tab w:val="left" w:pos="880"/>
              <w:tab w:val="right" w:leader="dot" w:pos="9350"/>
            </w:tabs>
            <w:rPr>
              <w:noProof/>
              <w:lang w:val="en-GB" w:eastAsia="en-GB"/>
            </w:rPr>
          </w:pPr>
          <w:hyperlink w:anchor="_Toc72223052" w:history="1">
            <w:r w:rsidR="000E67C3" w:rsidRPr="00541C2F">
              <w:rPr>
                <w:rStyle w:val="Hyperlink"/>
                <w:noProof/>
                <w:lang w:val="en-GB"/>
              </w:rPr>
              <w:t>6.4</w:t>
            </w:r>
            <w:r w:rsidR="000E67C3">
              <w:rPr>
                <w:noProof/>
                <w:lang w:val="en-GB" w:eastAsia="en-GB"/>
              </w:rPr>
              <w:tab/>
            </w:r>
            <w:r w:rsidR="000E67C3" w:rsidRPr="00541C2F">
              <w:rPr>
                <w:rStyle w:val="Hyperlink"/>
                <w:noProof/>
                <w:lang w:val="en-GB"/>
              </w:rPr>
              <w:t>Use of Facilities</w:t>
            </w:r>
            <w:r w:rsidR="000E67C3">
              <w:rPr>
                <w:noProof/>
                <w:webHidden/>
              </w:rPr>
              <w:tab/>
            </w:r>
            <w:r w:rsidR="000E67C3">
              <w:rPr>
                <w:noProof/>
                <w:webHidden/>
              </w:rPr>
              <w:fldChar w:fldCharType="begin"/>
            </w:r>
            <w:r w:rsidR="000E67C3">
              <w:rPr>
                <w:noProof/>
                <w:webHidden/>
              </w:rPr>
              <w:instrText xml:space="preserve"> PAGEREF _Toc72223052 \h </w:instrText>
            </w:r>
            <w:r w:rsidR="000E67C3">
              <w:rPr>
                <w:noProof/>
                <w:webHidden/>
              </w:rPr>
            </w:r>
            <w:r w:rsidR="000E67C3">
              <w:rPr>
                <w:noProof/>
                <w:webHidden/>
              </w:rPr>
              <w:fldChar w:fldCharType="separate"/>
            </w:r>
            <w:r w:rsidR="000E67C3">
              <w:rPr>
                <w:noProof/>
                <w:webHidden/>
              </w:rPr>
              <w:t>32</w:t>
            </w:r>
            <w:r w:rsidR="000E67C3">
              <w:rPr>
                <w:noProof/>
                <w:webHidden/>
              </w:rPr>
              <w:fldChar w:fldCharType="end"/>
            </w:r>
          </w:hyperlink>
        </w:p>
        <w:p w14:paraId="2B72DA9E" w14:textId="47396F06" w:rsidR="000E67C3" w:rsidRDefault="00F63946">
          <w:pPr>
            <w:pStyle w:val="Verzeichnis2"/>
            <w:tabs>
              <w:tab w:val="left" w:pos="880"/>
              <w:tab w:val="right" w:leader="dot" w:pos="9350"/>
            </w:tabs>
            <w:rPr>
              <w:noProof/>
              <w:lang w:val="en-GB" w:eastAsia="en-GB"/>
            </w:rPr>
          </w:pPr>
          <w:hyperlink w:anchor="_Toc72223053" w:history="1">
            <w:r w:rsidR="000E67C3" w:rsidRPr="00541C2F">
              <w:rPr>
                <w:rStyle w:val="Hyperlink"/>
                <w:noProof/>
                <w:lang w:val="en-GB"/>
              </w:rPr>
              <w:t>6.5</w:t>
            </w:r>
            <w:r w:rsidR="000E67C3">
              <w:rPr>
                <w:noProof/>
                <w:lang w:val="en-GB" w:eastAsia="en-GB"/>
              </w:rPr>
              <w:tab/>
            </w:r>
            <w:r w:rsidR="000E67C3" w:rsidRPr="00541C2F">
              <w:rPr>
                <w:rStyle w:val="Hyperlink"/>
                <w:noProof/>
                <w:lang w:val="en-GB"/>
              </w:rPr>
              <w:t>Facility Investment, i.e. new build or upgrade</w:t>
            </w:r>
            <w:r w:rsidR="000E67C3">
              <w:rPr>
                <w:noProof/>
                <w:webHidden/>
              </w:rPr>
              <w:tab/>
            </w:r>
            <w:r w:rsidR="000E67C3">
              <w:rPr>
                <w:noProof/>
                <w:webHidden/>
              </w:rPr>
              <w:fldChar w:fldCharType="begin"/>
            </w:r>
            <w:r w:rsidR="000E67C3">
              <w:rPr>
                <w:noProof/>
                <w:webHidden/>
              </w:rPr>
              <w:instrText xml:space="preserve"> PAGEREF _Toc72223053 \h </w:instrText>
            </w:r>
            <w:r w:rsidR="000E67C3">
              <w:rPr>
                <w:noProof/>
                <w:webHidden/>
              </w:rPr>
            </w:r>
            <w:r w:rsidR="000E67C3">
              <w:rPr>
                <w:noProof/>
                <w:webHidden/>
              </w:rPr>
              <w:fldChar w:fldCharType="separate"/>
            </w:r>
            <w:r w:rsidR="000E67C3">
              <w:rPr>
                <w:noProof/>
                <w:webHidden/>
              </w:rPr>
              <w:t>35</w:t>
            </w:r>
            <w:r w:rsidR="000E67C3">
              <w:rPr>
                <w:noProof/>
                <w:webHidden/>
              </w:rPr>
              <w:fldChar w:fldCharType="end"/>
            </w:r>
          </w:hyperlink>
        </w:p>
        <w:p w14:paraId="7039A1DB" w14:textId="0222FD74" w:rsidR="000E67C3" w:rsidRDefault="00F63946">
          <w:pPr>
            <w:pStyle w:val="Verzeichnis2"/>
            <w:tabs>
              <w:tab w:val="left" w:pos="880"/>
              <w:tab w:val="right" w:leader="dot" w:pos="9350"/>
            </w:tabs>
            <w:rPr>
              <w:noProof/>
              <w:lang w:val="en-GB" w:eastAsia="en-GB"/>
            </w:rPr>
          </w:pPr>
          <w:hyperlink w:anchor="_Toc72223054" w:history="1">
            <w:r w:rsidR="000E67C3" w:rsidRPr="00541C2F">
              <w:rPr>
                <w:rStyle w:val="Hyperlink"/>
                <w:noProof/>
              </w:rPr>
              <w:t>6.6</w:t>
            </w:r>
            <w:r w:rsidR="000E67C3">
              <w:rPr>
                <w:noProof/>
                <w:lang w:val="en-GB" w:eastAsia="en-GB"/>
              </w:rPr>
              <w:tab/>
            </w:r>
            <w:r w:rsidR="000E67C3" w:rsidRPr="00541C2F">
              <w:rPr>
                <w:rStyle w:val="Hyperlink"/>
                <w:noProof/>
              </w:rPr>
              <w:t>International Collaboration</w:t>
            </w:r>
            <w:r w:rsidR="000E67C3">
              <w:rPr>
                <w:noProof/>
                <w:webHidden/>
              </w:rPr>
              <w:tab/>
            </w:r>
            <w:r w:rsidR="000E67C3">
              <w:rPr>
                <w:noProof/>
                <w:webHidden/>
              </w:rPr>
              <w:fldChar w:fldCharType="begin"/>
            </w:r>
            <w:r w:rsidR="000E67C3">
              <w:rPr>
                <w:noProof/>
                <w:webHidden/>
              </w:rPr>
              <w:instrText xml:space="preserve"> PAGEREF _Toc72223054 \h </w:instrText>
            </w:r>
            <w:r w:rsidR="000E67C3">
              <w:rPr>
                <w:noProof/>
                <w:webHidden/>
              </w:rPr>
            </w:r>
            <w:r w:rsidR="000E67C3">
              <w:rPr>
                <w:noProof/>
                <w:webHidden/>
              </w:rPr>
              <w:fldChar w:fldCharType="separate"/>
            </w:r>
            <w:r w:rsidR="000E67C3">
              <w:rPr>
                <w:noProof/>
                <w:webHidden/>
              </w:rPr>
              <w:t>35</w:t>
            </w:r>
            <w:r w:rsidR="000E67C3">
              <w:rPr>
                <w:noProof/>
                <w:webHidden/>
              </w:rPr>
              <w:fldChar w:fldCharType="end"/>
            </w:r>
          </w:hyperlink>
        </w:p>
        <w:p w14:paraId="6E03532E" w14:textId="16F95AE8" w:rsidR="000E67C3" w:rsidRDefault="00F63946">
          <w:pPr>
            <w:pStyle w:val="Verzeichnis1"/>
            <w:tabs>
              <w:tab w:val="left" w:pos="400"/>
              <w:tab w:val="right" w:leader="dot" w:pos="9350"/>
            </w:tabs>
            <w:rPr>
              <w:noProof/>
              <w:lang w:val="en-GB" w:eastAsia="en-GB"/>
            </w:rPr>
          </w:pPr>
          <w:hyperlink w:anchor="_Toc72223055" w:history="1">
            <w:r w:rsidR="000E67C3" w:rsidRPr="00541C2F">
              <w:rPr>
                <w:rStyle w:val="Hyperlink"/>
                <w:noProof/>
                <w:lang w:val="en-GB"/>
              </w:rPr>
              <w:t>7</w:t>
            </w:r>
            <w:r w:rsidR="000E67C3">
              <w:rPr>
                <w:noProof/>
                <w:lang w:val="en-GB" w:eastAsia="en-GB"/>
              </w:rPr>
              <w:tab/>
            </w:r>
            <w:r w:rsidR="000E67C3" w:rsidRPr="00541C2F">
              <w:rPr>
                <w:rStyle w:val="Hyperlink"/>
                <w:noProof/>
                <w:lang w:val="en-GB"/>
              </w:rPr>
              <w:t>REFERENCED DOCUMENTS</w:t>
            </w:r>
            <w:r w:rsidR="000E67C3">
              <w:rPr>
                <w:noProof/>
                <w:webHidden/>
              </w:rPr>
              <w:tab/>
            </w:r>
            <w:r w:rsidR="000E67C3">
              <w:rPr>
                <w:noProof/>
                <w:webHidden/>
              </w:rPr>
              <w:fldChar w:fldCharType="begin"/>
            </w:r>
            <w:r w:rsidR="000E67C3">
              <w:rPr>
                <w:noProof/>
                <w:webHidden/>
              </w:rPr>
              <w:instrText xml:space="preserve"> PAGEREF _Toc72223055 \h </w:instrText>
            </w:r>
            <w:r w:rsidR="000E67C3">
              <w:rPr>
                <w:noProof/>
                <w:webHidden/>
              </w:rPr>
            </w:r>
            <w:r w:rsidR="000E67C3">
              <w:rPr>
                <w:noProof/>
                <w:webHidden/>
              </w:rPr>
              <w:fldChar w:fldCharType="separate"/>
            </w:r>
            <w:r w:rsidR="000E67C3">
              <w:rPr>
                <w:noProof/>
                <w:webHidden/>
              </w:rPr>
              <w:t>36</w:t>
            </w:r>
            <w:r w:rsidR="000E67C3">
              <w:rPr>
                <w:noProof/>
                <w:webHidden/>
              </w:rPr>
              <w:fldChar w:fldCharType="end"/>
            </w:r>
          </w:hyperlink>
        </w:p>
        <w:p w14:paraId="109AF909" w14:textId="36C0F83B" w:rsidR="000E67C3" w:rsidRDefault="00F63946">
          <w:pPr>
            <w:pStyle w:val="Verzeichnis2"/>
            <w:tabs>
              <w:tab w:val="left" w:pos="880"/>
              <w:tab w:val="right" w:leader="dot" w:pos="9350"/>
            </w:tabs>
            <w:rPr>
              <w:noProof/>
              <w:lang w:val="en-GB" w:eastAsia="en-GB"/>
            </w:rPr>
          </w:pPr>
          <w:hyperlink w:anchor="_Toc72223056" w:history="1">
            <w:r w:rsidR="000E67C3" w:rsidRPr="00541C2F">
              <w:rPr>
                <w:rStyle w:val="Hyperlink"/>
                <w:bCs/>
                <w:noProof/>
              </w:rPr>
              <w:t>7.1</w:t>
            </w:r>
            <w:r w:rsidR="000E67C3">
              <w:rPr>
                <w:noProof/>
                <w:lang w:val="en-GB" w:eastAsia="en-GB"/>
              </w:rPr>
              <w:tab/>
            </w:r>
            <w:r w:rsidR="000E67C3" w:rsidRPr="00541C2F">
              <w:rPr>
                <w:rStyle w:val="Hyperlink"/>
                <w:bCs/>
                <w:noProof/>
              </w:rPr>
              <w:t>ANNEX 1: WPPWIE 2021 Activity Descriptions</w:t>
            </w:r>
            <w:r w:rsidR="000E67C3">
              <w:rPr>
                <w:noProof/>
                <w:webHidden/>
              </w:rPr>
              <w:tab/>
            </w:r>
            <w:r w:rsidR="000E67C3">
              <w:rPr>
                <w:noProof/>
                <w:webHidden/>
              </w:rPr>
              <w:fldChar w:fldCharType="begin"/>
            </w:r>
            <w:r w:rsidR="000E67C3">
              <w:rPr>
                <w:noProof/>
                <w:webHidden/>
              </w:rPr>
              <w:instrText xml:space="preserve"> PAGEREF _Toc72223056 \h </w:instrText>
            </w:r>
            <w:r w:rsidR="000E67C3">
              <w:rPr>
                <w:noProof/>
                <w:webHidden/>
              </w:rPr>
            </w:r>
            <w:r w:rsidR="000E67C3">
              <w:rPr>
                <w:noProof/>
                <w:webHidden/>
              </w:rPr>
              <w:fldChar w:fldCharType="separate"/>
            </w:r>
            <w:r w:rsidR="000E67C3">
              <w:rPr>
                <w:noProof/>
                <w:webHidden/>
              </w:rPr>
              <w:t>37</w:t>
            </w:r>
            <w:r w:rsidR="000E67C3">
              <w:rPr>
                <w:noProof/>
                <w:webHidden/>
              </w:rPr>
              <w:fldChar w:fldCharType="end"/>
            </w:r>
          </w:hyperlink>
        </w:p>
        <w:p w14:paraId="24508259" w14:textId="40C12416" w:rsidR="000E67C3" w:rsidRDefault="00F63946">
          <w:pPr>
            <w:pStyle w:val="Verzeichnis2"/>
            <w:tabs>
              <w:tab w:val="left" w:pos="880"/>
              <w:tab w:val="right" w:leader="dot" w:pos="9350"/>
            </w:tabs>
            <w:rPr>
              <w:noProof/>
              <w:lang w:val="en-GB" w:eastAsia="en-GB"/>
            </w:rPr>
          </w:pPr>
          <w:hyperlink w:anchor="_Toc72223057" w:history="1">
            <w:r w:rsidR="000E67C3" w:rsidRPr="00541C2F">
              <w:rPr>
                <w:rStyle w:val="Hyperlink"/>
                <w:bCs/>
                <w:noProof/>
              </w:rPr>
              <w:t>7.2</w:t>
            </w:r>
            <w:r w:rsidR="000E67C3">
              <w:rPr>
                <w:noProof/>
                <w:lang w:val="en-GB" w:eastAsia="en-GB"/>
              </w:rPr>
              <w:tab/>
            </w:r>
            <w:r w:rsidR="000E67C3" w:rsidRPr="00541C2F">
              <w:rPr>
                <w:rStyle w:val="Hyperlink"/>
                <w:bCs/>
                <w:noProof/>
              </w:rPr>
              <w:t>ANNEX 2: WPPWIE 2021 facility resources summary</w:t>
            </w:r>
            <w:r w:rsidR="000E67C3">
              <w:rPr>
                <w:noProof/>
                <w:webHidden/>
              </w:rPr>
              <w:tab/>
            </w:r>
            <w:r w:rsidR="000E67C3">
              <w:rPr>
                <w:noProof/>
                <w:webHidden/>
              </w:rPr>
              <w:fldChar w:fldCharType="begin"/>
            </w:r>
            <w:r w:rsidR="000E67C3">
              <w:rPr>
                <w:noProof/>
                <w:webHidden/>
              </w:rPr>
              <w:instrText xml:space="preserve"> PAGEREF _Toc72223057 \h </w:instrText>
            </w:r>
            <w:r w:rsidR="000E67C3">
              <w:rPr>
                <w:noProof/>
                <w:webHidden/>
              </w:rPr>
            </w:r>
            <w:r w:rsidR="000E67C3">
              <w:rPr>
                <w:noProof/>
                <w:webHidden/>
              </w:rPr>
              <w:fldChar w:fldCharType="separate"/>
            </w:r>
            <w:r w:rsidR="000E67C3">
              <w:rPr>
                <w:noProof/>
                <w:webHidden/>
              </w:rPr>
              <w:t>94</w:t>
            </w:r>
            <w:r w:rsidR="000E67C3">
              <w:rPr>
                <w:noProof/>
                <w:webHidden/>
              </w:rPr>
              <w:fldChar w:fldCharType="end"/>
            </w:r>
          </w:hyperlink>
        </w:p>
        <w:p w14:paraId="75083BB1" w14:textId="3FA54D06" w:rsidR="004C27C2" w:rsidRPr="008334F7" w:rsidRDefault="004C27C2">
          <w:pPr>
            <w:rPr>
              <w:lang w:val="en-GB"/>
            </w:rPr>
          </w:pPr>
          <w:r w:rsidRPr="008334F7">
            <w:rPr>
              <w:b/>
              <w:bCs/>
              <w:noProof/>
              <w:lang w:val="en-GB"/>
            </w:rPr>
            <w:fldChar w:fldCharType="end"/>
          </w:r>
        </w:p>
      </w:sdtContent>
    </w:sdt>
    <w:p w14:paraId="57E6DF66" w14:textId="77777777" w:rsidR="00581FFB" w:rsidRDefault="00581FFB">
      <w:pPr>
        <w:spacing w:after="200"/>
        <w:rPr>
          <w:lang w:val="en-GB"/>
        </w:rPr>
      </w:pPr>
    </w:p>
    <w:p w14:paraId="4F152DB0" w14:textId="77777777" w:rsidR="007C203F" w:rsidRDefault="007C203F">
      <w:pPr>
        <w:spacing w:after="200"/>
        <w:rPr>
          <w:lang w:val="en-GB"/>
        </w:rPr>
      </w:pPr>
      <w:r>
        <w:rPr>
          <w:lang w:val="en-GB"/>
        </w:rPr>
        <w:br w:type="page"/>
      </w:r>
    </w:p>
    <w:p w14:paraId="7A868669" w14:textId="77777777" w:rsidR="00F15E06" w:rsidRDefault="00F15E06">
      <w:pPr>
        <w:spacing w:after="200"/>
        <w:rPr>
          <w:lang w:val="en-GB"/>
        </w:rPr>
      </w:pPr>
    </w:p>
    <w:p w14:paraId="15DF634E" w14:textId="77777777" w:rsidR="009E0FC0" w:rsidRPr="0046119E" w:rsidRDefault="009E0FC0" w:rsidP="0046119E">
      <w:pPr>
        <w:pStyle w:val="Textkrper"/>
      </w:pPr>
      <w:r w:rsidRPr="0046119E">
        <w:t>Abbreviations</w:t>
      </w:r>
      <w:r w:rsidR="005D5566" w:rsidRPr="0046119E">
        <w:t xml:space="preserve"> </w:t>
      </w:r>
      <w:r w:rsidR="000F1CF1" w:rsidRPr="0046119E">
        <w:t>(TBC)</w:t>
      </w:r>
    </w:p>
    <w:tbl>
      <w:tblPr>
        <w:tblStyle w:val="MittlereSchattierung2"/>
        <w:tblW w:w="0" w:type="auto"/>
        <w:tblBorders>
          <w:insideH w:val="single" w:sz="4" w:space="0" w:color="auto"/>
          <w:insideV w:val="single" w:sz="4" w:space="0" w:color="auto"/>
        </w:tblBorders>
        <w:tblLook w:val="0600" w:firstRow="0" w:lastRow="0" w:firstColumn="0" w:lastColumn="0" w:noHBand="1" w:noVBand="1"/>
      </w:tblPr>
      <w:tblGrid>
        <w:gridCol w:w="1841"/>
        <w:gridCol w:w="7519"/>
      </w:tblGrid>
      <w:tr w:rsidR="009E0FC0" w:rsidRPr="008334F7" w14:paraId="5A3BCE2B" w14:textId="77777777" w:rsidTr="000F1CF1">
        <w:trPr>
          <w:trHeight w:val="423"/>
        </w:trPr>
        <w:tc>
          <w:tcPr>
            <w:tcW w:w="1841" w:type="dxa"/>
          </w:tcPr>
          <w:p w14:paraId="35F1763D" w14:textId="77777777" w:rsidR="009E0FC0" w:rsidRPr="008334F7" w:rsidRDefault="009E0FC0" w:rsidP="0094660D">
            <w:pPr>
              <w:spacing w:after="60"/>
              <w:rPr>
                <w:b/>
              </w:rPr>
            </w:pPr>
            <w:r w:rsidRPr="008334F7">
              <w:rPr>
                <w:b/>
              </w:rPr>
              <w:t>Acronym</w:t>
            </w:r>
          </w:p>
        </w:tc>
        <w:tc>
          <w:tcPr>
            <w:tcW w:w="7519" w:type="dxa"/>
          </w:tcPr>
          <w:p w14:paraId="0B51BFE8" w14:textId="77777777" w:rsidR="009E0FC0" w:rsidRPr="008334F7" w:rsidRDefault="009E0FC0" w:rsidP="0094660D">
            <w:pPr>
              <w:spacing w:after="60"/>
              <w:rPr>
                <w:b/>
              </w:rPr>
            </w:pPr>
            <w:r w:rsidRPr="008334F7">
              <w:rPr>
                <w:b/>
              </w:rPr>
              <w:t>Definition</w:t>
            </w:r>
          </w:p>
        </w:tc>
      </w:tr>
      <w:tr w:rsidR="009E0FC0" w:rsidRPr="008334F7" w14:paraId="18116F54" w14:textId="77777777" w:rsidTr="000F1CF1">
        <w:tc>
          <w:tcPr>
            <w:tcW w:w="1841" w:type="dxa"/>
          </w:tcPr>
          <w:p w14:paraId="43612BE0" w14:textId="77777777" w:rsidR="009E0FC0" w:rsidRPr="008334F7" w:rsidRDefault="003939D0" w:rsidP="0094660D">
            <w:pPr>
              <w:spacing w:after="60"/>
            </w:pPr>
            <w:r>
              <w:t>WBS</w:t>
            </w:r>
          </w:p>
        </w:tc>
        <w:tc>
          <w:tcPr>
            <w:tcW w:w="7519" w:type="dxa"/>
          </w:tcPr>
          <w:p w14:paraId="01DD0B91" w14:textId="77777777" w:rsidR="009E0FC0" w:rsidRPr="008334F7" w:rsidRDefault="003939D0" w:rsidP="003939D0">
            <w:pPr>
              <w:spacing w:after="60"/>
            </w:pPr>
            <w:r>
              <w:t>Work Breakdown Structure</w:t>
            </w:r>
          </w:p>
        </w:tc>
      </w:tr>
      <w:tr w:rsidR="009E0FC0" w:rsidRPr="008334F7" w14:paraId="1A07639E" w14:textId="77777777" w:rsidTr="000F1CF1">
        <w:tc>
          <w:tcPr>
            <w:tcW w:w="1841" w:type="dxa"/>
          </w:tcPr>
          <w:p w14:paraId="6FE89F17" w14:textId="77777777" w:rsidR="009E0FC0" w:rsidRPr="008334F7" w:rsidRDefault="003939D0" w:rsidP="0094660D">
            <w:pPr>
              <w:spacing w:after="60"/>
            </w:pPr>
            <w:r>
              <w:t>PM</w:t>
            </w:r>
          </w:p>
        </w:tc>
        <w:tc>
          <w:tcPr>
            <w:tcW w:w="7519" w:type="dxa"/>
          </w:tcPr>
          <w:p w14:paraId="4A2C2154" w14:textId="77777777" w:rsidR="009E0FC0" w:rsidRPr="008334F7" w:rsidRDefault="003939D0" w:rsidP="0094660D">
            <w:pPr>
              <w:spacing w:after="60"/>
            </w:pPr>
            <w:r>
              <w:t>Project Management</w:t>
            </w:r>
          </w:p>
        </w:tc>
      </w:tr>
      <w:tr w:rsidR="009E0FC0" w:rsidRPr="008334F7" w14:paraId="5F01BC04" w14:textId="77777777" w:rsidTr="000F1CF1">
        <w:tc>
          <w:tcPr>
            <w:tcW w:w="1841" w:type="dxa"/>
          </w:tcPr>
          <w:p w14:paraId="28855E8B" w14:textId="77777777" w:rsidR="009E0FC0" w:rsidRPr="008334F7" w:rsidRDefault="009E0FC0" w:rsidP="0094660D">
            <w:pPr>
              <w:spacing w:after="60"/>
            </w:pPr>
            <w:r w:rsidRPr="008334F7">
              <w:t>QA</w:t>
            </w:r>
          </w:p>
        </w:tc>
        <w:tc>
          <w:tcPr>
            <w:tcW w:w="7519" w:type="dxa"/>
          </w:tcPr>
          <w:p w14:paraId="1F88D28A" w14:textId="77777777" w:rsidR="009E0FC0" w:rsidRPr="008334F7" w:rsidRDefault="009E0FC0" w:rsidP="0094660D">
            <w:pPr>
              <w:spacing w:after="60"/>
            </w:pPr>
            <w:r w:rsidRPr="008334F7">
              <w:t>Quality Assurance</w:t>
            </w:r>
          </w:p>
        </w:tc>
      </w:tr>
      <w:tr w:rsidR="009E0FC0" w:rsidRPr="008334F7" w14:paraId="1324120E" w14:textId="77777777" w:rsidTr="000F1CF1">
        <w:tc>
          <w:tcPr>
            <w:tcW w:w="1841" w:type="dxa"/>
          </w:tcPr>
          <w:p w14:paraId="6096D505" w14:textId="77777777" w:rsidR="009E0FC0" w:rsidRPr="008334F7" w:rsidRDefault="009E0FC0" w:rsidP="0094660D">
            <w:pPr>
              <w:spacing w:after="60"/>
            </w:pPr>
            <w:r>
              <w:t>AWP</w:t>
            </w:r>
          </w:p>
        </w:tc>
        <w:tc>
          <w:tcPr>
            <w:tcW w:w="7519" w:type="dxa"/>
          </w:tcPr>
          <w:p w14:paraId="15770C6B" w14:textId="77777777" w:rsidR="009E0FC0" w:rsidRPr="008334F7" w:rsidRDefault="009E0FC0" w:rsidP="0094660D">
            <w:pPr>
              <w:spacing w:after="60"/>
            </w:pPr>
            <w:r>
              <w:t>Annual Work Plan</w:t>
            </w:r>
          </w:p>
        </w:tc>
      </w:tr>
      <w:tr w:rsidR="009E0FC0" w:rsidRPr="008334F7" w14:paraId="1137EC4F" w14:textId="77777777" w:rsidTr="000F1CF1">
        <w:tc>
          <w:tcPr>
            <w:tcW w:w="1841" w:type="dxa"/>
          </w:tcPr>
          <w:p w14:paraId="69D56ADD" w14:textId="77777777" w:rsidR="009E0FC0" w:rsidRPr="008334F7" w:rsidRDefault="002175DE" w:rsidP="0094660D">
            <w:pPr>
              <w:spacing w:after="60"/>
            </w:pPr>
            <w:r>
              <w:t>WP</w:t>
            </w:r>
          </w:p>
        </w:tc>
        <w:tc>
          <w:tcPr>
            <w:tcW w:w="7519" w:type="dxa"/>
          </w:tcPr>
          <w:p w14:paraId="3B71A0F0" w14:textId="77777777" w:rsidR="009E0FC0" w:rsidRPr="008334F7" w:rsidRDefault="002175DE" w:rsidP="0094660D">
            <w:pPr>
              <w:spacing w:after="60"/>
            </w:pPr>
            <w:r>
              <w:t>Work Package</w:t>
            </w:r>
          </w:p>
        </w:tc>
      </w:tr>
      <w:tr w:rsidR="009E0FC0" w:rsidRPr="008334F7" w14:paraId="0D8FABF7" w14:textId="77777777" w:rsidTr="000F1CF1">
        <w:tc>
          <w:tcPr>
            <w:tcW w:w="1841" w:type="dxa"/>
          </w:tcPr>
          <w:p w14:paraId="2971535D" w14:textId="77777777" w:rsidR="009E0FC0" w:rsidRDefault="009E0FC0" w:rsidP="0094660D">
            <w:pPr>
              <w:spacing w:after="60"/>
            </w:pPr>
            <w:r>
              <w:t>…</w:t>
            </w:r>
          </w:p>
        </w:tc>
        <w:tc>
          <w:tcPr>
            <w:tcW w:w="7519" w:type="dxa"/>
          </w:tcPr>
          <w:p w14:paraId="7B97E741" w14:textId="77777777" w:rsidR="009E0FC0" w:rsidRDefault="009E0FC0" w:rsidP="0094660D">
            <w:pPr>
              <w:spacing w:after="60"/>
            </w:pPr>
            <w:r>
              <w:t>…</w:t>
            </w:r>
          </w:p>
        </w:tc>
      </w:tr>
    </w:tbl>
    <w:p w14:paraId="5BC4E63D" w14:textId="77777777" w:rsidR="009E0FC0" w:rsidRPr="008334F7" w:rsidRDefault="009E0FC0" w:rsidP="0046119E">
      <w:pPr>
        <w:pStyle w:val="Textkrper"/>
      </w:pPr>
      <w:r w:rsidRPr="008334F7">
        <w:br w:type="page"/>
      </w:r>
    </w:p>
    <w:p w14:paraId="2BC1A540" w14:textId="0ADCCAE1" w:rsidR="009567F0" w:rsidRPr="008334F7" w:rsidRDefault="007B73FD" w:rsidP="00A34462">
      <w:pPr>
        <w:pStyle w:val="berschrift1"/>
        <w:rPr>
          <w:lang w:val="en-GB"/>
        </w:rPr>
      </w:pPr>
      <w:bookmarkStart w:id="0" w:name="_Toc58407617"/>
      <w:bookmarkStart w:id="1" w:name="_Toc58407689"/>
      <w:bookmarkStart w:id="2" w:name="_Toc58407763"/>
      <w:bookmarkStart w:id="3" w:name="_Toc58407618"/>
      <w:bookmarkStart w:id="4" w:name="_Toc58407690"/>
      <w:bookmarkStart w:id="5" w:name="_Toc58407764"/>
      <w:bookmarkStart w:id="6" w:name="_Toc58407619"/>
      <w:bookmarkStart w:id="7" w:name="_Toc58407691"/>
      <w:bookmarkStart w:id="8" w:name="_Toc58407765"/>
      <w:bookmarkStart w:id="9" w:name="_Toc72223036"/>
      <w:bookmarkEnd w:id="0"/>
      <w:bookmarkEnd w:id="1"/>
      <w:bookmarkEnd w:id="2"/>
      <w:bookmarkEnd w:id="3"/>
      <w:bookmarkEnd w:id="4"/>
      <w:bookmarkEnd w:id="5"/>
      <w:bookmarkEnd w:id="6"/>
      <w:bookmarkEnd w:id="7"/>
      <w:bookmarkEnd w:id="8"/>
      <w:r>
        <w:rPr>
          <w:lang w:val="en-GB"/>
        </w:rPr>
        <w:lastRenderedPageBreak/>
        <w:t>WORK PACKAGE</w:t>
      </w:r>
      <w:r w:rsidR="00494007">
        <w:rPr>
          <w:lang w:val="en-GB"/>
        </w:rPr>
        <w:t xml:space="preserve"> DESCRIPTION</w:t>
      </w:r>
      <w:bookmarkEnd w:id="9"/>
    </w:p>
    <w:p w14:paraId="3EED6217" w14:textId="77777777" w:rsidR="00F15E06" w:rsidRDefault="00BA3BE3" w:rsidP="0096003D">
      <w:pPr>
        <w:pStyle w:val="berschrift2"/>
        <w:rPr>
          <w:lang w:val="en-GB"/>
        </w:rPr>
      </w:pPr>
      <w:bookmarkStart w:id="10" w:name="_Toc503272106"/>
      <w:bookmarkStart w:id="11" w:name="_Toc503272257"/>
      <w:bookmarkStart w:id="12" w:name="_Toc503272407"/>
      <w:bookmarkStart w:id="13" w:name="_Toc503272556"/>
      <w:bookmarkStart w:id="14" w:name="_Toc503272832"/>
      <w:bookmarkStart w:id="15" w:name="_Toc503273526"/>
      <w:bookmarkStart w:id="16" w:name="_Toc503275343"/>
      <w:bookmarkStart w:id="17" w:name="_Toc503275767"/>
      <w:bookmarkStart w:id="18" w:name="_Toc503276191"/>
      <w:bookmarkStart w:id="19" w:name="_Toc503512562"/>
      <w:bookmarkStart w:id="20" w:name="_Toc503512810"/>
      <w:bookmarkStart w:id="21" w:name="_Toc503513058"/>
      <w:bookmarkStart w:id="22" w:name="_Toc503513306"/>
      <w:bookmarkStart w:id="23" w:name="_Toc503513554"/>
      <w:bookmarkStart w:id="24" w:name="_Toc503513791"/>
      <w:bookmarkStart w:id="25" w:name="_Toc503514039"/>
      <w:bookmarkStart w:id="26" w:name="_Toc503514277"/>
      <w:bookmarkStart w:id="27" w:name="_Toc503516064"/>
      <w:bookmarkStart w:id="28" w:name="_Toc503516246"/>
      <w:bookmarkStart w:id="29" w:name="_Toc511395499"/>
      <w:bookmarkStart w:id="30" w:name="_Toc511396073"/>
      <w:bookmarkStart w:id="31" w:name="_Toc511396635"/>
      <w:bookmarkStart w:id="32" w:name="_Toc511401425"/>
      <w:bookmarkStart w:id="33" w:name="_Toc511727667"/>
      <w:bookmarkStart w:id="34" w:name="_Toc518975445"/>
      <w:bookmarkStart w:id="35" w:name="_Toc503272107"/>
      <w:bookmarkStart w:id="36" w:name="_Toc503272258"/>
      <w:bookmarkStart w:id="37" w:name="_Toc503272408"/>
      <w:bookmarkStart w:id="38" w:name="_Toc503272557"/>
      <w:bookmarkStart w:id="39" w:name="_Toc503272833"/>
      <w:bookmarkStart w:id="40" w:name="_Toc503273527"/>
      <w:bookmarkStart w:id="41" w:name="_Toc503275344"/>
      <w:bookmarkStart w:id="42" w:name="_Toc503275768"/>
      <w:bookmarkStart w:id="43" w:name="_Toc503276192"/>
      <w:bookmarkStart w:id="44" w:name="_Toc503512563"/>
      <w:bookmarkStart w:id="45" w:name="_Toc503512811"/>
      <w:bookmarkStart w:id="46" w:name="_Toc503513059"/>
      <w:bookmarkStart w:id="47" w:name="_Toc503513307"/>
      <w:bookmarkStart w:id="48" w:name="_Toc503513555"/>
      <w:bookmarkStart w:id="49" w:name="_Toc503513792"/>
      <w:bookmarkStart w:id="50" w:name="_Toc503514040"/>
      <w:bookmarkStart w:id="51" w:name="_Toc503514278"/>
      <w:bookmarkStart w:id="52" w:name="_Toc503516065"/>
      <w:bookmarkStart w:id="53" w:name="_Toc503516247"/>
      <w:bookmarkStart w:id="54" w:name="_Toc511395500"/>
      <w:bookmarkStart w:id="55" w:name="_Toc511396074"/>
      <w:bookmarkStart w:id="56" w:name="_Toc511396636"/>
      <w:bookmarkStart w:id="57" w:name="_Toc511401426"/>
      <w:bookmarkStart w:id="58" w:name="_Toc511727668"/>
      <w:bookmarkStart w:id="59" w:name="_Toc518975446"/>
      <w:bookmarkStart w:id="60" w:name="_Toc503272108"/>
      <w:bookmarkStart w:id="61" w:name="_Toc503272259"/>
      <w:bookmarkStart w:id="62" w:name="_Toc503272409"/>
      <w:bookmarkStart w:id="63" w:name="_Toc503272558"/>
      <w:bookmarkStart w:id="64" w:name="_Toc503272834"/>
      <w:bookmarkStart w:id="65" w:name="_Toc503273528"/>
      <w:bookmarkStart w:id="66" w:name="_Toc503275345"/>
      <w:bookmarkStart w:id="67" w:name="_Toc503275769"/>
      <w:bookmarkStart w:id="68" w:name="_Toc503276193"/>
      <w:bookmarkStart w:id="69" w:name="_Toc503512564"/>
      <w:bookmarkStart w:id="70" w:name="_Toc503512812"/>
      <w:bookmarkStart w:id="71" w:name="_Toc503513060"/>
      <w:bookmarkStart w:id="72" w:name="_Toc503513308"/>
      <w:bookmarkStart w:id="73" w:name="_Toc503513556"/>
      <w:bookmarkStart w:id="74" w:name="_Toc503513793"/>
      <w:bookmarkStart w:id="75" w:name="_Toc503514041"/>
      <w:bookmarkStart w:id="76" w:name="_Toc503514279"/>
      <w:bookmarkStart w:id="77" w:name="_Toc503516066"/>
      <w:bookmarkStart w:id="78" w:name="_Toc503516248"/>
      <w:bookmarkStart w:id="79" w:name="_Toc511395501"/>
      <w:bookmarkStart w:id="80" w:name="_Toc511396075"/>
      <w:bookmarkStart w:id="81" w:name="_Toc511396637"/>
      <w:bookmarkStart w:id="82" w:name="_Toc511401427"/>
      <w:bookmarkStart w:id="83" w:name="_Toc511727669"/>
      <w:bookmarkStart w:id="84" w:name="_Toc518975447"/>
      <w:bookmarkStart w:id="85" w:name="_Toc503272109"/>
      <w:bookmarkStart w:id="86" w:name="_Toc503272260"/>
      <w:bookmarkStart w:id="87" w:name="_Toc503272410"/>
      <w:bookmarkStart w:id="88" w:name="_Toc503272559"/>
      <w:bookmarkStart w:id="89" w:name="_Toc503272835"/>
      <w:bookmarkStart w:id="90" w:name="_Toc503273529"/>
      <w:bookmarkStart w:id="91" w:name="_Toc503275346"/>
      <w:bookmarkStart w:id="92" w:name="_Toc503275770"/>
      <w:bookmarkStart w:id="93" w:name="_Toc503276194"/>
      <w:bookmarkStart w:id="94" w:name="_Toc503512565"/>
      <w:bookmarkStart w:id="95" w:name="_Toc503512813"/>
      <w:bookmarkStart w:id="96" w:name="_Toc503513061"/>
      <w:bookmarkStart w:id="97" w:name="_Toc503513309"/>
      <w:bookmarkStart w:id="98" w:name="_Toc503513557"/>
      <w:bookmarkStart w:id="99" w:name="_Toc503513794"/>
      <w:bookmarkStart w:id="100" w:name="_Toc503514042"/>
      <w:bookmarkStart w:id="101" w:name="_Toc503514280"/>
      <w:bookmarkStart w:id="102" w:name="_Toc503516067"/>
      <w:bookmarkStart w:id="103" w:name="_Toc503516249"/>
      <w:bookmarkStart w:id="104" w:name="_Toc511395502"/>
      <w:bookmarkStart w:id="105" w:name="_Toc511396076"/>
      <w:bookmarkStart w:id="106" w:name="_Toc511396638"/>
      <w:bookmarkStart w:id="107" w:name="_Toc511401428"/>
      <w:bookmarkStart w:id="108" w:name="_Toc511727670"/>
      <w:bookmarkStart w:id="109" w:name="_Toc518975448"/>
      <w:bookmarkStart w:id="110" w:name="_Toc503272110"/>
      <w:bookmarkStart w:id="111" w:name="_Toc503272261"/>
      <w:bookmarkStart w:id="112" w:name="_Toc503272411"/>
      <w:bookmarkStart w:id="113" w:name="_Toc503272560"/>
      <w:bookmarkStart w:id="114" w:name="_Toc503272836"/>
      <w:bookmarkStart w:id="115" w:name="_Toc503273530"/>
      <w:bookmarkStart w:id="116" w:name="_Toc503275347"/>
      <w:bookmarkStart w:id="117" w:name="_Toc503275771"/>
      <w:bookmarkStart w:id="118" w:name="_Toc503276195"/>
      <w:bookmarkStart w:id="119" w:name="_Toc503512566"/>
      <w:bookmarkStart w:id="120" w:name="_Toc503512814"/>
      <w:bookmarkStart w:id="121" w:name="_Toc503513062"/>
      <w:bookmarkStart w:id="122" w:name="_Toc503513310"/>
      <w:bookmarkStart w:id="123" w:name="_Toc503513558"/>
      <w:bookmarkStart w:id="124" w:name="_Toc503513795"/>
      <w:bookmarkStart w:id="125" w:name="_Toc503514043"/>
      <w:bookmarkStart w:id="126" w:name="_Toc503514281"/>
      <w:bookmarkStart w:id="127" w:name="_Toc503516068"/>
      <w:bookmarkStart w:id="128" w:name="_Toc503516250"/>
      <w:bookmarkStart w:id="129" w:name="_Toc511395503"/>
      <w:bookmarkStart w:id="130" w:name="_Toc511396077"/>
      <w:bookmarkStart w:id="131" w:name="_Toc511396639"/>
      <w:bookmarkStart w:id="132" w:name="_Toc511401429"/>
      <w:bookmarkStart w:id="133" w:name="_Toc511727671"/>
      <w:bookmarkStart w:id="134" w:name="_Toc518975449"/>
      <w:bookmarkStart w:id="135" w:name="_Toc503272111"/>
      <w:bookmarkStart w:id="136" w:name="_Toc503272262"/>
      <w:bookmarkStart w:id="137" w:name="_Toc503272412"/>
      <w:bookmarkStart w:id="138" w:name="_Toc503272561"/>
      <w:bookmarkStart w:id="139" w:name="_Toc503272837"/>
      <w:bookmarkStart w:id="140" w:name="_Toc503273531"/>
      <w:bookmarkStart w:id="141" w:name="_Toc503275348"/>
      <w:bookmarkStart w:id="142" w:name="_Toc503275772"/>
      <w:bookmarkStart w:id="143" w:name="_Toc503276196"/>
      <w:bookmarkStart w:id="144" w:name="_Toc503512567"/>
      <w:bookmarkStart w:id="145" w:name="_Toc503512815"/>
      <w:bookmarkStart w:id="146" w:name="_Toc503513063"/>
      <w:bookmarkStart w:id="147" w:name="_Toc503513311"/>
      <w:bookmarkStart w:id="148" w:name="_Toc503513559"/>
      <w:bookmarkStart w:id="149" w:name="_Toc503513796"/>
      <w:bookmarkStart w:id="150" w:name="_Toc503514044"/>
      <w:bookmarkStart w:id="151" w:name="_Toc503514282"/>
      <w:bookmarkStart w:id="152" w:name="_Toc503516069"/>
      <w:bookmarkStart w:id="153" w:name="_Toc503516251"/>
      <w:bookmarkStart w:id="154" w:name="_Toc511395504"/>
      <w:bookmarkStart w:id="155" w:name="_Toc511396078"/>
      <w:bookmarkStart w:id="156" w:name="_Toc511396640"/>
      <w:bookmarkStart w:id="157" w:name="_Toc511401430"/>
      <w:bookmarkStart w:id="158" w:name="_Toc511727672"/>
      <w:bookmarkStart w:id="159" w:name="_Toc518975450"/>
      <w:bookmarkStart w:id="160" w:name="_Toc503272112"/>
      <w:bookmarkStart w:id="161" w:name="_Toc503272263"/>
      <w:bookmarkStart w:id="162" w:name="_Toc503272413"/>
      <w:bookmarkStart w:id="163" w:name="_Toc503272562"/>
      <w:bookmarkStart w:id="164" w:name="_Toc503272838"/>
      <w:bookmarkStart w:id="165" w:name="_Toc503273532"/>
      <w:bookmarkStart w:id="166" w:name="_Toc503275349"/>
      <w:bookmarkStart w:id="167" w:name="_Toc503275773"/>
      <w:bookmarkStart w:id="168" w:name="_Toc503276197"/>
      <w:bookmarkStart w:id="169" w:name="_Toc503512568"/>
      <w:bookmarkStart w:id="170" w:name="_Toc503512816"/>
      <w:bookmarkStart w:id="171" w:name="_Toc503513064"/>
      <w:bookmarkStart w:id="172" w:name="_Toc503513312"/>
      <w:bookmarkStart w:id="173" w:name="_Toc503513560"/>
      <w:bookmarkStart w:id="174" w:name="_Toc503513797"/>
      <w:bookmarkStart w:id="175" w:name="_Toc503514045"/>
      <w:bookmarkStart w:id="176" w:name="_Toc503514283"/>
      <w:bookmarkStart w:id="177" w:name="_Toc503516070"/>
      <w:bookmarkStart w:id="178" w:name="_Toc503516252"/>
      <w:bookmarkStart w:id="179" w:name="_Toc511395505"/>
      <w:bookmarkStart w:id="180" w:name="_Toc511396079"/>
      <w:bookmarkStart w:id="181" w:name="_Toc511396641"/>
      <w:bookmarkStart w:id="182" w:name="_Toc511401431"/>
      <w:bookmarkStart w:id="183" w:name="_Toc511727673"/>
      <w:bookmarkStart w:id="184" w:name="_Toc518975451"/>
      <w:bookmarkStart w:id="185" w:name="_Toc503272113"/>
      <w:bookmarkStart w:id="186" w:name="_Toc503272264"/>
      <w:bookmarkStart w:id="187" w:name="_Toc503272414"/>
      <w:bookmarkStart w:id="188" w:name="_Toc503272563"/>
      <w:bookmarkStart w:id="189" w:name="_Toc503272839"/>
      <w:bookmarkStart w:id="190" w:name="_Toc503273533"/>
      <w:bookmarkStart w:id="191" w:name="_Toc503275350"/>
      <w:bookmarkStart w:id="192" w:name="_Toc503275774"/>
      <w:bookmarkStart w:id="193" w:name="_Toc503276198"/>
      <w:bookmarkStart w:id="194" w:name="_Toc503512569"/>
      <w:bookmarkStart w:id="195" w:name="_Toc503512817"/>
      <w:bookmarkStart w:id="196" w:name="_Toc503513065"/>
      <w:bookmarkStart w:id="197" w:name="_Toc503513313"/>
      <w:bookmarkStart w:id="198" w:name="_Toc503513561"/>
      <w:bookmarkStart w:id="199" w:name="_Toc503513798"/>
      <w:bookmarkStart w:id="200" w:name="_Toc503514046"/>
      <w:bookmarkStart w:id="201" w:name="_Toc503514284"/>
      <w:bookmarkStart w:id="202" w:name="_Toc503516071"/>
      <w:bookmarkStart w:id="203" w:name="_Toc503516253"/>
      <w:bookmarkStart w:id="204" w:name="_Toc511395506"/>
      <w:bookmarkStart w:id="205" w:name="_Toc511396080"/>
      <w:bookmarkStart w:id="206" w:name="_Toc511396642"/>
      <w:bookmarkStart w:id="207" w:name="_Toc511401432"/>
      <w:bookmarkStart w:id="208" w:name="_Toc511727674"/>
      <w:bookmarkStart w:id="209" w:name="_Toc518975452"/>
      <w:bookmarkStart w:id="210" w:name="_Toc503272114"/>
      <w:bookmarkStart w:id="211" w:name="_Toc503272265"/>
      <w:bookmarkStart w:id="212" w:name="_Toc503272415"/>
      <w:bookmarkStart w:id="213" w:name="_Toc503272564"/>
      <w:bookmarkStart w:id="214" w:name="_Toc503272840"/>
      <w:bookmarkStart w:id="215" w:name="_Toc503273534"/>
      <w:bookmarkStart w:id="216" w:name="_Toc503275351"/>
      <w:bookmarkStart w:id="217" w:name="_Toc503275775"/>
      <w:bookmarkStart w:id="218" w:name="_Toc503276199"/>
      <w:bookmarkStart w:id="219" w:name="_Toc503512570"/>
      <w:bookmarkStart w:id="220" w:name="_Toc503512818"/>
      <w:bookmarkStart w:id="221" w:name="_Toc503513066"/>
      <w:bookmarkStart w:id="222" w:name="_Toc503513314"/>
      <w:bookmarkStart w:id="223" w:name="_Toc503513562"/>
      <w:bookmarkStart w:id="224" w:name="_Toc503513799"/>
      <w:bookmarkStart w:id="225" w:name="_Toc503514047"/>
      <w:bookmarkStart w:id="226" w:name="_Toc503514285"/>
      <w:bookmarkStart w:id="227" w:name="_Toc503516072"/>
      <w:bookmarkStart w:id="228" w:name="_Toc503516254"/>
      <w:bookmarkStart w:id="229" w:name="_Toc511395507"/>
      <w:bookmarkStart w:id="230" w:name="_Toc511396081"/>
      <w:bookmarkStart w:id="231" w:name="_Toc511396643"/>
      <w:bookmarkStart w:id="232" w:name="_Toc511401433"/>
      <w:bookmarkStart w:id="233" w:name="_Toc511727675"/>
      <w:bookmarkStart w:id="234" w:name="_Toc518975453"/>
      <w:bookmarkStart w:id="235" w:name="_Toc503272115"/>
      <w:bookmarkStart w:id="236" w:name="_Toc503272266"/>
      <w:bookmarkStart w:id="237" w:name="_Toc503272416"/>
      <w:bookmarkStart w:id="238" w:name="_Toc503272565"/>
      <w:bookmarkStart w:id="239" w:name="_Toc503272841"/>
      <w:bookmarkStart w:id="240" w:name="_Toc503273535"/>
      <w:bookmarkStart w:id="241" w:name="_Toc503275352"/>
      <w:bookmarkStart w:id="242" w:name="_Toc503275776"/>
      <w:bookmarkStart w:id="243" w:name="_Toc503276200"/>
      <w:bookmarkStart w:id="244" w:name="_Toc503512571"/>
      <w:bookmarkStart w:id="245" w:name="_Toc503512819"/>
      <w:bookmarkStart w:id="246" w:name="_Toc503513067"/>
      <w:bookmarkStart w:id="247" w:name="_Toc503513315"/>
      <w:bookmarkStart w:id="248" w:name="_Toc503513563"/>
      <w:bookmarkStart w:id="249" w:name="_Toc503513800"/>
      <w:bookmarkStart w:id="250" w:name="_Toc503514048"/>
      <w:bookmarkStart w:id="251" w:name="_Toc503514286"/>
      <w:bookmarkStart w:id="252" w:name="_Toc503516073"/>
      <w:bookmarkStart w:id="253" w:name="_Toc503516255"/>
      <w:bookmarkStart w:id="254" w:name="_Toc511395508"/>
      <w:bookmarkStart w:id="255" w:name="_Toc511396082"/>
      <w:bookmarkStart w:id="256" w:name="_Toc511396644"/>
      <w:bookmarkStart w:id="257" w:name="_Toc511401434"/>
      <w:bookmarkStart w:id="258" w:name="_Toc511727676"/>
      <w:bookmarkStart w:id="259" w:name="_Toc518975454"/>
      <w:bookmarkStart w:id="260" w:name="_Toc503272116"/>
      <w:bookmarkStart w:id="261" w:name="_Toc503272267"/>
      <w:bookmarkStart w:id="262" w:name="_Toc503272417"/>
      <w:bookmarkStart w:id="263" w:name="_Toc503272566"/>
      <w:bookmarkStart w:id="264" w:name="_Toc503272842"/>
      <w:bookmarkStart w:id="265" w:name="_Toc503273536"/>
      <w:bookmarkStart w:id="266" w:name="_Toc503275353"/>
      <w:bookmarkStart w:id="267" w:name="_Toc503275777"/>
      <w:bookmarkStart w:id="268" w:name="_Toc503276201"/>
      <w:bookmarkStart w:id="269" w:name="_Toc503512572"/>
      <w:bookmarkStart w:id="270" w:name="_Toc503512820"/>
      <w:bookmarkStart w:id="271" w:name="_Toc503513068"/>
      <w:bookmarkStart w:id="272" w:name="_Toc503513316"/>
      <w:bookmarkStart w:id="273" w:name="_Toc503513564"/>
      <w:bookmarkStart w:id="274" w:name="_Toc503513801"/>
      <w:bookmarkStart w:id="275" w:name="_Toc503514049"/>
      <w:bookmarkStart w:id="276" w:name="_Toc503514287"/>
      <w:bookmarkStart w:id="277" w:name="_Toc503516074"/>
      <w:bookmarkStart w:id="278" w:name="_Toc503516256"/>
      <w:bookmarkStart w:id="279" w:name="_Toc511395509"/>
      <w:bookmarkStart w:id="280" w:name="_Toc511396083"/>
      <w:bookmarkStart w:id="281" w:name="_Toc511396645"/>
      <w:bookmarkStart w:id="282" w:name="_Toc511401435"/>
      <w:bookmarkStart w:id="283" w:name="_Toc511727677"/>
      <w:bookmarkStart w:id="284" w:name="_Toc518975455"/>
      <w:bookmarkStart w:id="285" w:name="_Toc503272117"/>
      <w:bookmarkStart w:id="286" w:name="_Toc503272268"/>
      <w:bookmarkStart w:id="287" w:name="_Toc503272418"/>
      <w:bookmarkStart w:id="288" w:name="_Toc503272567"/>
      <w:bookmarkStart w:id="289" w:name="_Toc503272843"/>
      <w:bookmarkStart w:id="290" w:name="_Toc503273537"/>
      <w:bookmarkStart w:id="291" w:name="_Toc503275354"/>
      <w:bookmarkStart w:id="292" w:name="_Toc503275778"/>
      <w:bookmarkStart w:id="293" w:name="_Toc503276202"/>
      <w:bookmarkStart w:id="294" w:name="_Toc503512573"/>
      <w:bookmarkStart w:id="295" w:name="_Toc503512821"/>
      <w:bookmarkStart w:id="296" w:name="_Toc503513069"/>
      <w:bookmarkStart w:id="297" w:name="_Toc503513317"/>
      <w:bookmarkStart w:id="298" w:name="_Toc503513565"/>
      <w:bookmarkStart w:id="299" w:name="_Toc503513802"/>
      <w:bookmarkStart w:id="300" w:name="_Toc503514050"/>
      <w:bookmarkStart w:id="301" w:name="_Toc503514288"/>
      <w:bookmarkStart w:id="302" w:name="_Toc503516075"/>
      <w:bookmarkStart w:id="303" w:name="_Toc503516257"/>
      <w:bookmarkStart w:id="304" w:name="_Toc511395510"/>
      <w:bookmarkStart w:id="305" w:name="_Toc511396084"/>
      <w:bookmarkStart w:id="306" w:name="_Toc511396646"/>
      <w:bookmarkStart w:id="307" w:name="_Toc511401436"/>
      <w:bookmarkStart w:id="308" w:name="_Toc511727678"/>
      <w:bookmarkStart w:id="309" w:name="_Toc518975456"/>
      <w:bookmarkStart w:id="310" w:name="_Toc503272118"/>
      <w:bookmarkStart w:id="311" w:name="_Toc503272269"/>
      <w:bookmarkStart w:id="312" w:name="_Toc503272419"/>
      <w:bookmarkStart w:id="313" w:name="_Toc503272568"/>
      <w:bookmarkStart w:id="314" w:name="_Toc503272844"/>
      <w:bookmarkStart w:id="315" w:name="_Toc503273538"/>
      <w:bookmarkStart w:id="316" w:name="_Toc503275355"/>
      <w:bookmarkStart w:id="317" w:name="_Toc503275779"/>
      <w:bookmarkStart w:id="318" w:name="_Toc503276203"/>
      <w:bookmarkStart w:id="319" w:name="_Toc503512574"/>
      <w:bookmarkStart w:id="320" w:name="_Toc503512822"/>
      <w:bookmarkStart w:id="321" w:name="_Toc503513070"/>
      <w:bookmarkStart w:id="322" w:name="_Toc503513318"/>
      <w:bookmarkStart w:id="323" w:name="_Toc503513566"/>
      <w:bookmarkStart w:id="324" w:name="_Toc503513803"/>
      <w:bookmarkStart w:id="325" w:name="_Toc503514051"/>
      <w:bookmarkStart w:id="326" w:name="_Toc503514289"/>
      <w:bookmarkStart w:id="327" w:name="_Toc503516076"/>
      <w:bookmarkStart w:id="328" w:name="_Toc503516258"/>
      <w:bookmarkStart w:id="329" w:name="_Toc511395511"/>
      <w:bookmarkStart w:id="330" w:name="_Toc511396085"/>
      <w:bookmarkStart w:id="331" w:name="_Toc511396647"/>
      <w:bookmarkStart w:id="332" w:name="_Toc511401437"/>
      <w:bookmarkStart w:id="333" w:name="_Toc511727679"/>
      <w:bookmarkStart w:id="334" w:name="_Toc518975457"/>
      <w:bookmarkStart w:id="335" w:name="_Toc503272119"/>
      <w:bookmarkStart w:id="336" w:name="_Toc503272270"/>
      <w:bookmarkStart w:id="337" w:name="_Toc503272420"/>
      <w:bookmarkStart w:id="338" w:name="_Toc503272569"/>
      <w:bookmarkStart w:id="339" w:name="_Toc503272845"/>
      <w:bookmarkStart w:id="340" w:name="_Toc503273539"/>
      <w:bookmarkStart w:id="341" w:name="_Toc503275356"/>
      <w:bookmarkStart w:id="342" w:name="_Toc503275780"/>
      <w:bookmarkStart w:id="343" w:name="_Toc503276204"/>
      <w:bookmarkStart w:id="344" w:name="_Toc503512575"/>
      <w:bookmarkStart w:id="345" w:name="_Toc503512823"/>
      <w:bookmarkStart w:id="346" w:name="_Toc503513071"/>
      <w:bookmarkStart w:id="347" w:name="_Toc503513319"/>
      <w:bookmarkStart w:id="348" w:name="_Toc503513567"/>
      <w:bookmarkStart w:id="349" w:name="_Toc503513804"/>
      <w:bookmarkStart w:id="350" w:name="_Toc503514052"/>
      <w:bookmarkStart w:id="351" w:name="_Toc503514290"/>
      <w:bookmarkStart w:id="352" w:name="_Toc503516077"/>
      <w:bookmarkStart w:id="353" w:name="_Toc503516259"/>
      <w:bookmarkStart w:id="354" w:name="_Toc511395512"/>
      <w:bookmarkStart w:id="355" w:name="_Toc511396086"/>
      <w:bookmarkStart w:id="356" w:name="_Toc511396648"/>
      <w:bookmarkStart w:id="357" w:name="_Toc511401438"/>
      <w:bookmarkStart w:id="358" w:name="_Toc511727680"/>
      <w:bookmarkStart w:id="359" w:name="_Toc518975458"/>
      <w:bookmarkStart w:id="360" w:name="_Toc503272120"/>
      <w:bookmarkStart w:id="361" w:name="_Toc503272271"/>
      <w:bookmarkStart w:id="362" w:name="_Toc503272421"/>
      <w:bookmarkStart w:id="363" w:name="_Toc503272570"/>
      <w:bookmarkStart w:id="364" w:name="_Toc503272846"/>
      <w:bookmarkStart w:id="365" w:name="_Toc503273540"/>
      <w:bookmarkStart w:id="366" w:name="_Toc503275357"/>
      <w:bookmarkStart w:id="367" w:name="_Toc503275781"/>
      <w:bookmarkStart w:id="368" w:name="_Toc503276205"/>
      <w:bookmarkStart w:id="369" w:name="_Toc503512576"/>
      <w:bookmarkStart w:id="370" w:name="_Toc503512824"/>
      <w:bookmarkStart w:id="371" w:name="_Toc503513072"/>
      <w:bookmarkStart w:id="372" w:name="_Toc503513320"/>
      <w:bookmarkStart w:id="373" w:name="_Toc503513568"/>
      <w:bookmarkStart w:id="374" w:name="_Toc503513805"/>
      <w:bookmarkStart w:id="375" w:name="_Toc503514053"/>
      <w:bookmarkStart w:id="376" w:name="_Toc503514291"/>
      <w:bookmarkStart w:id="377" w:name="_Toc503516078"/>
      <w:bookmarkStart w:id="378" w:name="_Toc503516260"/>
      <w:bookmarkStart w:id="379" w:name="_Toc511395513"/>
      <w:bookmarkStart w:id="380" w:name="_Toc511396087"/>
      <w:bookmarkStart w:id="381" w:name="_Toc511396649"/>
      <w:bookmarkStart w:id="382" w:name="_Toc511401439"/>
      <w:bookmarkStart w:id="383" w:name="_Toc511727681"/>
      <w:bookmarkStart w:id="384" w:name="_Toc518975459"/>
      <w:bookmarkStart w:id="385" w:name="_Toc503272121"/>
      <w:bookmarkStart w:id="386" w:name="_Toc503272272"/>
      <w:bookmarkStart w:id="387" w:name="_Toc503272422"/>
      <w:bookmarkStart w:id="388" w:name="_Toc503272571"/>
      <w:bookmarkStart w:id="389" w:name="_Toc503272847"/>
      <w:bookmarkStart w:id="390" w:name="_Toc503273541"/>
      <w:bookmarkStart w:id="391" w:name="_Toc503275358"/>
      <w:bookmarkStart w:id="392" w:name="_Toc503275782"/>
      <w:bookmarkStart w:id="393" w:name="_Toc503276206"/>
      <w:bookmarkStart w:id="394" w:name="_Toc503512577"/>
      <w:bookmarkStart w:id="395" w:name="_Toc503512825"/>
      <w:bookmarkStart w:id="396" w:name="_Toc503513073"/>
      <w:bookmarkStart w:id="397" w:name="_Toc503513321"/>
      <w:bookmarkStart w:id="398" w:name="_Toc503513569"/>
      <w:bookmarkStart w:id="399" w:name="_Toc503513806"/>
      <w:bookmarkStart w:id="400" w:name="_Toc503514054"/>
      <w:bookmarkStart w:id="401" w:name="_Toc503514292"/>
      <w:bookmarkStart w:id="402" w:name="_Toc503516079"/>
      <w:bookmarkStart w:id="403" w:name="_Toc503516261"/>
      <w:bookmarkStart w:id="404" w:name="_Toc511395514"/>
      <w:bookmarkStart w:id="405" w:name="_Toc511396088"/>
      <w:bookmarkStart w:id="406" w:name="_Toc511396650"/>
      <w:bookmarkStart w:id="407" w:name="_Toc511401440"/>
      <w:bookmarkStart w:id="408" w:name="_Toc511727682"/>
      <w:bookmarkStart w:id="409" w:name="_Toc518975460"/>
      <w:bookmarkStart w:id="410" w:name="_Toc503272122"/>
      <w:bookmarkStart w:id="411" w:name="_Toc503272273"/>
      <w:bookmarkStart w:id="412" w:name="_Toc503272423"/>
      <w:bookmarkStart w:id="413" w:name="_Toc503272572"/>
      <w:bookmarkStart w:id="414" w:name="_Toc503272848"/>
      <w:bookmarkStart w:id="415" w:name="_Toc503273542"/>
      <w:bookmarkStart w:id="416" w:name="_Toc503275359"/>
      <w:bookmarkStart w:id="417" w:name="_Toc503275783"/>
      <w:bookmarkStart w:id="418" w:name="_Toc503276207"/>
      <w:bookmarkStart w:id="419" w:name="_Toc503512578"/>
      <w:bookmarkStart w:id="420" w:name="_Toc503512826"/>
      <w:bookmarkStart w:id="421" w:name="_Toc503513074"/>
      <w:bookmarkStart w:id="422" w:name="_Toc503513322"/>
      <w:bookmarkStart w:id="423" w:name="_Toc503513570"/>
      <w:bookmarkStart w:id="424" w:name="_Toc503513807"/>
      <w:bookmarkStart w:id="425" w:name="_Toc503514055"/>
      <w:bookmarkStart w:id="426" w:name="_Toc503514293"/>
      <w:bookmarkStart w:id="427" w:name="_Toc503516080"/>
      <w:bookmarkStart w:id="428" w:name="_Toc503516262"/>
      <w:bookmarkStart w:id="429" w:name="_Toc511395515"/>
      <w:bookmarkStart w:id="430" w:name="_Toc511396089"/>
      <w:bookmarkStart w:id="431" w:name="_Toc511396651"/>
      <w:bookmarkStart w:id="432" w:name="_Toc511401441"/>
      <w:bookmarkStart w:id="433" w:name="_Toc511727683"/>
      <w:bookmarkStart w:id="434" w:name="_Toc518975461"/>
      <w:bookmarkStart w:id="435" w:name="_Toc503272123"/>
      <w:bookmarkStart w:id="436" w:name="_Toc503272274"/>
      <w:bookmarkStart w:id="437" w:name="_Toc503272424"/>
      <w:bookmarkStart w:id="438" w:name="_Toc503272573"/>
      <w:bookmarkStart w:id="439" w:name="_Toc503272849"/>
      <w:bookmarkStart w:id="440" w:name="_Toc503273543"/>
      <w:bookmarkStart w:id="441" w:name="_Toc503275360"/>
      <w:bookmarkStart w:id="442" w:name="_Toc503275784"/>
      <w:bookmarkStart w:id="443" w:name="_Toc503276208"/>
      <w:bookmarkStart w:id="444" w:name="_Toc503512579"/>
      <w:bookmarkStart w:id="445" w:name="_Toc503512827"/>
      <w:bookmarkStart w:id="446" w:name="_Toc503513075"/>
      <w:bookmarkStart w:id="447" w:name="_Toc503513323"/>
      <w:bookmarkStart w:id="448" w:name="_Toc503513571"/>
      <w:bookmarkStart w:id="449" w:name="_Toc503513808"/>
      <w:bookmarkStart w:id="450" w:name="_Toc503514056"/>
      <w:bookmarkStart w:id="451" w:name="_Toc503514294"/>
      <w:bookmarkStart w:id="452" w:name="_Toc503516081"/>
      <w:bookmarkStart w:id="453" w:name="_Toc503516263"/>
      <w:bookmarkStart w:id="454" w:name="_Toc511395516"/>
      <w:bookmarkStart w:id="455" w:name="_Toc511396090"/>
      <w:bookmarkStart w:id="456" w:name="_Toc511396652"/>
      <w:bookmarkStart w:id="457" w:name="_Toc511401442"/>
      <w:bookmarkStart w:id="458" w:name="_Toc511727684"/>
      <w:bookmarkStart w:id="459" w:name="_Toc518975462"/>
      <w:bookmarkStart w:id="460" w:name="_Toc503272124"/>
      <w:bookmarkStart w:id="461" w:name="_Toc503272275"/>
      <w:bookmarkStart w:id="462" w:name="_Toc503272425"/>
      <w:bookmarkStart w:id="463" w:name="_Toc503272574"/>
      <w:bookmarkStart w:id="464" w:name="_Toc503272850"/>
      <w:bookmarkStart w:id="465" w:name="_Toc503273544"/>
      <w:bookmarkStart w:id="466" w:name="_Toc503275361"/>
      <w:bookmarkStart w:id="467" w:name="_Toc503275785"/>
      <w:bookmarkStart w:id="468" w:name="_Toc503276209"/>
      <w:bookmarkStart w:id="469" w:name="_Toc503512580"/>
      <w:bookmarkStart w:id="470" w:name="_Toc503512828"/>
      <w:bookmarkStart w:id="471" w:name="_Toc503513076"/>
      <w:bookmarkStart w:id="472" w:name="_Toc503513324"/>
      <w:bookmarkStart w:id="473" w:name="_Toc503513572"/>
      <w:bookmarkStart w:id="474" w:name="_Toc503513809"/>
      <w:bookmarkStart w:id="475" w:name="_Toc503514057"/>
      <w:bookmarkStart w:id="476" w:name="_Toc503514295"/>
      <w:bookmarkStart w:id="477" w:name="_Toc503516082"/>
      <w:bookmarkStart w:id="478" w:name="_Toc503516264"/>
      <w:bookmarkStart w:id="479" w:name="_Toc511395517"/>
      <w:bookmarkStart w:id="480" w:name="_Toc511396091"/>
      <w:bookmarkStart w:id="481" w:name="_Toc511396653"/>
      <w:bookmarkStart w:id="482" w:name="_Toc511401443"/>
      <w:bookmarkStart w:id="483" w:name="_Toc511727685"/>
      <w:bookmarkStart w:id="484" w:name="_Toc518975463"/>
      <w:bookmarkStart w:id="485" w:name="_Toc503272125"/>
      <w:bookmarkStart w:id="486" w:name="_Toc503272276"/>
      <w:bookmarkStart w:id="487" w:name="_Toc503272426"/>
      <w:bookmarkStart w:id="488" w:name="_Toc503272575"/>
      <w:bookmarkStart w:id="489" w:name="_Toc503272851"/>
      <w:bookmarkStart w:id="490" w:name="_Toc503273545"/>
      <w:bookmarkStart w:id="491" w:name="_Toc503275362"/>
      <w:bookmarkStart w:id="492" w:name="_Toc503275786"/>
      <w:bookmarkStart w:id="493" w:name="_Toc503276210"/>
      <w:bookmarkStart w:id="494" w:name="_Toc503512581"/>
      <w:bookmarkStart w:id="495" w:name="_Toc503512829"/>
      <w:bookmarkStart w:id="496" w:name="_Toc503513077"/>
      <w:bookmarkStart w:id="497" w:name="_Toc503513325"/>
      <w:bookmarkStart w:id="498" w:name="_Toc503513573"/>
      <w:bookmarkStart w:id="499" w:name="_Toc503513810"/>
      <w:bookmarkStart w:id="500" w:name="_Toc503514058"/>
      <w:bookmarkStart w:id="501" w:name="_Toc503514296"/>
      <w:bookmarkStart w:id="502" w:name="_Toc503516083"/>
      <w:bookmarkStart w:id="503" w:name="_Toc503516265"/>
      <w:bookmarkStart w:id="504" w:name="_Toc511395518"/>
      <w:bookmarkStart w:id="505" w:name="_Toc511396092"/>
      <w:bookmarkStart w:id="506" w:name="_Toc511396654"/>
      <w:bookmarkStart w:id="507" w:name="_Toc511401444"/>
      <w:bookmarkStart w:id="508" w:name="_Toc511727686"/>
      <w:bookmarkStart w:id="509" w:name="_Toc518975464"/>
      <w:bookmarkStart w:id="510" w:name="_Toc503272126"/>
      <w:bookmarkStart w:id="511" w:name="_Toc503272277"/>
      <w:bookmarkStart w:id="512" w:name="_Toc503272427"/>
      <w:bookmarkStart w:id="513" w:name="_Toc503272576"/>
      <w:bookmarkStart w:id="514" w:name="_Toc503272852"/>
      <w:bookmarkStart w:id="515" w:name="_Toc503273546"/>
      <w:bookmarkStart w:id="516" w:name="_Toc503275363"/>
      <w:bookmarkStart w:id="517" w:name="_Toc503275787"/>
      <w:bookmarkStart w:id="518" w:name="_Toc503276211"/>
      <w:bookmarkStart w:id="519" w:name="_Toc503512582"/>
      <w:bookmarkStart w:id="520" w:name="_Toc503512830"/>
      <w:bookmarkStart w:id="521" w:name="_Toc503513078"/>
      <w:bookmarkStart w:id="522" w:name="_Toc503513326"/>
      <w:bookmarkStart w:id="523" w:name="_Toc503513574"/>
      <w:bookmarkStart w:id="524" w:name="_Toc503513811"/>
      <w:bookmarkStart w:id="525" w:name="_Toc503514059"/>
      <w:bookmarkStart w:id="526" w:name="_Toc503514297"/>
      <w:bookmarkStart w:id="527" w:name="_Toc503516084"/>
      <w:bookmarkStart w:id="528" w:name="_Toc503516266"/>
      <w:bookmarkStart w:id="529" w:name="_Toc511395519"/>
      <w:bookmarkStart w:id="530" w:name="_Toc511396093"/>
      <w:bookmarkStart w:id="531" w:name="_Toc511396655"/>
      <w:bookmarkStart w:id="532" w:name="_Toc511401445"/>
      <w:bookmarkStart w:id="533" w:name="_Toc511727687"/>
      <w:bookmarkStart w:id="534" w:name="_Toc518975465"/>
      <w:bookmarkStart w:id="535" w:name="_Toc7222303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lang w:val="en-GB"/>
        </w:rPr>
        <w:t>S</w:t>
      </w:r>
      <w:r w:rsidR="00CC605C">
        <w:rPr>
          <w:lang w:val="en-GB"/>
        </w:rPr>
        <w:t>cope description</w:t>
      </w:r>
      <w:bookmarkEnd w:id="535"/>
    </w:p>
    <w:p w14:paraId="0D314638" w14:textId="77777777" w:rsidR="00DA62D2" w:rsidRDefault="00DA62D2" w:rsidP="00DA62D2">
      <w:pPr>
        <w:spacing w:line="252" w:lineRule="auto"/>
        <w:jc w:val="both"/>
      </w:pPr>
      <w:r>
        <w:t>WPPWIE is a key Work Package mainly under Mission 2 for the development and implementation of EUROfusion’s strategy on plasma-facing materials (PFM) compatible exhaust solutions and plasma-wall interactions (PWI) induced limitations regarding lifetime and safety. WPPWIE deals with conventional metallic PFMs, as used in ITER (Beryllium and Tungsten) as well as advanced materials for both the divertor (e.g. fibre-reinforced tungsten) and the main chamber (e.g.  EUROFER or advanced steels), which are currently explored for the later use in DEMO.</w:t>
      </w:r>
    </w:p>
    <w:p w14:paraId="365F8A51" w14:textId="593DFBA8" w:rsidR="00DA62D2" w:rsidRDefault="00DA62D2" w:rsidP="00DA62D2">
      <w:pPr>
        <w:spacing w:line="252" w:lineRule="auto"/>
        <w:jc w:val="both"/>
      </w:pPr>
      <w:r>
        <w:t xml:space="preserve">Plasma EXhaust (PEX) is a key design element for next generation devices, as increasing fusion output comes at the cost of a more challenging handling of the residual power that needs finally to be dissipated at the plasma-facing components (PFCs). The limitations of PFM, challenged by the neutron-rich environment in a reactor, pose stringent constraints on exhaust solutions, as the predicted unmitigated loads for DEMO, i.e. the loads that would occur without specific measures to reduce them, might be beyond tolerable values. To extrapolate present day results to ITER, DEMO, and HELIAS with sufficient confidence, adequate predictive capability will be obtained through development of models/advanced simulations for the plasma edge (incl. TSVV #3-5), the plasma-material interactions (incl. TSVV #6-7), </w:t>
      </w:r>
      <w:sdt>
        <w:sdtPr>
          <w:tag w:val="goog_rdk_6"/>
          <w:id w:val="-1868670787"/>
        </w:sdtPr>
        <w:sdtEndPr/>
        <w:sdtContent/>
      </w:sdt>
      <w:sdt>
        <w:sdtPr>
          <w:tag w:val="goog_rdk_7"/>
          <w:id w:val="-1601179786"/>
        </w:sdtPr>
        <w:sdtEndPr/>
        <w:sdtContent/>
      </w:sdt>
      <w:r>
        <w:t>and for materials. These models/simulations complement experimental observations, which lead to improved empirical trends and scaling laws. Development of theories and systematic simulation studies are carried out within WP PWIE as well as the compilation and critical assessments of cross-machine experimental results. This includes exploration of a limited number of advanced divertor configuration (ADC) solutions for DEMO and the assessment of its realisation in the Divertor Test Tokamak (DTT).</w:t>
      </w:r>
    </w:p>
    <w:p w14:paraId="0A4A1334" w14:textId="4E4B67B5" w:rsidR="00DA62D2" w:rsidRDefault="00DA62D2" w:rsidP="00DA62D2">
      <w:pPr>
        <w:spacing w:line="252" w:lineRule="auto"/>
        <w:jc w:val="both"/>
      </w:pPr>
      <w:r>
        <w:t>The focus of PWI activities lays in studies with ITER (W, Be) and DEMO-relevant PFMs (W) , the plasma fuel species (H, D, T), the fusion ash (He), a portfolio of seeding species (N</w:t>
      </w:r>
      <w:r>
        <w:rPr>
          <w:vertAlign w:val="subscript"/>
        </w:rPr>
        <w:t>2</w:t>
      </w:r>
      <w:r>
        <w:t>, Ne, Ar, Kr, etc.), and intrinsic impurities as present in nowadays devices (C, O, Fe, Cr, Ni, etc.). The impact of neutrons on PWI processes like W erosion or T retention is studied by proxy damaging processes and validated against fission neutron damage in the upcoming PEX</w:t>
      </w:r>
      <w:r>
        <w:rPr>
          <w:vertAlign w:val="superscript"/>
        </w:rPr>
        <w:t xml:space="preserve"> </w:t>
      </w:r>
      <w:r>
        <w:t xml:space="preserve">facility JULE-PSI. </w:t>
      </w:r>
    </w:p>
    <w:p w14:paraId="56CF7A32" w14:textId="77777777" w:rsidR="00DA62D2" w:rsidRDefault="00DA62D2" w:rsidP="00DA62D2">
      <w:pPr>
        <w:spacing w:line="252" w:lineRule="auto"/>
        <w:jc w:val="both"/>
      </w:pPr>
      <w:r>
        <w:t xml:space="preserve">WP PWIE covers experiments in linear plasma devices like MAGNUM-PSI and PSI-2, high heat flux facilities like JUDITH and GLADIS, and laboratory experiments providing essential information about the underlying PWI physics and boundary conditions for the predictions, and thus, for the safe and reliable operation in the next-step devices. Moreover, WPPWIE includes modelling spanning a full range from the atomistic level (e.g. DFT and MD) to the global migration in tokamaks (e.g. ERO and WallDYN) in order to prepare the predictive tools for ITER and DEMO.  </w:t>
      </w:r>
    </w:p>
    <w:p w14:paraId="708FB4DD" w14:textId="77777777" w:rsidR="00DA62D2" w:rsidRDefault="00DA62D2" w:rsidP="00DA62D2">
      <w:pPr>
        <w:spacing w:line="252" w:lineRule="auto"/>
        <w:jc w:val="both"/>
      </w:pPr>
      <w:r>
        <w:t>Dedicated PWIE experiments in present day toroidal devices like ASDEX Upgrade, W7-X, etc. are carried out in connection with WPTE and WPW7X utilising divertor/midplane manipulators supporting the transfer of W7-X as well as JT60-SA to a full metallic device.</w:t>
      </w:r>
    </w:p>
    <w:p w14:paraId="541A8748" w14:textId="77777777" w:rsidR="00DA62D2" w:rsidRDefault="00DA62D2" w:rsidP="00DA62D2">
      <w:pPr>
        <w:spacing w:line="252" w:lineRule="auto"/>
        <w:jc w:val="both"/>
      </w:pPr>
      <w:r>
        <w:t>WPPWIE also investigates the PWI at the full W tokamak WEST with the main focus in the characterisation, exploitation, and qualification of the actively cooled ITER- and DEMO-like plasma-facing units in a toroidal environment at high magnetic field and particle fluence and with complex shaping geometries. These studies are compared with high fluence experiments in MAGNUM-PSI executed in the view of urgent ITER and DEMO needs as well as used in modelling verification in order to allow extrapolations.</w:t>
      </w:r>
    </w:p>
    <w:p w14:paraId="21CA8BEF" w14:textId="77777777" w:rsidR="00A67C04" w:rsidRPr="002A6DCD" w:rsidRDefault="00A67C04" w:rsidP="0046119E">
      <w:pPr>
        <w:pStyle w:val="Textkrper"/>
      </w:pPr>
    </w:p>
    <w:p w14:paraId="72671E0C" w14:textId="3DB76CD1" w:rsidR="00C94526" w:rsidRDefault="006E0561" w:rsidP="00A319FC">
      <w:pPr>
        <w:pStyle w:val="berschrift2"/>
        <w:rPr>
          <w:lang w:val="en-GB"/>
        </w:rPr>
      </w:pPr>
      <w:bookmarkStart w:id="536" w:name="_Toc511396657"/>
      <w:bookmarkStart w:id="537" w:name="_Toc511401447"/>
      <w:bookmarkStart w:id="538" w:name="_Toc511727689"/>
      <w:bookmarkStart w:id="539" w:name="_Toc518975467"/>
      <w:bookmarkStart w:id="540" w:name="_Toc511396658"/>
      <w:bookmarkStart w:id="541" w:name="_Toc511401448"/>
      <w:bookmarkStart w:id="542" w:name="_Toc511727690"/>
      <w:bookmarkStart w:id="543" w:name="_Toc518975468"/>
      <w:bookmarkStart w:id="544" w:name="_Toc511396659"/>
      <w:bookmarkStart w:id="545" w:name="_Toc511401449"/>
      <w:bookmarkStart w:id="546" w:name="_Toc511727691"/>
      <w:bookmarkStart w:id="547" w:name="_Toc518975469"/>
      <w:bookmarkStart w:id="548" w:name="_Toc511396660"/>
      <w:bookmarkStart w:id="549" w:name="_Toc511401450"/>
      <w:bookmarkStart w:id="550" w:name="_Toc511727692"/>
      <w:bookmarkStart w:id="551" w:name="_Toc518975470"/>
      <w:bookmarkStart w:id="552" w:name="_Toc511396661"/>
      <w:bookmarkStart w:id="553" w:name="_Toc511401451"/>
      <w:bookmarkStart w:id="554" w:name="_Toc511727693"/>
      <w:bookmarkStart w:id="555" w:name="_Toc518975471"/>
      <w:bookmarkStart w:id="556" w:name="_Toc511396662"/>
      <w:bookmarkStart w:id="557" w:name="_Toc511401452"/>
      <w:bookmarkStart w:id="558" w:name="_Toc511727694"/>
      <w:bookmarkStart w:id="559" w:name="_Toc518975472"/>
      <w:bookmarkStart w:id="560" w:name="_Toc511396663"/>
      <w:bookmarkStart w:id="561" w:name="_Toc511401453"/>
      <w:bookmarkStart w:id="562" w:name="_Toc511727695"/>
      <w:bookmarkStart w:id="563" w:name="_Toc518975473"/>
      <w:bookmarkStart w:id="564" w:name="_Toc511396664"/>
      <w:bookmarkStart w:id="565" w:name="_Toc511401454"/>
      <w:bookmarkStart w:id="566" w:name="_Toc511727696"/>
      <w:bookmarkStart w:id="567" w:name="_Toc518975474"/>
      <w:bookmarkStart w:id="568" w:name="_Toc511396665"/>
      <w:bookmarkStart w:id="569" w:name="_Toc511401455"/>
      <w:bookmarkStart w:id="570" w:name="_Toc511727697"/>
      <w:bookmarkStart w:id="571" w:name="_Toc518975475"/>
      <w:bookmarkStart w:id="572" w:name="_Toc511396666"/>
      <w:bookmarkStart w:id="573" w:name="_Toc511401456"/>
      <w:bookmarkStart w:id="574" w:name="_Toc511727698"/>
      <w:bookmarkStart w:id="575" w:name="_Toc518975476"/>
      <w:bookmarkStart w:id="576" w:name="_Toc511396667"/>
      <w:bookmarkStart w:id="577" w:name="_Toc511401457"/>
      <w:bookmarkStart w:id="578" w:name="_Toc511727699"/>
      <w:bookmarkStart w:id="579" w:name="_Toc518975477"/>
      <w:bookmarkStart w:id="580" w:name="_Toc511396668"/>
      <w:bookmarkStart w:id="581" w:name="_Toc511401458"/>
      <w:bookmarkStart w:id="582" w:name="_Toc511727700"/>
      <w:bookmarkStart w:id="583" w:name="_Toc518975478"/>
      <w:bookmarkStart w:id="584" w:name="_Toc511396669"/>
      <w:bookmarkStart w:id="585" w:name="_Toc511401459"/>
      <w:bookmarkStart w:id="586" w:name="_Toc511727701"/>
      <w:bookmarkStart w:id="587" w:name="_Toc518975479"/>
      <w:bookmarkStart w:id="588" w:name="_Toc511396670"/>
      <w:bookmarkStart w:id="589" w:name="_Toc511401460"/>
      <w:bookmarkStart w:id="590" w:name="_Toc511727702"/>
      <w:bookmarkStart w:id="591" w:name="_Toc518975480"/>
      <w:bookmarkStart w:id="592" w:name="_Toc511396671"/>
      <w:bookmarkStart w:id="593" w:name="_Toc511401461"/>
      <w:bookmarkStart w:id="594" w:name="_Toc511727703"/>
      <w:bookmarkStart w:id="595" w:name="_Toc518975481"/>
      <w:bookmarkStart w:id="596" w:name="_Toc511396672"/>
      <w:bookmarkStart w:id="597" w:name="_Toc511401462"/>
      <w:bookmarkStart w:id="598" w:name="_Toc511727704"/>
      <w:bookmarkStart w:id="599" w:name="_Toc518975482"/>
      <w:bookmarkStart w:id="600" w:name="_Toc503275366"/>
      <w:bookmarkStart w:id="601" w:name="_Toc503275790"/>
      <w:bookmarkStart w:id="602" w:name="_Toc503276214"/>
      <w:bookmarkStart w:id="603" w:name="_Toc503512585"/>
      <w:bookmarkStart w:id="604" w:name="_Toc503512833"/>
      <w:bookmarkStart w:id="605" w:name="_Toc503513081"/>
      <w:bookmarkStart w:id="606" w:name="_Toc503513329"/>
      <w:bookmarkStart w:id="607" w:name="_Toc503513577"/>
      <w:bookmarkStart w:id="608" w:name="_Toc503513814"/>
      <w:bookmarkStart w:id="609" w:name="_Toc503514062"/>
      <w:bookmarkStart w:id="610" w:name="_Toc503514300"/>
      <w:bookmarkStart w:id="611" w:name="_Toc511396673"/>
      <w:bookmarkStart w:id="612" w:name="_Toc511401463"/>
      <w:bookmarkStart w:id="613" w:name="_Toc511727705"/>
      <w:bookmarkStart w:id="614" w:name="_Toc518975483"/>
      <w:bookmarkStart w:id="615" w:name="_Toc511396734"/>
      <w:bookmarkStart w:id="616" w:name="_Toc511401524"/>
      <w:bookmarkStart w:id="617" w:name="_Toc511727766"/>
      <w:bookmarkStart w:id="618" w:name="_Toc518975544"/>
      <w:bookmarkStart w:id="619" w:name="_Toc511396735"/>
      <w:bookmarkStart w:id="620" w:name="_Toc511401525"/>
      <w:bookmarkStart w:id="621" w:name="_Toc511727767"/>
      <w:bookmarkStart w:id="622" w:name="_Toc518975545"/>
      <w:bookmarkStart w:id="623" w:name="_Toc511396736"/>
      <w:bookmarkStart w:id="624" w:name="_Toc511401526"/>
      <w:bookmarkStart w:id="625" w:name="_Toc511727768"/>
      <w:bookmarkStart w:id="626" w:name="_Toc518975546"/>
      <w:bookmarkStart w:id="627" w:name="_Toc511396737"/>
      <w:bookmarkStart w:id="628" w:name="_Toc511401527"/>
      <w:bookmarkStart w:id="629" w:name="_Toc511727769"/>
      <w:bookmarkStart w:id="630" w:name="_Toc518975547"/>
      <w:bookmarkStart w:id="631" w:name="_Toc511396738"/>
      <w:bookmarkStart w:id="632" w:name="_Toc511401528"/>
      <w:bookmarkStart w:id="633" w:name="_Toc511727770"/>
      <w:bookmarkStart w:id="634" w:name="_Toc518975548"/>
      <w:bookmarkStart w:id="635" w:name="_Toc511396739"/>
      <w:bookmarkStart w:id="636" w:name="_Toc511401529"/>
      <w:bookmarkStart w:id="637" w:name="_Toc511727771"/>
      <w:bookmarkStart w:id="638" w:name="_Toc518975549"/>
      <w:bookmarkStart w:id="639" w:name="_Toc511396740"/>
      <w:bookmarkStart w:id="640" w:name="_Toc511401530"/>
      <w:bookmarkStart w:id="641" w:name="_Toc511727772"/>
      <w:bookmarkStart w:id="642" w:name="_Toc518975550"/>
      <w:bookmarkStart w:id="643" w:name="_Toc503272135"/>
      <w:bookmarkStart w:id="644" w:name="_Toc503272285"/>
      <w:bookmarkStart w:id="645" w:name="_Toc503272434"/>
      <w:bookmarkStart w:id="646" w:name="_Toc503272583"/>
      <w:bookmarkStart w:id="647" w:name="_Toc503272858"/>
      <w:bookmarkStart w:id="648" w:name="_Toc503273552"/>
      <w:bookmarkStart w:id="649" w:name="_Toc503275428"/>
      <w:bookmarkStart w:id="650" w:name="_Toc503275852"/>
      <w:bookmarkStart w:id="651" w:name="_Toc503276276"/>
      <w:bookmarkStart w:id="652" w:name="_Toc503512647"/>
      <w:bookmarkStart w:id="653" w:name="_Toc503512895"/>
      <w:bookmarkStart w:id="654" w:name="_Toc503513143"/>
      <w:bookmarkStart w:id="655" w:name="_Toc503513391"/>
      <w:bookmarkStart w:id="656" w:name="_Toc503513639"/>
      <w:bookmarkStart w:id="657" w:name="_Toc503513876"/>
      <w:bookmarkStart w:id="658" w:name="_Toc503514124"/>
      <w:bookmarkStart w:id="659" w:name="_Toc503514362"/>
      <w:bookmarkStart w:id="660" w:name="_Toc503516087"/>
      <w:bookmarkStart w:id="661" w:name="_Toc503516269"/>
      <w:bookmarkStart w:id="662" w:name="_Toc511396741"/>
      <w:bookmarkStart w:id="663" w:name="_Toc511401531"/>
      <w:bookmarkStart w:id="664" w:name="_Toc511727773"/>
      <w:bookmarkStart w:id="665" w:name="_Toc518975551"/>
      <w:bookmarkStart w:id="666" w:name="_Toc503272136"/>
      <w:bookmarkStart w:id="667" w:name="_Toc503272286"/>
      <w:bookmarkStart w:id="668" w:name="_Toc503272435"/>
      <w:bookmarkStart w:id="669" w:name="_Toc503272584"/>
      <w:bookmarkStart w:id="670" w:name="_Toc503272859"/>
      <w:bookmarkStart w:id="671" w:name="_Toc503273553"/>
      <w:bookmarkStart w:id="672" w:name="_Toc503275429"/>
      <w:bookmarkStart w:id="673" w:name="_Toc503275853"/>
      <w:bookmarkStart w:id="674" w:name="_Toc503276277"/>
      <w:bookmarkStart w:id="675" w:name="_Toc503512648"/>
      <w:bookmarkStart w:id="676" w:name="_Toc503512896"/>
      <w:bookmarkStart w:id="677" w:name="_Toc503513144"/>
      <w:bookmarkStart w:id="678" w:name="_Toc503513392"/>
      <w:bookmarkStart w:id="679" w:name="_Toc503513640"/>
      <w:bookmarkStart w:id="680" w:name="_Toc503513877"/>
      <w:bookmarkStart w:id="681" w:name="_Toc503514125"/>
      <w:bookmarkStart w:id="682" w:name="_Toc503514363"/>
      <w:bookmarkStart w:id="683" w:name="_Toc503516088"/>
      <w:bookmarkStart w:id="684" w:name="_Toc503516270"/>
      <w:bookmarkStart w:id="685" w:name="_Toc511396742"/>
      <w:bookmarkStart w:id="686" w:name="_Toc511401532"/>
      <w:bookmarkStart w:id="687" w:name="_Toc511727774"/>
      <w:bookmarkStart w:id="688" w:name="_Toc518975552"/>
      <w:bookmarkStart w:id="689" w:name="_Toc503272137"/>
      <w:bookmarkStart w:id="690" w:name="_Toc503272287"/>
      <w:bookmarkStart w:id="691" w:name="_Toc503272436"/>
      <w:bookmarkStart w:id="692" w:name="_Toc503272585"/>
      <w:bookmarkStart w:id="693" w:name="_Toc503272860"/>
      <w:bookmarkStart w:id="694" w:name="_Toc503273554"/>
      <w:bookmarkStart w:id="695" w:name="_Toc503275430"/>
      <w:bookmarkStart w:id="696" w:name="_Toc503275854"/>
      <w:bookmarkStart w:id="697" w:name="_Toc503276278"/>
      <w:bookmarkStart w:id="698" w:name="_Toc503512649"/>
      <w:bookmarkStart w:id="699" w:name="_Toc503512897"/>
      <w:bookmarkStart w:id="700" w:name="_Toc503513145"/>
      <w:bookmarkStart w:id="701" w:name="_Toc503513393"/>
      <w:bookmarkStart w:id="702" w:name="_Toc503513641"/>
      <w:bookmarkStart w:id="703" w:name="_Toc503513878"/>
      <w:bookmarkStart w:id="704" w:name="_Toc503514126"/>
      <w:bookmarkStart w:id="705" w:name="_Toc503514364"/>
      <w:bookmarkStart w:id="706" w:name="_Toc503516089"/>
      <w:bookmarkStart w:id="707" w:name="_Toc503516271"/>
      <w:bookmarkStart w:id="708" w:name="_Toc511396743"/>
      <w:bookmarkStart w:id="709" w:name="_Toc511401533"/>
      <w:bookmarkStart w:id="710" w:name="_Toc511727775"/>
      <w:bookmarkStart w:id="711" w:name="_Toc518975553"/>
      <w:bookmarkStart w:id="712" w:name="_Toc503272138"/>
      <w:bookmarkStart w:id="713" w:name="_Toc503272288"/>
      <w:bookmarkStart w:id="714" w:name="_Toc503272437"/>
      <w:bookmarkStart w:id="715" w:name="_Toc503272586"/>
      <w:bookmarkStart w:id="716" w:name="_Toc503272861"/>
      <w:bookmarkStart w:id="717" w:name="_Toc503273555"/>
      <w:bookmarkStart w:id="718" w:name="_Toc503275431"/>
      <w:bookmarkStart w:id="719" w:name="_Toc503275855"/>
      <w:bookmarkStart w:id="720" w:name="_Toc503276279"/>
      <w:bookmarkStart w:id="721" w:name="_Toc503512650"/>
      <w:bookmarkStart w:id="722" w:name="_Toc503512898"/>
      <w:bookmarkStart w:id="723" w:name="_Toc503513146"/>
      <w:bookmarkStart w:id="724" w:name="_Toc503513394"/>
      <w:bookmarkStart w:id="725" w:name="_Toc503513642"/>
      <w:bookmarkStart w:id="726" w:name="_Toc503513879"/>
      <w:bookmarkStart w:id="727" w:name="_Toc503514127"/>
      <w:bookmarkStart w:id="728" w:name="_Toc503514365"/>
      <w:bookmarkStart w:id="729" w:name="_Toc503516090"/>
      <w:bookmarkStart w:id="730" w:name="_Toc503516272"/>
      <w:bookmarkStart w:id="731" w:name="_Toc511396744"/>
      <w:bookmarkStart w:id="732" w:name="_Toc511401534"/>
      <w:bookmarkStart w:id="733" w:name="_Toc511727776"/>
      <w:bookmarkStart w:id="734" w:name="_Toc518975554"/>
      <w:bookmarkStart w:id="735" w:name="_Toc503272167"/>
      <w:bookmarkStart w:id="736" w:name="_Toc503272317"/>
      <w:bookmarkStart w:id="737" w:name="_Toc503272466"/>
      <w:bookmarkStart w:id="738" w:name="_Toc503272615"/>
      <w:bookmarkStart w:id="739" w:name="_Toc503272890"/>
      <w:bookmarkStart w:id="740" w:name="_Toc503273584"/>
      <w:bookmarkStart w:id="741" w:name="_Toc503275460"/>
      <w:bookmarkStart w:id="742" w:name="_Toc503275884"/>
      <w:bookmarkStart w:id="743" w:name="_Toc503276308"/>
      <w:bookmarkStart w:id="744" w:name="_Toc503512679"/>
      <w:bookmarkStart w:id="745" w:name="_Toc503512927"/>
      <w:bookmarkStart w:id="746" w:name="_Toc503513175"/>
      <w:bookmarkStart w:id="747" w:name="_Toc503513423"/>
      <w:bookmarkStart w:id="748" w:name="_Toc503513671"/>
      <w:bookmarkStart w:id="749" w:name="_Toc503513908"/>
      <w:bookmarkStart w:id="750" w:name="_Toc503514156"/>
      <w:bookmarkStart w:id="751" w:name="_Toc503514394"/>
      <w:bookmarkStart w:id="752" w:name="_Toc503516119"/>
      <w:bookmarkStart w:id="753" w:name="_Toc503516301"/>
      <w:bookmarkStart w:id="754" w:name="_Toc511396773"/>
      <w:bookmarkStart w:id="755" w:name="_Toc511401563"/>
      <w:bookmarkStart w:id="756" w:name="_Toc511727805"/>
      <w:bookmarkStart w:id="757" w:name="_Toc518975583"/>
      <w:bookmarkStart w:id="758" w:name="_Toc503272171"/>
      <w:bookmarkStart w:id="759" w:name="_Toc503272321"/>
      <w:bookmarkStart w:id="760" w:name="_Toc503272470"/>
      <w:bookmarkStart w:id="761" w:name="_Toc503272619"/>
      <w:bookmarkStart w:id="762" w:name="_Toc503272894"/>
      <w:bookmarkStart w:id="763" w:name="_Toc503273588"/>
      <w:bookmarkStart w:id="764" w:name="_Toc503275464"/>
      <w:bookmarkStart w:id="765" w:name="_Toc503275888"/>
      <w:bookmarkStart w:id="766" w:name="_Toc503276312"/>
      <w:bookmarkStart w:id="767" w:name="_Toc503512683"/>
      <w:bookmarkStart w:id="768" w:name="_Toc503512931"/>
      <w:bookmarkStart w:id="769" w:name="_Toc503513179"/>
      <w:bookmarkStart w:id="770" w:name="_Toc503513427"/>
      <w:bookmarkStart w:id="771" w:name="_Toc503513675"/>
      <w:bookmarkStart w:id="772" w:name="_Toc503513912"/>
      <w:bookmarkStart w:id="773" w:name="_Toc503514160"/>
      <w:bookmarkStart w:id="774" w:name="_Toc503514398"/>
      <w:bookmarkStart w:id="775" w:name="_Toc503516123"/>
      <w:bookmarkStart w:id="776" w:name="_Toc503516305"/>
      <w:bookmarkStart w:id="777" w:name="_Toc511396777"/>
      <w:bookmarkStart w:id="778" w:name="_Toc511401567"/>
      <w:bookmarkStart w:id="779" w:name="_Toc511727809"/>
      <w:bookmarkStart w:id="780" w:name="_Toc518975587"/>
      <w:bookmarkStart w:id="781" w:name="_Toc503272172"/>
      <w:bookmarkStart w:id="782" w:name="_Toc503272322"/>
      <w:bookmarkStart w:id="783" w:name="_Toc503272471"/>
      <w:bookmarkStart w:id="784" w:name="_Toc503272620"/>
      <w:bookmarkStart w:id="785" w:name="_Toc503272895"/>
      <w:bookmarkStart w:id="786" w:name="_Toc503273589"/>
      <w:bookmarkStart w:id="787" w:name="_Toc503275465"/>
      <w:bookmarkStart w:id="788" w:name="_Toc503275889"/>
      <w:bookmarkStart w:id="789" w:name="_Toc503276313"/>
      <w:bookmarkStart w:id="790" w:name="_Toc503512684"/>
      <w:bookmarkStart w:id="791" w:name="_Toc503512932"/>
      <w:bookmarkStart w:id="792" w:name="_Toc503513180"/>
      <w:bookmarkStart w:id="793" w:name="_Toc503513428"/>
      <w:bookmarkStart w:id="794" w:name="_Toc503513676"/>
      <w:bookmarkStart w:id="795" w:name="_Toc503513913"/>
      <w:bookmarkStart w:id="796" w:name="_Toc503514161"/>
      <w:bookmarkStart w:id="797" w:name="_Toc503514399"/>
      <w:bookmarkStart w:id="798" w:name="_Toc503516124"/>
      <w:bookmarkStart w:id="799" w:name="_Toc503516306"/>
      <w:bookmarkStart w:id="800" w:name="_Toc511396778"/>
      <w:bookmarkStart w:id="801" w:name="_Toc511401568"/>
      <w:bookmarkStart w:id="802" w:name="_Toc511727810"/>
      <w:bookmarkStart w:id="803" w:name="_Toc518975588"/>
      <w:bookmarkStart w:id="804" w:name="_Toc503272173"/>
      <w:bookmarkStart w:id="805" w:name="_Toc503272323"/>
      <w:bookmarkStart w:id="806" w:name="_Toc503272472"/>
      <w:bookmarkStart w:id="807" w:name="_Toc503272621"/>
      <w:bookmarkStart w:id="808" w:name="_Toc503272896"/>
      <w:bookmarkStart w:id="809" w:name="_Toc503273590"/>
      <w:bookmarkStart w:id="810" w:name="_Toc503275466"/>
      <w:bookmarkStart w:id="811" w:name="_Toc503275890"/>
      <w:bookmarkStart w:id="812" w:name="_Toc503276314"/>
      <w:bookmarkStart w:id="813" w:name="_Toc503512685"/>
      <w:bookmarkStart w:id="814" w:name="_Toc503512933"/>
      <w:bookmarkStart w:id="815" w:name="_Toc503513181"/>
      <w:bookmarkStart w:id="816" w:name="_Toc503513429"/>
      <w:bookmarkStart w:id="817" w:name="_Toc503513677"/>
      <w:bookmarkStart w:id="818" w:name="_Toc503513914"/>
      <w:bookmarkStart w:id="819" w:name="_Toc503514162"/>
      <w:bookmarkStart w:id="820" w:name="_Toc503514400"/>
      <w:bookmarkStart w:id="821" w:name="_Toc503516125"/>
      <w:bookmarkStart w:id="822" w:name="_Toc503516307"/>
      <w:bookmarkStart w:id="823" w:name="_Toc511396779"/>
      <w:bookmarkStart w:id="824" w:name="_Toc511401569"/>
      <w:bookmarkStart w:id="825" w:name="_Toc511727811"/>
      <w:bookmarkStart w:id="826" w:name="_Toc518975589"/>
      <w:bookmarkStart w:id="827" w:name="_Toc503272174"/>
      <w:bookmarkStart w:id="828" w:name="_Toc503272324"/>
      <w:bookmarkStart w:id="829" w:name="_Toc503272473"/>
      <w:bookmarkStart w:id="830" w:name="_Toc503272622"/>
      <w:bookmarkStart w:id="831" w:name="_Toc503272897"/>
      <w:bookmarkStart w:id="832" w:name="_Toc503273591"/>
      <w:bookmarkStart w:id="833" w:name="_Toc503275467"/>
      <w:bookmarkStart w:id="834" w:name="_Toc503275891"/>
      <w:bookmarkStart w:id="835" w:name="_Toc503276315"/>
      <w:bookmarkStart w:id="836" w:name="_Toc503512686"/>
      <w:bookmarkStart w:id="837" w:name="_Toc503512934"/>
      <w:bookmarkStart w:id="838" w:name="_Toc503513182"/>
      <w:bookmarkStart w:id="839" w:name="_Toc503513430"/>
      <w:bookmarkStart w:id="840" w:name="_Toc503513678"/>
      <w:bookmarkStart w:id="841" w:name="_Toc503513915"/>
      <w:bookmarkStart w:id="842" w:name="_Toc503514163"/>
      <w:bookmarkStart w:id="843" w:name="_Toc503514401"/>
      <w:bookmarkStart w:id="844" w:name="_Toc503516126"/>
      <w:bookmarkStart w:id="845" w:name="_Toc503516308"/>
      <w:bookmarkStart w:id="846" w:name="_Toc511396780"/>
      <w:bookmarkStart w:id="847" w:name="_Toc511401570"/>
      <w:bookmarkStart w:id="848" w:name="_Toc511727812"/>
      <w:bookmarkStart w:id="849" w:name="_Toc518975590"/>
      <w:bookmarkStart w:id="850" w:name="_Toc503272175"/>
      <w:bookmarkStart w:id="851" w:name="_Toc503272325"/>
      <w:bookmarkStart w:id="852" w:name="_Toc503272474"/>
      <w:bookmarkStart w:id="853" w:name="_Toc503272623"/>
      <w:bookmarkStart w:id="854" w:name="_Toc503272898"/>
      <w:bookmarkStart w:id="855" w:name="_Toc503273592"/>
      <w:bookmarkStart w:id="856" w:name="_Toc503275468"/>
      <w:bookmarkStart w:id="857" w:name="_Toc503275892"/>
      <w:bookmarkStart w:id="858" w:name="_Toc503276316"/>
      <w:bookmarkStart w:id="859" w:name="_Toc503512687"/>
      <w:bookmarkStart w:id="860" w:name="_Toc503512935"/>
      <w:bookmarkStart w:id="861" w:name="_Toc503513183"/>
      <w:bookmarkStart w:id="862" w:name="_Toc503513431"/>
      <w:bookmarkStart w:id="863" w:name="_Toc503513679"/>
      <w:bookmarkStart w:id="864" w:name="_Toc503513916"/>
      <w:bookmarkStart w:id="865" w:name="_Toc503514164"/>
      <w:bookmarkStart w:id="866" w:name="_Toc503514402"/>
      <w:bookmarkStart w:id="867" w:name="_Toc503516127"/>
      <w:bookmarkStart w:id="868" w:name="_Toc503516309"/>
      <w:bookmarkStart w:id="869" w:name="_Toc511396781"/>
      <w:bookmarkStart w:id="870" w:name="_Toc511401571"/>
      <w:bookmarkStart w:id="871" w:name="_Toc511727813"/>
      <w:bookmarkStart w:id="872" w:name="_Toc518975591"/>
      <w:bookmarkStart w:id="873" w:name="_Toc503272176"/>
      <w:bookmarkStart w:id="874" w:name="_Toc503272326"/>
      <w:bookmarkStart w:id="875" w:name="_Toc503272475"/>
      <w:bookmarkStart w:id="876" w:name="_Toc503272624"/>
      <w:bookmarkStart w:id="877" w:name="_Toc503272899"/>
      <w:bookmarkStart w:id="878" w:name="_Toc503273593"/>
      <w:bookmarkStart w:id="879" w:name="_Toc503275469"/>
      <w:bookmarkStart w:id="880" w:name="_Toc503275893"/>
      <w:bookmarkStart w:id="881" w:name="_Toc503276317"/>
      <w:bookmarkStart w:id="882" w:name="_Toc503512688"/>
      <w:bookmarkStart w:id="883" w:name="_Toc503512936"/>
      <w:bookmarkStart w:id="884" w:name="_Toc503513184"/>
      <w:bookmarkStart w:id="885" w:name="_Toc503513432"/>
      <w:bookmarkStart w:id="886" w:name="_Toc503513680"/>
      <w:bookmarkStart w:id="887" w:name="_Toc503513917"/>
      <w:bookmarkStart w:id="888" w:name="_Toc503514165"/>
      <w:bookmarkStart w:id="889" w:name="_Toc503514403"/>
      <w:bookmarkStart w:id="890" w:name="_Toc503516128"/>
      <w:bookmarkStart w:id="891" w:name="_Toc503516310"/>
      <w:bookmarkStart w:id="892" w:name="_Toc511396782"/>
      <w:bookmarkStart w:id="893" w:name="_Toc511401572"/>
      <w:bookmarkStart w:id="894" w:name="_Toc511727814"/>
      <w:bookmarkStart w:id="895" w:name="_Toc518975592"/>
      <w:bookmarkStart w:id="896" w:name="_Toc503272177"/>
      <w:bookmarkStart w:id="897" w:name="_Toc503272327"/>
      <w:bookmarkStart w:id="898" w:name="_Toc503272476"/>
      <w:bookmarkStart w:id="899" w:name="_Toc503272625"/>
      <w:bookmarkStart w:id="900" w:name="_Toc503272900"/>
      <w:bookmarkStart w:id="901" w:name="_Toc503273594"/>
      <w:bookmarkStart w:id="902" w:name="_Toc503275470"/>
      <w:bookmarkStart w:id="903" w:name="_Toc503275894"/>
      <w:bookmarkStart w:id="904" w:name="_Toc503276318"/>
      <w:bookmarkStart w:id="905" w:name="_Toc503512689"/>
      <w:bookmarkStart w:id="906" w:name="_Toc503512937"/>
      <w:bookmarkStart w:id="907" w:name="_Toc503513185"/>
      <w:bookmarkStart w:id="908" w:name="_Toc503513433"/>
      <w:bookmarkStart w:id="909" w:name="_Toc503513681"/>
      <w:bookmarkStart w:id="910" w:name="_Toc503513918"/>
      <w:bookmarkStart w:id="911" w:name="_Toc503514166"/>
      <w:bookmarkStart w:id="912" w:name="_Toc503514404"/>
      <w:bookmarkStart w:id="913" w:name="_Toc503516129"/>
      <w:bookmarkStart w:id="914" w:name="_Toc503516311"/>
      <w:bookmarkStart w:id="915" w:name="_Toc511396783"/>
      <w:bookmarkStart w:id="916" w:name="_Toc511401573"/>
      <w:bookmarkStart w:id="917" w:name="_Toc511727815"/>
      <w:bookmarkStart w:id="918" w:name="_Toc518975593"/>
      <w:bookmarkStart w:id="919" w:name="_Toc503272183"/>
      <w:bookmarkStart w:id="920" w:name="_Toc503272333"/>
      <w:bookmarkStart w:id="921" w:name="_Toc503272482"/>
      <w:bookmarkStart w:id="922" w:name="_Toc503272631"/>
      <w:bookmarkStart w:id="923" w:name="_Toc503272906"/>
      <w:bookmarkStart w:id="924" w:name="_Toc503273600"/>
      <w:bookmarkStart w:id="925" w:name="_Toc503275476"/>
      <w:bookmarkStart w:id="926" w:name="_Toc503275900"/>
      <w:bookmarkStart w:id="927" w:name="_Toc503276324"/>
      <w:bookmarkStart w:id="928" w:name="_Toc503512695"/>
      <w:bookmarkStart w:id="929" w:name="_Toc503512943"/>
      <w:bookmarkStart w:id="930" w:name="_Toc503513191"/>
      <w:bookmarkStart w:id="931" w:name="_Toc503513439"/>
      <w:bookmarkStart w:id="932" w:name="_Toc503513687"/>
      <w:bookmarkStart w:id="933" w:name="_Toc503513924"/>
      <w:bookmarkStart w:id="934" w:name="_Toc503514172"/>
      <w:bookmarkStart w:id="935" w:name="_Toc503514410"/>
      <w:bookmarkStart w:id="936" w:name="_Toc503516135"/>
      <w:bookmarkStart w:id="937" w:name="_Toc503516317"/>
      <w:bookmarkStart w:id="938" w:name="_Toc511396789"/>
      <w:bookmarkStart w:id="939" w:name="_Toc511401579"/>
      <w:bookmarkStart w:id="940" w:name="_Toc511727821"/>
      <w:bookmarkStart w:id="941" w:name="_Toc518975599"/>
      <w:bookmarkStart w:id="942" w:name="_Toc503272188"/>
      <w:bookmarkStart w:id="943" w:name="_Toc503272338"/>
      <w:bookmarkStart w:id="944" w:name="_Toc503272487"/>
      <w:bookmarkStart w:id="945" w:name="_Toc503272636"/>
      <w:bookmarkStart w:id="946" w:name="_Toc503272911"/>
      <w:bookmarkStart w:id="947" w:name="_Toc503273605"/>
      <w:bookmarkStart w:id="948" w:name="_Toc503275481"/>
      <w:bookmarkStart w:id="949" w:name="_Toc503275905"/>
      <w:bookmarkStart w:id="950" w:name="_Toc503276329"/>
      <w:bookmarkStart w:id="951" w:name="_Toc503512700"/>
      <w:bookmarkStart w:id="952" w:name="_Toc503512948"/>
      <w:bookmarkStart w:id="953" w:name="_Toc503513196"/>
      <w:bookmarkStart w:id="954" w:name="_Toc503513444"/>
      <w:bookmarkStart w:id="955" w:name="_Toc503513692"/>
      <w:bookmarkStart w:id="956" w:name="_Toc503513929"/>
      <w:bookmarkStart w:id="957" w:name="_Toc503514177"/>
      <w:bookmarkStart w:id="958" w:name="_Toc503514415"/>
      <w:bookmarkStart w:id="959" w:name="_Toc503516140"/>
      <w:bookmarkStart w:id="960" w:name="_Toc503516322"/>
      <w:bookmarkStart w:id="961" w:name="_Toc511396794"/>
      <w:bookmarkStart w:id="962" w:name="_Toc511401584"/>
      <w:bookmarkStart w:id="963" w:name="_Toc511727826"/>
      <w:bookmarkStart w:id="964" w:name="_Toc518975604"/>
      <w:bookmarkStart w:id="965" w:name="_Toc503272193"/>
      <w:bookmarkStart w:id="966" w:name="_Toc503272343"/>
      <w:bookmarkStart w:id="967" w:name="_Toc503272492"/>
      <w:bookmarkStart w:id="968" w:name="_Toc503272641"/>
      <w:bookmarkStart w:id="969" w:name="_Toc503272916"/>
      <w:bookmarkStart w:id="970" w:name="_Toc503273610"/>
      <w:bookmarkStart w:id="971" w:name="_Toc503275486"/>
      <w:bookmarkStart w:id="972" w:name="_Toc503275910"/>
      <w:bookmarkStart w:id="973" w:name="_Toc503276334"/>
      <w:bookmarkStart w:id="974" w:name="_Toc503512705"/>
      <w:bookmarkStart w:id="975" w:name="_Toc503512953"/>
      <w:bookmarkStart w:id="976" w:name="_Toc503513201"/>
      <w:bookmarkStart w:id="977" w:name="_Toc503513449"/>
      <w:bookmarkStart w:id="978" w:name="_Toc503513697"/>
      <w:bookmarkStart w:id="979" w:name="_Toc503513934"/>
      <w:bookmarkStart w:id="980" w:name="_Toc503514182"/>
      <w:bookmarkStart w:id="981" w:name="_Toc503514420"/>
      <w:bookmarkStart w:id="982" w:name="_Toc503516145"/>
      <w:bookmarkStart w:id="983" w:name="_Toc503516327"/>
      <w:bookmarkStart w:id="984" w:name="_Toc511396799"/>
      <w:bookmarkStart w:id="985" w:name="_Toc511401589"/>
      <w:bookmarkStart w:id="986" w:name="_Toc511727831"/>
      <w:bookmarkStart w:id="987" w:name="_Toc518975609"/>
      <w:bookmarkStart w:id="988" w:name="_Toc503272198"/>
      <w:bookmarkStart w:id="989" w:name="_Toc503272348"/>
      <w:bookmarkStart w:id="990" w:name="_Toc503272497"/>
      <w:bookmarkStart w:id="991" w:name="_Toc503272646"/>
      <w:bookmarkStart w:id="992" w:name="_Toc503272921"/>
      <w:bookmarkStart w:id="993" w:name="_Toc503273615"/>
      <w:bookmarkStart w:id="994" w:name="_Toc503275491"/>
      <w:bookmarkStart w:id="995" w:name="_Toc503275915"/>
      <w:bookmarkStart w:id="996" w:name="_Toc503276339"/>
      <w:bookmarkStart w:id="997" w:name="_Toc503512710"/>
      <w:bookmarkStart w:id="998" w:name="_Toc503512958"/>
      <w:bookmarkStart w:id="999" w:name="_Toc503513206"/>
      <w:bookmarkStart w:id="1000" w:name="_Toc503513454"/>
      <w:bookmarkStart w:id="1001" w:name="_Toc503513702"/>
      <w:bookmarkStart w:id="1002" w:name="_Toc503513939"/>
      <w:bookmarkStart w:id="1003" w:name="_Toc503514187"/>
      <w:bookmarkStart w:id="1004" w:name="_Toc503514425"/>
      <w:bookmarkStart w:id="1005" w:name="_Toc503516150"/>
      <w:bookmarkStart w:id="1006" w:name="_Toc503516332"/>
      <w:bookmarkStart w:id="1007" w:name="_Toc511396804"/>
      <w:bookmarkStart w:id="1008" w:name="_Toc511401594"/>
      <w:bookmarkStart w:id="1009" w:name="_Toc511727836"/>
      <w:bookmarkStart w:id="1010" w:name="_Toc518975614"/>
      <w:bookmarkStart w:id="1011" w:name="_Toc503272203"/>
      <w:bookmarkStart w:id="1012" w:name="_Toc503272353"/>
      <w:bookmarkStart w:id="1013" w:name="_Toc503272502"/>
      <w:bookmarkStart w:id="1014" w:name="_Toc503272651"/>
      <w:bookmarkStart w:id="1015" w:name="_Toc503272926"/>
      <w:bookmarkStart w:id="1016" w:name="_Toc503273620"/>
      <w:bookmarkStart w:id="1017" w:name="_Toc503275496"/>
      <w:bookmarkStart w:id="1018" w:name="_Toc503275920"/>
      <w:bookmarkStart w:id="1019" w:name="_Toc503276344"/>
      <w:bookmarkStart w:id="1020" w:name="_Toc503512715"/>
      <w:bookmarkStart w:id="1021" w:name="_Toc503512963"/>
      <w:bookmarkStart w:id="1022" w:name="_Toc503513211"/>
      <w:bookmarkStart w:id="1023" w:name="_Toc503513459"/>
      <w:bookmarkStart w:id="1024" w:name="_Toc503513707"/>
      <w:bookmarkStart w:id="1025" w:name="_Toc503513944"/>
      <w:bookmarkStart w:id="1026" w:name="_Toc503514192"/>
      <w:bookmarkStart w:id="1027" w:name="_Toc503514430"/>
      <w:bookmarkStart w:id="1028" w:name="_Toc503516155"/>
      <w:bookmarkStart w:id="1029" w:name="_Toc503516337"/>
      <w:bookmarkStart w:id="1030" w:name="_Toc511396809"/>
      <w:bookmarkStart w:id="1031" w:name="_Toc511401599"/>
      <w:bookmarkStart w:id="1032" w:name="_Toc511727841"/>
      <w:bookmarkStart w:id="1033" w:name="_Toc518975619"/>
      <w:bookmarkStart w:id="1034" w:name="_Toc503272208"/>
      <w:bookmarkStart w:id="1035" w:name="_Toc503272358"/>
      <w:bookmarkStart w:id="1036" w:name="_Toc503272507"/>
      <w:bookmarkStart w:id="1037" w:name="_Toc503272656"/>
      <w:bookmarkStart w:id="1038" w:name="_Toc503272931"/>
      <w:bookmarkStart w:id="1039" w:name="_Toc503273625"/>
      <w:bookmarkStart w:id="1040" w:name="_Toc503275501"/>
      <w:bookmarkStart w:id="1041" w:name="_Toc503275925"/>
      <w:bookmarkStart w:id="1042" w:name="_Toc503276349"/>
      <w:bookmarkStart w:id="1043" w:name="_Toc503512720"/>
      <w:bookmarkStart w:id="1044" w:name="_Toc503512968"/>
      <w:bookmarkStart w:id="1045" w:name="_Toc503513216"/>
      <w:bookmarkStart w:id="1046" w:name="_Toc503513464"/>
      <w:bookmarkStart w:id="1047" w:name="_Toc503513712"/>
      <w:bookmarkStart w:id="1048" w:name="_Toc503513949"/>
      <w:bookmarkStart w:id="1049" w:name="_Toc503514197"/>
      <w:bookmarkStart w:id="1050" w:name="_Toc503514435"/>
      <w:bookmarkStart w:id="1051" w:name="_Toc503516160"/>
      <w:bookmarkStart w:id="1052" w:name="_Toc503516342"/>
      <w:bookmarkStart w:id="1053" w:name="_Toc511396814"/>
      <w:bookmarkStart w:id="1054" w:name="_Toc511401604"/>
      <w:bookmarkStart w:id="1055" w:name="_Toc511727846"/>
      <w:bookmarkStart w:id="1056" w:name="_Toc518975624"/>
      <w:bookmarkStart w:id="1057" w:name="_Toc72223038"/>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Pr>
          <w:lang w:val="en-GB"/>
        </w:rPr>
        <w:lastRenderedPageBreak/>
        <w:t>Interfaces to other WP</w:t>
      </w:r>
      <w:bookmarkEnd w:id="1057"/>
    </w:p>
    <w:p w14:paraId="54F470F7" w14:textId="77777777" w:rsidR="00C64344" w:rsidRDefault="00C64344" w:rsidP="00C64344">
      <w:pPr>
        <w:rPr>
          <w:lang w:val="en-GB"/>
        </w:rPr>
      </w:pPr>
      <w:r w:rsidRPr="00DF0541">
        <w:rPr>
          <w:lang w:val="en-GB"/>
        </w:rPr>
        <w:t>WPPWIE is part of the FSD</w:t>
      </w:r>
      <w:r>
        <w:rPr>
          <w:lang w:val="en-GB"/>
        </w:rPr>
        <w:t xml:space="preserve"> and works hand in hand with WPs related to toroidal facilities: WPTE, WPW7X, and WPJET. WPPWIE executes a part of the post-mortem analysis of these facilities to study global PWI and models is interpretative. Moreover, WPPWIE executes dedicated experiments jointly with these facilities utilising e.g. pre-damaged PFCs, manipulators etc. including pre-characterisation, post-analysis, and modelling.</w:t>
      </w:r>
    </w:p>
    <w:p w14:paraId="409E9C7B" w14:textId="77777777" w:rsidR="00C64344" w:rsidRDefault="00C64344" w:rsidP="00C64344">
      <w:pPr>
        <w:rPr>
          <w:lang w:val="en-GB"/>
        </w:rPr>
      </w:pPr>
      <w:r>
        <w:rPr>
          <w:lang w:val="en-GB"/>
        </w:rPr>
        <w:t>WPPWI supports ITER together with WPPrIO with joint projects including diagnostics.</w:t>
      </w:r>
    </w:p>
    <w:p w14:paraId="1FE5F1FA" w14:textId="77777777" w:rsidR="00C64344" w:rsidRDefault="00C64344" w:rsidP="00C64344">
      <w:pPr>
        <w:rPr>
          <w:lang w:val="en-GB"/>
        </w:rPr>
      </w:pPr>
    </w:p>
    <w:p w14:paraId="5380CEBF" w14:textId="77777777" w:rsidR="00C64344" w:rsidRDefault="00C64344" w:rsidP="00C64344">
      <w:pPr>
        <w:jc w:val="center"/>
        <w:rPr>
          <w:lang w:val="en-GB"/>
        </w:rPr>
      </w:pPr>
      <w:r>
        <w:rPr>
          <w:noProof/>
          <w:lang w:eastAsia="de-DE"/>
        </w:rPr>
        <w:drawing>
          <wp:inline distT="0" distB="0" distL="0" distR="0" wp14:anchorId="1D7408E8" wp14:editId="078667C7">
            <wp:extent cx="4206875" cy="213360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875" cy="2133600"/>
                    </a:xfrm>
                    <a:prstGeom prst="rect">
                      <a:avLst/>
                    </a:prstGeom>
                    <a:noFill/>
                  </pic:spPr>
                </pic:pic>
              </a:graphicData>
            </a:graphic>
          </wp:inline>
        </w:drawing>
      </w:r>
    </w:p>
    <w:p w14:paraId="0F8867CE" w14:textId="77777777" w:rsidR="00C64344" w:rsidRDefault="00C64344" w:rsidP="00C64344">
      <w:pPr>
        <w:rPr>
          <w:lang w:val="en-GB"/>
        </w:rPr>
      </w:pPr>
    </w:p>
    <w:p w14:paraId="7F030B52" w14:textId="77777777" w:rsidR="00C64344" w:rsidRDefault="00C64344" w:rsidP="00C64344">
      <w:pPr>
        <w:rPr>
          <w:lang w:val="en-GB"/>
        </w:rPr>
      </w:pPr>
      <w:r>
        <w:rPr>
          <w:lang w:val="en-GB"/>
        </w:rPr>
        <w:t>WPPWIE works jointly together with WPDES and DCT in the FTD regarding the definition and predictive modelling of the ADC.</w:t>
      </w:r>
    </w:p>
    <w:p w14:paraId="32D63F8D" w14:textId="77777777" w:rsidR="00C64344" w:rsidRDefault="00C64344" w:rsidP="00C64344">
      <w:pPr>
        <w:rPr>
          <w:lang w:val="en-GB"/>
        </w:rPr>
      </w:pPr>
      <w:r>
        <w:rPr>
          <w:lang w:val="en-GB"/>
        </w:rPr>
        <w:t>WPPWIE supports also the transformation of W7X and JT60SA towards a full-W device by supporting e.g. qualification of PFCs under plasma and heat load. WPWIE supports also the predictive modelling for the selection of the DTT divertor including qualification of PFCs. These work is hand in hand with WP DIV which designs and develops the PFCs as well as performs the material qualification.</w:t>
      </w:r>
    </w:p>
    <w:p w14:paraId="6050DA50" w14:textId="77777777" w:rsidR="00C64344" w:rsidRDefault="00C64344" w:rsidP="00C64344">
      <w:pPr>
        <w:rPr>
          <w:lang w:val="en-GB"/>
        </w:rPr>
      </w:pPr>
      <w:r>
        <w:rPr>
          <w:lang w:val="en-GB"/>
        </w:rPr>
        <w:t>WPPWIE works with WPMAT regarding DEMO material qualification including neutron damaged materials. WPWIE also supports adavanced materials covered under WPPRD.</w:t>
      </w:r>
    </w:p>
    <w:p w14:paraId="18D423F4" w14:textId="77777777" w:rsidR="00C64344" w:rsidRPr="00DF0541" w:rsidRDefault="00C64344" w:rsidP="00C64344">
      <w:pPr>
        <w:rPr>
          <w:lang w:val="en-GB"/>
        </w:rPr>
      </w:pPr>
    </w:p>
    <w:p w14:paraId="7EC16F14" w14:textId="632CD931" w:rsidR="00252A04" w:rsidRDefault="00252A04" w:rsidP="0046119E">
      <w:pPr>
        <w:pStyle w:val="Textkrper"/>
      </w:pPr>
    </w:p>
    <w:p w14:paraId="4A951EEB" w14:textId="0E07FE81" w:rsidR="00252A04" w:rsidRDefault="00252A04" w:rsidP="0046119E">
      <w:pPr>
        <w:pStyle w:val="Textkrper"/>
      </w:pPr>
    </w:p>
    <w:p w14:paraId="63BB4A24" w14:textId="0B0D2FF3" w:rsidR="00252A04" w:rsidRDefault="00252A04" w:rsidP="0046119E">
      <w:pPr>
        <w:pStyle w:val="Textkrper"/>
      </w:pPr>
    </w:p>
    <w:p w14:paraId="13F52810" w14:textId="048C9FDA" w:rsidR="00252A04" w:rsidRDefault="00252A04" w:rsidP="0046119E">
      <w:pPr>
        <w:pStyle w:val="Textkrper"/>
      </w:pPr>
    </w:p>
    <w:p w14:paraId="21DD2C77" w14:textId="6D7E6128" w:rsidR="00252A04" w:rsidRDefault="00252A04" w:rsidP="0046119E">
      <w:pPr>
        <w:pStyle w:val="Textkrper"/>
      </w:pPr>
    </w:p>
    <w:p w14:paraId="24622542" w14:textId="678FB355" w:rsidR="00252A04" w:rsidRDefault="00252A04" w:rsidP="0046119E">
      <w:pPr>
        <w:pStyle w:val="Textkrper"/>
      </w:pPr>
    </w:p>
    <w:p w14:paraId="0EDFA4C4" w14:textId="28708341" w:rsidR="00252A04" w:rsidRDefault="00252A04" w:rsidP="0046119E">
      <w:pPr>
        <w:pStyle w:val="Textkrper"/>
      </w:pPr>
    </w:p>
    <w:p w14:paraId="43043CC1" w14:textId="77777777" w:rsidR="00252A04" w:rsidRDefault="00252A04" w:rsidP="0046119E">
      <w:pPr>
        <w:pStyle w:val="Textkrper"/>
        <w:sectPr w:rsidR="00252A04" w:rsidSect="00252A04">
          <w:headerReference w:type="even" r:id="rId10"/>
          <w:headerReference w:type="default" r:id="rId11"/>
          <w:footerReference w:type="default" r:id="rId12"/>
          <w:footerReference w:type="first" r:id="rId13"/>
          <w:pgSz w:w="12240" w:h="15840"/>
          <w:pgMar w:top="1440" w:right="1440" w:bottom="1440" w:left="1440" w:header="708" w:footer="708" w:gutter="0"/>
          <w:cols w:space="708"/>
          <w:titlePg/>
          <w:docGrid w:linePitch="360"/>
        </w:sectPr>
      </w:pPr>
    </w:p>
    <w:p w14:paraId="0CDAD8A2" w14:textId="4A6A5AD6" w:rsidR="00252A04" w:rsidRPr="00252A04" w:rsidRDefault="002C7BBA" w:rsidP="00903141">
      <w:pPr>
        <w:pStyle w:val="berschrift1"/>
        <w:rPr>
          <w:lang w:val="en-GB"/>
        </w:rPr>
      </w:pPr>
      <w:bookmarkStart w:id="1058" w:name="_Toc72223039"/>
      <w:r w:rsidRPr="00252A04">
        <w:rPr>
          <w:lang w:val="en-GB"/>
        </w:rPr>
        <w:lastRenderedPageBreak/>
        <w:t>W</w:t>
      </w:r>
      <w:r w:rsidR="00912430" w:rsidRPr="00252A04">
        <w:rPr>
          <w:lang w:val="en-GB"/>
        </w:rPr>
        <w:t>ORK BRE</w:t>
      </w:r>
      <w:r w:rsidRPr="00252A04">
        <w:rPr>
          <w:lang w:val="en-GB"/>
        </w:rPr>
        <w:t>AKDOWN STRUCTURE</w:t>
      </w:r>
      <w:bookmarkEnd w:id="1058"/>
    </w:p>
    <w:p w14:paraId="799CDA32" w14:textId="05595348" w:rsidR="007B1244" w:rsidRPr="00B76CDC" w:rsidRDefault="00252A04" w:rsidP="0046119E">
      <w:pPr>
        <w:pStyle w:val="Textkrper"/>
        <w:rPr>
          <w:rStyle w:val="SchwacheHervorhebung"/>
          <w:rFonts w:eastAsiaTheme="minorHAnsi"/>
        </w:rPr>
      </w:pPr>
      <w:r>
        <w:rPr>
          <w:rStyle w:val="SchwacheHervorhebung"/>
          <w:rFonts w:eastAsiaTheme="minorHAnsi"/>
          <w:noProof/>
        </w:rPr>
        <w:drawing>
          <wp:inline distT="0" distB="0" distL="0" distR="0" wp14:anchorId="093300E2" wp14:editId="53EF9286">
            <wp:extent cx="7915275" cy="4860189"/>
            <wp:effectExtent l="0" t="0" r="0" b="0"/>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40409" cy="4875622"/>
                    </a:xfrm>
                    <a:prstGeom prst="rect">
                      <a:avLst/>
                    </a:prstGeom>
                    <a:noFill/>
                  </pic:spPr>
                </pic:pic>
              </a:graphicData>
            </a:graphic>
          </wp:inline>
        </w:drawing>
      </w:r>
    </w:p>
    <w:p w14:paraId="4CA91F7D" w14:textId="149B951A" w:rsidR="00252A04" w:rsidRDefault="001160EE" w:rsidP="00252A04">
      <w:pPr>
        <w:jc w:val="center"/>
        <w:rPr>
          <w:b/>
          <w:bCs/>
          <w:lang w:val="en-GB"/>
        </w:rPr>
      </w:pPr>
      <w:r w:rsidRPr="001160EE">
        <w:rPr>
          <w:b/>
          <w:bCs/>
          <w:lang w:val="en-GB"/>
        </w:rPr>
        <w:t>Figure 1: WP Organisational Chart</w:t>
      </w:r>
    </w:p>
    <w:p w14:paraId="0DDEDDE3" w14:textId="77777777" w:rsidR="00252A04" w:rsidRDefault="00252A04" w:rsidP="00252A04">
      <w:pPr>
        <w:jc w:val="center"/>
        <w:rPr>
          <w:b/>
          <w:bCs/>
          <w:lang w:val="en-GB"/>
        </w:rPr>
        <w:sectPr w:rsidR="00252A04" w:rsidSect="00252A04">
          <w:pgSz w:w="15840" w:h="12240" w:orient="landscape"/>
          <w:pgMar w:top="1440" w:right="1440" w:bottom="1440" w:left="1440" w:header="708" w:footer="708" w:gutter="0"/>
          <w:cols w:space="708"/>
          <w:titlePg/>
          <w:docGrid w:linePitch="360"/>
        </w:sectPr>
      </w:pPr>
    </w:p>
    <w:p w14:paraId="32C14F7F" w14:textId="77B31771" w:rsidR="001160EE" w:rsidRDefault="00252A04" w:rsidP="00252A04">
      <w:pPr>
        <w:tabs>
          <w:tab w:val="left" w:pos="3255"/>
        </w:tabs>
        <w:spacing w:after="200"/>
        <w:jc w:val="center"/>
        <w:rPr>
          <w:b/>
          <w:bCs/>
          <w:lang w:val="en-GB"/>
        </w:rPr>
      </w:pPr>
      <w:r>
        <w:rPr>
          <w:noProof/>
          <w:lang w:val="en-GB"/>
        </w:rPr>
        <w:lastRenderedPageBreak/>
        <w:drawing>
          <wp:inline distT="0" distB="0" distL="0" distR="0" wp14:anchorId="47785ACB" wp14:editId="6F3FFD47">
            <wp:extent cx="3998696" cy="4962525"/>
            <wp:effectExtent l="0" t="0" r="190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4869" cy="4970186"/>
                    </a:xfrm>
                    <a:prstGeom prst="rect">
                      <a:avLst/>
                    </a:prstGeom>
                    <a:noFill/>
                    <a:ln>
                      <a:noFill/>
                    </a:ln>
                  </pic:spPr>
                </pic:pic>
              </a:graphicData>
            </a:graphic>
          </wp:inline>
        </w:drawing>
      </w:r>
    </w:p>
    <w:p w14:paraId="0EE42AD3" w14:textId="0695DDA6" w:rsidR="00252A04" w:rsidRDefault="00252A04" w:rsidP="00252A04">
      <w:pPr>
        <w:jc w:val="center"/>
        <w:rPr>
          <w:b/>
          <w:bCs/>
          <w:lang w:val="en-GB"/>
        </w:rPr>
      </w:pPr>
      <w:r w:rsidRPr="001160EE">
        <w:rPr>
          <w:b/>
          <w:bCs/>
          <w:lang w:val="en-GB"/>
        </w:rPr>
        <w:t xml:space="preserve">Figure </w:t>
      </w:r>
      <w:r>
        <w:rPr>
          <w:b/>
          <w:bCs/>
          <w:lang w:val="en-GB"/>
        </w:rPr>
        <w:t>2</w:t>
      </w:r>
      <w:r w:rsidRPr="001160EE">
        <w:rPr>
          <w:b/>
          <w:bCs/>
          <w:lang w:val="en-GB"/>
        </w:rPr>
        <w:t>: WP Organisational Chart</w:t>
      </w:r>
    </w:p>
    <w:p w14:paraId="418A22A3" w14:textId="77777777" w:rsidR="00252A04" w:rsidRDefault="00252A04" w:rsidP="00252A04">
      <w:pPr>
        <w:tabs>
          <w:tab w:val="left" w:pos="3255"/>
        </w:tabs>
        <w:spacing w:after="200"/>
        <w:rPr>
          <w:b/>
          <w:bCs/>
          <w:lang w:val="en-GB"/>
        </w:rPr>
      </w:pPr>
    </w:p>
    <w:p w14:paraId="4C9E9FAF" w14:textId="77777777" w:rsidR="00252A04" w:rsidRDefault="00252A04" w:rsidP="00252A04">
      <w:pPr>
        <w:tabs>
          <w:tab w:val="left" w:pos="3255"/>
        </w:tabs>
        <w:spacing w:after="200"/>
        <w:rPr>
          <w:b/>
          <w:bCs/>
          <w:lang w:val="en-GB"/>
        </w:rPr>
      </w:pPr>
    </w:p>
    <w:p w14:paraId="2B3F13A9" w14:textId="77777777" w:rsidR="00252A04" w:rsidRDefault="00252A04" w:rsidP="00252A04">
      <w:pPr>
        <w:pStyle w:val="Beschriftung"/>
        <w:keepNext/>
        <w:jc w:val="left"/>
        <w:rPr>
          <w:b w:val="0"/>
          <w:color w:val="000000" w:themeColor="text1"/>
        </w:rPr>
      </w:pPr>
      <w:r w:rsidRPr="00DA62D2">
        <w:rPr>
          <w:b w:val="0"/>
          <w:color w:val="000000" w:themeColor="text1"/>
        </w:rPr>
        <w:t>Figure 1</w:t>
      </w:r>
      <w:r>
        <w:rPr>
          <w:b w:val="0"/>
          <w:color w:val="000000" w:themeColor="text1"/>
        </w:rPr>
        <w:t xml:space="preserve"> shows the WBS of WP PWIE for 2021, not including the individual level-3 deliverables in the activities (see ANNEX 1). </w:t>
      </w:r>
    </w:p>
    <w:p w14:paraId="4B80494D" w14:textId="7D122A1D" w:rsidR="00252A04" w:rsidRPr="00252A04" w:rsidRDefault="00252A04" w:rsidP="00252A04">
      <w:pPr>
        <w:pStyle w:val="Beschriftung"/>
        <w:keepNext/>
        <w:jc w:val="left"/>
        <w:rPr>
          <w:b w:val="0"/>
        </w:rPr>
        <w:sectPr w:rsidR="00252A04" w:rsidRPr="00252A04" w:rsidSect="00252A04">
          <w:pgSz w:w="12240" w:h="15840"/>
          <w:pgMar w:top="1440" w:right="1440" w:bottom="1440" w:left="1440" w:header="708" w:footer="708" w:gutter="0"/>
          <w:cols w:space="708"/>
          <w:titlePg/>
          <w:docGrid w:linePitch="360"/>
        </w:sectPr>
      </w:pPr>
      <w:r w:rsidRPr="00252A04">
        <w:rPr>
          <w:b w:val="0"/>
        </w:rPr>
        <w:t xml:space="preserve">Figure 2 shows the simplified WBS of WP PWIE for 2021 with link of the TSVVs attributed to WPPWIE. </w:t>
      </w:r>
      <w:r w:rsidRPr="00252A04">
        <w:rPr>
          <w:b w:val="0"/>
          <w:lang w:val="en-GB"/>
        </w:rPr>
        <w:t>WPPWIE consists of four coordination areas: PWI, ADC, TSVV, and PEX, which include ten sub-projects (SP), three associated TSVVs, and one PEX upgrade task.</w:t>
      </w:r>
    </w:p>
    <w:p w14:paraId="142D016F" w14:textId="1607B3CD" w:rsidR="00F16772" w:rsidRPr="002327A6" w:rsidRDefault="00912430" w:rsidP="00494007">
      <w:pPr>
        <w:pStyle w:val="berschrift1"/>
        <w:rPr>
          <w:lang w:val="en-GB"/>
        </w:rPr>
      </w:pPr>
      <w:bookmarkStart w:id="1059" w:name="_Toc72223040"/>
      <w:r w:rsidRPr="00A67C04">
        <w:rPr>
          <w:lang w:val="en-GB"/>
        </w:rPr>
        <w:lastRenderedPageBreak/>
        <w:t xml:space="preserve">PLANNING and </w:t>
      </w:r>
      <w:r w:rsidR="00606A36" w:rsidRPr="00A67C04">
        <w:rPr>
          <w:lang w:val="en-GB"/>
        </w:rPr>
        <w:t>SCHEDULE</w:t>
      </w:r>
      <w:bookmarkEnd w:id="1059"/>
    </w:p>
    <w:p w14:paraId="1D9CBA25" w14:textId="77777777" w:rsidR="00A87A39" w:rsidRPr="00A67C04" w:rsidRDefault="00A87A39" w:rsidP="00494007">
      <w:pPr>
        <w:rPr>
          <w:lang w:val="en-GB"/>
        </w:rPr>
      </w:pPr>
    </w:p>
    <w:p w14:paraId="209DE779" w14:textId="77777777" w:rsidR="002C7BBA" w:rsidRPr="00A67C04" w:rsidRDefault="00D02548" w:rsidP="002C7BBA">
      <w:pPr>
        <w:pStyle w:val="berschrift2"/>
        <w:rPr>
          <w:lang w:val="en-GB"/>
        </w:rPr>
      </w:pPr>
      <w:bookmarkStart w:id="1060" w:name="_Toc72223041"/>
      <w:r w:rsidRPr="00A67C04">
        <w:rPr>
          <w:lang w:val="en-GB"/>
        </w:rPr>
        <w:t>Time schedule (</w:t>
      </w:r>
      <w:r w:rsidR="002C7BBA" w:rsidRPr="00A67C04">
        <w:rPr>
          <w:lang w:val="en-GB"/>
        </w:rPr>
        <w:t>Gantt chart</w:t>
      </w:r>
      <w:r w:rsidRPr="00A67C04">
        <w:rPr>
          <w:lang w:val="en-GB"/>
        </w:rPr>
        <w:t>)</w:t>
      </w:r>
      <w:bookmarkEnd w:id="1060"/>
    </w:p>
    <w:p w14:paraId="141A957A" w14:textId="6BD7F466" w:rsidR="002C7BBA" w:rsidRPr="0080132D" w:rsidRDefault="00F0487F" w:rsidP="0046119E">
      <w:pPr>
        <w:pStyle w:val="Textkrper"/>
        <w:rPr>
          <w:lang w:val="de-DE"/>
        </w:rPr>
      </w:pPr>
      <w:r w:rsidRPr="00F0487F">
        <w:rPr>
          <w:noProof/>
        </w:rPr>
        <w:drawing>
          <wp:inline distT="0" distB="0" distL="0" distR="0" wp14:anchorId="42A1BB00" wp14:editId="19911A6D">
            <wp:extent cx="3597990" cy="6590805"/>
            <wp:effectExtent l="0" t="0" r="254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9322" cy="6611563"/>
                    </a:xfrm>
                    <a:prstGeom prst="rect">
                      <a:avLst/>
                    </a:prstGeom>
                    <a:noFill/>
                    <a:ln>
                      <a:noFill/>
                    </a:ln>
                  </pic:spPr>
                </pic:pic>
              </a:graphicData>
            </a:graphic>
          </wp:inline>
        </w:drawing>
      </w:r>
    </w:p>
    <w:p w14:paraId="5AE53539" w14:textId="1914AE33" w:rsidR="00A87A39" w:rsidRPr="00F0487F" w:rsidRDefault="00F0487F" w:rsidP="0046119E">
      <w:pPr>
        <w:pStyle w:val="Textkrper"/>
        <w:rPr>
          <w:lang w:val="en-GB"/>
        </w:rPr>
      </w:pPr>
      <w:r w:rsidRPr="00F0487F">
        <w:rPr>
          <w:lang w:val="en-GB"/>
        </w:rPr>
        <w:t>Figure 3: Gantt Chart for W</w:t>
      </w:r>
      <w:r>
        <w:rPr>
          <w:lang w:val="en-GB"/>
        </w:rPr>
        <w:t>PPWIE, Milestones (M05) and Deliverables (D05) listed in section 3.2 and 3.3</w:t>
      </w:r>
    </w:p>
    <w:p w14:paraId="2637A59F" w14:textId="6A64ECDC" w:rsidR="002C7BBA" w:rsidRPr="00A67C04" w:rsidRDefault="002C7BBA" w:rsidP="002C7BBA">
      <w:pPr>
        <w:pStyle w:val="berschrift2"/>
        <w:rPr>
          <w:lang w:val="en-GB"/>
        </w:rPr>
      </w:pPr>
      <w:bookmarkStart w:id="1061" w:name="_Toc72223042"/>
      <w:r w:rsidRPr="00A67C04">
        <w:rPr>
          <w:lang w:val="en-GB"/>
        </w:rPr>
        <w:lastRenderedPageBreak/>
        <w:t>List of Milestones</w:t>
      </w:r>
      <w:bookmarkEnd w:id="1061"/>
    </w:p>
    <w:p w14:paraId="3FD99D67" w14:textId="77777777" w:rsidR="00DD6D49" w:rsidRPr="00A67C04" w:rsidRDefault="00DD6D49" w:rsidP="00DD6D49">
      <w:pPr>
        <w:pStyle w:val="Beschriftung"/>
        <w:keepNext/>
        <w:jc w:val="left"/>
        <w:rPr>
          <w:b w:val="0"/>
          <w:color w:val="000000" w:themeColor="text1"/>
        </w:rPr>
      </w:pPr>
      <w:r w:rsidRPr="00A67C04">
        <w:rPr>
          <w:b w:val="0"/>
          <w:color w:val="000000" w:themeColor="text1"/>
        </w:rPr>
        <w:t xml:space="preserve">Two types of </w:t>
      </w:r>
      <w:r>
        <w:rPr>
          <w:b w:val="0"/>
          <w:color w:val="000000" w:themeColor="text1"/>
        </w:rPr>
        <w:t>milestones</w:t>
      </w:r>
      <w:r w:rsidRPr="00A67C04">
        <w:rPr>
          <w:b w:val="0"/>
          <w:color w:val="000000" w:themeColor="text1"/>
        </w:rPr>
        <w:t xml:space="preserve"> need to be distinguished:</w:t>
      </w:r>
    </w:p>
    <w:p w14:paraId="1A784DB0" w14:textId="77777777" w:rsidR="00DD6D49" w:rsidRPr="00A67C04" w:rsidRDefault="00DD6D49" w:rsidP="007F28F0">
      <w:pPr>
        <w:pStyle w:val="Listenabsatz"/>
        <w:numPr>
          <w:ilvl w:val="0"/>
          <w:numId w:val="3"/>
        </w:numPr>
      </w:pPr>
      <w:r w:rsidRPr="00A67C04">
        <w:t xml:space="preserve">Grant Agreement </w:t>
      </w:r>
      <w:r>
        <w:t>Milestones</w:t>
      </w:r>
      <w:r w:rsidRPr="00A67C04">
        <w:t xml:space="preserve"> (</w:t>
      </w:r>
      <w:r w:rsidRPr="00A67C04">
        <w:sym w:font="Wingdings" w:char="F0E0"/>
      </w:r>
      <w:r w:rsidRPr="00A67C04">
        <w:t xml:space="preserve"> Table </w:t>
      </w:r>
      <w:r>
        <w:t>1</w:t>
      </w:r>
      <w:r w:rsidRPr="00A67C04">
        <w:t>)</w:t>
      </w:r>
    </w:p>
    <w:p w14:paraId="1449278A" w14:textId="77777777" w:rsidR="00C13EA7" w:rsidRDefault="00DD6D49" w:rsidP="007F28F0">
      <w:pPr>
        <w:pStyle w:val="Listenabsatz"/>
        <w:numPr>
          <w:ilvl w:val="0"/>
          <w:numId w:val="3"/>
        </w:numPr>
      </w:pPr>
      <w:r w:rsidRPr="00A67C04">
        <w:t xml:space="preserve">Work Package </w:t>
      </w:r>
      <w:r>
        <w:t>Milestones</w:t>
      </w:r>
      <w:r w:rsidRPr="00A67C04">
        <w:t xml:space="preserve"> (</w:t>
      </w:r>
      <w:r w:rsidRPr="00A67C04">
        <w:sym w:font="Wingdings" w:char="F0E0"/>
      </w:r>
      <w:r w:rsidRPr="00A67C04">
        <w:t xml:space="preserve"> Table </w:t>
      </w:r>
      <w:r>
        <w:t>2</w:t>
      </w:r>
      <w:r w:rsidRPr="00A67C04">
        <w:t>)</w:t>
      </w:r>
    </w:p>
    <w:p w14:paraId="557EA15D" w14:textId="77777777" w:rsidR="00C13EA7" w:rsidRPr="00A67C04" w:rsidRDefault="00C13EA7" w:rsidP="00C13EA7"/>
    <w:p w14:paraId="76014A84" w14:textId="36D58EC9" w:rsidR="00B308BA" w:rsidRPr="008334F7" w:rsidRDefault="00B308BA" w:rsidP="00B308BA">
      <w:pPr>
        <w:pStyle w:val="Beschriftung"/>
        <w:keepNext/>
        <w:jc w:val="left"/>
      </w:pPr>
      <w:r w:rsidRPr="008334F7">
        <w:t xml:space="preserve">Table </w:t>
      </w:r>
      <w:fldSimple w:instr=" SEQ Table \* ARABIC ">
        <w:r w:rsidR="00B2070C">
          <w:rPr>
            <w:noProof/>
          </w:rPr>
          <w:t>1</w:t>
        </w:r>
      </w:fldSimple>
      <w:r>
        <w:t xml:space="preserve">: Grant Agreement </w:t>
      </w:r>
      <w:r w:rsidRPr="008334F7">
        <w:t>Milestones</w:t>
      </w:r>
    </w:p>
    <w:tbl>
      <w:tblPr>
        <w:tblStyle w:val="HelleListe"/>
        <w:tblW w:w="49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144"/>
        <w:gridCol w:w="1847"/>
      </w:tblGrid>
      <w:tr w:rsidR="00B308BA" w:rsidRPr="008334F7" w14:paraId="5401EA4B" w14:textId="77777777" w:rsidTr="00CA7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shd w:val="clear" w:color="auto" w:fill="595959" w:themeFill="text1" w:themeFillTint="A6"/>
          </w:tcPr>
          <w:p w14:paraId="2A94B313" w14:textId="77777777" w:rsidR="00B308BA" w:rsidRPr="00710691" w:rsidRDefault="00B308BA" w:rsidP="00DD6D49">
            <w:pPr>
              <w:pStyle w:val="Beschriftung"/>
              <w:spacing w:after="60"/>
              <w:jc w:val="left"/>
              <w:rPr>
                <w:b/>
                <w:szCs w:val="22"/>
                <w:lang w:val="en-GB"/>
              </w:rPr>
            </w:pPr>
            <w:r>
              <w:rPr>
                <w:b/>
                <w:szCs w:val="22"/>
                <w:lang w:val="en-GB"/>
              </w:rPr>
              <w:t xml:space="preserve">SyGMa </w:t>
            </w:r>
            <w:r w:rsidRPr="00710691">
              <w:rPr>
                <w:b/>
                <w:szCs w:val="22"/>
                <w:lang w:val="en-GB"/>
              </w:rPr>
              <w:t>ID</w:t>
            </w:r>
          </w:p>
        </w:tc>
        <w:tc>
          <w:tcPr>
            <w:tcW w:w="6144" w:type="dxa"/>
            <w:shd w:val="clear" w:color="auto" w:fill="595959" w:themeFill="text1" w:themeFillTint="A6"/>
          </w:tcPr>
          <w:p w14:paraId="25A6A2F7" w14:textId="77777777" w:rsidR="00B308BA" w:rsidRPr="00710691" w:rsidRDefault="00B308BA" w:rsidP="00DD6D49">
            <w:pPr>
              <w:spacing w:after="60"/>
              <w:ind w:left="35"/>
              <w:cnfStyle w:val="100000000000" w:firstRow="1" w:lastRow="0" w:firstColumn="0" w:lastColumn="0" w:oddVBand="0" w:evenVBand="0" w:oddHBand="0" w:evenHBand="0" w:firstRowFirstColumn="0" w:firstRowLastColumn="0" w:lastRowFirstColumn="0" w:lastRowLastColumn="0"/>
              <w:rPr>
                <w:lang w:val="en-GB"/>
              </w:rPr>
            </w:pPr>
            <w:r w:rsidRPr="00710691">
              <w:rPr>
                <w:lang w:val="en-GB"/>
              </w:rPr>
              <w:t>Title</w:t>
            </w:r>
          </w:p>
        </w:tc>
        <w:tc>
          <w:tcPr>
            <w:tcW w:w="1847" w:type="dxa"/>
            <w:shd w:val="clear" w:color="auto" w:fill="595959" w:themeFill="text1" w:themeFillTint="A6"/>
          </w:tcPr>
          <w:p w14:paraId="04C6A704" w14:textId="77777777" w:rsidR="00B308BA" w:rsidRPr="00710691" w:rsidRDefault="00B308BA" w:rsidP="00DD6D49">
            <w:pPr>
              <w:spacing w:after="60"/>
              <w:cnfStyle w:val="100000000000" w:firstRow="1" w:lastRow="0" w:firstColumn="0" w:lastColumn="0" w:oddVBand="0" w:evenVBand="0" w:oddHBand="0" w:evenHBand="0" w:firstRowFirstColumn="0" w:firstRowLastColumn="0" w:lastRowFirstColumn="0" w:lastRowLastColumn="0"/>
              <w:rPr>
                <w:lang w:val="en-GB"/>
              </w:rPr>
            </w:pPr>
            <w:r>
              <w:rPr>
                <w:lang w:val="en-GB"/>
              </w:rPr>
              <w:t xml:space="preserve">Due </w:t>
            </w:r>
            <w:r w:rsidRPr="00710691">
              <w:rPr>
                <w:lang w:val="en-GB"/>
              </w:rPr>
              <w:t>Date</w:t>
            </w:r>
          </w:p>
        </w:tc>
      </w:tr>
      <w:tr w:rsidR="00CF29FE" w:rsidRPr="008334F7" w14:paraId="0F175D00" w14:textId="77777777" w:rsidTr="002C1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tcBorders>
            <w:vAlign w:val="center"/>
          </w:tcPr>
          <w:p w14:paraId="68860EAB" w14:textId="007442A6" w:rsidR="00CF29FE" w:rsidRPr="009D797C" w:rsidRDefault="00CF29FE" w:rsidP="00CF29FE">
            <w:pPr>
              <w:spacing w:after="60"/>
              <w:ind w:left="34"/>
              <w:rPr>
                <w:color w:val="FF0000"/>
                <w:lang w:val="en-GB"/>
              </w:rPr>
            </w:pPr>
            <w:r>
              <w:rPr>
                <w:color w:val="000000"/>
              </w:rPr>
              <w:t>M05.01</w:t>
            </w:r>
          </w:p>
        </w:tc>
        <w:tc>
          <w:tcPr>
            <w:tcW w:w="6144" w:type="dxa"/>
            <w:tcBorders>
              <w:top w:val="none" w:sz="0" w:space="0" w:color="auto"/>
              <w:bottom w:val="none" w:sz="0" w:space="0" w:color="auto"/>
            </w:tcBorders>
            <w:vAlign w:val="center"/>
          </w:tcPr>
          <w:p w14:paraId="79EDA4A3" w14:textId="78CD6D07" w:rsidR="00CF29FE" w:rsidRPr="009D797C" w:rsidRDefault="00CF29FE" w:rsidP="00CF29FE">
            <w:pPr>
              <w:spacing w:after="60"/>
              <w:ind w:left="35"/>
              <w:cnfStyle w:val="000000100000" w:firstRow="0" w:lastRow="0" w:firstColumn="0" w:lastColumn="0" w:oddVBand="0" w:evenVBand="0" w:oddHBand="1" w:evenHBand="0" w:firstRowFirstColumn="0" w:firstRowLastColumn="0" w:lastRowFirstColumn="0" w:lastRowLastColumn="0"/>
              <w:rPr>
                <w:color w:val="FF0000"/>
                <w:lang w:val="en-GB"/>
              </w:rPr>
            </w:pPr>
            <w:r>
              <w:rPr>
                <w:color w:val="000000"/>
              </w:rPr>
              <w:t>Initial tile analysis of WEST PFUs and W7-X TDU PFCs completed</w:t>
            </w:r>
          </w:p>
        </w:tc>
        <w:tc>
          <w:tcPr>
            <w:tcW w:w="1847" w:type="dxa"/>
            <w:tcBorders>
              <w:top w:val="none" w:sz="0" w:space="0" w:color="auto"/>
              <w:bottom w:val="none" w:sz="0" w:space="0" w:color="auto"/>
              <w:right w:val="none" w:sz="0" w:space="0" w:color="auto"/>
            </w:tcBorders>
            <w:vAlign w:val="center"/>
          </w:tcPr>
          <w:p w14:paraId="2CD1FE59" w14:textId="570AFD7C" w:rsidR="00CF29FE" w:rsidRPr="009D797C" w:rsidRDefault="00CF29FE" w:rsidP="00CF29FE">
            <w:pPr>
              <w:spacing w:after="60"/>
              <w:cnfStyle w:val="000000100000" w:firstRow="0" w:lastRow="0" w:firstColumn="0" w:lastColumn="0" w:oddVBand="0" w:evenVBand="0" w:oddHBand="1" w:evenHBand="0" w:firstRowFirstColumn="0" w:firstRowLastColumn="0" w:lastRowFirstColumn="0" w:lastRowLastColumn="0"/>
              <w:rPr>
                <w:color w:val="FF0000"/>
                <w:lang w:val="en-GB"/>
              </w:rPr>
            </w:pPr>
            <w:r>
              <w:rPr>
                <w:color w:val="000000"/>
              </w:rPr>
              <w:t>31.12.2021</w:t>
            </w:r>
          </w:p>
        </w:tc>
      </w:tr>
      <w:tr w:rsidR="00CF29FE" w:rsidRPr="008334F7" w14:paraId="2B6CD0A4" w14:textId="77777777" w:rsidTr="002C192C">
        <w:tc>
          <w:tcPr>
            <w:cnfStyle w:val="001000000000" w:firstRow="0" w:lastRow="0" w:firstColumn="1" w:lastColumn="0" w:oddVBand="0" w:evenVBand="0" w:oddHBand="0" w:evenHBand="0" w:firstRowFirstColumn="0" w:firstRowLastColumn="0" w:lastRowFirstColumn="0" w:lastRowLastColumn="0"/>
            <w:tcW w:w="1266" w:type="dxa"/>
            <w:vAlign w:val="center"/>
          </w:tcPr>
          <w:p w14:paraId="0E57731D" w14:textId="5809A91E" w:rsidR="00CF29FE" w:rsidRPr="008334F7" w:rsidRDefault="00CF29FE" w:rsidP="00CF29FE">
            <w:pPr>
              <w:spacing w:after="60"/>
              <w:ind w:left="34"/>
              <w:rPr>
                <w:lang w:val="en-GB"/>
              </w:rPr>
            </w:pPr>
            <w:r>
              <w:rPr>
                <w:color w:val="000000"/>
              </w:rPr>
              <w:t>M05.02</w:t>
            </w:r>
          </w:p>
        </w:tc>
        <w:tc>
          <w:tcPr>
            <w:tcW w:w="6144" w:type="dxa"/>
            <w:vAlign w:val="center"/>
          </w:tcPr>
          <w:p w14:paraId="4BE7D628" w14:textId="5DC3B79B" w:rsidR="00CF29FE" w:rsidRPr="008334F7" w:rsidRDefault="00CF29FE" w:rsidP="00CF29FE">
            <w:pPr>
              <w:spacing w:after="60"/>
              <w:ind w:left="35"/>
              <w:cnfStyle w:val="000000000000" w:firstRow="0" w:lastRow="0" w:firstColumn="0" w:lastColumn="0" w:oddVBand="0" w:evenVBand="0" w:oddHBand="0" w:evenHBand="0" w:firstRowFirstColumn="0" w:firstRowLastColumn="0" w:lastRowFirstColumn="0" w:lastRowLastColumn="0"/>
              <w:rPr>
                <w:lang w:val="en-GB"/>
              </w:rPr>
            </w:pPr>
            <w:r>
              <w:rPr>
                <w:color w:val="000000"/>
              </w:rPr>
              <w:t>Comparative modelling of first set of revised advanced divertor solutions executed.</w:t>
            </w:r>
          </w:p>
        </w:tc>
        <w:tc>
          <w:tcPr>
            <w:tcW w:w="1847" w:type="dxa"/>
            <w:vAlign w:val="center"/>
          </w:tcPr>
          <w:p w14:paraId="180FA655" w14:textId="77953A5A" w:rsidR="00CF29FE" w:rsidRPr="008334F7" w:rsidRDefault="00CF29FE" w:rsidP="00CF29FE">
            <w:pPr>
              <w:spacing w:after="60"/>
              <w:cnfStyle w:val="000000000000" w:firstRow="0" w:lastRow="0" w:firstColumn="0" w:lastColumn="0" w:oddVBand="0" w:evenVBand="0" w:oddHBand="0" w:evenHBand="0" w:firstRowFirstColumn="0" w:firstRowLastColumn="0" w:lastRowFirstColumn="0" w:lastRowLastColumn="0"/>
              <w:rPr>
                <w:lang w:val="en-GB"/>
              </w:rPr>
            </w:pPr>
            <w:r>
              <w:rPr>
                <w:color w:val="000000"/>
              </w:rPr>
              <w:t>31.12.2021</w:t>
            </w:r>
          </w:p>
        </w:tc>
      </w:tr>
      <w:tr w:rsidR="00CF29FE" w:rsidRPr="008334F7" w14:paraId="26DF9A07" w14:textId="77777777" w:rsidTr="002C1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tcBorders>
            <w:vAlign w:val="center"/>
          </w:tcPr>
          <w:p w14:paraId="088CDB2E" w14:textId="39695156" w:rsidR="00CF29FE" w:rsidRPr="008334F7" w:rsidRDefault="00CF29FE" w:rsidP="00CF29FE">
            <w:pPr>
              <w:spacing w:after="60"/>
              <w:ind w:left="34"/>
              <w:rPr>
                <w:lang w:val="en-GB"/>
              </w:rPr>
            </w:pPr>
            <w:r>
              <w:rPr>
                <w:color w:val="000000"/>
              </w:rPr>
              <w:t>M05.03</w:t>
            </w:r>
          </w:p>
        </w:tc>
        <w:tc>
          <w:tcPr>
            <w:tcW w:w="6144" w:type="dxa"/>
            <w:tcBorders>
              <w:top w:val="none" w:sz="0" w:space="0" w:color="auto"/>
              <w:bottom w:val="none" w:sz="0" w:space="0" w:color="auto"/>
            </w:tcBorders>
            <w:vAlign w:val="center"/>
          </w:tcPr>
          <w:p w14:paraId="1EC11EA6" w14:textId="0679F5E3" w:rsidR="00CF29FE" w:rsidRPr="008334F7" w:rsidRDefault="00CF29FE" w:rsidP="00CF29FE">
            <w:pPr>
              <w:spacing w:after="60"/>
              <w:ind w:left="35"/>
              <w:cnfStyle w:val="000000100000" w:firstRow="0" w:lastRow="0" w:firstColumn="0" w:lastColumn="0" w:oddVBand="0" w:evenVBand="0" w:oddHBand="1" w:evenHBand="0" w:firstRowFirstColumn="0" w:firstRowLastColumn="0" w:lastRowFirstColumn="0" w:lastRowLastColumn="0"/>
              <w:rPr>
                <w:lang w:val="en-GB"/>
              </w:rPr>
            </w:pPr>
            <w:r>
              <w:rPr>
                <w:color w:val="000000"/>
              </w:rPr>
              <w:t>Modelling of fuel retention in W under combined D+He exposure and self-damaged W by diffusion and trapping executed.</w:t>
            </w:r>
          </w:p>
        </w:tc>
        <w:tc>
          <w:tcPr>
            <w:tcW w:w="1847" w:type="dxa"/>
            <w:tcBorders>
              <w:top w:val="none" w:sz="0" w:space="0" w:color="auto"/>
              <w:bottom w:val="none" w:sz="0" w:space="0" w:color="auto"/>
              <w:right w:val="none" w:sz="0" w:space="0" w:color="auto"/>
            </w:tcBorders>
            <w:vAlign w:val="center"/>
          </w:tcPr>
          <w:p w14:paraId="71C17CDA" w14:textId="53663933" w:rsidR="00CF29FE" w:rsidRPr="008334F7" w:rsidRDefault="00CF29FE" w:rsidP="00CF29FE">
            <w:pPr>
              <w:spacing w:after="60"/>
              <w:cnfStyle w:val="000000100000" w:firstRow="0" w:lastRow="0" w:firstColumn="0" w:lastColumn="0" w:oddVBand="0" w:evenVBand="0" w:oddHBand="1" w:evenHBand="0" w:firstRowFirstColumn="0" w:firstRowLastColumn="0" w:lastRowFirstColumn="0" w:lastRowLastColumn="0"/>
              <w:rPr>
                <w:lang w:val="en-GB"/>
              </w:rPr>
            </w:pPr>
            <w:r>
              <w:rPr>
                <w:color w:val="000000"/>
              </w:rPr>
              <w:t>31.12.2021</w:t>
            </w:r>
          </w:p>
        </w:tc>
      </w:tr>
      <w:tr w:rsidR="00CF29FE" w:rsidRPr="008334F7" w14:paraId="16EFC9AF" w14:textId="77777777" w:rsidTr="002C192C">
        <w:tc>
          <w:tcPr>
            <w:cnfStyle w:val="001000000000" w:firstRow="0" w:lastRow="0" w:firstColumn="1" w:lastColumn="0" w:oddVBand="0" w:evenVBand="0" w:oddHBand="0" w:evenHBand="0" w:firstRowFirstColumn="0" w:firstRowLastColumn="0" w:lastRowFirstColumn="0" w:lastRowLastColumn="0"/>
            <w:tcW w:w="1266" w:type="dxa"/>
            <w:vAlign w:val="center"/>
          </w:tcPr>
          <w:p w14:paraId="72A8AC4C" w14:textId="13AD304C" w:rsidR="00CF29FE" w:rsidRDefault="00CF29FE" w:rsidP="00CF29FE">
            <w:pPr>
              <w:spacing w:after="60"/>
              <w:ind w:left="34"/>
            </w:pPr>
            <w:r>
              <w:rPr>
                <w:color w:val="000000"/>
              </w:rPr>
              <w:t>M05.04</w:t>
            </w:r>
          </w:p>
        </w:tc>
        <w:tc>
          <w:tcPr>
            <w:tcW w:w="6144" w:type="dxa"/>
            <w:vAlign w:val="center"/>
          </w:tcPr>
          <w:p w14:paraId="4BE6DE03" w14:textId="7622941F" w:rsidR="00CF29FE" w:rsidRPr="00CA72F0" w:rsidRDefault="00CF29FE" w:rsidP="00CF29FE">
            <w:pPr>
              <w:spacing w:after="60"/>
              <w:ind w:left="35"/>
              <w:cnfStyle w:val="000000000000" w:firstRow="0" w:lastRow="0" w:firstColumn="0" w:lastColumn="0" w:oddVBand="0" w:evenVBand="0" w:oddHBand="0" w:evenHBand="0" w:firstRowFirstColumn="0" w:firstRowLastColumn="0" w:lastRowFirstColumn="0" w:lastRowLastColumn="0"/>
            </w:pPr>
            <w:r>
              <w:rPr>
                <w:color w:val="000000"/>
              </w:rPr>
              <w:t xml:space="preserve">High fluence experiments in deuterium (L-mode) discharges on ITER-like PFUs in WEST executed.  </w:t>
            </w:r>
          </w:p>
        </w:tc>
        <w:tc>
          <w:tcPr>
            <w:tcW w:w="1847" w:type="dxa"/>
            <w:vAlign w:val="center"/>
          </w:tcPr>
          <w:p w14:paraId="72E00369" w14:textId="2799522A" w:rsidR="00CF29FE" w:rsidRPr="00DB0B75" w:rsidRDefault="00CF29FE" w:rsidP="00CF29FE">
            <w:pPr>
              <w:spacing w:after="60"/>
              <w:cnfStyle w:val="000000000000" w:firstRow="0" w:lastRow="0" w:firstColumn="0" w:lastColumn="0" w:oddVBand="0" w:evenVBand="0" w:oddHBand="0" w:evenHBand="0" w:firstRowFirstColumn="0" w:firstRowLastColumn="0" w:lastRowFirstColumn="0" w:lastRowLastColumn="0"/>
            </w:pPr>
            <w:r>
              <w:rPr>
                <w:color w:val="000000"/>
              </w:rPr>
              <w:t>30.06.2022</w:t>
            </w:r>
          </w:p>
        </w:tc>
      </w:tr>
      <w:tr w:rsidR="00CF29FE" w:rsidRPr="008334F7" w14:paraId="4E9B37CE" w14:textId="77777777" w:rsidTr="002C1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7754C329" w14:textId="3FF1D41F" w:rsidR="00CF29FE" w:rsidRDefault="00CF29FE" w:rsidP="00CF29FE">
            <w:pPr>
              <w:spacing w:after="60"/>
              <w:ind w:left="34"/>
            </w:pPr>
            <w:r>
              <w:rPr>
                <w:color w:val="000000"/>
              </w:rPr>
              <w:t>M05.05</w:t>
            </w:r>
          </w:p>
        </w:tc>
        <w:tc>
          <w:tcPr>
            <w:tcW w:w="6144" w:type="dxa"/>
            <w:vAlign w:val="center"/>
          </w:tcPr>
          <w:p w14:paraId="09CFF236" w14:textId="3B639250" w:rsidR="00CF29FE" w:rsidRPr="00CA72F0" w:rsidRDefault="00CF29FE" w:rsidP="00CF29FE">
            <w:pPr>
              <w:spacing w:after="60"/>
              <w:ind w:left="35"/>
              <w:cnfStyle w:val="000000100000" w:firstRow="0" w:lastRow="0" w:firstColumn="0" w:lastColumn="0" w:oddVBand="0" w:evenVBand="0" w:oddHBand="1" w:evenHBand="0" w:firstRowFirstColumn="0" w:firstRowLastColumn="0" w:lastRowFirstColumn="0" w:lastRowLastColumn="0"/>
            </w:pPr>
            <w:r>
              <w:rPr>
                <w:color w:val="000000"/>
              </w:rPr>
              <w:t xml:space="preserve">Incorporation of turbulence in multi-fluid calculations using physics-based diffusion coefficients (with TSVVs). </w:t>
            </w:r>
          </w:p>
        </w:tc>
        <w:tc>
          <w:tcPr>
            <w:tcW w:w="1847" w:type="dxa"/>
            <w:vAlign w:val="center"/>
          </w:tcPr>
          <w:p w14:paraId="098BADE7" w14:textId="75F0D3DC" w:rsidR="00CF29FE" w:rsidRPr="00DB0B75" w:rsidRDefault="00CF29FE" w:rsidP="00CF29FE">
            <w:pPr>
              <w:spacing w:after="60"/>
              <w:cnfStyle w:val="000000100000" w:firstRow="0" w:lastRow="0" w:firstColumn="0" w:lastColumn="0" w:oddVBand="0" w:evenVBand="0" w:oddHBand="1" w:evenHBand="0" w:firstRowFirstColumn="0" w:firstRowLastColumn="0" w:lastRowFirstColumn="0" w:lastRowLastColumn="0"/>
            </w:pPr>
            <w:r>
              <w:rPr>
                <w:color w:val="000000"/>
              </w:rPr>
              <w:t>30.06.2022</w:t>
            </w:r>
          </w:p>
        </w:tc>
      </w:tr>
      <w:tr w:rsidR="00CF29FE" w:rsidRPr="008334F7" w14:paraId="0A35BBEE" w14:textId="77777777" w:rsidTr="002C192C">
        <w:tc>
          <w:tcPr>
            <w:cnfStyle w:val="001000000000" w:firstRow="0" w:lastRow="0" w:firstColumn="1" w:lastColumn="0" w:oddVBand="0" w:evenVBand="0" w:oddHBand="0" w:evenHBand="0" w:firstRowFirstColumn="0" w:firstRowLastColumn="0" w:lastRowFirstColumn="0" w:lastRowLastColumn="0"/>
            <w:tcW w:w="1266" w:type="dxa"/>
            <w:vAlign w:val="center"/>
          </w:tcPr>
          <w:p w14:paraId="54A72534" w14:textId="32FCA618" w:rsidR="00CF29FE" w:rsidRDefault="00CF29FE" w:rsidP="00CF29FE">
            <w:pPr>
              <w:spacing w:after="60"/>
              <w:ind w:left="34"/>
            </w:pPr>
            <w:r>
              <w:rPr>
                <w:color w:val="000000"/>
              </w:rPr>
              <w:t>M05.06</w:t>
            </w:r>
          </w:p>
        </w:tc>
        <w:tc>
          <w:tcPr>
            <w:tcW w:w="6144" w:type="dxa"/>
            <w:vAlign w:val="center"/>
          </w:tcPr>
          <w:p w14:paraId="2B4B28C3" w14:textId="217CB446" w:rsidR="00CF29FE" w:rsidRPr="00CA72F0" w:rsidRDefault="00CF29FE" w:rsidP="00CF29FE">
            <w:pPr>
              <w:spacing w:after="60"/>
              <w:ind w:left="35"/>
              <w:cnfStyle w:val="000000000000" w:firstRow="0" w:lastRow="0" w:firstColumn="0" w:lastColumn="0" w:oddVBand="0" w:evenVBand="0" w:oddHBand="0" w:evenHBand="0" w:firstRowFirstColumn="0" w:firstRowLastColumn="0" w:lastRowFirstColumn="0" w:lastRowLastColumn="0"/>
            </w:pPr>
            <w:r>
              <w:rPr>
                <w:color w:val="000000"/>
              </w:rPr>
              <w:t>Comparative experiments of different LASER-based techniques on W and other reference samples executed.</w:t>
            </w:r>
          </w:p>
        </w:tc>
        <w:tc>
          <w:tcPr>
            <w:tcW w:w="1847" w:type="dxa"/>
            <w:vAlign w:val="center"/>
          </w:tcPr>
          <w:p w14:paraId="7D6797C1" w14:textId="481C94D5" w:rsidR="00CF29FE" w:rsidRPr="00DB0B75" w:rsidRDefault="00CF29FE" w:rsidP="00CF29FE">
            <w:pPr>
              <w:spacing w:after="60"/>
              <w:cnfStyle w:val="000000000000" w:firstRow="0" w:lastRow="0" w:firstColumn="0" w:lastColumn="0" w:oddVBand="0" w:evenVBand="0" w:oddHBand="0" w:evenHBand="0" w:firstRowFirstColumn="0" w:firstRowLastColumn="0" w:lastRowFirstColumn="0" w:lastRowLastColumn="0"/>
            </w:pPr>
            <w:r>
              <w:rPr>
                <w:color w:val="000000"/>
              </w:rPr>
              <w:t>31.12.2022</w:t>
            </w:r>
          </w:p>
        </w:tc>
      </w:tr>
      <w:tr w:rsidR="00CF29FE" w:rsidRPr="008334F7" w14:paraId="542199E4" w14:textId="77777777" w:rsidTr="002C1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57DA0EF1" w14:textId="0B867A16" w:rsidR="00CF29FE" w:rsidRDefault="00CF29FE" w:rsidP="00CF29FE">
            <w:pPr>
              <w:spacing w:after="60"/>
              <w:ind w:left="34"/>
            </w:pPr>
            <w:r>
              <w:rPr>
                <w:color w:val="000000"/>
              </w:rPr>
              <w:t>M05.07</w:t>
            </w:r>
          </w:p>
        </w:tc>
        <w:tc>
          <w:tcPr>
            <w:tcW w:w="6144" w:type="dxa"/>
            <w:vAlign w:val="center"/>
          </w:tcPr>
          <w:p w14:paraId="637C1495" w14:textId="41065524" w:rsidR="00CF29FE" w:rsidRPr="00CA72F0" w:rsidRDefault="00CF29FE" w:rsidP="00CF29FE">
            <w:pPr>
              <w:spacing w:after="60"/>
              <w:ind w:left="35"/>
              <w:cnfStyle w:val="000000100000" w:firstRow="0" w:lastRow="0" w:firstColumn="0" w:lastColumn="0" w:oddVBand="0" w:evenVBand="0" w:oddHBand="1" w:evenHBand="0" w:firstRowFirstColumn="0" w:firstRowLastColumn="0" w:lastRowFirstColumn="0" w:lastRowLastColumn="0"/>
            </w:pPr>
            <w:r>
              <w:rPr>
                <w:color w:val="000000"/>
              </w:rPr>
              <w:t>Interpretative modelling of W migration and D retention in WEST high fluence discharges completed.</w:t>
            </w:r>
          </w:p>
        </w:tc>
        <w:tc>
          <w:tcPr>
            <w:tcW w:w="1847" w:type="dxa"/>
            <w:vAlign w:val="center"/>
          </w:tcPr>
          <w:p w14:paraId="2A2E7A96" w14:textId="2AFD13EE" w:rsidR="00CF29FE" w:rsidRPr="00DB0B75" w:rsidRDefault="00CF29FE" w:rsidP="00CF29FE">
            <w:pPr>
              <w:spacing w:after="60"/>
              <w:cnfStyle w:val="000000100000" w:firstRow="0" w:lastRow="0" w:firstColumn="0" w:lastColumn="0" w:oddVBand="0" w:evenVBand="0" w:oddHBand="1" w:evenHBand="0" w:firstRowFirstColumn="0" w:firstRowLastColumn="0" w:lastRowFirstColumn="0" w:lastRowLastColumn="0"/>
            </w:pPr>
            <w:r>
              <w:rPr>
                <w:color w:val="000000"/>
              </w:rPr>
              <w:t>31.12.2022</w:t>
            </w:r>
          </w:p>
        </w:tc>
      </w:tr>
      <w:tr w:rsidR="00CF29FE" w:rsidRPr="008334F7" w14:paraId="44FB4C4A" w14:textId="77777777" w:rsidTr="002C192C">
        <w:tc>
          <w:tcPr>
            <w:cnfStyle w:val="001000000000" w:firstRow="0" w:lastRow="0" w:firstColumn="1" w:lastColumn="0" w:oddVBand="0" w:evenVBand="0" w:oddHBand="0" w:evenHBand="0" w:firstRowFirstColumn="0" w:firstRowLastColumn="0" w:lastRowFirstColumn="0" w:lastRowLastColumn="0"/>
            <w:tcW w:w="1266" w:type="dxa"/>
            <w:vAlign w:val="center"/>
          </w:tcPr>
          <w:p w14:paraId="7A8DA5FC" w14:textId="49F260BC" w:rsidR="00CF29FE" w:rsidRDefault="00CF29FE" w:rsidP="00CF29FE">
            <w:pPr>
              <w:spacing w:after="60"/>
              <w:ind w:left="34"/>
            </w:pPr>
            <w:r>
              <w:rPr>
                <w:color w:val="000000"/>
              </w:rPr>
              <w:t>M05.08</w:t>
            </w:r>
          </w:p>
        </w:tc>
        <w:tc>
          <w:tcPr>
            <w:tcW w:w="6144" w:type="dxa"/>
            <w:vAlign w:val="center"/>
          </w:tcPr>
          <w:p w14:paraId="2725BAF8" w14:textId="7275ECE0" w:rsidR="00CF29FE" w:rsidRPr="00CA72F0" w:rsidRDefault="00CF29FE" w:rsidP="00CF29FE">
            <w:pPr>
              <w:spacing w:after="60"/>
              <w:ind w:left="35"/>
              <w:cnfStyle w:val="000000000000" w:firstRow="0" w:lastRow="0" w:firstColumn="0" w:lastColumn="0" w:oddVBand="0" w:evenVBand="0" w:oddHBand="0" w:evenHBand="0" w:firstRowFirstColumn="0" w:firstRowLastColumn="0" w:lastRowFirstColumn="0" w:lastRowLastColumn="0"/>
            </w:pPr>
            <w:r>
              <w:rPr>
                <w:color w:val="000000"/>
              </w:rPr>
              <w:t>Exposition of initial set of reference and advanced W materials for DEMO and JT-60SA in HHF and plasma devices executed.</w:t>
            </w:r>
          </w:p>
        </w:tc>
        <w:tc>
          <w:tcPr>
            <w:tcW w:w="1847" w:type="dxa"/>
            <w:vAlign w:val="center"/>
          </w:tcPr>
          <w:p w14:paraId="6D8290D6" w14:textId="310D52C0" w:rsidR="00CF29FE" w:rsidRPr="00DB0B75" w:rsidRDefault="00CF29FE" w:rsidP="00CF29FE">
            <w:pPr>
              <w:spacing w:after="60"/>
              <w:cnfStyle w:val="000000000000" w:firstRow="0" w:lastRow="0" w:firstColumn="0" w:lastColumn="0" w:oddVBand="0" w:evenVBand="0" w:oddHBand="0" w:evenHBand="0" w:firstRowFirstColumn="0" w:firstRowLastColumn="0" w:lastRowFirstColumn="0" w:lastRowLastColumn="0"/>
            </w:pPr>
            <w:r>
              <w:rPr>
                <w:color w:val="000000"/>
              </w:rPr>
              <w:t>31.12.2023</w:t>
            </w:r>
          </w:p>
        </w:tc>
      </w:tr>
      <w:tr w:rsidR="00CF29FE" w:rsidRPr="008334F7" w14:paraId="1781DC88" w14:textId="77777777" w:rsidTr="002C1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0842E1C7" w14:textId="672C4F83" w:rsidR="00CF29FE" w:rsidRDefault="00CF29FE" w:rsidP="00CF29FE">
            <w:pPr>
              <w:spacing w:after="60"/>
              <w:ind w:left="34"/>
            </w:pPr>
            <w:r>
              <w:rPr>
                <w:color w:val="000000"/>
              </w:rPr>
              <w:t>M05.09</w:t>
            </w:r>
          </w:p>
        </w:tc>
        <w:tc>
          <w:tcPr>
            <w:tcW w:w="6144" w:type="dxa"/>
            <w:vAlign w:val="center"/>
          </w:tcPr>
          <w:p w14:paraId="08DC549B" w14:textId="29F34489" w:rsidR="00CF29FE" w:rsidRPr="00CA72F0" w:rsidRDefault="00CF29FE" w:rsidP="00CF29FE">
            <w:pPr>
              <w:spacing w:after="60"/>
              <w:ind w:left="35"/>
              <w:cnfStyle w:val="000000100000" w:firstRow="0" w:lastRow="0" w:firstColumn="0" w:lastColumn="0" w:oddVBand="0" w:evenVBand="0" w:oddHBand="1" w:evenHBand="0" w:firstRowFirstColumn="0" w:firstRowLastColumn="0" w:lastRowFirstColumn="0" w:lastRowLastColumn="0"/>
            </w:pPr>
            <w:r>
              <w:rPr>
                <w:color w:val="000000"/>
              </w:rPr>
              <w:t>3D Modelling of first wall erosion and fuel retention in the DEMO-1 reference scenario completed (TSVV).</w:t>
            </w:r>
          </w:p>
        </w:tc>
        <w:tc>
          <w:tcPr>
            <w:tcW w:w="1847" w:type="dxa"/>
            <w:vAlign w:val="center"/>
          </w:tcPr>
          <w:p w14:paraId="07A67276" w14:textId="7498FD7B" w:rsidR="00CF29FE" w:rsidRPr="00DB0B75" w:rsidRDefault="00CF29FE" w:rsidP="00CF29FE">
            <w:pPr>
              <w:spacing w:after="60"/>
              <w:cnfStyle w:val="000000100000" w:firstRow="0" w:lastRow="0" w:firstColumn="0" w:lastColumn="0" w:oddVBand="0" w:evenVBand="0" w:oddHBand="1" w:evenHBand="0" w:firstRowFirstColumn="0" w:firstRowLastColumn="0" w:lastRowFirstColumn="0" w:lastRowLastColumn="0"/>
            </w:pPr>
            <w:r>
              <w:rPr>
                <w:color w:val="000000"/>
              </w:rPr>
              <w:t>31.12.2023</w:t>
            </w:r>
          </w:p>
        </w:tc>
      </w:tr>
      <w:tr w:rsidR="00CF29FE" w:rsidRPr="008334F7" w14:paraId="757FD762" w14:textId="77777777" w:rsidTr="002C192C">
        <w:tc>
          <w:tcPr>
            <w:cnfStyle w:val="001000000000" w:firstRow="0" w:lastRow="0" w:firstColumn="1" w:lastColumn="0" w:oddVBand="0" w:evenVBand="0" w:oddHBand="0" w:evenHBand="0" w:firstRowFirstColumn="0" w:firstRowLastColumn="0" w:lastRowFirstColumn="0" w:lastRowLastColumn="0"/>
            <w:tcW w:w="1266" w:type="dxa"/>
            <w:vAlign w:val="center"/>
          </w:tcPr>
          <w:p w14:paraId="193C221E" w14:textId="2C413CFD" w:rsidR="00CF29FE" w:rsidRDefault="00CF29FE" w:rsidP="00CF29FE">
            <w:pPr>
              <w:spacing w:after="60"/>
              <w:ind w:left="34"/>
            </w:pPr>
            <w:r>
              <w:rPr>
                <w:color w:val="000000"/>
              </w:rPr>
              <w:t>M05.10</w:t>
            </w:r>
          </w:p>
        </w:tc>
        <w:tc>
          <w:tcPr>
            <w:tcW w:w="6144" w:type="dxa"/>
            <w:vAlign w:val="center"/>
          </w:tcPr>
          <w:p w14:paraId="32F5A028" w14:textId="5DCD7F90" w:rsidR="00CF29FE" w:rsidRPr="00CA72F0" w:rsidRDefault="00CF29FE" w:rsidP="00CF29FE">
            <w:pPr>
              <w:spacing w:after="60"/>
              <w:ind w:left="35"/>
              <w:cnfStyle w:val="000000000000" w:firstRow="0" w:lastRow="0" w:firstColumn="0" w:lastColumn="0" w:oddVBand="0" w:evenVBand="0" w:oddHBand="0" w:evenHBand="0" w:firstRowFirstColumn="0" w:firstRowLastColumn="0" w:lastRowFirstColumn="0" w:lastRowLastColumn="0"/>
            </w:pPr>
            <w:r>
              <w:rPr>
                <w:color w:val="000000"/>
              </w:rPr>
              <w:t>Initial neutral particle code development done and interface to plasma boundary code coupling specified (TSVV).</w:t>
            </w:r>
          </w:p>
        </w:tc>
        <w:tc>
          <w:tcPr>
            <w:tcW w:w="1847" w:type="dxa"/>
            <w:vAlign w:val="center"/>
          </w:tcPr>
          <w:p w14:paraId="140DEE68" w14:textId="2FA3A65C" w:rsidR="00CF29FE" w:rsidRPr="00DB0B75" w:rsidRDefault="00CF29FE" w:rsidP="00CF29FE">
            <w:pPr>
              <w:spacing w:after="60"/>
              <w:cnfStyle w:val="000000000000" w:firstRow="0" w:lastRow="0" w:firstColumn="0" w:lastColumn="0" w:oddVBand="0" w:evenVBand="0" w:oddHBand="0" w:evenHBand="0" w:firstRowFirstColumn="0" w:firstRowLastColumn="0" w:lastRowFirstColumn="0" w:lastRowLastColumn="0"/>
            </w:pPr>
            <w:r>
              <w:rPr>
                <w:color w:val="000000"/>
              </w:rPr>
              <w:t>31.12.2023</w:t>
            </w:r>
          </w:p>
        </w:tc>
      </w:tr>
      <w:tr w:rsidR="00CF29FE" w:rsidRPr="008334F7" w14:paraId="0627D411" w14:textId="77777777" w:rsidTr="002C1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0321E667" w14:textId="3431D23E" w:rsidR="00CF29FE" w:rsidRDefault="00CF29FE" w:rsidP="00CF29FE">
            <w:pPr>
              <w:spacing w:after="60"/>
              <w:ind w:left="34"/>
            </w:pPr>
            <w:r>
              <w:rPr>
                <w:color w:val="000000"/>
              </w:rPr>
              <w:t>M05.11</w:t>
            </w:r>
          </w:p>
        </w:tc>
        <w:tc>
          <w:tcPr>
            <w:tcW w:w="6144" w:type="dxa"/>
            <w:vAlign w:val="center"/>
          </w:tcPr>
          <w:p w14:paraId="4690A4FB" w14:textId="765B5E8D" w:rsidR="00CF29FE" w:rsidRPr="00CA72F0" w:rsidRDefault="00CF29FE" w:rsidP="00CF29FE">
            <w:pPr>
              <w:spacing w:after="60"/>
              <w:ind w:left="35"/>
              <w:cnfStyle w:val="000000100000" w:firstRow="0" w:lastRow="0" w:firstColumn="0" w:lastColumn="0" w:oddVBand="0" w:evenVBand="0" w:oddHBand="1" w:evenHBand="0" w:firstRowFirstColumn="0" w:firstRowLastColumn="0" w:lastRowFirstColumn="0" w:lastRowLastColumn="0"/>
            </w:pPr>
            <w:r>
              <w:rPr>
                <w:color w:val="000000"/>
              </w:rPr>
              <w:t xml:space="preserve">FZJ PEX facility with JULE-PSI and JUDITH-3 is fully operational and ready for scientific exploitation.  </w:t>
            </w:r>
          </w:p>
        </w:tc>
        <w:tc>
          <w:tcPr>
            <w:tcW w:w="1847" w:type="dxa"/>
            <w:vAlign w:val="center"/>
          </w:tcPr>
          <w:p w14:paraId="3616076E" w14:textId="2A4732BF" w:rsidR="00CF29FE" w:rsidRPr="00DB0B75" w:rsidRDefault="00CF29FE" w:rsidP="00CF29FE">
            <w:pPr>
              <w:spacing w:after="60"/>
              <w:cnfStyle w:val="000000100000" w:firstRow="0" w:lastRow="0" w:firstColumn="0" w:lastColumn="0" w:oddVBand="0" w:evenVBand="0" w:oddHBand="1" w:evenHBand="0" w:firstRowFirstColumn="0" w:firstRowLastColumn="0" w:lastRowFirstColumn="0" w:lastRowLastColumn="0"/>
            </w:pPr>
            <w:r>
              <w:rPr>
                <w:color w:val="000000"/>
              </w:rPr>
              <w:t>31.12.2024</w:t>
            </w:r>
          </w:p>
        </w:tc>
      </w:tr>
      <w:tr w:rsidR="00CF29FE" w:rsidRPr="008334F7" w14:paraId="0CAC0C4C" w14:textId="77777777" w:rsidTr="002C192C">
        <w:tc>
          <w:tcPr>
            <w:cnfStyle w:val="001000000000" w:firstRow="0" w:lastRow="0" w:firstColumn="1" w:lastColumn="0" w:oddVBand="0" w:evenVBand="0" w:oddHBand="0" w:evenHBand="0" w:firstRowFirstColumn="0" w:firstRowLastColumn="0" w:lastRowFirstColumn="0" w:lastRowLastColumn="0"/>
            <w:tcW w:w="1266" w:type="dxa"/>
            <w:vAlign w:val="center"/>
          </w:tcPr>
          <w:p w14:paraId="03A64C56" w14:textId="0872960B" w:rsidR="00CF29FE" w:rsidRDefault="00CF29FE" w:rsidP="00CF29FE">
            <w:pPr>
              <w:spacing w:after="60"/>
              <w:ind w:left="34"/>
            </w:pPr>
            <w:r>
              <w:rPr>
                <w:color w:val="000000"/>
              </w:rPr>
              <w:t>M05.12</w:t>
            </w:r>
          </w:p>
        </w:tc>
        <w:tc>
          <w:tcPr>
            <w:tcW w:w="6144" w:type="dxa"/>
            <w:vAlign w:val="center"/>
          </w:tcPr>
          <w:p w14:paraId="1DCB30B3" w14:textId="2EF2D081" w:rsidR="00CF29FE" w:rsidRPr="00CA72F0" w:rsidRDefault="00CF29FE" w:rsidP="00CF29FE">
            <w:pPr>
              <w:spacing w:after="60"/>
              <w:ind w:left="35"/>
              <w:cnfStyle w:val="000000000000" w:firstRow="0" w:lastRow="0" w:firstColumn="0" w:lastColumn="0" w:oddVBand="0" w:evenVBand="0" w:oddHBand="0" w:evenHBand="0" w:firstRowFirstColumn="0" w:firstRowLastColumn="0" w:lastRowFirstColumn="0" w:lastRowLastColumn="0"/>
            </w:pPr>
            <w:r>
              <w:rPr>
                <w:color w:val="000000"/>
              </w:rPr>
              <w:t>Exposition of initial set of reference and advanced W PFCs for DEMO and JT-60SA to fluence up to 1030m-2 in MAGNUM-PSI and UPP executed.</w:t>
            </w:r>
          </w:p>
        </w:tc>
        <w:tc>
          <w:tcPr>
            <w:tcW w:w="1847" w:type="dxa"/>
            <w:vAlign w:val="center"/>
          </w:tcPr>
          <w:p w14:paraId="1717F203" w14:textId="3435BAA8" w:rsidR="00CF29FE" w:rsidRPr="00DB0B75" w:rsidRDefault="00CF29FE" w:rsidP="00CF29FE">
            <w:pPr>
              <w:spacing w:after="60"/>
              <w:cnfStyle w:val="000000000000" w:firstRow="0" w:lastRow="0" w:firstColumn="0" w:lastColumn="0" w:oddVBand="0" w:evenVBand="0" w:oddHBand="0" w:evenHBand="0" w:firstRowFirstColumn="0" w:firstRowLastColumn="0" w:lastRowFirstColumn="0" w:lastRowLastColumn="0"/>
            </w:pPr>
            <w:r>
              <w:rPr>
                <w:color w:val="000000"/>
              </w:rPr>
              <w:t>31.12.2024</w:t>
            </w:r>
          </w:p>
        </w:tc>
      </w:tr>
      <w:tr w:rsidR="00CF29FE" w:rsidRPr="008334F7" w14:paraId="4B7917E3" w14:textId="77777777" w:rsidTr="002C1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2C48381F" w14:textId="0C46980D" w:rsidR="00CF29FE" w:rsidRDefault="00CF29FE" w:rsidP="00CF29FE">
            <w:pPr>
              <w:spacing w:after="60"/>
              <w:ind w:left="34"/>
            </w:pPr>
            <w:r>
              <w:rPr>
                <w:color w:val="000000"/>
              </w:rPr>
              <w:t>M05.13</w:t>
            </w:r>
          </w:p>
        </w:tc>
        <w:tc>
          <w:tcPr>
            <w:tcW w:w="6144" w:type="dxa"/>
            <w:vAlign w:val="center"/>
          </w:tcPr>
          <w:p w14:paraId="699DC172" w14:textId="0B43D61C" w:rsidR="00CF29FE" w:rsidRPr="00CA72F0" w:rsidRDefault="00CF29FE" w:rsidP="00CF29FE">
            <w:pPr>
              <w:spacing w:after="60"/>
              <w:ind w:left="35"/>
              <w:cnfStyle w:val="000000100000" w:firstRow="0" w:lastRow="0" w:firstColumn="0" w:lastColumn="0" w:oddVBand="0" w:evenVBand="0" w:oddHBand="1" w:evenHBand="0" w:firstRowFirstColumn="0" w:firstRowLastColumn="0" w:lastRowFirstColumn="0" w:lastRowLastColumn="0"/>
            </w:pPr>
            <w:r>
              <w:rPr>
                <w:color w:val="000000"/>
              </w:rPr>
              <w:t>Helium plasmas and fuel/He recovery experiments in WEST executed and samples removed.</w:t>
            </w:r>
          </w:p>
        </w:tc>
        <w:tc>
          <w:tcPr>
            <w:tcW w:w="1847" w:type="dxa"/>
            <w:vAlign w:val="center"/>
          </w:tcPr>
          <w:p w14:paraId="6413177E" w14:textId="4479AA2B" w:rsidR="00CF29FE" w:rsidRPr="00DB0B75" w:rsidRDefault="00CF29FE" w:rsidP="00CF29FE">
            <w:pPr>
              <w:spacing w:after="60"/>
              <w:cnfStyle w:val="000000100000" w:firstRow="0" w:lastRow="0" w:firstColumn="0" w:lastColumn="0" w:oddVBand="0" w:evenVBand="0" w:oddHBand="1" w:evenHBand="0" w:firstRowFirstColumn="0" w:firstRowLastColumn="0" w:lastRowFirstColumn="0" w:lastRowLastColumn="0"/>
            </w:pPr>
            <w:r>
              <w:rPr>
                <w:color w:val="000000"/>
              </w:rPr>
              <w:t>31.12.2024</w:t>
            </w:r>
          </w:p>
        </w:tc>
      </w:tr>
      <w:tr w:rsidR="00CF29FE" w:rsidRPr="008334F7" w14:paraId="65A5A5B7" w14:textId="77777777" w:rsidTr="002C192C">
        <w:tc>
          <w:tcPr>
            <w:cnfStyle w:val="001000000000" w:firstRow="0" w:lastRow="0" w:firstColumn="1" w:lastColumn="0" w:oddVBand="0" w:evenVBand="0" w:oddHBand="0" w:evenHBand="0" w:firstRowFirstColumn="0" w:firstRowLastColumn="0" w:lastRowFirstColumn="0" w:lastRowLastColumn="0"/>
            <w:tcW w:w="1266" w:type="dxa"/>
            <w:vAlign w:val="center"/>
          </w:tcPr>
          <w:p w14:paraId="411CFCE3" w14:textId="0A81FDBB" w:rsidR="00CF29FE" w:rsidRDefault="00CF29FE" w:rsidP="00CF29FE">
            <w:pPr>
              <w:spacing w:after="60"/>
              <w:ind w:left="34"/>
            </w:pPr>
            <w:r>
              <w:rPr>
                <w:color w:val="000000"/>
              </w:rPr>
              <w:t>M05.14</w:t>
            </w:r>
          </w:p>
        </w:tc>
        <w:tc>
          <w:tcPr>
            <w:tcW w:w="6144" w:type="dxa"/>
            <w:vAlign w:val="center"/>
          </w:tcPr>
          <w:p w14:paraId="101E758C" w14:textId="37EF94B3" w:rsidR="00CF29FE" w:rsidRPr="00CA72F0" w:rsidRDefault="00CF29FE" w:rsidP="00CF29FE">
            <w:pPr>
              <w:spacing w:after="60"/>
              <w:ind w:left="35"/>
              <w:cnfStyle w:val="000000000000" w:firstRow="0" w:lastRow="0" w:firstColumn="0" w:lastColumn="0" w:oddVBand="0" w:evenVBand="0" w:oddHBand="0" w:evenHBand="0" w:firstRowFirstColumn="0" w:firstRowLastColumn="0" w:lastRowFirstColumn="0" w:lastRowLastColumn="0"/>
            </w:pPr>
            <w:r>
              <w:rPr>
                <w:color w:val="000000"/>
              </w:rPr>
              <w:t>Potential PFCs solutions for an all-W W7-X identified and reference samples exposed in HHF and plasma devices to stellarator relevant power loads and fluence.</w:t>
            </w:r>
          </w:p>
        </w:tc>
        <w:tc>
          <w:tcPr>
            <w:tcW w:w="1847" w:type="dxa"/>
            <w:vAlign w:val="center"/>
          </w:tcPr>
          <w:p w14:paraId="7B90309B" w14:textId="7D285F7B" w:rsidR="00CF29FE" w:rsidRPr="00DB0B75" w:rsidRDefault="00CF29FE" w:rsidP="00CF29FE">
            <w:pPr>
              <w:spacing w:after="60"/>
              <w:cnfStyle w:val="000000000000" w:firstRow="0" w:lastRow="0" w:firstColumn="0" w:lastColumn="0" w:oddVBand="0" w:evenVBand="0" w:oddHBand="0" w:evenHBand="0" w:firstRowFirstColumn="0" w:firstRowLastColumn="0" w:lastRowFirstColumn="0" w:lastRowLastColumn="0"/>
            </w:pPr>
            <w:r>
              <w:rPr>
                <w:color w:val="000000"/>
              </w:rPr>
              <w:t>31.12.2025</w:t>
            </w:r>
          </w:p>
        </w:tc>
      </w:tr>
      <w:tr w:rsidR="00CF29FE" w:rsidRPr="008334F7" w14:paraId="43D1FC19" w14:textId="77777777" w:rsidTr="002C1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7925B13B" w14:textId="10E3E454" w:rsidR="00CF29FE" w:rsidRDefault="00CF29FE" w:rsidP="00CF29FE">
            <w:pPr>
              <w:spacing w:after="60"/>
              <w:ind w:left="34"/>
            </w:pPr>
            <w:r>
              <w:rPr>
                <w:color w:val="000000"/>
              </w:rPr>
              <w:t>M05.15</w:t>
            </w:r>
          </w:p>
        </w:tc>
        <w:tc>
          <w:tcPr>
            <w:tcW w:w="6144" w:type="dxa"/>
            <w:vAlign w:val="center"/>
          </w:tcPr>
          <w:p w14:paraId="360D21A4" w14:textId="11BB1AB3" w:rsidR="00CF29FE" w:rsidRPr="00CA72F0" w:rsidRDefault="00CF29FE" w:rsidP="00CF29FE">
            <w:pPr>
              <w:spacing w:after="60"/>
              <w:ind w:left="35"/>
              <w:cnfStyle w:val="000000100000" w:firstRow="0" w:lastRow="0" w:firstColumn="0" w:lastColumn="0" w:oddVBand="0" w:evenVBand="0" w:oddHBand="1" w:evenHBand="0" w:firstRowFirstColumn="0" w:firstRowLastColumn="0" w:lastRowFirstColumn="0" w:lastRowLastColumn="0"/>
            </w:pPr>
            <w:r>
              <w:rPr>
                <w:color w:val="000000"/>
              </w:rPr>
              <w:t xml:space="preserve">Exposition of neutron-damaged and self-damaged W samples in JULE-PSI. </w:t>
            </w:r>
          </w:p>
        </w:tc>
        <w:tc>
          <w:tcPr>
            <w:tcW w:w="1847" w:type="dxa"/>
            <w:vAlign w:val="center"/>
          </w:tcPr>
          <w:p w14:paraId="30D05823" w14:textId="51FBF0A3" w:rsidR="00CF29FE" w:rsidRPr="00DB0B75" w:rsidRDefault="00CF29FE" w:rsidP="00CF29FE">
            <w:pPr>
              <w:spacing w:after="60"/>
              <w:cnfStyle w:val="000000100000" w:firstRow="0" w:lastRow="0" w:firstColumn="0" w:lastColumn="0" w:oddVBand="0" w:evenVBand="0" w:oddHBand="1" w:evenHBand="0" w:firstRowFirstColumn="0" w:firstRowLastColumn="0" w:lastRowFirstColumn="0" w:lastRowLastColumn="0"/>
            </w:pPr>
            <w:r>
              <w:rPr>
                <w:color w:val="000000"/>
              </w:rPr>
              <w:t>31.12.2025</w:t>
            </w:r>
          </w:p>
        </w:tc>
      </w:tr>
    </w:tbl>
    <w:p w14:paraId="1715A08B" w14:textId="77777777" w:rsidR="00A67C04" w:rsidRDefault="00A67C04" w:rsidP="002C7BBA">
      <w:pPr>
        <w:pStyle w:val="Beschriftung"/>
        <w:keepNext/>
        <w:jc w:val="left"/>
      </w:pPr>
    </w:p>
    <w:p w14:paraId="33BCA07B" w14:textId="77777777" w:rsidR="00C13EA7" w:rsidRPr="00C13EA7" w:rsidRDefault="00C13EA7" w:rsidP="00C13EA7"/>
    <w:p w14:paraId="66655A0F" w14:textId="11A0D270" w:rsidR="002C7BBA" w:rsidRPr="008334F7" w:rsidRDefault="002C7BBA" w:rsidP="002C7BBA">
      <w:pPr>
        <w:pStyle w:val="Beschriftung"/>
        <w:keepNext/>
        <w:jc w:val="left"/>
      </w:pPr>
      <w:r w:rsidRPr="008334F7">
        <w:t xml:space="preserve">Table </w:t>
      </w:r>
      <w:fldSimple w:instr=" SEQ Table \* ARABIC ">
        <w:r w:rsidR="00B2070C">
          <w:rPr>
            <w:noProof/>
          </w:rPr>
          <w:t>2</w:t>
        </w:r>
      </w:fldSimple>
      <w:r w:rsidRPr="008334F7">
        <w:t xml:space="preserve">: </w:t>
      </w:r>
      <w:r w:rsidR="00B308BA">
        <w:t>Work Package</w:t>
      </w:r>
      <w:r w:rsidRPr="008334F7">
        <w:t xml:space="preserve"> Milestones</w:t>
      </w:r>
    </w:p>
    <w:tbl>
      <w:tblPr>
        <w:tblStyle w:val="HelleListe"/>
        <w:tblW w:w="49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6266"/>
        <w:gridCol w:w="1864"/>
      </w:tblGrid>
      <w:tr w:rsidR="002C7BBA" w:rsidRPr="008334F7" w14:paraId="6AAA2FE1" w14:textId="77777777" w:rsidTr="00C13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shd w:val="clear" w:color="auto" w:fill="595959" w:themeFill="text1" w:themeFillTint="A6"/>
          </w:tcPr>
          <w:p w14:paraId="593CE74F" w14:textId="77777777" w:rsidR="002C7BBA" w:rsidRPr="00710691" w:rsidRDefault="002C7BBA" w:rsidP="0016704A">
            <w:pPr>
              <w:pStyle w:val="Beschriftung"/>
              <w:spacing w:after="60"/>
              <w:jc w:val="left"/>
              <w:rPr>
                <w:b/>
                <w:szCs w:val="22"/>
                <w:lang w:val="en-GB"/>
              </w:rPr>
            </w:pPr>
            <w:r w:rsidRPr="00710691">
              <w:rPr>
                <w:b/>
                <w:szCs w:val="22"/>
                <w:lang w:val="en-GB"/>
              </w:rPr>
              <w:t>ID</w:t>
            </w:r>
          </w:p>
        </w:tc>
        <w:tc>
          <w:tcPr>
            <w:tcW w:w="6266" w:type="dxa"/>
            <w:shd w:val="clear" w:color="auto" w:fill="595959" w:themeFill="text1" w:themeFillTint="A6"/>
          </w:tcPr>
          <w:p w14:paraId="1082B731" w14:textId="77777777" w:rsidR="002C7BBA" w:rsidRPr="00710691" w:rsidRDefault="002C7BBA" w:rsidP="0016704A">
            <w:pPr>
              <w:spacing w:after="60"/>
              <w:ind w:left="35"/>
              <w:cnfStyle w:val="100000000000" w:firstRow="1" w:lastRow="0" w:firstColumn="0" w:lastColumn="0" w:oddVBand="0" w:evenVBand="0" w:oddHBand="0" w:evenHBand="0" w:firstRowFirstColumn="0" w:firstRowLastColumn="0" w:lastRowFirstColumn="0" w:lastRowLastColumn="0"/>
              <w:rPr>
                <w:lang w:val="en-GB"/>
              </w:rPr>
            </w:pPr>
            <w:r w:rsidRPr="00710691">
              <w:rPr>
                <w:lang w:val="en-GB"/>
              </w:rPr>
              <w:t>Title</w:t>
            </w:r>
          </w:p>
        </w:tc>
        <w:tc>
          <w:tcPr>
            <w:tcW w:w="1864" w:type="dxa"/>
            <w:shd w:val="clear" w:color="auto" w:fill="595959" w:themeFill="text1" w:themeFillTint="A6"/>
          </w:tcPr>
          <w:p w14:paraId="01BA7F16" w14:textId="77777777" w:rsidR="002C7BBA" w:rsidRPr="00710691" w:rsidRDefault="00CF23B4" w:rsidP="0016704A">
            <w:pPr>
              <w:spacing w:after="60"/>
              <w:cnfStyle w:val="100000000000" w:firstRow="1" w:lastRow="0" w:firstColumn="0" w:lastColumn="0" w:oddVBand="0" w:evenVBand="0" w:oddHBand="0" w:evenHBand="0" w:firstRowFirstColumn="0" w:firstRowLastColumn="0" w:lastRowFirstColumn="0" w:lastRowLastColumn="0"/>
              <w:rPr>
                <w:lang w:val="en-GB"/>
              </w:rPr>
            </w:pPr>
            <w:r>
              <w:rPr>
                <w:lang w:val="en-GB"/>
              </w:rPr>
              <w:t xml:space="preserve">Due </w:t>
            </w:r>
            <w:r w:rsidR="002C7BBA" w:rsidRPr="00710691">
              <w:rPr>
                <w:lang w:val="en-GB"/>
              </w:rPr>
              <w:t>Date</w:t>
            </w:r>
          </w:p>
        </w:tc>
      </w:tr>
      <w:tr w:rsidR="002C7BBA" w:rsidRPr="008334F7" w14:paraId="55004E26" w14:textId="77777777" w:rsidTr="00C1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Borders>
              <w:top w:val="none" w:sz="0" w:space="0" w:color="auto"/>
              <w:left w:val="none" w:sz="0" w:space="0" w:color="auto"/>
              <w:bottom w:val="none" w:sz="0" w:space="0" w:color="auto"/>
            </w:tcBorders>
          </w:tcPr>
          <w:p w14:paraId="1DFBB01F" w14:textId="77777777" w:rsidR="002C7BBA" w:rsidRPr="008334F7" w:rsidRDefault="00C13EA7" w:rsidP="0016704A">
            <w:pPr>
              <w:spacing w:after="60"/>
              <w:ind w:left="34"/>
              <w:rPr>
                <w:lang w:val="en-GB"/>
              </w:rPr>
            </w:pPr>
            <w:r>
              <w:rPr>
                <w:lang w:val="en-GB"/>
              </w:rPr>
              <w:t>W</w:t>
            </w:r>
            <w:r w:rsidR="002C7BBA" w:rsidRPr="008334F7">
              <w:rPr>
                <w:lang w:val="en-GB"/>
              </w:rPr>
              <w:t>M01</w:t>
            </w:r>
          </w:p>
        </w:tc>
        <w:tc>
          <w:tcPr>
            <w:tcW w:w="6266" w:type="dxa"/>
            <w:tcBorders>
              <w:top w:val="none" w:sz="0" w:space="0" w:color="auto"/>
              <w:bottom w:val="none" w:sz="0" w:space="0" w:color="auto"/>
            </w:tcBorders>
          </w:tcPr>
          <w:p w14:paraId="5BA05686" w14:textId="710C499D" w:rsidR="002C7BBA" w:rsidRPr="008334F7" w:rsidRDefault="009D797C" w:rsidP="0016704A">
            <w:pPr>
              <w:spacing w:after="60"/>
              <w:ind w:left="35"/>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Development analysis methods to determine of underlying mechanisms for recrystallization which impacts the lifetime of tungsten-based PFCs from e.g. WPMAT (ITER+DEMO)</w:t>
            </w:r>
          </w:p>
        </w:tc>
        <w:tc>
          <w:tcPr>
            <w:tcW w:w="1864" w:type="dxa"/>
            <w:tcBorders>
              <w:top w:val="none" w:sz="0" w:space="0" w:color="auto"/>
              <w:bottom w:val="none" w:sz="0" w:space="0" w:color="auto"/>
              <w:right w:val="none" w:sz="0" w:space="0" w:color="auto"/>
            </w:tcBorders>
          </w:tcPr>
          <w:p w14:paraId="3124348A" w14:textId="4B8ED278" w:rsidR="002C7BBA" w:rsidRPr="008334F7" w:rsidRDefault="009D797C" w:rsidP="0016704A">
            <w:pPr>
              <w:spacing w:after="60"/>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 xml:space="preserve">31.12.2021  </w:t>
            </w:r>
          </w:p>
        </w:tc>
      </w:tr>
      <w:tr w:rsidR="002C7BBA" w:rsidRPr="008334F7" w14:paraId="36AECF20" w14:textId="77777777" w:rsidTr="00C13EA7">
        <w:tc>
          <w:tcPr>
            <w:cnfStyle w:val="001000000000" w:firstRow="0" w:lastRow="0" w:firstColumn="1" w:lastColumn="0" w:oddVBand="0" w:evenVBand="0" w:oddHBand="0" w:evenHBand="0" w:firstRowFirstColumn="0" w:firstRowLastColumn="0" w:lastRowFirstColumn="0" w:lastRowLastColumn="0"/>
            <w:tcW w:w="1127" w:type="dxa"/>
          </w:tcPr>
          <w:p w14:paraId="07C2F49B" w14:textId="77777777" w:rsidR="002C7BBA" w:rsidRPr="008334F7" w:rsidRDefault="00C13EA7" w:rsidP="0016704A">
            <w:pPr>
              <w:spacing w:after="60"/>
              <w:ind w:left="34"/>
              <w:rPr>
                <w:lang w:val="en-GB"/>
              </w:rPr>
            </w:pPr>
            <w:r>
              <w:rPr>
                <w:lang w:val="en-GB"/>
              </w:rPr>
              <w:t>W</w:t>
            </w:r>
            <w:r w:rsidR="002C7BBA" w:rsidRPr="008334F7">
              <w:rPr>
                <w:lang w:val="en-GB"/>
              </w:rPr>
              <w:t>M02</w:t>
            </w:r>
          </w:p>
        </w:tc>
        <w:tc>
          <w:tcPr>
            <w:tcW w:w="6266" w:type="dxa"/>
          </w:tcPr>
          <w:p w14:paraId="5D2E87E4" w14:textId="08CE9CBF" w:rsidR="002C7BBA" w:rsidRPr="008334F7" w:rsidRDefault="009D797C" w:rsidP="0016704A">
            <w:pPr>
              <w:spacing w:after="60"/>
              <w:ind w:left="35"/>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Assessment of W-heavy alloy PFCs for use in current and future fusion devices with a focus on high heat flux treatment and high fluence plasma exposure (DEMO+ITER)</w:t>
            </w:r>
          </w:p>
        </w:tc>
        <w:tc>
          <w:tcPr>
            <w:tcW w:w="1864" w:type="dxa"/>
          </w:tcPr>
          <w:p w14:paraId="5D202EC3" w14:textId="169AC3B9" w:rsidR="002C7BBA" w:rsidRPr="008334F7" w:rsidRDefault="009D797C" w:rsidP="0016704A">
            <w:pPr>
              <w:spacing w:after="60"/>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 xml:space="preserve">31.12.2021  </w:t>
            </w:r>
          </w:p>
        </w:tc>
      </w:tr>
      <w:tr w:rsidR="002C7BBA" w:rsidRPr="008334F7" w14:paraId="0E8F606F" w14:textId="77777777" w:rsidTr="00C1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Borders>
              <w:top w:val="none" w:sz="0" w:space="0" w:color="auto"/>
              <w:left w:val="none" w:sz="0" w:space="0" w:color="auto"/>
              <w:bottom w:val="none" w:sz="0" w:space="0" w:color="auto"/>
            </w:tcBorders>
          </w:tcPr>
          <w:p w14:paraId="6B4CC1C2" w14:textId="6E51AEB9" w:rsidR="002C7BBA" w:rsidRPr="008334F7" w:rsidRDefault="009D797C" w:rsidP="0016704A">
            <w:pPr>
              <w:spacing w:after="60"/>
              <w:ind w:left="34"/>
              <w:rPr>
                <w:lang w:val="en-GB"/>
              </w:rPr>
            </w:pPr>
            <w:r>
              <w:rPr>
                <w:lang w:val="en-GB"/>
              </w:rPr>
              <w:t>WM03</w:t>
            </w:r>
          </w:p>
        </w:tc>
        <w:tc>
          <w:tcPr>
            <w:tcW w:w="6266" w:type="dxa"/>
            <w:tcBorders>
              <w:top w:val="none" w:sz="0" w:space="0" w:color="auto"/>
              <w:bottom w:val="none" w:sz="0" w:space="0" w:color="auto"/>
            </w:tcBorders>
          </w:tcPr>
          <w:p w14:paraId="7AB22616" w14:textId="1688D051" w:rsidR="002C7BBA" w:rsidRPr="008334F7" w:rsidRDefault="009D797C" w:rsidP="0016704A">
            <w:pPr>
              <w:spacing w:after="60"/>
              <w:ind w:left="35"/>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Exposure of DEMO baseline divertor PFC mono-blocks (from WPDIV) in MAGNUM-PSI in D and D+Ne conditions to high fluence (DEMO)</w:t>
            </w:r>
          </w:p>
        </w:tc>
        <w:tc>
          <w:tcPr>
            <w:tcW w:w="1864" w:type="dxa"/>
            <w:tcBorders>
              <w:top w:val="none" w:sz="0" w:space="0" w:color="auto"/>
              <w:bottom w:val="none" w:sz="0" w:space="0" w:color="auto"/>
              <w:right w:val="none" w:sz="0" w:space="0" w:color="auto"/>
            </w:tcBorders>
          </w:tcPr>
          <w:p w14:paraId="1F6C0884" w14:textId="223505A3" w:rsidR="002C7BBA" w:rsidRPr="008334F7" w:rsidRDefault="009D797C" w:rsidP="0016704A">
            <w:pPr>
              <w:spacing w:after="60"/>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 xml:space="preserve">31.12.2021  </w:t>
            </w:r>
          </w:p>
        </w:tc>
      </w:tr>
      <w:tr w:rsidR="002C7BBA" w:rsidRPr="008334F7" w14:paraId="200416BF" w14:textId="77777777" w:rsidTr="00C13EA7">
        <w:tc>
          <w:tcPr>
            <w:cnfStyle w:val="001000000000" w:firstRow="0" w:lastRow="0" w:firstColumn="1" w:lastColumn="0" w:oddVBand="0" w:evenVBand="0" w:oddHBand="0" w:evenHBand="0" w:firstRowFirstColumn="0" w:firstRowLastColumn="0" w:lastRowFirstColumn="0" w:lastRowLastColumn="0"/>
            <w:tcW w:w="1127" w:type="dxa"/>
          </w:tcPr>
          <w:p w14:paraId="2D7349CF" w14:textId="1ECFBEC7" w:rsidR="002C7BBA" w:rsidRPr="008334F7" w:rsidRDefault="009D797C" w:rsidP="0016704A">
            <w:pPr>
              <w:spacing w:after="60"/>
              <w:ind w:left="34"/>
              <w:rPr>
                <w:lang w:val="en-GB"/>
              </w:rPr>
            </w:pPr>
            <w:r>
              <w:rPr>
                <w:lang w:val="en-GB"/>
              </w:rPr>
              <w:t>WM04</w:t>
            </w:r>
          </w:p>
        </w:tc>
        <w:tc>
          <w:tcPr>
            <w:tcW w:w="6266" w:type="dxa"/>
          </w:tcPr>
          <w:p w14:paraId="3AE3489D" w14:textId="23CC21D7" w:rsidR="002C7BBA" w:rsidRPr="008334F7" w:rsidRDefault="009D797C" w:rsidP="0016704A">
            <w:pPr>
              <w:spacing w:after="60"/>
              <w:ind w:left="35"/>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Experimental determination of effective tungsten sputtering yields on different types of rough surfaces in pure and mixed plasmas and comparison with laboratory experiments (ITER+DEMO)</w:t>
            </w:r>
          </w:p>
        </w:tc>
        <w:tc>
          <w:tcPr>
            <w:tcW w:w="1864" w:type="dxa"/>
          </w:tcPr>
          <w:p w14:paraId="3C6594A3" w14:textId="42705D33" w:rsidR="002C7BBA" w:rsidRPr="008334F7" w:rsidRDefault="009D797C" w:rsidP="0016704A">
            <w:pPr>
              <w:spacing w:after="60"/>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 xml:space="preserve">31.12.2021  </w:t>
            </w:r>
          </w:p>
        </w:tc>
      </w:tr>
      <w:tr w:rsidR="002C7BBA" w:rsidRPr="008334F7" w14:paraId="26D734B1" w14:textId="77777777" w:rsidTr="00C1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Borders>
              <w:top w:val="none" w:sz="0" w:space="0" w:color="auto"/>
              <w:left w:val="none" w:sz="0" w:space="0" w:color="auto"/>
              <w:bottom w:val="none" w:sz="0" w:space="0" w:color="auto"/>
            </w:tcBorders>
          </w:tcPr>
          <w:p w14:paraId="57E95595" w14:textId="62C27B9B" w:rsidR="002C7BBA" w:rsidRPr="008334F7" w:rsidRDefault="009D797C" w:rsidP="0016704A">
            <w:pPr>
              <w:spacing w:after="60"/>
              <w:ind w:left="34"/>
              <w:rPr>
                <w:lang w:val="en-GB"/>
              </w:rPr>
            </w:pPr>
            <w:r>
              <w:rPr>
                <w:lang w:val="en-GB"/>
              </w:rPr>
              <w:t>WM05</w:t>
            </w:r>
          </w:p>
        </w:tc>
        <w:tc>
          <w:tcPr>
            <w:tcW w:w="6266" w:type="dxa"/>
            <w:tcBorders>
              <w:top w:val="none" w:sz="0" w:space="0" w:color="auto"/>
              <w:bottom w:val="none" w:sz="0" w:space="0" w:color="auto"/>
            </w:tcBorders>
          </w:tcPr>
          <w:p w14:paraId="2D8517D0" w14:textId="3E7DB93E" w:rsidR="002C7BBA" w:rsidRPr="008334F7" w:rsidRDefault="009D797C" w:rsidP="0016704A">
            <w:pPr>
              <w:spacing w:after="60"/>
              <w:ind w:left="35"/>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Provision of the gross and net erosion balance of W PFCs in L. and H-mode plasmas in tokamaks with the aid of marker probes (ITER)</w:t>
            </w:r>
          </w:p>
        </w:tc>
        <w:tc>
          <w:tcPr>
            <w:tcW w:w="1864" w:type="dxa"/>
            <w:tcBorders>
              <w:top w:val="none" w:sz="0" w:space="0" w:color="auto"/>
              <w:bottom w:val="none" w:sz="0" w:space="0" w:color="auto"/>
              <w:right w:val="none" w:sz="0" w:space="0" w:color="auto"/>
            </w:tcBorders>
          </w:tcPr>
          <w:p w14:paraId="65EF4281" w14:textId="502888DC" w:rsidR="002C7BBA" w:rsidRPr="008334F7" w:rsidRDefault="009D797C" w:rsidP="0016704A">
            <w:pPr>
              <w:spacing w:after="60"/>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 xml:space="preserve">31.12.2021  </w:t>
            </w:r>
          </w:p>
        </w:tc>
      </w:tr>
      <w:tr w:rsidR="002C7BBA" w:rsidRPr="008334F7" w14:paraId="5C6390B0" w14:textId="77777777" w:rsidTr="00C13EA7">
        <w:tc>
          <w:tcPr>
            <w:cnfStyle w:val="001000000000" w:firstRow="0" w:lastRow="0" w:firstColumn="1" w:lastColumn="0" w:oddVBand="0" w:evenVBand="0" w:oddHBand="0" w:evenHBand="0" w:firstRowFirstColumn="0" w:firstRowLastColumn="0" w:lastRowFirstColumn="0" w:lastRowLastColumn="0"/>
            <w:tcW w:w="1127" w:type="dxa"/>
          </w:tcPr>
          <w:p w14:paraId="290D3E5F" w14:textId="3F4FFAA5" w:rsidR="002C7BBA" w:rsidRPr="008334F7" w:rsidRDefault="009D797C" w:rsidP="0016704A">
            <w:pPr>
              <w:spacing w:after="60"/>
              <w:ind w:left="34"/>
              <w:rPr>
                <w:lang w:val="en-GB"/>
              </w:rPr>
            </w:pPr>
            <w:r>
              <w:rPr>
                <w:lang w:val="en-GB"/>
              </w:rPr>
              <w:t>WM06</w:t>
            </w:r>
          </w:p>
        </w:tc>
        <w:tc>
          <w:tcPr>
            <w:tcW w:w="6266" w:type="dxa"/>
          </w:tcPr>
          <w:p w14:paraId="7C1E94B4" w14:textId="6276A65F" w:rsidR="002C7BBA" w:rsidRPr="008334F7" w:rsidRDefault="009D797C" w:rsidP="009D797C">
            <w:pPr>
              <w:tabs>
                <w:tab w:val="left" w:pos="2100"/>
              </w:tabs>
              <w:spacing w:after="60"/>
              <w:ind w:left="35"/>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Completion of W marker tiles surface analysis exposed in the deuterium campaign C3. First assessment of the erosion/deposition on W PFUs in WEST after the He campaign C4 (ITER+DEMO)</w:t>
            </w:r>
          </w:p>
        </w:tc>
        <w:tc>
          <w:tcPr>
            <w:tcW w:w="1864" w:type="dxa"/>
          </w:tcPr>
          <w:p w14:paraId="3C3BC78F" w14:textId="45402E45" w:rsidR="002C7BBA" w:rsidRPr="008334F7" w:rsidRDefault="009D797C" w:rsidP="0016704A">
            <w:pPr>
              <w:spacing w:after="60"/>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 xml:space="preserve">31.12.2021  </w:t>
            </w:r>
          </w:p>
        </w:tc>
      </w:tr>
      <w:tr w:rsidR="009D797C" w:rsidRPr="008334F7" w14:paraId="45CAC012" w14:textId="77777777" w:rsidTr="00C1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6F27702B" w14:textId="24FC6362" w:rsidR="009D797C" w:rsidRPr="008334F7" w:rsidRDefault="009D797C" w:rsidP="0016704A">
            <w:pPr>
              <w:spacing w:after="60"/>
              <w:ind w:left="34"/>
              <w:rPr>
                <w:lang w:val="en-GB"/>
              </w:rPr>
            </w:pPr>
            <w:r>
              <w:rPr>
                <w:lang w:val="en-GB"/>
              </w:rPr>
              <w:t>WM07</w:t>
            </w:r>
          </w:p>
        </w:tc>
        <w:tc>
          <w:tcPr>
            <w:tcW w:w="6266" w:type="dxa"/>
          </w:tcPr>
          <w:p w14:paraId="5707262B" w14:textId="5D3B533F" w:rsidR="009D797C" w:rsidRDefault="009D797C" w:rsidP="009D797C">
            <w:pPr>
              <w:tabs>
                <w:tab w:val="left" w:pos="2100"/>
              </w:tabs>
              <w:spacing w:after="60"/>
              <w:ind w:left="35"/>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Documentation of the impact of oxygen layers on the uptake and release of hydrogen from W (ITER+DEMO)</w:t>
            </w:r>
          </w:p>
        </w:tc>
        <w:tc>
          <w:tcPr>
            <w:tcW w:w="1864" w:type="dxa"/>
          </w:tcPr>
          <w:p w14:paraId="485025E6" w14:textId="196635CF" w:rsidR="009D797C" w:rsidRPr="008334F7" w:rsidRDefault="009D797C" w:rsidP="0016704A">
            <w:pPr>
              <w:spacing w:after="60"/>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 xml:space="preserve">31.12.2021  </w:t>
            </w:r>
          </w:p>
        </w:tc>
      </w:tr>
      <w:tr w:rsidR="009D797C" w:rsidRPr="008334F7" w14:paraId="7175AA46" w14:textId="77777777" w:rsidTr="00C13EA7">
        <w:tc>
          <w:tcPr>
            <w:cnfStyle w:val="001000000000" w:firstRow="0" w:lastRow="0" w:firstColumn="1" w:lastColumn="0" w:oddVBand="0" w:evenVBand="0" w:oddHBand="0" w:evenHBand="0" w:firstRowFirstColumn="0" w:firstRowLastColumn="0" w:lastRowFirstColumn="0" w:lastRowLastColumn="0"/>
            <w:tcW w:w="1127" w:type="dxa"/>
          </w:tcPr>
          <w:p w14:paraId="58B991CA" w14:textId="0ED851DD" w:rsidR="009D797C" w:rsidRPr="008334F7" w:rsidRDefault="009D797C" w:rsidP="0016704A">
            <w:pPr>
              <w:spacing w:after="60"/>
              <w:ind w:left="34"/>
              <w:rPr>
                <w:lang w:val="en-GB"/>
              </w:rPr>
            </w:pPr>
            <w:r>
              <w:rPr>
                <w:lang w:val="en-GB"/>
              </w:rPr>
              <w:t>WM08</w:t>
            </w:r>
          </w:p>
        </w:tc>
        <w:tc>
          <w:tcPr>
            <w:tcW w:w="6266" w:type="dxa"/>
          </w:tcPr>
          <w:p w14:paraId="621ADE47" w14:textId="011AADC6" w:rsidR="009D797C" w:rsidRDefault="009D797C" w:rsidP="009D797C">
            <w:pPr>
              <w:tabs>
                <w:tab w:val="left" w:pos="2100"/>
              </w:tabs>
              <w:spacing w:after="60"/>
              <w:ind w:left="35"/>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Assessment of the role of W layers on the hydrogen isotope permeation through steels (DEMO</w:t>
            </w:r>
            <w:r w:rsidR="0080132D">
              <w:rPr>
                <w:lang w:val="en-GB"/>
              </w:rPr>
              <w:t>)</w:t>
            </w:r>
          </w:p>
        </w:tc>
        <w:tc>
          <w:tcPr>
            <w:tcW w:w="1864" w:type="dxa"/>
          </w:tcPr>
          <w:p w14:paraId="3BCE3936" w14:textId="165A2567" w:rsidR="009D797C" w:rsidRPr="008334F7" w:rsidRDefault="009D797C" w:rsidP="0016704A">
            <w:pPr>
              <w:spacing w:after="60"/>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 xml:space="preserve">31.12.2021  </w:t>
            </w:r>
          </w:p>
        </w:tc>
      </w:tr>
      <w:tr w:rsidR="009D797C" w:rsidRPr="008334F7" w14:paraId="2AFAA5FD" w14:textId="77777777" w:rsidTr="00C1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58CB98ED" w14:textId="154B2F6C" w:rsidR="009D797C" w:rsidRPr="008334F7" w:rsidRDefault="009D797C" w:rsidP="0016704A">
            <w:pPr>
              <w:spacing w:after="60"/>
              <w:ind w:left="34"/>
              <w:rPr>
                <w:lang w:val="en-GB"/>
              </w:rPr>
            </w:pPr>
            <w:r>
              <w:rPr>
                <w:lang w:val="en-GB"/>
              </w:rPr>
              <w:t>WM09</w:t>
            </w:r>
          </w:p>
        </w:tc>
        <w:tc>
          <w:tcPr>
            <w:tcW w:w="6266" w:type="dxa"/>
          </w:tcPr>
          <w:p w14:paraId="15B69FC1" w14:textId="420DA45F" w:rsidR="009D797C" w:rsidRDefault="009D797C" w:rsidP="009D797C">
            <w:pPr>
              <w:tabs>
                <w:tab w:val="left" w:pos="2100"/>
              </w:tabs>
              <w:spacing w:after="60"/>
              <w:ind w:left="35"/>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Determination of the H permeation through ITER W PFC to the underlying Cu heatsink (ITER)</w:t>
            </w:r>
          </w:p>
        </w:tc>
        <w:tc>
          <w:tcPr>
            <w:tcW w:w="1864" w:type="dxa"/>
          </w:tcPr>
          <w:p w14:paraId="1A1B78EC" w14:textId="327E2460" w:rsidR="009D797C" w:rsidRPr="008334F7" w:rsidRDefault="009D797C" w:rsidP="0016704A">
            <w:pPr>
              <w:spacing w:after="60"/>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 xml:space="preserve">31.12.2021  </w:t>
            </w:r>
          </w:p>
        </w:tc>
      </w:tr>
      <w:tr w:rsidR="009D797C" w:rsidRPr="008334F7" w14:paraId="5EEA15F9" w14:textId="77777777" w:rsidTr="00C13EA7">
        <w:tc>
          <w:tcPr>
            <w:cnfStyle w:val="001000000000" w:firstRow="0" w:lastRow="0" w:firstColumn="1" w:lastColumn="0" w:oddVBand="0" w:evenVBand="0" w:oddHBand="0" w:evenHBand="0" w:firstRowFirstColumn="0" w:firstRowLastColumn="0" w:lastRowFirstColumn="0" w:lastRowLastColumn="0"/>
            <w:tcW w:w="1127" w:type="dxa"/>
          </w:tcPr>
          <w:p w14:paraId="45CEC0BC" w14:textId="1D16F316" w:rsidR="009D797C" w:rsidRPr="008334F7" w:rsidRDefault="009D797C" w:rsidP="0016704A">
            <w:pPr>
              <w:spacing w:after="60"/>
              <w:ind w:left="34"/>
              <w:rPr>
                <w:lang w:val="en-GB"/>
              </w:rPr>
            </w:pPr>
            <w:r>
              <w:rPr>
                <w:lang w:val="en-GB"/>
              </w:rPr>
              <w:t>WM10</w:t>
            </w:r>
          </w:p>
        </w:tc>
        <w:tc>
          <w:tcPr>
            <w:tcW w:w="6266" w:type="dxa"/>
          </w:tcPr>
          <w:p w14:paraId="27C4BAC0" w14:textId="05A6A45E" w:rsidR="009D797C" w:rsidRDefault="009D797C" w:rsidP="009D797C">
            <w:pPr>
              <w:tabs>
                <w:tab w:val="left" w:pos="2100"/>
              </w:tabs>
              <w:spacing w:after="60"/>
              <w:ind w:left="35"/>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Provision of plasma backgrounds for a set of JET-ILW H-mode D plasmas (EDGE2D-EIRENE), WEST He plasmas (SOLEDGE-EIRENE), and W7-X H plasmas (EMC3-EIRENE) used for interpret-tative impurity migration modelling (ITER)</w:t>
            </w:r>
          </w:p>
        </w:tc>
        <w:tc>
          <w:tcPr>
            <w:tcW w:w="1864" w:type="dxa"/>
          </w:tcPr>
          <w:p w14:paraId="413D120B" w14:textId="79EB8155" w:rsidR="009D797C" w:rsidRPr="008334F7" w:rsidRDefault="009D797C" w:rsidP="0016704A">
            <w:pPr>
              <w:spacing w:after="60"/>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 xml:space="preserve">31.12.2021  </w:t>
            </w:r>
          </w:p>
        </w:tc>
      </w:tr>
      <w:tr w:rsidR="009D797C" w:rsidRPr="008334F7" w14:paraId="13B013FD" w14:textId="77777777" w:rsidTr="00C1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2EE3BA56" w14:textId="53BBD17E" w:rsidR="009D797C" w:rsidRPr="008334F7" w:rsidRDefault="009D797C" w:rsidP="0016704A">
            <w:pPr>
              <w:spacing w:after="60"/>
              <w:ind w:left="34"/>
              <w:rPr>
                <w:lang w:val="en-GB"/>
              </w:rPr>
            </w:pPr>
            <w:r>
              <w:rPr>
                <w:lang w:val="en-GB"/>
              </w:rPr>
              <w:t>WM11</w:t>
            </w:r>
          </w:p>
        </w:tc>
        <w:tc>
          <w:tcPr>
            <w:tcW w:w="6266" w:type="dxa"/>
          </w:tcPr>
          <w:p w14:paraId="71704EB4" w14:textId="6CFC4875" w:rsidR="009D797C" w:rsidRDefault="009D797C" w:rsidP="009D797C">
            <w:pPr>
              <w:tabs>
                <w:tab w:val="left" w:pos="2100"/>
              </w:tabs>
              <w:spacing w:after="60"/>
              <w:ind w:left="35"/>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Provision of atomic, molecular and surface data necessary to model impurity migration. Main focus is on ionisation, excitation, reflection and sputtering data for W materials including morphology effects and crystal orientation (DEMO+ITER)</w:t>
            </w:r>
          </w:p>
        </w:tc>
        <w:tc>
          <w:tcPr>
            <w:tcW w:w="1864" w:type="dxa"/>
          </w:tcPr>
          <w:p w14:paraId="7C884AF2" w14:textId="54443E12" w:rsidR="009D797C" w:rsidRPr="008334F7" w:rsidRDefault="009D797C" w:rsidP="0016704A">
            <w:pPr>
              <w:spacing w:after="60"/>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 xml:space="preserve">31.12.2021  </w:t>
            </w:r>
          </w:p>
        </w:tc>
      </w:tr>
      <w:tr w:rsidR="009D797C" w:rsidRPr="008334F7" w14:paraId="12F98C49" w14:textId="77777777" w:rsidTr="00C13EA7">
        <w:tc>
          <w:tcPr>
            <w:cnfStyle w:val="001000000000" w:firstRow="0" w:lastRow="0" w:firstColumn="1" w:lastColumn="0" w:oddVBand="0" w:evenVBand="0" w:oddHBand="0" w:evenHBand="0" w:firstRowFirstColumn="0" w:firstRowLastColumn="0" w:lastRowFirstColumn="0" w:lastRowLastColumn="0"/>
            <w:tcW w:w="1127" w:type="dxa"/>
          </w:tcPr>
          <w:p w14:paraId="3EC910A9" w14:textId="77777777" w:rsidR="009D797C" w:rsidRDefault="009D797C" w:rsidP="0016704A">
            <w:pPr>
              <w:spacing w:after="60"/>
              <w:ind w:left="34"/>
              <w:rPr>
                <w:b w:val="0"/>
                <w:bCs w:val="0"/>
                <w:lang w:val="en-GB"/>
              </w:rPr>
            </w:pPr>
            <w:r>
              <w:rPr>
                <w:lang w:val="en-GB"/>
              </w:rPr>
              <w:t>WM12</w:t>
            </w:r>
          </w:p>
          <w:p w14:paraId="747A3818" w14:textId="7D216A94" w:rsidR="009D797C" w:rsidRPr="009D797C" w:rsidRDefault="009D797C" w:rsidP="009D797C">
            <w:pPr>
              <w:spacing w:after="60"/>
              <w:rPr>
                <w:b w:val="0"/>
                <w:bCs w:val="0"/>
                <w:lang w:val="en-GB"/>
              </w:rPr>
            </w:pPr>
          </w:p>
        </w:tc>
        <w:tc>
          <w:tcPr>
            <w:tcW w:w="6266" w:type="dxa"/>
          </w:tcPr>
          <w:p w14:paraId="0FC6DEF1" w14:textId="4A8982EB" w:rsidR="009D797C" w:rsidRDefault="009D797C" w:rsidP="009D797C">
            <w:pPr>
              <w:tabs>
                <w:tab w:val="left" w:pos="2100"/>
              </w:tabs>
              <w:spacing w:after="60"/>
              <w:ind w:left="35"/>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Benchmark the quantify the predictive modelling   capabilities of erosion sources, impurity migration and resulting deposition in JET, WEST, W7-X, and ITER (ERO, WallDYN)  (ITER)</w:t>
            </w:r>
          </w:p>
        </w:tc>
        <w:tc>
          <w:tcPr>
            <w:tcW w:w="1864" w:type="dxa"/>
          </w:tcPr>
          <w:p w14:paraId="5B637E85" w14:textId="31723852" w:rsidR="009D797C" w:rsidRPr="008334F7" w:rsidRDefault="009D797C" w:rsidP="0016704A">
            <w:pPr>
              <w:spacing w:after="60"/>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 xml:space="preserve">31.12.2021  </w:t>
            </w:r>
          </w:p>
        </w:tc>
      </w:tr>
      <w:tr w:rsidR="009D797C" w:rsidRPr="008334F7" w14:paraId="12C22B7C" w14:textId="77777777" w:rsidTr="00C1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798E6D20" w14:textId="38177F66" w:rsidR="009D797C" w:rsidRPr="009D797C" w:rsidRDefault="009D797C" w:rsidP="0016704A">
            <w:pPr>
              <w:spacing w:after="60"/>
              <w:ind w:left="34"/>
            </w:pPr>
            <w:r>
              <w:t>WM13</w:t>
            </w:r>
          </w:p>
        </w:tc>
        <w:tc>
          <w:tcPr>
            <w:tcW w:w="6266" w:type="dxa"/>
          </w:tcPr>
          <w:p w14:paraId="67FD675F" w14:textId="5D9CF33E" w:rsidR="009D797C" w:rsidRDefault="009D797C" w:rsidP="009D797C">
            <w:pPr>
              <w:tabs>
                <w:tab w:val="left" w:pos="2100"/>
              </w:tabs>
              <w:spacing w:after="60"/>
              <w:ind w:left="35"/>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 xml:space="preserve">Realization of diagnostics for determination of ro-vibrational distribution of the ground state of H2 and D2 and atomic densities </w:t>
            </w:r>
            <w:r w:rsidRPr="009D797C">
              <w:rPr>
                <w:lang w:val="en-GB"/>
              </w:rPr>
              <w:lastRenderedPageBreak/>
              <w:t>in PSI-2 and MAGNUM-PSI to provide access to neutral particle properties under ITER and DEMO conditions (ITER+DEMO)</w:t>
            </w:r>
          </w:p>
        </w:tc>
        <w:tc>
          <w:tcPr>
            <w:tcW w:w="1864" w:type="dxa"/>
          </w:tcPr>
          <w:p w14:paraId="7F73A65D" w14:textId="666B32BA" w:rsidR="009D797C" w:rsidRPr="008334F7" w:rsidRDefault="009D797C" w:rsidP="0016704A">
            <w:pPr>
              <w:spacing w:after="60"/>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lastRenderedPageBreak/>
              <w:t xml:space="preserve">31.12.2021  </w:t>
            </w:r>
          </w:p>
        </w:tc>
      </w:tr>
      <w:tr w:rsidR="009D797C" w:rsidRPr="008334F7" w14:paraId="6C607E27" w14:textId="77777777" w:rsidTr="00C13EA7">
        <w:tc>
          <w:tcPr>
            <w:cnfStyle w:val="001000000000" w:firstRow="0" w:lastRow="0" w:firstColumn="1" w:lastColumn="0" w:oddVBand="0" w:evenVBand="0" w:oddHBand="0" w:evenHBand="0" w:firstRowFirstColumn="0" w:firstRowLastColumn="0" w:lastRowFirstColumn="0" w:lastRowLastColumn="0"/>
            <w:tcW w:w="1127" w:type="dxa"/>
          </w:tcPr>
          <w:p w14:paraId="28C9E91C" w14:textId="5D44173A" w:rsidR="009D797C" w:rsidRPr="008334F7" w:rsidRDefault="009D797C" w:rsidP="0016704A">
            <w:pPr>
              <w:spacing w:after="60"/>
              <w:ind w:left="34"/>
              <w:rPr>
                <w:lang w:val="en-GB"/>
              </w:rPr>
            </w:pPr>
            <w:r>
              <w:rPr>
                <w:lang w:val="en-GB"/>
              </w:rPr>
              <w:t>WM14</w:t>
            </w:r>
          </w:p>
        </w:tc>
        <w:tc>
          <w:tcPr>
            <w:tcW w:w="6266" w:type="dxa"/>
          </w:tcPr>
          <w:p w14:paraId="65009656" w14:textId="684BF600" w:rsidR="009D797C" w:rsidRDefault="009D797C" w:rsidP="009D797C">
            <w:pPr>
              <w:tabs>
                <w:tab w:val="left" w:pos="2100"/>
              </w:tabs>
              <w:spacing w:after="60"/>
              <w:ind w:left="35"/>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Determination of the role of material composition and surface roughness on the laser-induced ablation rate and its conversion into depth-resolved information about material composition and fuel content in ITER-like materials and surface layers or co-deposits (ITER)</w:t>
            </w:r>
          </w:p>
        </w:tc>
        <w:tc>
          <w:tcPr>
            <w:tcW w:w="1864" w:type="dxa"/>
          </w:tcPr>
          <w:p w14:paraId="62943FCD" w14:textId="4ED73204" w:rsidR="009D797C" w:rsidRPr="008334F7" w:rsidRDefault="009D797C" w:rsidP="0016704A">
            <w:pPr>
              <w:spacing w:after="60"/>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 xml:space="preserve">31.12.2021  </w:t>
            </w:r>
          </w:p>
        </w:tc>
      </w:tr>
      <w:tr w:rsidR="009D797C" w:rsidRPr="008334F7" w14:paraId="134731F9" w14:textId="77777777" w:rsidTr="00C1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4A6A8A8D" w14:textId="01BEC7B8" w:rsidR="009D797C" w:rsidRPr="008334F7" w:rsidRDefault="009D797C" w:rsidP="0016704A">
            <w:pPr>
              <w:spacing w:after="60"/>
              <w:ind w:left="34"/>
              <w:rPr>
                <w:lang w:val="en-GB"/>
              </w:rPr>
            </w:pPr>
            <w:r>
              <w:rPr>
                <w:lang w:val="en-GB"/>
              </w:rPr>
              <w:t>WM15</w:t>
            </w:r>
          </w:p>
        </w:tc>
        <w:tc>
          <w:tcPr>
            <w:tcW w:w="6266" w:type="dxa"/>
          </w:tcPr>
          <w:p w14:paraId="74522706" w14:textId="7789290B" w:rsidR="009D797C" w:rsidRDefault="009D797C" w:rsidP="009D797C">
            <w:pPr>
              <w:tabs>
                <w:tab w:val="left" w:pos="2100"/>
              </w:tabs>
              <w:spacing w:after="60"/>
              <w:ind w:left="35"/>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Quantification of the energetic neutral contribution in Ion and Electron Cyclotron Wall Conditioning in TOMAS and qualification of its impact on fuel removal from W7-X PFCs (DEMO+ITER)</w:t>
            </w:r>
          </w:p>
        </w:tc>
        <w:tc>
          <w:tcPr>
            <w:tcW w:w="1864" w:type="dxa"/>
          </w:tcPr>
          <w:p w14:paraId="0EB00F4A" w14:textId="1F0150E2" w:rsidR="009D797C" w:rsidRPr="008334F7" w:rsidRDefault="009D797C" w:rsidP="0016704A">
            <w:pPr>
              <w:spacing w:after="60"/>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 xml:space="preserve">31.12.2021  </w:t>
            </w:r>
          </w:p>
        </w:tc>
      </w:tr>
      <w:tr w:rsidR="009D797C" w:rsidRPr="008334F7" w14:paraId="4368EDA4" w14:textId="77777777" w:rsidTr="00C13EA7">
        <w:tc>
          <w:tcPr>
            <w:cnfStyle w:val="001000000000" w:firstRow="0" w:lastRow="0" w:firstColumn="1" w:lastColumn="0" w:oddVBand="0" w:evenVBand="0" w:oddHBand="0" w:evenHBand="0" w:firstRowFirstColumn="0" w:firstRowLastColumn="0" w:lastRowFirstColumn="0" w:lastRowLastColumn="0"/>
            <w:tcW w:w="1127" w:type="dxa"/>
          </w:tcPr>
          <w:p w14:paraId="77F11322" w14:textId="77777777" w:rsidR="009D797C" w:rsidRDefault="009D797C" w:rsidP="0016704A">
            <w:pPr>
              <w:spacing w:after="60"/>
              <w:ind w:left="34"/>
              <w:rPr>
                <w:b w:val="0"/>
                <w:bCs w:val="0"/>
                <w:lang w:val="en-GB"/>
              </w:rPr>
            </w:pPr>
            <w:r>
              <w:rPr>
                <w:lang w:val="en-GB"/>
              </w:rPr>
              <w:t>WM16</w:t>
            </w:r>
          </w:p>
          <w:p w14:paraId="112D8AB9" w14:textId="376D520A" w:rsidR="009D797C" w:rsidRPr="008334F7" w:rsidRDefault="009D797C" w:rsidP="0016704A">
            <w:pPr>
              <w:spacing w:after="60"/>
              <w:ind w:left="34"/>
              <w:rPr>
                <w:lang w:val="en-GB"/>
              </w:rPr>
            </w:pPr>
          </w:p>
        </w:tc>
        <w:tc>
          <w:tcPr>
            <w:tcW w:w="6266" w:type="dxa"/>
          </w:tcPr>
          <w:p w14:paraId="1B2F9966" w14:textId="7F331FDF" w:rsidR="009D797C" w:rsidRDefault="009D797C" w:rsidP="009D797C">
            <w:pPr>
              <w:tabs>
                <w:tab w:val="left" w:pos="2100"/>
              </w:tabs>
              <w:spacing w:after="60"/>
              <w:ind w:left="35"/>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Improvement of detached regimes in ADCs, including the effects of kinetic neutrals and sensitivity studies for the most uncertain input parameters regarding e.g. plasma transport (DEMO+ITER)</w:t>
            </w:r>
          </w:p>
        </w:tc>
        <w:tc>
          <w:tcPr>
            <w:tcW w:w="1864" w:type="dxa"/>
          </w:tcPr>
          <w:p w14:paraId="0C1CAEC2" w14:textId="1D533BE2" w:rsidR="009D797C" w:rsidRPr="008334F7" w:rsidRDefault="009D797C" w:rsidP="0016704A">
            <w:pPr>
              <w:spacing w:after="60"/>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 xml:space="preserve">31.12.2021  </w:t>
            </w:r>
          </w:p>
        </w:tc>
      </w:tr>
      <w:tr w:rsidR="009D797C" w:rsidRPr="008334F7" w14:paraId="4FC5650E" w14:textId="77777777" w:rsidTr="00C1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409AF76C" w14:textId="70236CFC" w:rsidR="009D797C" w:rsidRPr="008334F7" w:rsidRDefault="009D797C" w:rsidP="0016704A">
            <w:pPr>
              <w:spacing w:after="60"/>
              <w:ind w:left="34"/>
              <w:rPr>
                <w:lang w:val="en-GB"/>
              </w:rPr>
            </w:pPr>
            <w:r>
              <w:rPr>
                <w:lang w:val="en-GB"/>
              </w:rPr>
              <w:t>WM17</w:t>
            </w:r>
          </w:p>
        </w:tc>
        <w:tc>
          <w:tcPr>
            <w:tcW w:w="6266" w:type="dxa"/>
          </w:tcPr>
          <w:p w14:paraId="1412C127" w14:textId="20EFA74F" w:rsidR="009D797C" w:rsidRDefault="009D797C" w:rsidP="009D797C">
            <w:pPr>
              <w:tabs>
                <w:tab w:val="left" w:pos="2100"/>
              </w:tabs>
              <w:spacing w:after="60"/>
              <w:ind w:left="35"/>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Development of a reduced model   from ADC experiments/simulations to scaling laws applicable for DEMO size and comparison with scaling laws extracted from existing DEMO scale simulations (DEMO)</w:t>
            </w:r>
          </w:p>
        </w:tc>
        <w:tc>
          <w:tcPr>
            <w:tcW w:w="1864" w:type="dxa"/>
          </w:tcPr>
          <w:p w14:paraId="2E88C39F" w14:textId="2E91E38A" w:rsidR="009D797C" w:rsidRPr="008334F7" w:rsidRDefault="009D797C" w:rsidP="0016704A">
            <w:pPr>
              <w:spacing w:after="60"/>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 xml:space="preserve">31.12.2021  </w:t>
            </w:r>
          </w:p>
        </w:tc>
      </w:tr>
      <w:tr w:rsidR="009D797C" w:rsidRPr="008334F7" w14:paraId="5F483369" w14:textId="77777777" w:rsidTr="00C13EA7">
        <w:tc>
          <w:tcPr>
            <w:cnfStyle w:val="001000000000" w:firstRow="0" w:lastRow="0" w:firstColumn="1" w:lastColumn="0" w:oddVBand="0" w:evenVBand="0" w:oddHBand="0" w:evenHBand="0" w:firstRowFirstColumn="0" w:firstRowLastColumn="0" w:lastRowFirstColumn="0" w:lastRowLastColumn="0"/>
            <w:tcW w:w="1127" w:type="dxa"/>
          </w:tcPr>
          <w:p w14:paraId="22AD5814" w14:textId="3B2969A7" w:rsidR="009D797C" w:rsidRPr="008334F7" w:rsidRDefault="009D797C" w:rsidP="0016704A">
            <w:pPr>
              <w:spacing w:after="60"/>
              <w:ind w:left="34"/>
              <w:rPr>
                <w:lang w:val="en-GB"/>
              </w:rPr>
            </w:pPr>
            <w:r>
              <w:rPr>
                <w:lang w:val="en-GB"/>
              </w:rPr>
              <w:t>WM18</w:t>
            </w:r>
          </w:p>
        </w:tc>
        <w:tc>
          <w:tcPr>
            <w:tcW w:w="6266" w:type="dxa"/>
          </w:tcPr>
          <w:p w14:paraId="6F18C7F6" w14:textId="71E10971" w:rsidR="009D797C" w:rsidRDefault="009D797C" w:rsidP="009D797C">
            <w:pPr>
              <w:tabs>
                <w:tab w:val="left" w:pos="2100"/>
              </w:tabs>
              <w:spacing w:after="60"/>
              <w:ind w:left="35"/>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Engineering compatibility assessment of potential best promising DEMO ADC solutions with the DTT facility (DEMO)</w:t>
            </w:r>
          </w:p>
        </w:tc>
        <w:tc>
          <w:tcPr>
            <w:tcW w:w="1864" w:type="dxa"/>
          </w:tcPr>
          <w:p w14:paraId="24BC1A43" w14:textId="76557783" w:rsidR="009D797C" w:rsidRPr="008334F7" w:rsidRDefault="009D797C" w:rsidP="0016704A">
            <w:pPr>
              <w:spacing w:after="60"/>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 xml:space="preserve">31.12.2021  </w:t>
            </w:r>
          </w:p>
        </w:tc>
      </w:tr>
      <w:tr w:rsidR="009D797C" w:rsidRPr="008334F7" w14:paraId="6CAEDC3A" w14:textId="77777777" w:rsidTr="00C1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2E4BB0E9" w14:textId="2DE3AF62" w:rsidR="009D797C" w:rsidRPr="008334F7" w:rsidRDefault="009D797C" w:rsidP="0016704A">
            <w:pPr>
              <w:spacing w:after="60"/>
              <w:ind w:left="34"/>
              <w:rPr>
                <w:lang w:val="en-GB"/>
              </w:rPr>
            </w:pPr>
            <w:r>
              <w:rPr>
                <w:lang w:val="en-GB"/>
              </w:rPr>
              <w:t>WM19</w:t>
            </w:r>
          </w:p>
        </w:tc>
        <w:tc>
          <w:tcPr>
            <w:tcW w:w="6266" w:type="dxa"/>
          </w:tcPr>
          <w:p w14:paraId="28CEAAE5" w14:textId="78AF539A" w:rsidR="009D797C" w:rsidRDefault="009D797C" w:rsidP="009D797C">
            <w:pPr>
              <w:tabs>
                <w:tab w:val="left" w:pos="2100"/>
              </w:tabs>
              <w:spacing w:after="60"/>
              <w:ind w:left="35"/>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Engineering DEMO evaluation of most favourable ADC solutions in terms of VDE and disruption events compatibility (DEMO)</w:t>
            </w:r>
          </w:p>
        </w:tc>
        <w:tc>
          <w:tcPr>
            <w:tcW w:w="1864" w:type="dxa"/>
          </w:tcPr>
          <w:p w14:paraId="1B7EDB46" w14:textId="17B4E793" w:rsidR="009D797C" w:rsidRPr="008334F7" w:rsidRDefault="009D797C" w:rsidP="0016704A">
            <w:pPr>
              <w:spacing w:after="60"/>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 xml:space="preserve">31.12.2021  </w:t>
            </w:r>
          </w:p>
        </w:tc>
      </w:tr>
      <w:tr w:rsidR="00CA72F0" w:rsidRPr="008334F7" w14:paraId="075647BF" w14:textId="77777777" w:rsidTr="00C13EA7">
        <w:tc>
          <w:tcPr>
            <w:cnfStyle w:val="001000000000" w:firstRow="0" w:lastRow="0" w:firstColumn="1" w:lastColumn="0" w:oddVBand="0" w:evenVBand="0" w:oddHBand="0" w:evenHBand="0" w:firstRowFirstColumn="0" w:firstRowLastColumn="0" w:lastRowFirstColumn="0" w:lastRowLastColumn="0"/>
            <w:tcW w:w="1127" w:type="dxa"/>
          </w:tcPr>
          <w:p w14:paraId="12F7DDCD" w14:textId="66981415" w:rsidR="00CA72F0" w:rsidRDefault="00CA72F0" w:rsidP="0016704A">
            <w:pPr>
              <w:spacing w:after="60"/>
              <w:ind w:left="34"/>
              <w:rPr>
                <w:lang w:val="en-GB"/>
              </w:rPr>
            </w:pPr>
            <w:r>
              <w:rPr>
                <w:lang w:val="en-GB"/>
              </w:rPr>
              <w:t>WM20</w:t>
            </w:r>
          </w:p>
        </w:tc>
        <w:tc>
          <w:tcPr>
            <w:tcW w:w="6266" w:type="dxa"/>
          </w:tcPr>
          <w:p w14:paraId="4A04CF9F" w14:textId="38968CCD" w:rsidR="00CA72F0" w:rsidRPr="009D797C" w:rsidRDefault="00CA72F0" w:rsidP="009D797C">
            <w:pPr>
              <w:tabs>
                <w:tab w:val="left" w:pos="2100"/>
              </w:tabs>
              <w:spacing w:after="60"/>
              <w:ind w:left="35"/>
              <w:cnfStyle w:val="000000000000" w:firstRow="0" w:lastRow="0" w:firstColumn="0" w:lastColumn="0" w:oddVBand="0" w:evenVBand="0" w:oddHBand="0" w:evenHBand="0" w:firstRowFirstColumn="0" w:firstRowLastColumn="0" w:lastRowFirstColumn="0" w:lastRowLastColumn="0"/>
              <w:rPr>
                <w:lang w:val="en-GB"/>
              </w:rPr>
            </w:pPr>
            <w:r w:rsidRPr="00CA72F0">
              <w:rPr>
                <w:lang w:val="en-GB"/>
              </w:rPr>
              <w:t>Portfolio selection of key application (validation, verification, realistic scale) cases and set-up of most of them including full-scale ITER and DEMO cases with the aim to demonstrate the advantages of the restructuring into the Neutral Gas Model (NGM) and improved EIRENE</w:t>
            </w:r>
          </w:p>
        </w:tc>
        <w:tc>
          <w:tcPr>
            <w:tcW w:w="1864" w:type="dxa"/>
          </w:tcPr>
          <w:p w14:paraId="359DF1E9" w14:textId="1D69C069" w:rsidR="00CA72F0" w:rsidRPr="009D797C" w:rsidRDefault="00CA72F0" w:rsidP="0016704A">
            <w:pPr>
              <w:spacing w:after="60"/>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 xml:space="preserve">31.12.2021  </w:t>
            </w:r>
          </w:p>
        </w:tc>
      </w:tr>
      <w:tr w:rsidR="00CA72F0" w:rsidRPr="008334F7" w14:paraId="13345094" w14:textId="77777777" w:rsidTr="00C1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08685AF7" w14:textId="25FA7EAE" w:rsidR="00CA72F0" w:rsidRDefault="00CA72F0" w:rsidP="0016704A">
            <w:pPr>
              <w:spacing w:after="60"/>
              <w:ind w:left="34"/>
              <w:rPr>
                <w:lang w:val="en-GB"/>
              </w:rPr>
            </w:pPr>
            <w:r>
              <w:rPr>
                <w:lang w:val="en-GB"/>
              </w:rPr>
              <w:t>WM21</w:t>
            </w:r>
          </w:p>
        </w:tc>
        <w:tc>
          <w:tcPr>
            <w:tcW w:w="6266" w:type="dxa"/>
          </w:tcPr>
          <w:p w14:paraId="26767AF7" w14:textId="53CD367F" w:rsidR="00CA72F0" w:rsidRPr="009D797C" w:rsidRDefault="00CA72F0" w:rsidP="009D797C">
            <w:pPr>
              <w:tabs>
                <w:tab w:val="left" w:pos="2100"/>
              </w:tabs>
              <w:spacing w:after="60"/>
              <w:ind w:left="35"/>
              <w:cnfStyle w:val="000000100000" w:firstRow="0" w:lastRow="0" w:firstColumn="0" w:lastColumn="0" w:oddVBand="0" w:evenVBand="0" w:oddHBand="1" w:evenHBand="0" w:firstRowFirstColumn="0" w:firstRowLastColumn="0" w:lastRowFirstColumn="0" w:lastRowLastColumn="0"/>
              <w:rPr>
                <w:lang w:val="en-GB"/>
              </w:rPr>
            </w:pPr>
            <w:r w:rsidRPr="00CA72F0">
              <w:rPr>
                <w:lang w:val="en-GB"/>
              </w:rPr>
              <w:t>Start with modulation of EIRENE by segregating the numeric core, incorporate ADAS “MDF” formats allowing refinement of CRMs, and reactivate time-dependent simulations (ITER+DEMO</w:t>
            </w:r>
          </w:p>
        </w:tc>
        <w:tc>
          <w:tcPr>
            <w:tcW w:w="1864" w:type="dxa"/>
          </w:tcPr>
          <w:p w14:paraId="2A582947" w14:textId="7D073BFB" w:rsidR="00CA72F0" w:rsidRPr="009D797C" w:rsidRDefault="00CA72F0" w:rsidP="0016704A">
            <w:pPr>
              <w:spacing w:after="60"/>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 xml:space="preserve">31.12.2021  </w:t>
            </w:r>
          </w:p>
        </w:tc>
      </w:tr>
      <w:tr w:rsidR="00CA72F0" w:rsidRPr="008334F7" w14:paraId="0D7A2BE2" w14:textId="77777777" w:rsidTr="00C13EA7">
        <w:tc>
          <w:tcPr>
            <w:cnfStyle w:val="001000000000" w:firstRow="0" w:lastRow="0" w:firstColumn="1" w:lastColumn="0" w:oddVBand="0" w:evenVBand="0" w:oddHBand="0" w:evenHBand="0" w:firstRowFirstColumn="0" w:firstRowLastColumn="0" w:lastRowFirstColumn="0" w:lastRowLastColumn="0"/>
            <w:tcW w:w="1127" w:type="dxa"/>
          </w:tcPr>
          <w:p w14:paraId="799D4306" w14:textId="003ACF65" w:rsidR="00CA72F0" w:rsidRDefault="00CA72F0" w:rsidP="0016704A">
            <w:pPr>
              <w:spacing w:after="60"/>
              <w:ind w:left="34"/>
              <w:rPr>
                <w:lang w:val="en-GB"/>
              </w:rPr>
            </w:pPr>
            <w:r>
              <w:rPr>
                <w:lang w:val="en-GB"/>
              </w:rPr>
              <w:t>WM22</w:t>
            </w:r>
          </w:p>
        </w:tc>
        <w:tc>
          <w:tcPr>
            <w:tcW w:w="6266" w:type="dxa"/>
          </w:tcPr>
          <w:p w14:paraId="212140AE" w14:textId="046212A2" w:rsidR="00CA72F0" w:rsidRPr="009D797C" w:rsidRDefault="00CA72F0" w:rsidP="009D797C">
            <w:pPr>
              <w:tabs>
                <w:tab w:val="left" w:pos="2100"/>
              </w:tabs>
              <w:spacing w:after="60"/>
              <w:ind w:left="35"/>
              <w:cnfStyle w:val="000000000000" w:firstRow="0" w:lastRow="0" w:firstColumn="0" w:lastColumn="0" w:oddVBand="0" w:evenVBand="0" w:oddHBand="0" w:evenHBand="0" w:firstRowFirstColumn="0" w:firstRowLastColumn="0" w:lastRowFirstColumn="0" w:lastRowLastColumn="0"/>
              <w:rPr>
                <w:lang w:val="en-GB"/>
              </w:rPr>
            </w:pPr>
            <w:r w:rsidRPr="00CA72F0">
              <w:rPr>
                <w:lang w:val="en-GB"/>
              </w:rPr>
              <w:t>First test run of SOLEDGE-EIRENE with a 3D wall in a WEST geometry (ITER)</w:t>
            </w:r>
          </w:p>
        </w:tc>
        <w:tc>
          <w:tcPr>
            <w:tcW w:w="1864" w:type="dxa"/>
          </w:tcPr>
          <w:p w14:paraId="13BB24A9" w14:textId="19950319" w:rsidR="00CA72F0" w:rsidRPr="009D797C" w:rsidRDefault="00CA72F0" w:rsidP="0016704A">
            <w:pPr>
              <w:spacing w:after="60"/>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 xml:space="preserve">31.12.2021  </w:t>
            </w:r>
          </w:p>
        </w:tc>
      </w:tr>
      <w:tr w:rsidR="00CA72F0" w:rsidRPr="008334F7" w14:paraId="58A5883E" w14:textId="77777777" w:rsidTr="00C1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55D2F084" w14:textId="7933328F" w:rsidR="00CA72F0" w:rsidRDefault="00CA72F0" w:rsidP="0016704A">
            <w:pPr>
              <w:spacing w:after="60"/>
              <w:ind w:left="34"/>
              <w:rPr>
                <w:lang w:val="en-GB"/>
              </w:rPr>
            </w:pPr>
            <w:r>
              <w:rPr>
                <w:lang w:val="en-GB"/>
              </w:rPr>
              <w:t>WM23</w:t>
            </w:r>
          </w:p>
        </w:tc>
        <w:tc>
          <w:tcPr>
            <w:tcW w:w="6266" w:type="dxa"/>
          </w:tcPr>
          <w:p w14:paraId="1861ED38" w14:textId="3B5BF9E9" w:rsidR="00CA72F0" w:rsidRPr="009D797C" w:rsidRDefault="00CA72F0" w:rsidP="009D797C">
            <w:pPr>
              <w:tabs>
                <w:tab w:val="left" w:pos="2100"/>
              </w:tabs>
              <w:spacing w:after="60"/>
              <w:ind w:left="35"/>
              <w:cnfStyle w:val="000000100000" w:firstRow="0" w:lastRow="0" w:firstColumn="0" w:lastColumn="0" w:oddVBand="0" w:evenVBand="0" w:oddHBand="1" w:evenHBand="0" w:firstRowFirstColumn="0" w:firstRowLastColumn="0" w:lastRowFirstColumn="0" w:lastRowLastColumn="0"/>
              <w:rPr>
                <w:lang w:val="en-GB"/>
              </w:rPr>
            </w:pPr>
            <w:r w:rsidRPr="00CA72F0">
              <w:rPr>
                <w:lang w:val="en-GB"/>
              </w:rPr>
              <w:t>Implementation of EIRENE Kinetic Ion Trace module in EMC3-EIRENE for low Z impurities (ITER+DEMO)</w:t>
            </w:r>
          </w:p>
        </w:tc>
        <w:tc>
          <w:tcPr>
            <w:tcW w:w="1864" w:type="dxa"/>
          </w:tcPr>
          <w:p w14:paraId="7FD63B15" w14:textId="04A493C1" w:rsidR="00CA72F0" w:rsidRPr="009D797C" w:rsidRDefault="00CA72F0" w:rsidP="0016704A">
            <w:pPr>
              <w:spacing w:after="60"/>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 xml:space="preserve">31.12.2021  </w:t>
            </w:r>
          </w:p>
        </w:tc>
      </w:tr>
      <w:tr w:rsidR="00CA72F0" w:rsidRPr="008334F7" w14:paraId="78BE62F3" w14:textId="77777777" w:rsidTr="00C13EA7">
        <w:tc>
          <w:tcPr>
            <w:cnfStyle w:val="001000000000" w:firstRow="0" w:lastRow="0" w:firstColumn="1" w:lastColumn="0" w:oddVBand="0" w:evenVBand="0" w:oddHBand="0" w:evenHBand="0" w:firstRowFirstColumn="0" w:firstRowLastColumn="0" w:lastRowFirstColumn="0" w:lastRowLastColumn="0"/>
            <w:tcW w:w="1127" w:type="dxa"/>
          </w:tcPr>
          <w:p w14:paraId="45437DCE" w14:textId="0C5FBD26" w:rsidR="00CA72F0" w:rsidRDefault="00CA72F0" w:rsidP="0016704A">
            <w:pPr>
              <w:spacing w:after="60"/>
              <w:ind w:left="34"/>
              <w:rPr>
                <w:lang w:val="en-GB"/>
              </w:rPr>
            </w:pPr>
            <w:r>
              <w:rPr>
                <w:lang w:val="en-GB"/>
              </w:rPr>
              <w:t>WM24</w:t>
            </w:r>
          </w:p>
        </w:tc>
        <w:tc>
          <w:tcPr>
            <w:tcW w:w="6266" w:type="dxa"/>
          </w:tcPr>
          <w:p w14:paraId="493E1948" w14:textId="6277AA6C" w:rsidR="00CA72F0" w:rsidRPr="009D797C" w:rsidRDefault="00CA72F0" w:rsidP="00CA72F0">
            <w:pPr>
              <w:tabs>
                <w:tab w:val="left" w:pos="2100"/>
              </w:tabs>
              <w:spacing w:after="60"/>
              <w:ind w:left="35"/>
              <w:cnfStyle w:val="000000000000" w:firstRow="0" w:lastRow="0" w:firstColumn="0" w:lastColumn="0" w:oddVBand="0" w:evenVBand="0" w:oddHBand="0" w:evenHBand="0" w:firstRowFirstColumn="0" w:firstRowLastColumn="0" w:lastRowFirstColumn="0" w:lastRowLastColumn="0"/>
              <w:rPr>
                <w:lang w:val="en-GB"/>
              </w:rPr>
            </w:pPr>
            <w:r w:rsidRPr="00CA72F0">
              <w:rPr>
                <w:lang w:val="en-GB"/>
              </w:rPr>
              <w:t>Adaption of available ITER plasma backgrounds to DEMO. First scoping PIC, dust transport and ERO2.0 simulations with these backgrounds (ITER + DEMO)</w:t>
            </w:r>
          </w:p>
        </w:tc>
        <w:tc>
          <w:tcPr>
            <w:tcW w:w="1864" w:type="dxa"/>
          </w:tcPr>
          <w:p w14:paraId="6E5CCA00" w14:textId="38C4F309" w:rsidR="00CA72F0" w:rsidRPr="009D797C" w:rsidRDefault="00CA72F0" w:rsidP="0016704A">
            <w:pPr>
              <w:spacing w:after="60"/>
              <w:cnfStyle w:val="000000000000" w:firstRow="0" w:lastRow="0" w:firstColumn="0" w:lastColumn="0" w:oddVBand="0" w:evenVBand="0" w:oddHBand="0" w:evenHBand="0" w:firstRowFirstColumn="0" w:firstRowLastColumn="0" w:lastRowFirstColumn="0" w:lastRowLastColumn="0"/>
              <w:rPr>
                <w:lang w:val="en-GB"/>
              </w:rPr>
            </w:pPr>
            <w:r w:rsidRPr="009D797C">
              <w:rPr>
                <w:lang w:val="en-GB"/>
              </w:rPr>
              <w:t xml:space="preserve">31.12.2021  </w:t>
            </w:r>
          </w:p>
        </w:tc>
      </w:tr>
      <w:tr w:rsidR="00CA72F0" w:rsidRPr="008334F7" w14:paraId="21F40BF7" w14:textId="77777777" w:rsidTr="00C1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41A08AEF" w14:textId="46CD6925" w:rsidR="00CA72F0" w:rsidRDefault="00CA72F0" w:rsidP="0016704A">
            <w:pPr>
              <w:spacing w:after="60"/>
              <w:ind w:left="34"/>
              <w:rPr>
                <w:lang w:val="en-GB"/>
              </w:rPr>
            </w:pPr>
            <w:r>
              <w:rPr>
                <w:lang w:val="en-GB"/>
              </w:rPr>
              <w:t>WM25</w:t>
            </w:r>
          </w:p>
        </w:tc>
        <w:tc>
          <w:tcPr>
            <w:tcW w:w="6266" w:type="dxa"/>
          </w:tcPr>
          <w:p w14:paraId="46FED3C8" w14:textId="240B5990" w:rsidR="00CA72F0" w:rsidRPr="009D797C" w:rsidRDefault="00CA72F0" w:rsidP="009D797C">
            <w:pPr>
              <w:tabs>
                <w:tab w:val="left" w:pos="2100"/>
              </w:tabs>
              <w:spacing w:after="60"/>
              <w:ind w:left="35"/>
              <w:cnfStyle w:val="000000100000" w:firstRow="0" w:lastRow="0" w:firstColumn="0" w:lastColumn="0" w:oddVBand="0" w:evenVBand="0" w:oddHBand="1" w:evenHBand="0" w:firstRowFirstColumn="0" w:firstRowLastColumn="0" w:lastRowFirstColumn="0" w:lastRowLastColumn="0"/>
              <w:rPr>
                <w:lang w:val="en-GB"/>
              </w:rPr>
            </w:pPr>
            <w:r w:rsidRPr="00CA72F0">
              <w:rPr>
                <w:lang w:val="en-GB"/>
              </w:rPr>
              <w:t>Implementation and validation of thermo-migration and material interface models in hydrogen retention codes (TESSIM-X and FESTIM) with identified common test cases (DEMO)</w:t>
            </w:r>
          </w:p>
        </w:tc>
        <w:tc>
          <w:tcPr>
            <w:tcW w:w="1864" w:type="dxa"/>
          </w:tcPr>
          <w:p w14:paraId="390F7B25" w14:textId="76AC6247" w:rsidR="00CA72F0" w:rsidRPr="009D797C" w:rsidRDefault="00CA72F0" w:rsidP="0016704A">
            <w:pPr>
              <w:spacing w:after="60"/>
              <w:cnfStyle w:val="000000100000" w:firstRow="0" w:lastRow="0" w:firstColumn="0" w:lastColumn="0" w:oddVBand="0" w:evenVBand="0" w:oddHBand="1" w:evenHBand="0" w:firstRowFirstColumn="0" w:firstRowLastColumn="0" w:lastRowFirstColumn="0" w:lastRowLastColumn="0"/>
              <w:rPr>
                <w:lang w:val="en-GB"/>
              </w:rPr>
            </w:pPr>
            <w:r w:rsidRPr="009D797C">
              <w:rPr>
                <w:lang w:val="en-GB"/>
              </w:rPr>
              <w:t xml:space="preserve">31.12.2021  </w:t>
            </w:r>
          </w:p>
        </w:tc>
      </w:tr>
    </w:tbl>
    <w:p w14:paraId="72B2A4AC" w14:textId="77777777" w:rsidR="004565E3" w:rsidRPr="00CF23B4" w:rsidRDefault="004565E3" w:rsidP="00CF23B4">
      <w:pPr>
        <w:pStyle w:val="berschrift2"/>
        <w:ind w:left="578" w:hanging="578"/>
        <w:rPr>
          <w:lang w:val="en-GB"/>
        </w:rPr>
      </w:pPr>
      <w:bookmarkStart w:id="1062" w:name="_Toc72223043"/>
      <w:r>
        <w:rPr>
          <w:lang w:val="en-GB"/>
        </w:rPr>
        <w:t xml:space="preserve">List of </w:t>
      </w:r>
      <w:r w:rsidRPr="00CF23B4">
        <w:rPr>
          <w:lang w:val="en-GB"/>
        </w:rPr>
        <w:t>Deliverables</w:t>
      </w:r>
      <w:bookmarkEnd w:id="1062"/>
    </w:p>
    <w:p w14:paraId="4A645A89" w14:textId="77777777" w:rsidR="00CF23B4" w:rsidRPr="00A67C04" w:rsidRDefault="00CF23B4" w:rsidP="002C7BBA">
      <w:pPr>
        <w:pStyle w:val="Beschriftung"/>
        <w:keepNext/>
        <w:jc w:val="left"/>
        <w:rPr>
          <w:b w:val="0"/>
          <w:color w:val="000000" w:themeColor="text1"/>
        </w:rPr>
      </w:pPr>
      <w:r w:rsidRPr="00A67C04">
        <w:rPr>
          <w:b w:val="0"/>
          <w:color w:val="000000" w:themeColor="text1"/>
        </w:rPr>
        <w:t>Two types of deliverables need to be distinguished:</w:t>
      </w:r>
    </w:p>
    <w:p w14:paraId="06F223F2" w14:textId="77777777" w:rsidR="00CF23B4" w:rsidRPr="00A67C04" w:rsidRDefault="00CF23B4" w:rsidP="007F28F0">
      <w:pPr>
        <w:pStyle w:val="Listenabsatz"/>
        <w:numPr>
          <w:ilvl w:val="0"/>
          <w:numId w:val="3"/>
        </w:numPr>
      </w:pPr>
      <w:r w:rsidRPr="00A67C04">
        <w:t>Grant Agreement Deliverables (</w:t>
      </w:r>
      <w:r w:rsidRPr="00A67C04">
        <w:sym w:font="Wingdings" w:char="F0E0"/>
      </w:r>
      <w:r w:rsidR="00572BD4" w:rsidRPr="00A67C04">
        <w:t xml:space="preserve"> Table </w:t>
      </w:r>
      <w:r w:rsidR="00DD6D49">
        <w:t>3</w:t>
      </w:r>
      <w:r w:rsidRPr="00A67C04">
        <w:t>)</w:t>
      </w:r>
    </w:p>
    <w:p w14:paraId="1259BD27" w14:textId="77777777" w:rsidR="00CF23B4" w:rsidRPr="00A67C04" w:rsidRDefault="00CF23B4" w:rsidP="007F28F0">
      <w:pPr>
        <w:pStyle w:val="Listenabsatz"/>
        <w:numPr>
          <w:ilvl w:val="0"/>
          <w:numId w:val="3"/>
        </w:numPr>
      </w:pPr>
      <w:r w:rsidRPr="00A67C04">
        <w:lastRenderedPageBreak/>
        <w:t>Work Package Deliverables (</w:t>
      </w:r>
      <w:r w:rsidRPr="00A67C04">
        <w:sym w:font="Wingdings" w:char="F0E0"/>
      </w:r>
      <w:r w:rsidR="00572BD4" w:rsidRPr="00A67C04">
        <w:t xml:space="preserve"> Table </w:t>
      </w:r>
      <w:r w:rsidR="00DD6D49">
        <w:t>4</w:t>
      </w:r>
      <w:r w:rsidRPr="00A67C04">
        <w:t>)</w:t>
      </w:r>
    </w:p>
    <w:p w14:paraId="17BA4A87" w14:textId="77777777" w:rsidR="00CF23B4" w:rsidRPr="00A67C04" w:rsidRDefault="00CF23B4" w:rsidP="002C7BBA">
      <w:pPr>
        <w:pStyle w:val="Beschriftung"/>
        <w:keepNext/>
        <w:jc w:val="left"/>
        <w:rPr>
          <w:b w:val="0"/>
          <w:color w:val="000000" w:themeColor="text1"/>
        </w:rPr>
      </w:pPr>
    </w:p>
    <w:p w14:paraId="60C9C9D9" w14:textId="77777777" w:rsidR="00CF23B4" w:rsidRPr="00A67C04" w:rsidRDefault="0056058C" w:rsidP="00CF23B4">
      <w:pPr>
        <w:pStyle w:val="Beschriftung"/>
        <w:keepNext/>
        <w:jc w:val="left"/>
        <w:rPr>
          <w:b w:val="0"/>
          <w:color w:val="000000" w:themeColor="text1"/>
        </w:rPr>
      </w:pPr>
      <w:r w:rsidRPr="00A67C04">
        <w:rPr>
          <w:b w:val="0"/>
          <w:i/>
          <w:color w:val="000000" w:themeColor="text1"/>
        </w:rPr>
        <w:t>Grant Agreement deliverables</w:t>
      </w:r>
      <w:r w:rsidRPr="00A67C04">
        <w:rPr>
          <w:b w:val="0"/>
          <w:color w:val="000000" w:themeColor="text1"/>
        </w:rPr>
        <w:t xml:space="preserve"> are the contractual deliverables between the EUROfusion consortium and the European Commission, therefore listed in the Grant Agreement.</w:t>
      </w:r>
    </w:p>
    <w:p w14:paraId="38517B80" w14:textId="77777777" w:rsidR="002C7BBA" w:rsidRPr="00A67C04" w:rsidRDefault="002C7BBA" w:rsidP="002C7BBA">
      <w:pPr>
        <w:pStyle w:val="Beschriftung"/>
        <w:keepNext/>
        <w:jc w:val="left"/>
      </w:pPr>
      <w:r w:rsidRPr="00A67C04">
        <w:t xml:space="preserve">Table </w:t>
      </w:r>
      <w:r w:rsidR="00DD6D49">
        <w:t>3</w:t>
      </w:r>
      <w:r w:rsidR="00CF23B4" w:rsidRPr="00A67C04">
        <w:t>:</w:t>
      </w:r>
      <w:r w:rsidRPr="00A67C04">
        <w:t xml:space="preserve"> Grant </w:t>
      </w:r>
      <w:r w:rsidR="0056058C" w:rsidRPr="00A67C04">
        <w:t xml:space="preserve">Agreement </w:t>
      </w:r>
      <w:r w:rsidR="00CF23B4" w:rsidRPr="00A67C04">
        <w:t>D</w:t>
      </w:r>
      <w:r w:rsidRPr="00A67C04">
        <w:t>eliverables</w:t>
      </w:r>
    </w:p>
    <w:tbl>
      <w:tblPr>
        <w:tblStyle w:val="HelleListe"/>
        <w:tblW w:w="49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6395"/>
        <w:gridCol w:w="1650"/>
      </w:tblGrid>
      <w:tr w:rsidR="002C7BBA" w:rsidRPr="00A67C04" w14:paraId="012C6977" w14:textId="77777777" w:rsidTr="006775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shd w:val="clear" w:color="auto" w:fill="595959" w:themeFill="text1" w:themeFillTint="A6"/>
          </w:tcPr>
          <w:p w14:paraId="28FBA608" w14:textId="77777777" w:rsidR="002C7BBA" w:rsidRPr="00A67C04" w:rsidRDefault="004F7EC0" w:rsidP="0016704A">
            <w:pPr>
              <w:pStyle w:val="Beschriftung"/>
              <w:spacing w:after="60"/>
              <w:jc w:val="left"/>
              <w:rPr>
                <w:b/>
                <w:szCs w:val="22"/>
                <w:lang w:val="en-GB"/>
              </w:rPr>
            </w:pPr>
            <w:r w:rsidRPr="004F7EC0">
              <w:rPr>
                <w:b/>
                <w:szCs w:val="22"/>
                <w:lang w:val="en-GB"/>
              </w:rPr>
              <w:t xml:space="preserve">SyGMa </w:t>
            </w:r>
            <w:r w:rsidR="002C7BBA" w:rsidRPr="004F7EC0">
              <w:rPr>
                <w:b/>
                <w:szCs w:val="22"/>
                <w:lang w:val="en-GB"/>
              </w:rPr>
              <w:t>ID</w:t>
            </w:r>
          </w:p>
        </w:tc>
        <w:tc>
          <w:tcPr>
            <w:tcW w:w="6395" w:type="dxa"/>
            <w:shd w:val="clear" w:color="auto" w:fill="595959" w:themeFill="text1" w:themeFillTint="A6"/>
          </w:tcPr>
          <w:p w14:paraId="591D5426" w14:textId="77777777" w:rsidR="002C7BBA" w:rsidRPr="00A67C04" w:rsidRDefault="002C7BBA" w:rsidP="0016704A">
            <w:pPr>
              <w:spacing w:after="60"/>
              <w:ind w:left="35"/>
              <w:cnfStyle w:val="100000000000" w:firstRow="1" w:lastRow="0" w:firstColumn="0" w:lastColumn="0" w:oddVBand="0" w:evenVBand="0" w:oddHBand="0" w:evenHBand="0" w:firstRowFirstColumn="0" w:firstRowLastColumn="0" w:lastRowFirstColumn="0" w:lastRowLastColumn="0"/>
              <w:rPr>
                <w:lang w:val="en-GB"/>
              </w:rPr>
            </w:pPr>
            <w:r w:rsidRPr="00A67C04">
              <w:rPr>
                <w:lang w:val="en-GB"/>
              </w:rPr>
              <w:t xml:space="preserve">Title </w:t>
            </w:r>
          </w:p>
        </w:tc>
        <w:tc>
          <w:tcPr>
            <w:tcW w:w="1650" w:type="dxa"/>
            <w:shd w:val="clear" w:color="auto" w:fill="595959" w:themeFill="text1" w:themeFillTint="A6"/>
          </w:tcPr>
          <w:p w14:paraId="55322E70" w14:textId="77777777" w:rsidR="002C7BBA" w:rsidRPr="00A67C04" w:rsidRDefault="002C7BBA" w:rsidP="0016704A">
            <w:pPr>
              <w:spacing w:after="60"/>
              <w:cnfStyle w:val="100000000000" w:firstRow="1" w:lastRow="0" w:firstColumn="0" w:lastColumn="0" w:oddVBand="0" w:evenVBand="0" w:oddHBand="0" w:evenHBand="0" w:firstRowFirstColumn="0" w:firstRowLastColumn="0" w:lastRowFirstColumn="0" w:lastRowLastColumn="0"/>
              <w:rPr>
                <w:lang w:val="en-GB"/>
              </w:rPr>
            </w:pPr>
            <w:r w:rsidRPr="00A67C04">
              <w:rPr>
                <w:lang w:val="en-GB"/>
              </w:rPr>
              <w:t>D</w:t>
            </w:r>
            <w:r w:rsidR="00FF2432" w:rsidRPr="00A67C04">
              <w:rPr>
                <w:lang w:val="en-GB"/>
              </w:rPr>
              <w:t>ue</w:t>
            </w:r>
            <w:r w:rsidR="00A87722" w:rsidRPr="00A67C04">
              <w:rPr>
                <w:lang w:val="en-GB"/>
              </w:rPr>
              <w:t xml:space="preserve"> </w:t>
            </w:r>
            <w:r w:rsidR="00CF23B4" w:rsidRPr="00A67C04">
              <w:rPr>
                <w:lang w:val="en-GB"/>
              </w:rPr>
              <w:t>D</w:t>
            </w:r>
            <w:r w:rsidRPr="00A67C04">
              <w:rPr>
                <w:lang w:val="en-GB"/>
              </w:rPr>
              <w:t>ate</w:t>
            </w:r>
          </w:p>
        </w:tc>
      </w:tr>
      <w:tr w:rsidR="00CF29FE" w:rsidRPr="008334F7" w14:paraId="03829913" w14:textId="77777777" w:rsidTr="0082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Align w:val="center"/>
          </w:tcPr>
          <w:p w14:paraId="5166A9A5" w14:textId="47505002" w:rsidR="00CF29FE" w:rsidRPr="008C1D90" w:rsidRDefault="00CF29FE" w:rsidP="00CF29FE">
            <w:pPr>
              <w:spacing w:after="60"/>
              <w:ind w:left="34"/>
              <w:rPr>
                <w:color w:val="FF0000"/>
                <w:lang w:val="en-GB"/>
              </w:rPr>
            </w:pPr>
            <w:r>
              <w:rPr>
                <w:color w:val="000000"/>
              </w:rPr>
              <w:t>D05.0</w:t>
            </w:r>
            <w:r w:rsidR="00822EF8">
              <w:rPr>
                <w:color w:val="000000"/>
              </w:rPr>
              <w:t>1</w:t>
            </w:r>
          </w:p>
        </w:tc>
        <w:tc>
          <w:tcPr>
            <w:tcW w:w="6395" w:type="dxa"/>
            <w:vAlign w:val="center"/>
          </w:tcPr>
          <w:p w14:paraId="6A86ED04" w14:textId="52A22268" w:rsidR="00CF29FE" w:rsidRPr="008334F7" w:rsidRDefault="00CF29FE" w:rsidP="00CF29FE">
            <w:pPr>
              <w:spacing w:after="60"/>
              <w:ind w:left="35"/>
              <w:cnfStyle w:val="000000100000" w:firstRow="0" w:lastRow="0" w:firstColumn="0" w:lastColumn="0" w:oddVBand="0" w:evenVBand="0" w:oddHBand="1" w:evenHBand="0" w:firstRowFirstColumn="0" w:firstRowLastColumn="0" w:lastRowFirstColumn="0" w:lastRowLastColumn="0"/>
              <w:rPr>
                <w:lang w:val="en-GB"/>
              </w:rPr>
            </w:pPr>
            <w:r>
              <w:rPr>
                <w:color w:val="000000"/>
              </w:rPr>
              <w:t>Post-mortem analysis of plasma-facing components exposed in W7-X (graphite) and WEST (ITER-like tungsten PFUs) in FP8. Reports on campaign integrated material migration pattern and modelling in both devices.</w:t>
            </w:r>
          </w:p>
        </w:tc>
        <w:tc>
          <w:tcPr>
            <w:tcW w:w="1650" w:type="dxa"/>
            <w:vAlign w:val="center"/>
          </w:tcPr>
          <w:p w14:paraId="553F96A2" w14:textId="20BB3A87" w:rsidR="00CF29FE" w:rsidRPr="008334F7" w:rsidRDefault="00CF29FE" w:rsidP="00CF29FE">
            <w:pPr>
              <w:spacing w:after="60"/>
              <w:cnfStyle w:val="000000100000" w:firstRow="0" w:lastRow="0" w:firstColumn="0" w:lastColumn="0" w:oddVBand="0" w:evenVBand="0" w:oddHBand="1" w:evenHBand="0" w:firstRowFirstColumn="0" w:firstRowLastColumn="0" w:lastRowFirstColumn="0" w:lastRowLastColumn="0"/>
              <w:rPr>
                <w:lang w:val="en-GB"/>
              </w:rPr>
            </w:pPr>
            <w:r>
              <w:rPr>
                <w:color w:val="000000"/>
              </w:rPr>
              <w:t>31.12.2021</w:t>
            </w:r>
          </w:p>
        </w:tc>
      </w:tr>
      <w:tr w:rsidR="00CF29FE" w:rsidRPr="008334F7" w14:paraId="54FC7805" w14:textId="77777777" w:rsidTr="008267B6">
        <w:tc>
          <w:tcPr>
            <w:cnfStyle w:val="001000000000" w:firstRow="0" w:lastRow="0" w:firstColumn="1" w:lastColumn="0" w:oddVBand="0" w:evenVBand="0" w:oddHBand="0" w:evenHBand="0" w:firstRowFirstColumn="0" w:firstRowLastColumn="0" w:lastRowFirstColumn="0" w:lastRowLastColumn="0"/>
            <w:tcW w:w="1212" w:type="dxa"/>
            <w:vAlign w:val="center"/>
          </w:tcPr>
          <w:p w14:paraId="31150172" w14:textId="5B55EE3A" w:rsidR="00CF29FE" w:rsidRPr="008334F7" w:rsidRDefault="00CF29FE" w:rsidP="00CF29FE">
            <w:pPr>
              <w:spacing w:after="60"/>
              <w:ind w:left="34"/>
              <w:rPr>
                <w:lang w:val="en-GB"/>
              </w:rPr>
            </w:pPr>
            <w:r>
              <w:rPr>
                <w:color w:val="000000"/>
              </w:rPr>
              <w:t>D05.0</w:t>
            </w:r>
            <w:r w:rsidR="00822EF8">
              <w:rPr>
                <w:color w:val="000000"/>
              </w:rPr>
              <w:t>2</w:t>
            </w:r>
          </w:p>
        </w:tc>
        <w:tc>
          <w:tcPr>
            <w:tcW w:w="6395" w:type="dxa"/>
            <w:vAlign w:val="center"/>
          </w:tcPr>
          <w:p w14:paraId="0DE550FA" w14:textId="10B2ECA6" w:rsidR="00CF29FE" w:rsidRPr="008334F7" w:rsidRDefault="00CF29FE" w:rsidP="00CF29FE">
            <w:pPr>
              <w:spacing w:after="60"/>
              <w:ind w:left="35"/>
              <w:cnfStyle w:val="000000000000" w:firstRow="0" w:lastRow="0" w:firstColumn="0" w:lastColumn="0" w:oddVBand="0" w:evenVBand="0" w:oddHBand="0" w:evenHBand="0" w:firstRowFirstColumn="0" w:firstRowLastColumn="0" w:lastRowFirstColumn="0" w:lastRowLastColumn="0"/>
              <w:rPr>
                <w:lang w:val="en-GB"/>
              </w:rPr>
            </w:pPr>
            <w:r>
              <w:rPr>
                <w:color w:val="000000"/>
              </w:rPr>
              <w:t>Diffusion and trapping modelling in W PFCs under combined D+He impact and ion-induced self-damage for ITER / DEMO-like conditions. Report on underlying physics and fuel recovery strategies.</w:t>
            </w:r>
          </w:p>
        </w:tc>
        <w:tc>
          <w:tcPr>
            <w:tcW w:w="1650" w:type="dxa"/>
            <w:vAlign w:val="center"/>
          </w:tcPr>
          <w:p w14:paraId="31604324" w14:textId="3B2D5CE5" w:rsidR="00CF29FE" w:rsidRPr="008334F7" w:rsidRDefault="00CF29FE" w:rsidP="00CF29FE">
            <w:pPr>
              <w:spacing w:after="60"/>
              <w:cnfStyle w:val="000000000000" w:firstRow="0" w:lastRow="0" w:firstColumn="0" w:lastColumn="0" w:oddVBand="0" w:evenVBand="0" w:oddHBand="0" w:evenHBand="0" w:firstRowFirstColumn="0" w:firstRowLastColumn="0" w:lastRowFirstColumn="0" w:lastRowLastColumn="0"/>
              <w:rPr>
                <w:lang w:val="en-GB"/>
              </w:rPr>
            </w:pPr>
            <w:r>
              <w:rPr>
                <w:color w:val="000000"/>
              </w:rPr>
              <w:t>31.12.2021</w:t>
            </w:r>
          </w:p>
        </w:tc>
      </w:tr>
      <w:tr w:rsidR="00CF29FE" w:rsidRPr="008334F7" w14:paraId="22630E22" w14:textId="77777777" w:rsidTr="0082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Align w:val="center"/>
          </w:tcPr>
          <w:p w14:paraId="3F56FEF5" w14:textId="5EE32E59" w:rsidR="00CF29FE" w:rsidRPr="008334F7" w:rsidRDefault="00CF29FE" w:rsidP="00CF29FE">
            <w:pPr>
              <w:spacing w:after="60"/>
              <w:ind w:left="34"/>
              <w:rPr>
                <w:lang w:val="en-GB"/>
              </w:rPr>
            </w:pPr>
            <w:r>
              <w:rPr>
                <w:color w:val="000000"/>
              </w:rPr>
              <w:t>D05.0</w:t>
            </w:r>
            <w:r w:rsidR="00822EF8">
              <w:rPr>
                <w:color w:val="000000"/>
              </w:rPr>
              <w:t>3</w:t>
            </w:r>
          </w:p>
        </w:tc>
        <w:tc>
          <w:tcPr>
            <w:tcW w:w="6395" w:type="dxa"/>
            <w:vAlign w:val="center"/>
          </w:tcPr>
          <w:p w14:paraId="077FC3E4" w14:textId="10A93BC6" w:rsidR="00CF29FE" w:rsidRPr="008334F7" w:rsidRDefault="00CF29FE" w:rsidP="00CF29FE">
            <w:pPr>
              <w:spacing w:after="60"/>
              <w:ind w:left="35"/>
              <w:cnfStyle w:val="000000100000" w:firstRow="0" w:lastRow="0" w:firstColumn="0" w:lastColumn="0" w:oddVBand="0" w:evenVBand="0" w:oddHBand="1" w:evenHBand="0" w:firstRowFirstColumn="0" w:firstRowLastColumn="0" w:lastRowFirstColumn="0" w:lastRowLastColumn="0"/>
              <w:rPr>
                <w:lang w:val="en-GB"/>
              </w:rPr>
            </w:pPr>
            <w:r>
              <w:rPr>
                <w:color w:val="000000"/>
              </w:rPr>
              <w:t>Optimization of laser-based diagnostics for ITER and other long-pulse devices regarding material composition and fuel retention quantification. Selection of most suitable approaches [report].</w:t>
            </w:r>
          </w:p>
        </w:tc>
        <w:tc>
          <w:tcPr>
            <w:tcW w:w="1650" w:type="dxa"/>
            <w:vAlign w:val="center"/>
          </w:tcPr>
          <w:p w14:paraId="4B8AAEDC" w14:textId="4766DDFE" w:rsidR="00CF29FE" w:rsidRPr="008334F7" w:rsidRDefault="00CF29FE" w:rsidP="00CF29FE">
            <w:pPr>
              <w:spacing w:after="60"/>
              <w:cnfStyle w:val="000000100000" w:firstRow="0" w:lastRow="0" w:firstColumn="0" w:lastColumn="0" w:oddVBand="0" w:evenVBand="0" w:oddHBand="1" w:evenHBand="0" w:firstRowFirstColumn="0" w:firstRowLastColumn="0" w:lastRowFirstColumn="0" w:lastRowLastColumn="0"/>
              <w:rPr>
                <w:lang w:val="en-GB"/>
              </w:rPr>
            </w:pPr>
            <w:r>
              <w:rPr>
                <w:color w:val="000000"/>
              </w:rPr>
              <w:t>31.12.2022</w:t>
            </w:r>
          </w:p>
        </w:tc>
      </w:tr>
      <w:tr w:rsidR="00CF29FE" w:rsidRPr="008334F7" w14:paraId="1CB32463" w14:textId="77777777" w:rsidTr="008267B6">
        <w:tc>
          <w:tcPr>
            <w:cnfStyle w:val="001000000000" w:firstRow="0" w:lastRow="0" w:firstColumn="1" w:lastColumn="0" w:oddVBand="0" w:evenVBand="0" w:oddHBand="0" w:evenHBand="0" w:firstRowFirstColumn="0" w:firstRowLastColumn="0" w:lastRowFirstColumn="0" w:lastRowLastColumn="0"/>
            <w:tcW w:w="1212" w:type="dxa"/>
            <w:vAlign w:val="center"/>
          </w:tcPr>
          <w:p w14:paraId="567E4CF5" w14:textId="64451E0C" w:rsidR="00CF29FE" w:rsidRPr="008334F7" w:rsidRDefault="00CF29FE" w:rsidP="00CF29FE">
            <w:pPr>
              <w:spacing w:after="60"/>
              <w:ind w:left="34"/>
              <w:rPr>
                <w:lang w:val="en-GB"/>
              </w:rPr>
            </w:pPr>
            <w:r>
              <w:rPr>
                <w:color w:val="000000"/>
              </w:rPr>
              <w:t>D05.0</w:t>
            </w:r>
            <w:r w:rsidR="00822EF8">
              <w:rPr>
                <w:color w:val="000000"/>
              </w:rPr>
              <w:t>4</w:t>
            </w:r>
          </w:p>
        </w:tc>
        <w:tc>
          <w:tcPr>
            <w:tcW w:w="6395" w:type="dxa"/>
            <w:vAlign w:val="center"/>
          </w:tcPr>
          <w:p w14:paraId="465B24AD" w14:textId="6CBD6DC9" w:rsidR="00CF29FE" w:rsidRPr="008334F7" w:rsidRDefault="00CF29FE" w:rsidP="00CF29FE">
            <w:pPr>
              <w:spacing w:after="60"/>
              <w:ind w:left="35"/>
              <w:cnfStyle w:val="000000000000" w:firstRow="0" w:lastRow="0" w:firstColumn="0" w:lastColumn="0" w:oddVBand="0" w:evenVBand="0" w:oddHBand="0" w:evenHBand="0" w:firstRowFirstColumn="0" w:firstRowLastColumn="0" w:lastRowFirstColumn="0" w:lastRowLastColumn="0"/>
              <w:rPr>
                <w:lang w:val="en-GB"/>
              </w:rPr>
            </w:pPr>
            <w:r>
              <w:rPr>
                <w:color w:val="000000"/>
              </w:rPr>
              <w:t xml:space="preserve">Interpretative PSI modelling of material migration and fuel retention in WEST, JET, ASDEX Upgrade and initial predictive PSI modelling for W7-X with full-W PFCs [report]. </w:t>
            </w:r>
          </w:p>
        </w:tc>
        <w:tc>
          <w:tcPr>
            <w:tcW w:w="1650" w:type="dxa"/>
            <w:vAlign w:val="center"/>
          </w:tcPr>
          <w:p w14:paraId="319ADA3D" w14:textId="3A29ADCF" w:rsidR="00CF29FE" w:rsidRPr="008334F7" w:rsidRDefault="00CF29FE" w:rsidP="00CF29FE">
            <w:pPr>
              <w:spacing w:after="60"/>
              <w:cnfStyle w:val="000000000000" w:firstRow="0" w:lastRow="0" w:firstColumn="0" w:lastColumn="0" w:oddVBand="0" w:evenVBand="0" w:oddHBand="0" w:evenHBand="0" w:firstRowFirstColumn="0" w:firstRowLastColumn="0" w:lastRowFirstColumn="0" w:lastRowLastColumn="0"/>
              <w:rPr>
                <w:lang w:val="en-GB"/>
              </w:rPr>
            </w:pPr>
            <w:r>
              <w:rPr>
                <w:color w:val="000000"/>
              </w:rPr>
              <w:t>31.12.2022</w:t>
            </w:r>
          </w:p>
        </w:tc>
      </w:tr>
      <w:tr w:rsidR="00CF29FE" w:rsidRPr="008334F7" w14:paraId="0DF56A54" w14:textId="77777777" w:rsidTr="0082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Align w:val="center"/>
          </w:tcPr>
          <w:p w14:paraId="238C1881" w14:textId="588A1B37" w:rsidR="00CF29FE" w:rsidRPr="008334F7" w:rsidRDefault="00CF29FE" w:rsidP="00CF29FE">
            <w:pPr>
              <w:spacing w:after="60"/>
              <w:ind w:left="34"/>
              <w:rPr>
                <w:lang w:val="en-GB"/>
              </w:rPr>
            </w:pPr>
            <w:r>
              <w:rPr>
                <w:color w:val="000000"/>
              </w:rPr>
              <w:t>D05.0</w:t>
            </w:r>
            <w:r w:rsidR="00822EF8">
              <w:rPr>
                <w:color w:val="000000"/>
              </w:rPr>
              <w:t>5</w:t>
            </w:r>
          </w:p>
        </w:tc>
        <w:tc>
          <w:tcPr>
            <w:tcW w:w="6395" w:type="dxa"/>
            <w:vAlign w:val="center"/>
          </w:tcPr>
          <w:p w14:paraId="5094E281" w14:textId="7CE3C7D2" w:rsidR="00CF29FE" w:rsidRPr="008334F7" w:rsidRDefault="00CF29FE" w:rsidP="00CF29FE">
            <w:pPr>
              <w:spacing w:after="60"/>
              <w:ind w:left="35"/>
              <w:cnfStyle w:val="000000100000" w:firstRow="0" w:lastRow="0" w:firstColumn="0" w:lastColumn="0" w:oddVBand="0" w:evenVBand="0" w:oddHBand="1" w:evenHBand="0" w:firstRowFirstColumn="0" w:firstRowLastColumn="0" w:lastRowFirstColumn="0" w:lastRowLastColumn="0"/>
              <w:rPr>
                <w:lang w:val="en-GB"/>
              </w:rPr>
            </w:pPr>
            <w:r>
              <w:rPr>
                <w:color w:val="000000"/>
              </w:rPr>
              <w:t xml:space="preserve">Initial assessment on the impact of material damage (pre-irradiation) on fuel retention in W [report]. </w:t>
            </w:r>
          </w:p>
        </w:tc>
        <w:tc>
          <w:tcPr>
            <w:tcW w:w="1650" w:type="dxa"/>
            <w:vAlign w:val="center"/>
          </w:tcPr>
          <w:p w14:paraId="7AC2604D" w14:textId="4975D0AE" w:rsidR="00CF29FE" w:rsidRPr="008334F7" w:rsidRDefault="00CF29FE" w:rsidP="00CF29FE">
            <w:pPr>
              <w:spacing w:after="60"/>
              <w:cnfStyle w:val="000000100000" w:firstRow="0" w:lastRow="0" w:firstColumn="0" w:lastColumn="0" w:oddVBand="0" w:evenVBand="0" w:oddHBand="1" w:evenHBand="0" w:firstRowFirstColumn="0" w:firstRowLastColumn="0" w:lastRowFirstColumn="0" w:lastRowLastColumn="0"/>
              <w:rPr>
                <w:lang w:val="en-GB"/>
              </w:rPr>
            </w:pPr>
            <w:r>
              <w:rPr>
                <w:color w:val="000000"/>
              </w:rPr>
              <w:t>31.12.2022</w:t>
            </w:r>
          </w:p>
        </w:tc>
      </w:tr>
      <w:tr w:rsidR="00CF29FE" w:rsidRPr="008334F7" w14:paraId="6A95EB73" w14:textId="77777777" w:rsidTr="008267B6">
        <w:tc>
          <w:tcPr>
            <w:cnfStyle w:val="001000000000" w:firstRow="0" w:lastRow="0" w:firstColumn="1" w:lastColumn="0" w:oddVBand="0" w:evenVBand="0" w:oddHBand="0" w:evenHBand="0" w:firstRowFirstColumn="0" w:firstRowLastColumn="0" w:lastRowFirstColumn="0" w:lastRowLastColumn="0"/>
            <w:tcW w:w="1212" w:type="dxa"/>
            <w:vAlign w:val="center"/>
          </w:tcPr>
          <w:p w14:paraId="4C8E9B93" w14:textId="113DFE4B" w:rsidR="00CF29FE" w:rsidRPr="008334F7" w:rsidRDefault="00CF29FE" w:rsidP="00CF29FE">
            <w:pPr>
              <w:spacing w:after="60"/>
              <w:ind w:left="34"/>
              <w:rPr>
                <w:lang w:val="en-GB"/>
              </w:rPr>
            </w:pPr>
            <w:r>
              <w:rPr>
                <w:color w:val="000000"/>
              </w:rPr>
              <w:t>D05.0</w:t>
            </w:r>
            <w:r w:rsidR="00822EF8">
              <w:rPr>
                <w:color w:val="000000"/>
              </w:rPr>
              <w:t>6</w:t>
            </w:r>
          </w:p>
        </w:tc>
        <w:tc>
          <w:tcPr>
            <w:tcW w:w="6395" w:type="dxa"/>
            <w:vAlign w:val="center"/>
          </w:tcPr>
          <w:p w14:paraId="15F3229B" w14:textId="05854F90" w:rsidR="00CF29FE" w:rsidRPr="008334F7" w:rsidRDefault="00CF29FE" w:rsidP="00CF29FE">
            <w:pPr>
              <w:spacing w:after="60"/>
              <w:ind w:left="35"/>
              <w:cnfStyle w:val="000000000000" w:firstRow="0" w:lastRow="0" w:firstColumn="0" w:lastColumn="0" w:oddVBand="0" w:evenVBand="0" w:oddHBand="0" w:evenHBand="0" w:firstRowFirstColumn="0" w:firstRowLastColumn="0" w:lastRowFirstColumn="0" w:lastRowLastColumn="0"/>
              <w:rPr>
                <w:lang w:val="en-GB"/>
              </w:rPr>
            </w:pPr>
            <w:r>
              <w:rPr>
                <w:color w:val="000000"/>
              </w:rPr>
              <w:t>Damage matrix from the exposition of advanced W materials in HHF and plasma devices [report].</w:t>
            </w:r>
          </w:p>
        </w:tc>
        <w:tc>
          <w:tcPr>
            <w:tcW w:w="1650" w:type="dxa"/>
            <w:vAlign w:val="center"/>
          </w:tcPr>
          <w:p w14:paraId="2B8363BC" w14:textId="6649F4A2" w:rsidR="00CF29FE" w:rsidRPr="008334F7" w:rsidRDefault="00CF29FE" w:rsidP="00CF29FE">
            <w:pPr>
              <w:spacing w:after="60"/>
              <w:cnfStyle w:val="000000000000" w:firstRow="0" w:lastRow="0" w:firstColumn="0" w:lastColumn="0" w:oddVBand="0" w:evenVBand="0" w:oddHBand="0" w:evenHBand="0" w:firstRowFirstColumn="0" w:firstRowLastColumn="0" w:lastRowFirstColumn="0" w:lastRowLastColumn="0"/>
              <w:rPr>
                <w:lang w:val="en-GB"/>
              </w:rPr>
            </w:pPr>
            <w:r>
              <w:rPr>
                <w:color w:val="000000"/>
              </w:rPr>
              <w:t>31.12.2023</w:t>
            </w:r>
          </w:p>
        </w:tc>
      </w:tr>
      <w:tr w:rsidR="00CF29FE" w:rsidRPr="008334F7" w14:paraId="5B68546C" w14:textId="77777777" w:rsidTr="0082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Align w:val="center"/>
          </w:tcPr>
          <w:p w14:paraId="5F3A8230" w14:textId="542E0087" w:rsidR="00CF29FE" w:rsidRPr="008334F7" w:rsidRDefault="00CF29FE" w:rsidP="00CF29FE">
            <w:pPr>
              <w:spacing w:after="60"/>
              <w:ind w:left="34"/>
              <w:rPr>
                <w:lang w:val="en-GB"/>
              </w:rPr>
            </w:pPr>
            <w:r>
              <w:rPr>
                <w:color w:val="000000"/>
              </w:rPr>
              <w:t>D05.0</w:t>
            </w:r>
            <w:r w:rsidR="00822EF8">
              <w:rPr>
                <w:color w:val="000000"/>
              </w:rPr>
              <w:t>7</w:t>
            </w:r>
          </w:p>
        </w:tc>
        <w:tc>
          <w:tcPr>
            <w:tcW w:w="6395" w:type="dxa"/>
            <w:vAlign w:val="center"/>
          </w:tcPr>
          <w:p w14:paraId="62A1547C" w14:textId="5E016E18" w:rsidR="00CF29FE" w:rsidRPr="008334F7" w:rsidRDefault="00CF29FE" w:rsidP="00CF29FE">
            <w:pPr>
              <w:spacing w:after="60"/>
              <w:ind w:left="35"/>
              <w:cnfStyle w:val="000000100000" w:firstRow="0" w:lastRow="0" w:firstColumn="0" w:lastColumn="0" w:oddVBand="0" w:evenVBand="0" w:oddHBand="1" w:evenHBand="0" w:firstRowFirstColumn="0" w:firstRowLastColumn="0" w:lastRowFirstColumn="0" w:lastRowLastColumn="0"/>
              <w:rPr>
                <w:lang w:val="en-GB"/>
              </w:rPr>
            </w:pPr>
            <w:r>
              <w:rPr>
                <w:color w:val="000000"/>
              </w:rPr>
              <w:t xml:space="preserve">PSI modelling of DEMO main chamber erosion, deposition and fuel retention. PIC modelling of the sheath in the DEMO divertor </w:t>
            </w:r>
            <w:r w:rsidR="00822EF8">
              <w:rPr>
                <w:color w:val="000000"/>
              </w:rPr>
              <w:t>(with TSVV-7)</w:t>
            </w:r>
            <w:r>
              <w:rPr>
                <w:color w:val="000000"/>
              </w:rPr>
              <w:t xml:space="preserve"> </w:t>
            </w:r>
          </w:p>
        </w:tc>
        <w:tc>
          <w:tcPr>
            <w:tcW w:w="1650" w:type="dxa"/>
            <w:vAlign w:val="center"/>
          </w:tcPr>
          <w:p w14:paraId="62330C36" w14:textId="6F3012E0" w:rsidR="00CF29FE" w:rsidRPr="008334F7" w:rsidRDefault="00CF29FE" w:rsidP="00CF29FE">
            <w:pPr>
              <w:spacing w:after="60"/>
              <w:cnfStyle w:val="000000100000" w:firstRow="0" w:lastRow="0" w:firstColumn="0" w:lastColumn="0" w:oddVBand="0" w:evenVBand="0" w:oddHBand="1" w:evenHBand="0" w:firstRowFirstColumn="0" w:firstRowLastColumn="0" w:lastRowFirstColumn="0" w:lastRowLastColumn="0"/>
              <w:rPr>
                <w:lang w:val="en-GB"/>
              </w:rPr>
            </w:pPr>
            <w:r>
              <w:rPr>
                <w:color w:val="000000"/>
              </w:rPr>
              <w:t>31.12.2023</w:t>
            </w:r>
          </w:p>
        </w:tc>
      </w:tr>
      <w:tr w:rsidR="00CF29FE" w:rsidRPr="008334F7" w14:paraId="45978051" w14:textId="77777777" w:rsidTr="008267B6">
        <w:tc>
          <w:tcPr>
            <w:cnfStyle w:val="001000000000" w:firstRow="0" w:lastRow="0" w:firstColumn="1" w:lastColumn="0" w:oddVBand="0" w:evenVBand="0" w:oddHBand="0" w:evenHBand="0" w:firstRowFirstColumn="0" w:firstRowLastColumn="0" w:lastRowFirstColumn="0" w:lastRowLastColumn="0"/>
            <w:tcW w:w="1212" w:type="dxa"/>
            <w:vAlign w:val="center"/>
          </w:tcPr>
          <w:p w14:paraId="0133DB8A" w14:textId="515DEB7B" w:rsidR="00CF29FE" w:rsidRPr="008334F7" w:rsidRDefault="00CF29FE" w:rsidP="00CF29FE">
            <w:pPr>
              <w:spacing w:after="60"/>
              <w:ind w:left="34"/>
              <w:rPr>
                <w:lang w:val="en-GB"/>
              </w:rPr>
            </w:pPr>
            <w:r>
              <w:rPr>
                <w:color w:val="000000"/>
              </w:rPr>
              <w:t>D05.</w:t>
            </w:r>
            <w:r w:rsidR="00822EF8">
              <w:rPr>
                <w:color w:val="000000"/>
              </w:rPr>
              <w:t>08</w:t>
            </w:r>
          </w:p>
        </w:tc>
        <w:tc>
          <w:tcPr>
            <w:tcW w:w="6395" w:type="dxa"/>
            <w:vAlign w:val="center"/>
          </w:tcPr>
          <w:p w14:paraId="3D79E49F" w14:textId="19EFAD4B" w:rsidR="00CF29FE" w:rsidRPr="008334F7" w:rsidRDefault="00CF29FE" w:rsidP="00CF29FE">
            <w:pPr>
              <w:spacing w:after="60"/>
              <w:ind w:left="35"/>
              <w:cnfStyle w:val="000000000000" w:firstRow="0" w:lastRow="0" w:firstColumn="0" w:lastColumn="0" w:oddVBand="0" w:evenVBand="0" w:oddHBand="0" w:evenHBand="0" w:firstRowFirstColumn="0" w:firstRowLastColumn="0" w:lastRowFirstColumn="0" w:lastRowLastColumn="0"/>
              <w:rPr>
                <w:lang w:val="en-GB"/>
              </w:rPr>
            </w:pPr>
            <w:r>
              <w:rPr>
                <w:color w:val="000000"/>
              </w:rPr>
              <w:t xml:space="preserve">Neutral gas kinetics modular code upgraded and midterm verification/validation (with TSVV). </w:t>
            </w:r>
          </w:p>
        </w:tc>
        <w:tc>
          <w:tcPr>
            <w:tcW w:w="1650" w:type="dxa"/>
            <w:vAlign w:val="center"/>
          </w:tcPr>
          <w:p w14:paraId="0844770A" w14:textId="1AD7E5F9" w:rsidR="00CF29FE" w:rsidRPr="008334F7" w:rsidRDefault="00CF29FE" w:rsidP="00CF29FE">
            <w:pPr>
              <w:spacing w:after="60"/>
              <w:cnfStyle w:val="000000000000" w:firstRow="0" w:lastRow="0" w:firstColumn="0" w:lastColumn="0" w:oddVBand="0" w:evenVBand="0" w:oddHBand="0" w:evenHBand="0" w:firstRowFirstColumn="0" w:firstRowLastColumn="0" w:lastRowFirstColumn="0" w:lastRowLastColumn="0"/>
              <w:rPr>
                <w:lang w:val="en-GB"/>
              </w:rPr>
            </w:pPr>
            <w:r>
              <w:rPr>
                <w:color w:val="000000"/>
              </w:rPr>
              <w:t>31.12.2023</w:t>
            </w:r>
          </w:p>
        </w:tc>
      </w:tr>
      <w:tr w:rsidR="00CF29FE" w:rsidRPr="008334F7" w14:paraId="1437FE05" w14:textId="77777777" w:rsidTr="0082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Align w:val="center"/>
          </w:tcPr>
          <w:p w14:paraId="1A6EE63A" w14:textId="73CE26E8" w:rsidR="00CF29FE" w:rsidRPr="008334F7" w:rsidRDefault="00CF29FE" w:rsidP="00CF29FE">
            <w:pPr>
              <w:spacing w:after="60"/>
              <w:ind w:left="34"/>
              <w:rPr>
                <w:lang w:val="en-GB"/>
              </w:rPr>
            </w:pPr>
            <w:r>
              <w:rPr>
                <w:color w:val="000000"/>
              </w:rPr>
              <w:t>D05.</w:t>
            </w:r>
            <w:r w:rsidR="00822EF8">
              <w:rPr>
                <w:color w:val="000000"/>
              </w:rPr>
              <w:t>09</w:t>
            </w:r>
          </w:p>
        </w:tc>
        <w:tc>
          <w:tcPr>
            <w:tcW w:w="6395" w:type="dxa"/>
            <w:vAlign w:val="center"/>
          </w:tcPr>
          <w:p w14:paraId="2B82F731" w14:textId="36D504AB" w:rsidR="00CF29FE" w:rsidRPr="008334F7" w:rsidRDefault="00CF29FE" w:rsidP="00CF29FE">
            <w:pPr>
              <w:spacing w:after="60"/>
              <w:ind w:left="35"/>
              <w:cnfStyle w:val="000000100000" w:firstRow="0" w:lastRow="0" w:firstColumn="0" w:lastColumn="0" w:oddVBand="0" w:evenVBand="0" w:oddHBand="1" w:evenHBand="0" w:firstRowFirstColumn="0" w:firstRowLastColumn="0" w:lastRowFirstColumn="0" w:lastRowLastColumn="0"/>
              <w:rPr>
                <w:lang w:val="en-GB"/>
              </w:rPr>
            </w:pPr>
            <w:r>
              <w:rPr>
                <w:color w:val="000000"/>
              </w:rPr>
              <w:t xml:space="preserve">Initial PSI modelling of W sources, screening, transport and core concentration in full W-devices </w:t>
            </w:r>
          </w:p>
        </w:tc>
        <w:tc>
          <w:tcPr>
            <w:tcW w:w="1650" w:type="dxa"/>
            <w:vAlign w:val="center"/>
          </w:tcPr>
          <w:p w14:paraId="5A51EE83" w14:textId="3CD9D0A8" w:rsidR="00CF29FE" w:rsidRPr="008334F7" w:rsidRDefault="00CF29FE" w:rsidP="00CF29FE">
            <w:pPr>
              <w:spacing w:after="60"/>
              <w:cnfStyle w:val="000000100000" w:firstRow="0" w:lastRow="0" w:firstColumn="0" w:lastColumn="0" w:oddVBand="0" w:evenVBand="0" w:oddHBand="1" w:evenHBand="0" w:firstRowFirstColumn="0" w:firstRowLastColumn="0" w:lastRowFirstColumn="0" w:lastRowLastColumn="0"/>
              <w:rPr>
                <w:lang w:val="en-GB"/>
              </w:rPr>
            </w:pPr>
            <w:r>
              <w:rPr>
                <w:color w:val="000000"/>
              </w:rPr>
              <w:t>31.12.2023</w:t>
            </w:r>
          </w:p>
        </w:tc>
      </w:tr>
      <w:tr w:rsidR="00CF29FE" w:rsidRPr="008334F7" w14:paraId="5D516882" w14:textId="77777777" w:rsidTr="008267B6">
        <w:tc>
          <w:tcPr>
            <w:cnfStyle w:val="001000000000" w:firstRow="0" w:lastRow="0" w:firstColumn="1" w:lastColumn="0" w:oddVBand="0" w:evenVBand="0" w:oddHBand="0" w:evenHBand="0" w:firstRowFirstColumn="0" w:firstRowLastColumn="0" w:lastRowFirstColumn="0" w:lastRowLastColumn="0"/>
            <w:tcW w:w="1212" w:type="dxa"/>
            <w:vAlign w:val="center"/>
          </w:tcPr>
          <w:p w14:paraId="3271017F" w14:textId="1C0A619B" w:rsidR="00CF29FE" w:rsidRPr="008334F7" w:rsidRDefault="00CF29FE" w:rsidP="00CF29FE">
            <w:pPr>
              <w:spacing w:after="60"/>
              <w:ind w:left="34"/>
              <w:rPr>
                <w:lang w:val="en-GB"/>
              </w:rPr>
            </w:pPr>
            <w:r>
              <w:rPr>
                <w:color w:val="000000"/>
              </w:rPr>
              <w:t>D05.1</w:t>
            </w:r>
            <w:r w:rsidR="00822EF8">
              <w:rPr>
                <w:color w:val="000000"/>
              </w:rPr>
              <w:t>0</w:t>
            </w:r>
          </w:p>
        </w:tc>
        <w:tc>
          <w:tcPr>
            <w:tcW w:w="6395" w:type="dxa"/>
            <w:vAlign w:val="center"/>
          </w:tcPr>
          <w:p w14:paraId="34532820" w14:textId="1D0E368E" w:rsidR="00CF29FE" w:rsidRPr="008334F7" w:rsidRDefault="00CF29FE" w:rsidP="00CF29FE">
            <w:pPr>
              <w:spacing w:after="60"/>
              <w:ind w:left="35"/>
              <w:cnfStyle w:val="000000000000" w:firstRow="0" w:lastRow="0" w:firstColumn="0" w:lastColumn="0" w:oddVBand="0" w:evenVBand="0" w:oddHBand="0" w:evenHBand="0" w:firstRowFirstColumn="0" w:firstRowLastColumn="0" w:lastRowFirstColumn="0" w:lastRowLastColumn="0"/>
              <w:rPr>
                <w:lang w:val="en-GB"/>
              </w:rPr>
            </w:pPr>
            <w:r>
              <w:rPr>
                <w:color w:val="000000"/>
              </w:rPr>
              <w:t>Recommendation to ITER-IO on Material Research Laboratory on the ITER site regarding T, Be and neutron-activated materials: minimum requirement and auxiliary systems</w:t>
            </w:r>
          </w:p>
        </w:tc>
        <w:tc>
          <w:tcPr>
            <w:tcW w:w="1650" w:type="dxa"/>
            <w:vAlign w:val="center"/>
          </w:tcPr>
          <w:p w14:paraId="753715EF" w14:textId="1978058C" w:rsidR="00CF29FE" w:rsidRPr="008334F7" w:rsidRDefault="00CF29FE" w:rsidP="00CF29FE">
            <w:pPr>
              <w:spacing w:after="60"/>
              <w:cnfStyle w:val="000000000000" w:firstRow="0" w:lastRow="0" w:firstColumn="0" w:lastColumn="0" w:oddVBand="0" w:evenVBand="0" w:oddHBand="0" w:evenHBand="0" w:firstRowFirstColumn="0" w:firstRowLastColumn="0" w:lastRowFirstColumn="0" w:lastRowLastColumn="0"/>
              <w:rPr>
                <w:lang w:val="en-GB"/>
              </w:rPr>
            </w:pPr>
            <w:r>
              <w:rPr>
                <w:color w:val="000000"/>
              </w:rPr>
              <w:t>31.12.2023</w:t>
            </w:r>
          </w:p>
        </w:tc>
      </w:tr>
      <w:tr w:rsidR="00CF29FE" w:rsidRPr="008334F7" w14:paraId="0987E7E6" w14:textId="77777777" w:rsidTr="0082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Align w:val="center"/>
          </w:tcPr>
          <w:p w14:paraId="37485F8D" w14:textId="5AAD413B" w:rsidR="00CF29FE" w:rsidRPr="008334F7" w:rsidRDefault="00CF29FE" w:rsidP="00CF29FE">
            <w:pPr>
              <w:spacing w:after="60"/>
              <w:ind w:left="34"/>
              <w:rPr>
                <w:lang w:val="en-GB"/>
              </w:rPr>
            </w:pPr>
            <w:r>
              <w:rPr>
                <w:color w:val="000000"/>
              </w:rPr>
              <w:t>D05.1</w:t>
            </w:r>
            <w:r w:rsidR="00822EF8">
              <w:rPr>
                <w:color w:val="000000"/>
              </w:rPr>
              <w:t>1</w:t>
            </w:r>
          </w:p>
        </w:tc>
        <w:tc>
          <w:tcPr>
            <w:tcW w:w="6395" w:type="dxa"/>
            <w:vAlign w:val="center"/>
          </w:tcPr>
          <w:p w14:paraId="6E86785D" w14:textId="7E59F34E" w:rsidR="00CF29FE" w:rsidRPr="008334F7" w:rsidRDefault="00CF29FE" w:rsidP="00CF29FE">
            <w:pPr>
              <w:spacing w:after="60"/>
              <w:ind w:left="35"/>
              <w:cnfStyle w:val="000000100000" w:firstRow="0" w:lastRow="0" w:firstColumn="0" w:lastColumn="0" w:oddVBand="0" w:evenVBand="0" w:oddHBand="1" w:evenHBand="0" w:firstRowFirstColumn="0" w:firstRowLastColumn="0" w:lastRowFirstColumn="0" w:lastRowLastColumn="0"/>
              <w:rPr>
                <w:lang w:val="en-GB"/>
              </w:rPr>
            </w:pPr>
            <w:r>
              <w:rPr>
                <w:color w:val="000000"/>
              </w:rPr>
              <w:t>Comprehensive catalogue on dust in metal devices: generation, migration, quantity, impact of moisture on dust generation</w:t>
            </w:r>
          </w:p>
        </w:tc>
        <w:tc>
          <w:tcPr>
            <w:tcW w:w="1650" w:type="dxa"/>
            <w:vAlign w:val="center"/>
          </w:tcPr>
          <w:p w14:paraId="37C48750" w14:textId="5EA4CB3C" w:rsidR="00CF29FE" w:rsidRPr="008334F7" w:rsidRDefault="00CF29FE" w:rsidP="00CF29FE">
            <w:pPr>
              <w:spacing w:after="60"/>
              <w:cnfStyle w:val="000000100000" w:firstRow="0" w:lastRow="0" w:firstColumn="0" w:lastColumn="0" w:oddVBand="0" w:evenVBand="0" w:oddHBand="1" w:evenHBand="0" w:firstRowFirstColumn="0" w:firstRowLastColumn="0" w:lastRowFirstColumn="0" w:lastRowLastColumn="0"/>
              <w:rPr>
                <w:lang w:val="en-GB"/>
              </w:rPr>
            </w:pPr>
            <w:r>
              <w:rPr>
                <w:color w:val="000000"/>
              </w:rPr>
              <w:t>31.12.2023</w:t>
            </w:r>
          </w:p>
        </w:tc>
      </w:tr>
      <w:tr w:rsidR="00CF29FE" w:rsidRPr="008334F7" w14:paraId="7837C7F1" w14:textId="77777777" w:rsidTr="008267B6">
        <w:tc>
          <w:tcPr>
            <w:cnfStyle w:val="001000000000" w:firstRow="0" w:lastRow="0" w:firstColumn="1" w:lastColumn="0" w:oddVBand="0" w:evenVBand="0" w:oddHBand="0" w:evenHBand="0" w:firstRowFirstColumn="0" w:firstRowLastColumn="0" w:lastRowFirstColumn="0" w:lastRowLastColumn="0"/>
            <w:tcW w:w="1212" w:type="dxa"/>
            <w:vAlign w:val="center"/>
          </w:tcPr>
          <w:p w14:paraId="7ECAFACE" w14:textId="349EAE9C" w:rsidR="00CF29FE" w:rsidRPr="008334F7" w:rsidRDefault="00CF29FE" w:rsidP="00CF29FE">
            <w:pPr>
              <w:spacing w:after="60"/>
              <w:ind w:left="34"/>
              <w:rPr>
                <w:lang w:val="en-GB"/>
              </w:rPr>
            </w:pPr>
            <w:r>
              <w:rPr>
                <w:color w:val="000000"/>
              </w:rPr>
              <w:t>D05.</w:t>
            </w:r>
            <w:r w:rsidR="00822EF8">
              <w:rPr>
                <w:color w:val="000000"/>
              </w:rPr>
              <w:t>12</w:t>
            </w:r>
          </w:p>
        </w:tc>
        <w:tc>
          <w:tcPr>
            <w:tcW w:w="6395" w:type="dxa"/>
            <w:vAlign w:val="center"/>
          </w:tcPr>
          <w:p w14:paraId="4C04A460" w14:textId="6F4FB672" w:rsidR="00CF29FE" w:rsidRPr="008334F7" w:rsidRDefault="00822EF8" w:rsidP="00CF29FE">
            <w:pPr>
              <w:spacing w:after="60"/>
              <w:ind w:left="35"/>
              <w:cnfStyle w:val="000000000000" w:firstRow="0" w:lastRow="0" w:firstColumn="0" w:lastColumn="0" w:oddVBand="0" w:evenVBand="0" w:oddHBand="0" w:evenHBand="0" w:firstRowFirstColumn="0" w:firstRowLastColumn="0" w:lastRowFirstColumn="0" w:lastRowLastColumn="0"/>
              <w:rPr>
                <w:lang w:val="en-GB"/>
              </w:rPr>
            </w:pPr>
            <w:r w:rsidRPr="00822EF8">
              <w:rPr>
                <w:color w:val="000000"/>
              </w:rPr>
              <w:t>In-situ fuel inventory assessment with the use of laser induced desorption techniques to monitor T retention in JET.</w:t>
            </w:r>
          </w:p>
        </w:tc>
        <w:tc>
          <w:tcPr>
            <w:tcW w:w="1650" w:type="dxa"/>
            <w:vAlign w:val="center"/>
          </w:tcPr>
          <w:p w14:paraId="6922D44F" w14:textId="31DA7A1E" w:rsidR="00CF29FE" w:rsidRPr="008334F7" w:rsidRDefault="00CF29FE" w:rsidP="00CF29FE">
            <w:pPr>
              <w:spacing w:after="60"/>
              <w:cnfStyle w:val="000000000000" w:firstRow="0" w:lastRow="0" w:firstColumn="0" w:lastColumn="0" w:oddVBand="0" w:evenVBand="0" w:oddHBand="0" w:evenHBand="0" w:firstRowFirstColumn="0" w:firstRowLastColumn="0" w:lastRowFirstColumn="0" w:lastRowLastColumn="0"/>
              <w:rPr>
                <w:lang w:val="en-GB"/>
              </w:rPr>
            </w:pPr>
            <w:r>
              <w:rPr>
                <w:color w:val="000000"/>
              </w:rPr>
              <w:t>31.12.2023</w:t>
            </w:r>
          </w:p>
        </w:tc>
      </w:tr>
      <w:tr w:rsidR="00822EF8" w:rsidRPr="008334F7" w14:paraId="3E8CD169" w14:textId="77777777" w:rsidTr="0082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Align w:val="center"/>
          </w:tcPr>
          <w:p w14:paraId="0A5EB36B" w14:textId="0EA897F6" w:rsidR="00822EF8" w:rsidRDefault="00822EF8" w:rsidP="00CF29FE">
            <w:pPr>
              <w:spacing w:after="60"/>
              <w:ind w:left="34"/>
              <w:rPr>
                <w:color w:val="000000"/>
              </w:rPr>
            </w:pPr>
            <w:r w:rsidRPr="00822EF8">
              <w:rPr>
                <w:color w:val="000000"/>
              </w:rPr>
              <w:t>D05.1</w:t>
            </w:r>
            <w:r>
              <w:rPr>
                <w:color w:val="000000"/>
              </w:rPr>
              <w:t>3</w:t>
            </w:r>
          </w:p>
        </w:tc>
        <w:tc>
          <w:tcPr>
            <w:tcW w:w="6395" w:type="dxa"/>
            <w:vAlign w:val="center"/>
          </w:tcPr>
          <w:p w14:paraId="6E15CF55" w14:textId="2B1E307B" w:rsidR="00822EF8" w:rsidRDefault="00822EF8" w:rsidP="00CF29FE">
            <w:pPr>
              <w:spacing w:after="60"/>
              <w:ind w:left="35"/>
              <w:cnfStyle w:val="000000100000" w:firstRow="0" w:lastRow="0" w:firstColumn="0" w:lastColumn="0" w:oddVBand="0" w:evenVBand="0" w:oddHBand="1" w:evenHBand="0" w:firstRowFirstColumn="0" w:firstRowLastColumn="0" w:lastRowFirstColumn="0" w:lastRowLastColumn="0"/>
              <w:rPr>
                <w:color w:val="000000"/>
              </w:rPr>
            </w:pPr>
            <w:r w:rsidRPr="00822EF8">
              <w:rPr>
                <w:color w:val="000000"/>
              </w:rPr>
              <w:t>Report on the demonstration of LIBS as T detection technique in JET using remote handling.</w:t>
            </w:r>
          </w:p>
        </w:tc>
        <w:tc>
          <w:tcPr>
            <w:tcW w:w="1650" w:type="dxa"/>
            <w:vAlign w:val="center"/>
          </w:tcPr>
          <w:p w14:paraId="55BFEA50" w14:textId="3B7BB9AE" w:rsidR="00822EF8" w:rsidRDefault="00822EF8" w:rsidP="00CF29FE">
            <w:pPr>
              <w:spacing w:after="60"/>
              <w:cnfStyle w:val="000000100000" w:firstRow="0" w:lastRow="0" w:firstColumn="0" w:lastColumn="0" w:oddVBand="0" w:evenVBand="0" w:oddHBand="1" w:evenHBand="0" w:firstRowFirstColumn="0" w:firstRowLastColumn="0" w:lastRowFirstColumn="0" w:lastRowLastColumn="0"/>
              <w:rPr>
                <w:color w:val="000000"/>
              </w:rPr>
            </w:pPr>
            <w:r>
              <w:rPr>
                <w:color w:val="000000"/>
              </w:rPr>
              <w:t>31.12.2024</w:t>
            </w:r>
          </w:p>
        </w:tc>
      </w:tr>
      <w:tr w:rsidR="00CF29FE" w:rsidRPr="008334F7" w14:paraId="7F7AC8B6" w14:textId="77777777" w:rsidTr="008267B6">
        <w:tc>
          <w:tcPr>
            <w:cnfStyle w:val="001000000000" w:firstRow="0" w:lastRow="0" w:firstColumn="1" w:lastColumn="0" w:oddVBand="0" w:evenVBand="0" w:oddHBand="0" w:evenHBand="0" w:firstRowFirstColumn="0" w:firstRowLastColumn="0" w:lastRowFirstColumn="0" w:lastRowLastColumn="0"/>
            <w:tcW w:w="1212" w:type="dxa"/>
            <w:vAlign w:val="center"/>
          </w:tcPr>
          <w:p w14:paraId="18B287D3" w14:textId="50EC4BF9" w:rsidR="00CF29FE" w:rsidRPr="008334F7" w:rsidRDefault="00CF29FE" w:rsidP="00CF29FE">
            <w:pPr>
              <w:spacing w:after="60"/>
              <w:ind w:left="34"/>
              <w:rPr>
                <w:lang w:val="en-GB"/>
              </w:rPr>
            </w:pPr>
            <w:r>
              <w:rPr>
                <w:color w:val="000000"/>
              </w:rPr>
              <w:lastRenderedPageBreak/>
              <w:t>D05.1</w:t>
            </w:r>
            <w:r w:rsidR="00822EF8">
              <w:rPr>
                <w:color w:val="000000"/>
              </w:rPr>
              <w:t>4</w:t>
            </w:r>
          </w:p>
        </w:tc>
        <w:tc>
          <w:tcPr>
            <w:tcW w:w="6395" w:type="dxa"/>
            <w:vAlign w:val="center"/>
          </w:tcPr>
          <w:p w14:paraId="141171BD" w14:textId="085FADF3" w:rsidR="00CF29FE" w:rsidRPr="008334F7" w:rsidRDefault="00CF29FE" w:rsidP="00CF29FE">
            <w:pPr>
              <w:spacing w:after="60"/>
              <w:ind w:left="35"/>
              <w:cnfStyle w:val="000000000000" w:firstRow="0" w:lastRow="0" w:firstColumn="0" w:lastColumn="0" w:oddVBand="0" w:evenVBand="0" w:oddHBand="0" w:evenHBand="0" w:firstRowFirstColumn="0" w:firstRowLastColumn="0" w:lastRowFirstColumn="0" w:lastRowLastColumn="0"/>
              <w:rPr>
                <w:lang w:val="en-GB"/>
              </w:rPr>
            </w:pPr>
            <w:r>
              <w:rPr>
                <w:color w:val="000000"/>
              </w:rPr>
              <w:t xml:space="preserve">Properties of JET bulk tungsten and beryllium after extensive test under reactor conditions </w:t>
            </w:r>
          </w:p>
        </w:tc>
        <w:tc>
          <w:tcPr>
            <w:tcW w:w="1650" w:type="dxa"/>
            <w:vAlign w:val="center"/>
          </w:tcPr>
          <w:p w14:paraId="7C450918" w14:textId="0B6DEFE9" w:rsidR="00CF29FE" w:rsidRPr="008334F7" w:rsidRDefault="00CF29FE" w:rsidP="00CF29FE">
            <w:pPr>
              <w:spacing w:after="60"/>
              <w:cnfStyle w:val="000000000000" w:firstRow="0" w:lastRow="0" w:firstColumn="0" w:lastColumn="0" w:oddVBand="0" w:evenVBand="0" w:oddHBand="0" w:evenHBand="0" w:firstRowFirstColumn="0" w:firstRowLastColumn="0" w:lastRowFirstColumn="0" w:lastRowLastColumn="0"/>
              <w:rPr>
                <w:lang w:val="en-GB"/>
              </w:rPr>
            </w:pPr>
            <w:r>
              <w:rPr>
                <w:color w:val="000000"/>
              </w:rPr>
              <w:t>31.12.2024</w:t>
            </w:r>
          </w:p>
        </w:tc>
      </w:tr>
      <w:tr w:rsidR="00CF29FE" w:rsidRPr="008334F7" w14:paraId="49924F6F" w14:textId="77777777" w:rsidTr="0082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Align w:val="center"/>
          </w:tcPr>
          <w:p w14:paraId="10E5C4D6" w14:textId="61FD2890" w:rsidR="00CF29FE" w:rsidRPr="008334F7" w:rsidRDefault="00CF29FE" w:rsidP="00CF29FE">
            <w:pPr>
              <w:spacing w:after="60"/>
              <w:ind w:left="34"/>
              <w:rPr>
                <w:lang w:val="en-GB"/>
              </w:rPr>
            </w:pPr>
            <w:r>
              <w:rPr>
                <w:color w:val="000000"/>
              </w:rPr>
              <w:t>D05.1</w:t>
            </w:r>
            <w:r w:rsidR="00822EF8">
              <w:rPr>
                <w:color w:val="000000"/>
              </w:rPr>
              <w:t>5</w:t>
            </w:r>
          </w:p>
        </w:tc>
        <w:tc>
          <w:tcPr>
            <w:tcW w:w="6395" w:type="dxa"/>
            <w:vAlign w:val="center"/>
          </w:tcPr>
          <w:p w14:paraId="59BD122B" w14:textId="5BD7FF08" w:rsidR="00CF29FE" w:rsidRPr="008334F7" w:rsidRDefault="00CF29FE" w:rsidP="00CF29FE">
            <w:pPr>
              <w:spacing w:after="60"/>
              <w:ind w:left="35"/>
              <w:cnfStyle w:val="000000100000" w:firstRow="0" w:lastRow="0" w:firstColumn="0" w:lastColumn="0" w:oddVBand="0" w:evenVBand="0" w:oddHBand="1" w:evenHBand="0" w:firstRowFirstColumn="0" w:firstRowLastColumn="0" w:lastRowFirstColumn="0" w:lastRowLastColumn="0"/>
              <w:rPr>
                <w:lang w:val="en-GB"/>
              </w:rPr>
            </w:pPr>
            <w:r>
              <w:rPr>
                <w:color w:val="000000"/>
              </w:rPr>
              <w:t xml:space="preserve">Initial exploration of HML (PEX Upgrade) capabilities regarding JUDITH-3 and JULE-PSI usage </w:t>
            </w:r>
          </w:p>
        </w:tc>
        <w:tc>
          <w:tcPr>
            <w:tcW w:w="1650" w:type="dxa"/>
            <w:vAlign w:val="center"/>
          </w:tcPr>
          <w:p w14:paraId="456EDFF3" w14:textId="5910BA29" w:rsidR="00CF29FE" w:rsidRPr="008334F7" w:rsidRDefault="00CF29FE" w:rsidP="00CF29FE">
            <w:pPr>
              <w:spacing w:after="60"/>
              <w:cnfStyle w:val="000000100000" w:firstRow="0" w:lastRow="0" w:firstColumn="0" w:lastColumn="0" w:oddVBand="0" w:evenVBand="0" w:oddHBand="1" w:evenHBand="0" w:firstRowFirstColumn="0" w:firstRowLastColumn="0" w:lastRowFirstColumn="0" w:lastRowLastColumn="0"/>
              <w:rPr>
                <w:lang w:val="en-GB"/>
              </w:rPr>
            </w:pPr>
            <w:r>
              <w:rPr>
                <w:color w:val="000000"/>
              </w:rPr>
              <w:t>31.12.2024</w:t>
            </w:r>
          </w:p>
        </w:tc>
      </w:tr>
      <w:tr w:rsidR="00CF29FE" w:rsidRPr="008334F7" w14:paraId="71677B71" w14:textId="77777777" w:rsidTr="008267B6">
        <w:tc>
          <w:tcPr>
            <w:cnfStyle w:val="001000000000" w:firstRow="0" w:lastRow="0" w:firstColumn="1" w:lastColumn="0" w:oddVBand="0" w:evenVBand="0" w:oddHBand="0" w:evenHBand="0" w:firstRowFirstColumn="0" w:firstRowLastColumn="0" w:lastRowFirstColumn="0" w:lastRowLastColumn="0"/>
            <w:tcW w:w="1212" w:type="dxa"/>
            <w:vAlign w:val="center"/>
          </w:tcPr>
          <w:p w14:paraId="2DDAD226" w14:textId="42C495DD" w:rsidR="00CF29FE" w:rsidRPr="008334F7" w:rsidRDefault="00CF29FE" w:rsidP="00CF29FE">
            <w:pPr>
              <w:spacing w:after="60"/>
              <w:ind w:left="34"/>
              <w:rPr>
                <w:lang w:val="en-GB"/>
              </w:rPr>
            </w:pPr>
            <w:r>
              <w:rPr>
                <w:color w:val="000000"/>
              </w:rPr>
              <w:t>D05.1</w:t>
            </w:r>
            <w:r w:rsidR="00822EF8">
              <w:rPr>
                <w:color w:val="000000"/>
              </w:rPr>
              <w:t>6</w:t>
            </w:r>
          </w:p>
        </w:tc>
        <w:tc>
          <w:tcPr>
            <w:tcW w:w="6395" w:type="dxa"/>
            <w:vAlign w:val="center"/>
          </w:tcPr>
          <w:p w14:paraId="3EBCD665" w14:textId="59A10729" w:rsidR="00CF29FE" w:rsidRPr="008334F7" w:rsidRDefault="00CF29FE" w:rsidP="00CF29FE">
            <w:pPr>
              <w:spacing w:after="60"/>
              <w:ind w:left="35"/>
              <w:cnfStyle w:val="000000000000" w:firstRow="0" w:lastRow="0" w:firstColumn="0" w:lastColumn="0" w:oddVBand="0" w:evenVBand="0" w:oddHBand="0" w:evenHBand="0" w:firstRowFirstColumn="0" w:firstRowLastColumn="0" w:lastRowFirstColumn="0" w:lastRowLastColumn="0"/>
              <w:rPr>
                <w:lang w:val="en-GB"/>
              </w:rPr>
            </w:pPr>
            <w:r>
              <w:rPr>
                <w:color w:val="000000"/>
              </w:rPr>
              <w:t xml:space="preserve">Exploitation of experiments (WEST, JET, ASDEX Upgrade) related to material migration, fuel retention, and fuel recovery including interpretative plasma-edge and PWI modelling </w:t>
            </w:r>
          </w:p>
        </w:tc>
        <w:tc>
          <w:tcPr>
            <w:tcW w:w="1650" w:type="dxa"/>
            <w:vAlign w:val="center"/>
          </w:tcPr>
          <w:p w14:paraId="6D79B6D2" w14:textId="4500AC35" w:rsidR="00CF29FE" w:rsidRPr="008334F7" w:rsidRDefault="00CF29FE" w:rsidP="00CF29FE">
            <w:pPr>
              <w:spacing w:after="60"/>
              <w:cnfStyle w:val="000000000000" w:firstRow="0" w:lastRow="0" w:firstColumn="0" w:lastColumn="0" w:oddVBand="0" w:evenVBand="0" w:oddHBand="0" w:evenHBand="0" w:firstRowFirstColumn="0" w:firstRowLastColumn="0" w:lastRowFirstColumn="0" w:lastRowLastColumn="0"/>
              <w:rPr>
                <w:lang w:val="en-GB"/>
              </w:rPr>
            </w:pPr>
            <w:r>
              <w:rPr>
                <w:color w:val="000000"/>
              </w:rPr>
              <w:t>31.12.2024</w:t>
            </w:r>
          </w:p>
        </w:tc>
      </w:tr>
      <w:tr w:rsidR="00CF29FE" w:rsidRPr="008334F7" w14:paraId="715551B7" w14:textId="77777777" w:rsidTr="0082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Align w:val="center"/>
          </w:tcPr>
          <w:p w14:paraId="5E4233A7" w14:textId="57623AF1" w:rsidR="00CF29FE" w:rsidRPr="008334F7" w:rsidRDefault="00CF29FE" w:rsidP="00CF29FE">
            <w:pPr>
              <w:spacing w:after="60"/>
              <w:ind w:left="34"/>
              <w:rPr>
                <w:lang w:val="en-GB"/>
              </w:rPr>
            </w:pPr>
            <w:r>
              <w:rPr>
                <w:color w:val="000000"/>
              </w:rPr>
              <w:t>D05.1</w:t>
            </w:r>
            <w:r w:rsidR="00822EF8">
              <w:rPr>
                <w:color w:val="000000"/>
              </w:rPr>
              <w:t>7</w:t>
            </w:r>
          </w:p>
        </w:tc>
        <w:tc>
          <w:tcPr>
            <w:tcW w:w="6395" w:type="dxa"/>
            <w:vAlign w:val="center"/>
          </w:tcPr>
          <w:p w14:paraId="2CC4755F" w14:textId="15C429C9" w:rsidR="00CF29FE" w:rsidRPr="00822EF8" w:rsidRDefault="00822EF8" w:rsidP="00CF29FE">
            <w:pPr>
              <w:spacing w:after="60"/>
              <w:ind w:left="35"/>
              <w:cnfStyle w:val="000000100000" w:firstRow="0" w:lastRow="0" w:firstColumn="0" w:lastColumn="0" w:oddVBand="0" w:evenVBand="0" w:oddHBand="1" w:evenHBand="0" w:firstRowFirstColumn="0" w:firstRowLastColumn="0" w:lastRowFirstColumn="0" w:lastRowLastColumn="0"/>
            </w:pPr>
            <w:r w:rsidRPr="00822EF8">
              <w:rPr>
                <w:color w:val="000000"/>
              </w:rPr>
              <w:t>Assessment of LID-QMS as in-situ fuel retention technique in JET and extrapolate to ITER conditions.</w:t>
            </w:r>
          </w:p>
        </w:tc>
        <w:tc>
          <w:tcPr>
            <w:tcW w:w="1650" w:type="dxa"/>
            <w:vAlign w:val="center"/>
          </w:tcPr>
          <w:p w14:paraId="07D77FFA" w14:textId="581F4FB5" w:rsidR="00CF29FE" w:rsidRPr="008334F7" w:rsidRDefault="00CF29FE" w:rsidP="00CF29FE">
            <w:pPr>
              <w:spacing w:after="60"/>
              <w:cnfStyle w:val="000000100000" w:firstRow="0" w:lastRow="0" w:firstColumn="0" w:lastColumn="0" w:oddVBand="0" w:evenVBand="0" w:oddHBand="1" w:evenHBand="0" w:firstRowFirstColumn="0" w:firstRowLastColumn="0" w:lastRowFirstColumn="0" w:lastRowLastColumn="0"/>
              <w:rPr>
                <w:lang w:val="en-GB"/>
              </w:rPr>
            </w:pPr>
            <w:r>
              <w:rPr>
                <w:color w:val="000000"/>
              </w:rPr>
              <w:t>31.12.2024</w:t>
            </w:r>
          </w:p>
        </w:tc>
      </w:tr>
      <w:tr w:rsidR="00CF29FE" w:rsidRPr="008334F7" w14:paraId="5FD4A4B7" w14:textId="77777777" w:rsidTr="008267B6">
        <w:tc>
          <w:tcPr>
            <w:cnfStyle w:val="001000000000" w:firstRow="0" w:lastRow="0" w:firstColumn="1" w:lastColumn="0" w:oddVBand="0" w:evenVBand="0" w:oddHBand="0" w:evenHBand="0" w:firstRowFirstColumn="0" w:firstRowLastColumn="0" w:lastRowFirstColumn="0" w:lastRowLastColumn="0"/>
            <w:tcW w:w="1212" w:type="dxa"/>
            <w:vAlign w:val="center"/>
          </w:tcPr>
          <w:p w14:paraId="686FA17C" w14:textId="75948670" w:rsidR="00CF29FE" w:rsidRPr="008334F7" w:rsidRDefault="00CF29FE" w:rsidP="00CF29FE">
            <w:pPr>
              <w:spacing w:after="60"/>
              <w:ind w:left="34"/>
              <w:rPr>
                <w:lang w:val="en-GB"/>
              </w:rPr>
            </w:pPr>
            <w:r>
              <w:rPr>
                <w:color w:val="000000"/>
              </w:rPr>
              <w:t>D05.1</w:t>
            </w:r>
            <w:r w:rsidR="00822EF8">
              <w:rPr>
                <w:color w:val="000000"/>
              </w:rPr>
              <w:t>8</w:t>
            </w:r>
          </w:p>
        </w:tc>
        <w:tc>
          <w:tcPr>
            <w:tcW w:w="6395" w:type="dxa"/>
            <w:vAlign w:val="center"/>
          </w:tcPr>
          <w:p w14:paraId="1D92F302" w14:textId="7EC1BD5A" w:rsidR="00CF29FE" w:rsidRPr="00822EF8" w:rsidRDefault="00CF29FE" w:rsidP="00CF29FE">
            <w:pPr>
              <w:spacing w:after="60"/>
              <w:ind w:left="35"/>
              <w:cnfStyle w:val="000000000000" w:firstRow="0" w:lastRow="0" w:firstColumn="0" w:lastColumn="0" w:oddVBand="0" w:evenVBand="0" w:oddHBand="0" w:evenHBand="0" w:firstRowFirstColumn="0" w:firstRowLastColumn="0" w:lastRowFirstColumn="0" w:lastRowLastColumn="0"/>
            </w:pPr>
            <w:r>
              <w:rPr>
                <w:color w:val="000000"/>
              </w:rPr>
              <w:t xml:space="preserve">Simulation of JET and PEX Upgrades results in view of ITER divertor and DEMO/DTT alternative configurations. Quantitative comparison of potential benefits alternative configurations with respect to conventional solutions in view of exhaust performances and core compatibility </w:t>
            </w:r>
            <w:r w:rsidR="00822EF8" w:rsidRPr="00822EF8">
              <w:rPr>
                <w:color w:val="000000"/>
              </w:rPr>
              <w:t>(input to overarching PEX.M1 milestone).</w:t>
            </w:r>
          </w:p>
        </w:tc>
        <w:tc>
          <w:tcPr>
            <w:tcW w:w="1650" w:type="dxa"/>
            <w:vAlign w:val="center"/>
          </w:tcPr>
          <w:p w14:paraId="298148DA" w14:textId="236B8018" w:rsidR="00CF29FE" w:rsidRPr="008334F7" w:rsidRDefault="00CF29FE" w:rsidP="00CF29FE">
            <w:pPr>
              <w:spacing w:after="60"/>
              <w:cnfStyle w:val="000000000000" w:firstRow="0" w:lastRow="0" w:firstColumn="0" w:lastColumn="0" w:oddVBand="0" w:evenVBand="0" w:oddHBand="0" w:evenHBand="0" w:firstRowFirstColumn="0" w:firstRowLastColumn="0" w:lastRowFirstColumn="0" w:lastRowLastColumn="0"/>
              <w:rPr>
                <w:lang w:val="en-GB"/>
              </w:rPr>
            </w:pPr>
            <w:r>
              <w:rPr>
                <w:color w:val="000000"/>
              </w:rPr>
              <w:t>31.12.2024</w:t>
            </w:r>
          </w:p>
        </w:tc>
      </w:tr>
      <w:tr w:rsidR="00CF29FE" w:rsidRPr="008334F7" w14:paraId="2B4AAE33" w14:textId="77777777" w:rsidTr="0082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Align w:val="center"/>
          </w:tcPr>
          <w:p w14:paraId="0C7C8FD5" w14:textId="5014C367" w:rsidR="00CF29FE" w:rsidRPr="008334F7" w:rsidRDefault="00CF29FE" w:rsidP="00CF29FE">
            <w:pPr>
              <w:spacing w:after="60"/>
              <w:ind w:left="34"/>
              <w:rPr>
                <w:lang w:val="en-GB"/>
              </w:rPr>
            </w:pPr>
            <w:r>
              <w:rPr>
                <w:color w:val="000000"/>
              </w:rPr>
              <w:t>D05.</w:t>
            </w:r>
            <w:r w:rsidR="00822EF8">
              <w:rPr>
                <w:color w:val="000000"/>
              </w:rPr>
              <w:t>19</w:t>
            </w:r>
          </w:p>
        </w:tc>
        <w:tc>
          <w:tcPr>
            <w:tcW w:w="6395" w:type="dxa"/>
            <w:vAlign w:val="center"/>
          </w:tcPr>
          <w:p w14:paraId="21A693A8" w14:textId="409E5D77" w:rsidR="00CF29FE" w:rsidRPr="008334F7" w:rsidRDefault="00CF29FE" w:rsidP="00CF29FE">
            <w:pPr>
              <w:spacing w:after="60"/>
              <w:ind w:left="35"/>
              <w:cnfStyle w:val="000000100000" w:firstRow="0" w:lastRow="0" w:firstColumn="0" w:lastColumn="0" w:oddVBand="0" w:evenVBand="0" w:oddHBand="1" w:evenHBand="0" w:firstRowFirstColumn="0" w:firstRowLastColumn="0" w:lastRowFirstColumn="0" w:lastRowLastColumn="0"/>
              <w:rPr>
                <w:lang w:val="en-GB"/>
              </w:rPr>
            </w:pPr>
            <w:r>
              <w:rPr>
                <w:color w:val="000000"/>
              </w:rPr>
              <w:t xml:space="preserve">Characterization and predictive modelling of plasma-wall interactions in He und He/H mixed plasmas for ITER in Pre-Fusion Power phase </w:t>
            </w:r>
          </w:p>
        </w:tc>
        <w:tc>
          <w:tcPr>
            <w:tcW w:w="1650" w:type="dxa"/>
            <w:vAlign w:val="center"/>
          </w:tcPr>
          <w:p w14:paraId="0E7B4D21" w14:textId="53758C89" w:rsidR="00CF29FE" w:rsidRPr="008334F7" w:rsidRDefault="00CF29FE" w:rsidP="00CF29FE">
            <w:pPr>
              <w:spacing w:after="60"/>
              <w:cnfStyle w:val="000000100000" w:firstRow="0" w:lastRow="0" w:firstColumn="0" w:lastColumn="0" w:oddVBand="0" w:evenVBand="0" w:oddHBand="1" w:evenHBand="0" w:firstRowFirstColumn="0" w:firstRowLastColumn="0" w:lastRowFirstColumn="0" w:lastRowLastColumn="0"/>
              <w:rPr>
                <w:lang w:val="en-GB"/>
              </w:rPr>
            </w:pPr>
            <w:r>
              <w:rPr>
                <w:color w:val="000000"/>
              </w:rPr>
              <w:t>31.12.2025</w:t>
            </w:r>
          </w:p>
        </w:tc>
      </w:tr>
      <w:tr w:rsidR="00CF29FE" w:rsidRPr="008334F7" w14:paraId="553EE7AA" w14:textId="77777777" w:rsidTr="008267B6">
        <w:tc>
          <w:tcPr>
            <w:cnfStyle w:val="001000000000" w:firstRow="0" w:lastRow="0" w:firstColumn="1" w:lastColumn="0" w:oddVBand="0" w:evenVBand="0" w:oddHBand="0" w:evenHBand="0" w:firstRowFirstColumn="0" w:firstRowLastColumn="0" w:lastRowFirstColumn="0" w:lastRowLastColumn="0"/>
            <w:tcW w:w="1212" w:type="dxa"/>
            <w:vAlign w:val="center"/>
          </w:tcPr>
          <w:p w14:paraId="20551A4A" w14:textId="56974B3F" w:rsidR="00CF29FE" w:rsidRPr="008334F7" w:rsidRDefault="00CF29FE" w:rsidP="00CF29FE">
            <w:pPr>
              <w:spacing w:after="60"/>
              <w:ind w:left="34"/>
              <w:rPr>
                <w:lang w:val="en-GB"/>
              </w:rPr>
            </w:pPr>
            <w:r>
              <w:rPr>
                <w:color w:val="000000"/>
              </w:rPr>
              <w:t>D05.2</w:t>
            </w:r>
            <w:r w:rsidR="00822EF8">
              <w:rPr>
                <w:color w:val="000000"/>
              </w:rPr>
              <w:t>0</w:t>
            </w:r>
          </w:p>
        </w:tc>
        <w:tc>
          <w:tcPr>
            <w:tcW w:w="6395" w:type="dxa"/>
            <w:vAlign w:val="center"/>
          </w:tcPr>
          <w:p w14:paraId="7BDE3948" w14:textId="495A56DA" w:rsidR="00CF29FE" w:rsidRPr="008334F7" w:rsidRDefault="00CF29FE" w:rsidP="00CF29FE">
            <w:pPr>
              <w:spacing w:after="60"/>
              <w:ind w:left="35"/>
              <w:cnfStyle w:val="000000000000" w:firstRow="0" w:lastRow="0" w:firstColumn="0" w:lastColumn="0" w:oddVBand="0" w:evenVBand="0" w:oddHBand="0" w:evenHBand="0" w:firstRowFirstColumn="0" w:firstRowLastColumn="0" w:lastRowFirstColumn="0" w:lastRowLastColumn="0"/>
              <w:rPr>
                <w:lang w:val="en-GB"/>
              </w:rPr>
            </w:pPr>
            <w:r>
              <w:rPr>
                <w:color w:val="000000"/>
              </w:rPr>
              <w:t>High fluence exposition of mono blocks made of references W and advanced W materials for DEMO, JT60-SA, DTT in MAGNUM-PSI and UPP including pre- and post-characterisation</w:t>
            </w:r>
          </w:p>
        </w:tc>
        <w:tc>
          <w:tcPr>
            <w:tcW w:w="1650" w:type="dxa"/>
            <w:vAlign w:val="center"/>
          </w:tcPr>
          <w:p w14:paraId="17488C66" w14:textId="56FC3EC7" w:rsidR="00CF29FE" w:rsidRPr="008334F7" w:rsidRDefault="00CF29FE" w:rsidP="00CF29FE">
            <w:pPr>
              <w:spacing w:after="60"/>
              <w:cnfStyle w:val="000000000000" w:firstRow="0" w:lastRow="0" w:firstColumn="0" w:lastColumn="0" w:oddVBand="0" w:evenVBand="0" w:oddHBand="0" w:evenHBand="0" w:firstRowFirstColumn="0" w:firstRowLastColumn="0" w:lastRowFirstColumn="0" w:lastRowLastColumn="0"/>
              <w:rPr>
                <w:lang w:val="en-GB"/>
              </w:rPr>
            </w:pPr>
            <w:r>
              <w:rPr>
                <w:color w:val="000000"/>
              </w:rPr>
              <w:t>31.12.2025</w:t>
            </w:r>
          </w:p>
        </w:tc>
      </w:tr>
      <w:tr w:rsidR="00CF29FE" w:rsidRPr="008334F7" w14:paraId="03485B08" w14:textId="77777777" w:rsidTr="0082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Align w:val="center"/>
          </w:tcPr>
          <w:p w14:paraId="51ABBE44" w14:textId="2FB2A297" w:rsidR="00CF29FE" w:rsidRPr="008334F7" w:rsidRDefault="00CF29FE" w:rsidP="00CF29FE">
            <w:pPr>
              <w:spacing w:after="60"/>
              <w:ind w:left="34"/>
              <w:rPr>
                <w:lang w:val="en-GB"/>
              </w:rPr>
            </w:pPr>
            <w:r>
              <w:rPr>
                <w:color w:val="000000"/>
              </w:rPr>
              <w:t>D05.2</w:t>
            </w:r>
            <w:r w:rsidR="00822EF8">
              <w:rPr>
                <w:color w:val="000000"/>
              </w:rPr>
              <w:t>1</w:t>
            </w:r>
          </w:p>
        </w:tc>
        <w:tc>
          <w:tcPr>
            <w:tcW w:w="6395" w:type="dxa"/>
            <w:vAlign w:val="center"/>
          </w:tcPr>
          <w:p w14:paraId="44AF1603" w14:textId="167471C7" w:rsidR="00CF29FE" w:rsidRPr="008334F7" w:rsidRDefault="00CF29FE" w:rsidP="00CF29FE">
            <w:pPr>
              <w:spacing w:after="60"/>
              <w:ind w:left="35"/>
              <w:cnfStyle w:val="000000100000" w:firstRow="0" w:lastRow="0" w:firstColumn="0" w:lastColumn="0" w:oddVBand="0" w:evenVBand="0" w:oddHBand="1" w:evenHBand="0" w:firstRowFirstColumn="0" w:firstRowLastColumn="0" w:lastRowFirstColumn="0" w:lastRowLastColumn="0"/>
              <w:rPr>
                <w:lang w:val="en-GB"/>
              </w:rPr>
            </w:pPr>
            <w:r>
              <w:rPr>
                <w:color w:val="000000"/>
              </w:rPr>
              <w:t xml:space="preserve">Fuel retention studies in self-damaged and neutron damaged materials exposed in JULE-PSI </w:t>
            </w:r>
          </w:p>
        </w:tc>
        <w:tc>
          <w:tcPr>
            <w:tcW w:w="1650" w:type="dxa"/>
            <w:vAlign w:val="center"/>
          </w:tcPr>
          <w:p w14:paraId="0BEC4CBB" w14:textId="10726EA2" w:rsidR="00CF29FE" w:rsidRPr="008334F7" w:rsidRDefault="00CF29FE" w:rsidP="00CF29FE">
            <w:pPr>
              <w:spacing w:after="60"/>
              <w:cnfStyle w:val="000000100000" w:firstRow="0" w:lastRow="0" w:firstColumn="0" w:lastColumn="0" w:oddVBand="0" w:evenVBand="0" w:oddHBand="1" w:evenHBand="0" w:firstRowFirstColumn="0" w:firstRowLastColumn="0" w:lastRowFirstColumn="0" w:lastRowLastColumn="0"/>
              <w:rPr>
                <w:lang w:val="en-GB"/>
              </w:rPr>
            </w:pPr>
            <w:r>
              <w:rPr>
                <w:color w:val="000000"/>
              </w:rPr>
              <w:t>31.12.2025</w:t>
            </w:r>
          </w:p>
        </w:tc>
      </w:tr>
      <w:tr w:rsidR="00CF29FE" w:rsidRPr="008334F7" w14:paraId="1523CC8A" w14:textId="77777777" w:rsidTr="008267B6">
        <w:tc>
          <w:tcPr>
            <w:cnfStyle w:val="001000000000" w:firstRow="0" w:lastRow="0" w:firstColumn="1" w:lastColumn="0" w:oddVBand="0" w:evenVBand="0" w:oddHBand="0" w:evenHBand="0" w:firstRowFirstColumn="0" w:firstRowLastColumn="0" w:lastRowFirstColumn="0" w:lastRowLastColumn="0"/>
            <w:tcW w:w="1212" w:type="dxa"/>
            <w:vAlign w:val="center"/>
          </w:tcPr>
          <w:p w14:paraId="16F07D62" w14:textId="6B4781C3" w:rsidR="00CF29FE" w:rsidRPr="008334F7" w:rsidRDefault="00CF29FE" w:rsidP="00CF29FE">
            <w:pPr>
              <w:spacing w:after="60"/>
              <w:ind w:left="34"/>
              <w:rPr>
                <w:lang w:val="en-GB"/>
              </w:rPr>
            </w:pPr>
            <w:r>
              <w:rPr>
                <w:color w:val="000000"/>
              </w:rPr>
              <w:t>D05.2</w:t>
            </w:r>
            <w:r w:rsidR="00822EF8">
              <w:rPr>
                <w:color w:val="000000"/>
              </w:rPr>
              <w:t>2</w:t>
            </w:r>
          </w:p>
        </w:tc>
        <w:tc>
          <w:tcPr>
            <w:tcW w:w="6395" w:type="dxa"/>
            <w:vAlign w:val="center"/>
          </w:tcPr>
          <w:p w14:paraId="2306D871" w14:textId="0C3DA714" w:rsidR="00CF29FE" w:rsidRPr="008334F7" w:rsidRDefault="00CF29FE" w:rsidP="00CF29FE">
            <w:pPr>
              <w:spacing w:after="60"/>
              <w:ind w:left="35"/>
              <w:cnfStyle w:val="000000000000" w:firstRow="0" w:lastRow="0" w:firstColumn="0" w:lastColumn="0" w:oddVBand="0" w:evenVBand="0" w:oddHBand="0" w:evenHBand="0" w:firstRowFirstColumn="0" w:firstRowLastColumn="0" w:lastRowFirstColumn="0" w:lastRowLastColumn="0"/>
              <w:rPr>
                <w:lang w:val="en-GB"/>
              </w:rPr>
            </w:pPr>
            <w:r>
              <w:rPr>
                <w:color w:val="000000"/>
              </w:rPr>
              <w:t xml:space="preserve">Comparison of in-situ (LID-QMS in JET) and ex-situ examination (FREDIS, TDS) of the laser-irradiated components regarding fuel/tritium content </w:t>
            </w:r>
          </w:p>
        </w:tc>
        <w:tc>
          <w:tcPr>
            <w:tcW w:w="1650" w:type="dxa"/>
            <w:vAlign w:val="center"/>
          </w:tcPr>
          <w:p w14:paraId="58AA3799" w14:textId="53533A3D" w:rsidR="00CF29FE" w:rsidRPr="008334F7" w:rsidRDefault="00CF29FE" w:rsidP="00CF29FE">
            <w:pPr>
              <w:spacing w:after="60"/>
              <w:cnfStyle w:val="000000000000" w:firstRow="0" w:lastRow="0" w:firstColumn="0" w:lastColumn="0" w:oddVBand="0" w:evenVBand="0" w:oddHBand="0" w:evenHBand="0" w:firstRowFirstColumn="0" w:firstRowLastColumn="0" w:lastRowFirstColumn="0" w:lastRowLastColumn="0"/>
              <w:rPr>
                <w:lang w:val="en-GB"/>
              </w:rPr>
            </w:pPr>
            <w:r>
              <w:rPr>
                <w:color w:val="000000"/>
              </w:rPr>
              <w:t>31.12.202</w:t>
            </w:r>
            <w:r w:rsidR="00822EF8">
              <w:rPr>
                <w:color w:val="000000"/>
              </w:rPr>
              <w:t>5</w:t>
            </w:r>
          </w:p>
        </w:tc>
      </w:tr>
      <w:tr w:rsidR="00CF29FE" w:rsidRPr="008334F7" w14:paraId="3622A4E3" w14:textId="77777777" w:rsidTr="0082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Align w:val="center"/>
          </w:tcPr>
          <w:p w14:paraId="68110FAF" w14:textId="7D06B1BF" w:rsidR="00CF29FE" w:rsidRPr="008334F7" w:rsidRDefault="00CF29FE" w:rsidP="00CF29FE">
            <w:pPr>
              <w:spacing w:after="60"/>
              <w:ind w:left="34"/>
              <w:rPr>
                <w:lang w:val="en-GB"/>
              </w:rPr>
            </w:pPr>
            <w:r>
              <w:rPr>
                <w:color w:val="000000"/>
              </w:rPr>
              <w:t>D05.2</w:t>
            </w:r>
            <w:r w:rsidR="00822EF8">
              <w:rPr>
                <w:color w:val="000000"/>
              </w:rPr>
              <w:t>3</w:t>
            </w:r>
          </w:p>
        </w:tc>
        <w:tc>
          <w:tcPr>
            <w:tcW w:w="6395" w:type="dxa"/>
            <w:vAlign w:val="center"/>
          </w:tcPr>
          <w:p w14:paraId="71938B5B" w14:textId="343F5E31" w:rsidR="00CF29FE" w:rsidRPr="008334F7" w:rsidRDefault="00CF29FE" w:rsidP="00CF29FE">
            <w:pPr>
              <w:spacing w:after="60"/>
              <w:ind w:left="35"/>
              <w:cnfStyle w:val="000000100000" w:firstRow="0" w:lastRow="0" w:firstColumn="0" w:lastColumn="0" w:oddVBand="0" w:evenVBand="0" w:oddHBand="1" w:evenHBand="0" w:firstRowFirstColumn="0" w:firstRowLastColumn="0" w:lastRowFirstColumn="0" w:lastRowLastColumn="0"/>
              <w:rPr>
                <w:lang w:val="en-GB"/>
              </w:rPr>
            </w:pPr>
            <w:r>
              <w:rPr>
                <w:color w:val="000000"/>
              </w:rPr>
              <w:t xml:space="preserve">PSI modelling of DEMO main chamber erosion, deposition and fuel retention. PIC modelling of the sheath in the DEMO divertor (with TSVV) </w:t>
            </w:r>
          </w:p>
        </w:tc>
        <w:tc>
          <w:tcPr>
            <w:tcW w:w="1650" w:type="dxa"/>
            <w:vAlign w:val="center"/>
          </w:tcPr>
          <w:p w14:paraId="445619A5" w14:textId="274CFF2E" w:rsidR="00CF29FE" w:rsidRPr="008334F7" w:rsidRDefault="00CF29FE" w:rsidP="00CF29FE">
            <w:pPr>
              <w:spacing w:after="60"/>
              <w:cnfStyle w:val="000000100000" w:firstRow="0" w:lastRow="0" w:firstColumn="0" w:lastColumn="0" w:oddVBand="0" w:evenVBand="0" w:oddHBand="1" w:evenHBand="0" w:firstRowFirstColumn="0" w:firstRowLastColumn="0" w:lastRowFirstColumn="0" w:lastRowLastColumn="0"/>
              <w:rPr>
                <w:lang w:val="en-GB"/>
              </w:rPr>
            </w:pPr>
            <w:r>
              <w:rPr>
                <w:color w:val="000000"/>
              </w:rPr>
              <w:t>31.12.2025</w:t>
            </w:r>
          </w:p>
        </w:tc>
      </w:tr>
      <w:tr w:rsidR="00CF29FE" w:rsidRPr="008334F7" w14:paraId="29AE9DD0" w14:textId="77777777" w:rsidTr="008267B6">
        <w:tc>
          <w:tcPr>
            <w:cnfStyle w:val="001000000000" w:firstRow="0" w:lastRow="0" w:firstColumn="1" w:lastColumn="0" w:oddVBand="0" w:evenVBand="0" w:oddHBand="0" w:evenHBand="0" w:firstRowFirstColumn="0" w:firstRowLastColumn="0" w:lastRowFirstColumn="0" w:lastRowLastColumn="0"/>
            <w:tcW w:w="1212" w:type="dxa"/>
            <w:vAlign w:val="center"/>
          </w:tcPr>
          <w:p w14:paraId="28DCD2CB" w14:textId="50DE4DC5" w:rsidR="00CF29FE" w:rsidRPr="008334F7" w:rsidRDefault="00CF29FE" w:rsidP="00CF29FE">
            <w:pPr>
              <w:spacing w:after="60"/>
              <w:ind w:left="34"/>
              <w:rPr>
                <w:lang w:val="en-GB"/>
              </w:rPr>
            </w:pPr>
            <w:r>
              <w:rPr>
                <w:color w:val="000000"/>
              </w:rPr>
              <w:t>D05.2</w:t>
            </w:r>
            <w:r w:rsidR="00822EF8">
              <w:rPr>
                <w:color w:val="000000"/>
              </w:rPr>
              <w:t>4</w:t>
            </w:r>
          </w:p>
        </w:tc>
        <w:tc>
          <w:tcPr>
            <w:tcW w:w="6395" w:type="dxa"/>
            <w:vAlign w:val="center"/>
          </w:tcPr>
          <w:p w14:paraId="3A8F7F07" w14:textId="6B8B1358" w:rsidR="00CF29FE" w:rsidRPr="008334F7" w:rsidRDefault="00CF29FE" w:rsidP="00CF29FE">
            <w:pPr>
              <w:spacing w:after="60"/>
              <w:ind w:left="35"/>
              <w:cnfStyle w:val="000000000000" w:firstRow="0" w:lastRow="0" w:firstColumn="0" w:lastColumn="0" w:oddVBand="0" w:evenVBand="0" w:oddHBand="0" w:evenHBand="0" w:firstRowFirstColumn="0" w:firstRowLastColumn="0" w:lastRowFirstColumn="0" w:lastRowLastColumn="0"/>
              <w:rPr>
                <w:lang w:val="en-GB"/>
              </w:rPr>
            </w:pPr>
            <w:r>
              <w:rPr>
                <w:color w:val="000000"/>
              </w:rPr>
              <w:t xml:space="preserve">Neutral gas kinetics modular code upgraded and final verification/validation report (with TSVV). </w:t>
            </w:r>
          </w:p>
        </w:tc>
        <w:tc>
          <w:tcPr>
            <w:tcW w:w="1650" w:type="dxa"/>
            <w:vAlign w:val="center"/>
          </w:tcPr>
          <w:p w14:paraId="2E08FBBF" w14:textId="01D4283E" w:rsidR="00CF29FE" w:rsidRPr="008334F7" w:rsidRDefault="00CF29FE" w:rsidP="00CF29FE">
            <w:pPr>
              <w:spacing w:after="60"/>
              <w:cnfStyle w:val="000000000000" w:firstRow="0" w:lastRow="0" w:firstColumn="0" w:lastColumn="0" w:oddVBand="0" w:evenVBand="0" w:oddHBand="0" w:evenHBand="0" w:firstRowFirstColumn="0" w:firstRowLastColumn="0" w:lastRowFirstColumn="0" w:lastRowLastColumn="0"/>
              <w:rPr>
                <w:lang w:val="en-GB"/>
              </w:rPr>
            </w:pPr>
            <w:r>
              <w:rPr>
                <w:color w:val="000000"/>
              </w:rPr>
              <w:t>31.12.2025</w:t>
            </w:r>
          </w:p>
        </w:tc>
      </w:tr>
      <w:tr w:rsidR="00CF29FE" w:rsidRPr="008334F7" w14:paraId="50AAFC00" w14:textId="77777777" w:rsidTr="0082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Align w:val="center"/>
          </w:tcPr>
          <w:p w14:paraId="68860BC2" w14:textId="5770D7C0" w:rsidR="00CF29FE" w:rsidRPr="008334F7" w:rsidRDefault="00CF29FE" w:rsidP="00CF29FE">
            <w:pPr>
              <w:spacing w:after="60"/>
              <w:ind w:left="34"/>
              <w:rPr>
                <w:lang w:val="en-GB"/>
              </w:rPr>
            </w:pPr>
            <w:r>
              <w:rPr>
                <w:color w:val="000000"/>
              </w:rPr>
              <w:t>D05.2</w:t>
            </w:r>
            <w:r w:rsidR="00822EF8">
              <w:rPr>
                <w:color w:val="000000"/>
              </w:rPr>
              <w:t>5</w:t>
            </w:r>
          </w:p>
        </w:tc>
        <w:tc>
          <w:tcPr>
            <w:tcW w:w="6395" w:type="dxa"/>
            <w:vAlign w:val="center"/>
          </w:tcPr>
          <w:p w14:paraId="797DF6B4" w14:textId="7E0D52EA" w:rsidR="00CF29FE" w:rsidRPr="008334F7" w:rsidRDefault="00CF29FE" w:rsidP="00CF29FE">
            <w:pPr>
              <w:spacing w:after="60"/>
              <w:ind w:left="35"/>
              <w:cnfStyle w:val="000000100000" w:firstRow="0" w:lastRow="0" w:firstColumn="0" w:lastColumn="0" w:oddVBand="0" w:evenVBand="0" w:oddHBand="1" w:evenHBand="0" w:firstRowFirstColumn="0" w:firstRowLastColumn="0" w:lastRowFirstColumn="0" w:lastRowLastColumn="0"/>
              <w:rPr>
                <w:lang w:val="en-GB"/>
              </w:rPr>
            </w:pPr>
            <w:r>
              <w:rPr>
                <w:color w:val="000000"/>
              </w:rPr>
              <w:t xml:space="preserve">Initial PSI modelling of W sources, screening, transport and core concentration in full W-devices (with TSVV) </w:t>
            </w:r>
          </w:p>
        </w:tc>
        <w:tc>
          <w:tcPr>
            <w:tcW w:w="1650" w:type="dxa"/>
            <w:vAlign w:val="center"/>
          </w:tcPr>
          <w:p w14:paraId="706E4070" w14:textId="10D103C8" w:rsidR="00CF29FE" w:rsidRPr="008334F7" w:rsidRDefault="00CF29FE" w:rsidP="00CF29FE">
            <w:pPr>
              <w:spacing w:after="60"/>
              <w:cnfStyle w:val="000000100000" w:firstRow="0" w:lastRow="0" w:firstColumn="0" w:lastColumn="0" w:oddVBand="0" w:evenVBand="0" w:oddHBand="1" w:evenHBand="0" w:firstRowFirstColumn="0" w:firstRowLastColumn="0" w:lastRowFirstColumn="0" w:lastRowLastColumn="0"/>
              <w:rPr>
                <w:lang w:val="en-GB"/>
              </w:rPr>
            </w:pPr>
            <w:r>
              <w:rPr>
                <w:color w:val="000000"/>
              </w:rPr>
              <w:t>31.12.2025</w:t>
            </w:r>
          </w:p>
        </w:tc>
      </w:tr>
    </w:tbl>
    <w:p w14:paraId="44FBC070" w14:textId="77777777" w:rsidR="0016704A" w:rsidRPr="008334F7" w:rsidRDefault="0016704A" w:rsidP="0046119E">
      <w:pPr>
        <w:pStyle w:val="Textkrper"/>
      </w:pPr>
    </w:p>
    <w:p w14:paraId="2F87AA91" w14:textId="77777777" w:rsidR="00240B47" w:rsidRDefault="00240B47" w:rsidP="004565E3">
      <w:pPr>
        <w:pStyle w:val="Beschriftung"/>
        <w:keepNext/>
        <w:jc w:val="left"/>
        <w:rPr>
          <w:b w:val="0"/>
          <w:i/>
        </w:rPr>
      </w:pPr>
    </w:p>
    <w:p w14:paraId="09125412" w14:textId="05D09F9B" w:rsidR="0056058C" w:rsidRPr="00BE5F7B" w:rsidRDefault="0056058C" w:rsidP="004565E3">
      <w:pPr>
        <w:pStyle w:val="Beschriftung"/>
        <w:keepNext/>
        <w:jc w:val="left"/>
        <w:rPr>
          <w:b w:val="0"/>
        </w:rPr>
      </w:pPr>
      <w:r w:rsidRPr="00A67C04">
        <w:rPr>
          <w:b w:val="0"/>
          <w:i/>
        </w:rPr>
        <w:t xml:space="preserve">Work Package </w:t>
      </w:r>
      <w:r w:rsidR="00CF23B4" w:rsidRPr="00A67C04">
        <w:rPr>
          <w:b w:val="0"/>
          <w:i/>
        </w:rPr>
        <w:t xml:space="preserve">(WP) </w:t>
      </w:r>
      <w:r w:rsidRPr="00A67C04">
        <w:rPr>
          <w:b w:val="0"/>
          <w:i/>
        </w:rPr>
        <w:t>deliverables</w:t>
      </w:r>
      <w:r w:rsidRPr="00BE5F7B">
        <w:rPr>
          <w:b w:val="0"/>
        </w:rPr>
        <w:t xml:space="preserve"> </w:t>
      </w:r>
      <w:r w:rsidR="00240B47">
        <w:rPr>
          <w:b w:val="0"/>
        </w:rPr>
        <w:t xml:space="preserve">(Table 4) </w:t>
      </w:r>
      <w:r w:rsidRPr="00BE5F7B">
        <w:rPr>
          <w:b w:val="0"/>
        </w:rPr>
        <w:t xml:space="preserve">are the deliverables on the level of the Work Packages that lead to the accomplishment of the Grant Agreement deliverables, as listed in Table </w:t>
      </w:r>
      <w:r w:rsidR="00E740EF">
        <w:rPr>
          <w:b w:val="0"/>
        </w:rPr>
        <w:t>3</w:t>
      </w:r>
      <w:r w:rsidRPr="00BE5F7B">
        <w:rPr>
          <w:b w:val="0"/>
        </w:rPr>
        <w:t xml:space="preserve">. </w:t>
      </w:r>
    </w:p>
    <w:p w14:paraId="1F2FDFAD" w14:textId="77777777" w:rsidR="004565E3" w:rsidRPr="00A67C04" w:rsidRDefault="004565E3" w:rsidP="004565E3">
      <w:pPr>
        <w:pStyle w:val="Beschriftung"/>
        <w:keepNext/>
        <w:jc w:val="left"/>
      </w:pPr>
      <w:r w:rsidRPr="008334F7">
        <w:t xml:space="preserve">Table </w:t>
      </w:r>
      <w:r w:rsidR="004F7EC0">
        <w:t>4</w:t>
      </w:r>
      <w:r w:rsidR="00912430">
        <w:t>:</w:t>
      </w:r>
      <w:r>
        <w:t xml:space="preserve"> WP deliverables</w:t>
      </w:r>
      <w:r w:rsidR="00CF23B4">
        <w:t xml:space="preserve"> </w:t>
      </w:r>
      <w:r w:rsidR="00CF23B4" w:rsidRPr="00A67C04">
        <w:t>for</w:t>
      </w:r>
      <w:r w:rsidR="0097530E" w:rsidRPr="00A67C04">
        <w:t xml:space="preserve"> </w:t>
      </w:r>
      <w:r w:rsidR="007A3E03" w:rsidRPr="00A67C04">
        <w:t>2021</w:t>
      </w:r>
      <w:r w:rsidR="00CF23B4" w:rsidRPr="00A67C04">
        <w:t xml:space="preserve"> (corresponding to Annual Work Plan 2021)</w:t>
      </w:r>
    </w:p>
    <w:tbl>
      <w:tblPr>
        <w:tblStyle w:val="HelleListe"/>
        <w:tblW w:w="49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804"/>
        <w:gridCol w:w="1097"/>
      </w:tblGrid>
      <w:tr w:rsidR="00CF23B4" w:rsidRPr="00A67C04" w14:paraId="6D65DF30" w14:textId="77777777" w:rsidTr="00240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shd w:val="clear" w:color="auto" w:fill="595959" w:themeFill="text1" w:themeFillTint="A6"/>
            <w:vAlign w:val="center"/>
          </w:tcPr>
          <w:p w14:paraId="0AA4BEFA" w14:textId="77777777" w:rsidR="00CF23B4" w:rsidRPr="00A67C04" w:rsidRDefault="00DD6D49" w:rsidP="0016704A">
            <w:pPr>
              <w:pStyle w:val="Beschriftung"/>
              <w:spacing w:after="60"/>
              <w:jc w:val="left"/>
              <w:rPr>
                <w:b/>
                <w:szCs w:val="22"/>
                <w:lang w:val="en-GB"/>
              </w:rPr>
            </w:pPr>
            <w:r>
              <w:rPr>
                <w:b/>
                <w:szCs w:val="22"/>
                <w:lang w:val="en-GB"/>
              </w:rPr>
              <w:t xml:space="preserve">IMS </w:t>
            </w:r>
            <w:r w:rsidR="00CF23B4" w:rsidRPr="00A67C04">
              <w:rPr>
                <w:b/>
                <w:szCs w:val="22"/>
                <w:lang w:val="en-GB"/>
              </w:rPr>
              <w:t>ID</w:t>
            </w:r>
          </w:p>
        </w:tc>
        <w:tc>
          <w:tcPr>
            <w:tcW w:w="6804" w:type="dxa"/>
            <w:shd w:val="clear" w:color="auto" w:fill="595959" w:themeFill="text1" w:themeFillTint="A6"/>
            <w:vAlign w:val="center"/>
          </w:tcPr>
          <w:p w14:paraId="6D3F291A" w14:textId="77777777" w:rsidR="00CF23B4" w:rsidRPr="00A67C04" w:rsidRDefault="00CF23B4" w:rsidP="0016704A">
            <w:pPr>
              <w:spacing w:after="60"/>
              <w:ind w:left="35"/>
              <w:cnfStyle w:val="100000000000" w:firstRow="1" w:lastRow="0" w:firstColumn="0" w:lastColumn="0" w:oddVBand="0" w:evenVBand="0" w:oddHBand="0" w:evenHBand="0" w:firstRowFirstColumn="0" w:firstRowLastColumn="0" w:lastRowFirstColumn="0" w:lastRowLastColumn="0"/>
              <w:rPr>
                <w:lang w:val="en-GB"/>
              </w:rPr>
            </w:pPr>
            <w:r w:rsidRPr="00A67C04">
              <w:rPr>
                <w:lang w:val="en-GB"/>
              </w:rPr>
              <w:t xml:space="preserve">Title </w:t>
            </w:r>
          </w:p>
        </w:tc>
        <w:tc>
          <w:tcPr>
            <w:tcW w:w="1097" w:type="dxa"/>
            <w:shd w:val="clear" w:color="auto" w:fill="595959" w:themeFill="text1" w:themeFillTint="A6"/>
            <w:vAlign w:val="center"/>
          </w:tcPr>
          <w:p w14:paraId="2B18B1B3" w14:textId="77777777" w:rsidR="00CF23B4" w:rsidRPr="00A67C04" w:rsidRDefault="00CF23B4" w:rsidP="0016704A">
            <w:pPr>
              <w:spacing w:after="60"/>
              <w:cnfStyle w:val="100000000000" w:firstRow="1" w:lastRow="0" w:firstColumn="0" w:lastColumn="0" w:oddVBand="0" w:evenVBand="0" w:oddHBand="0" w:evenHBand="0" w:firstRowFirstColumn="0" w:firstRowLastColumn="0" w:lastRowFirstColumn="0" w:lastRowLastColumn="0"/>
              <w:rPr>
                <w:lang w:val="en-GB"/>
              </w:rPr>
            </w:pPr>
            <w:r w:rsidRPr="00A67C04">
              <w:rPr>
                <w:lang w:val="en-GB"/>
              </w:rPr>
              <w:t>Due Date</w:t>
            </w:r>
          </w:p>
        </w:tc>
      </w:tr>
      <w:tr w:rsidR="00C64344" w:rsidRPr="008334F7" w14:paraId="17C1D34F"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Borders>
              <w:top w:val="none" w:sz="0" w:space="0" w:color="auto"/>
              <w:left w:val="none" w:sz="0" w:space="0" w:color="auto"/>
              <w:bottom w:val="none" w:sz="0" w:space="0" w:color="auto"/>
            </w:tcBorders>
          </w:tcPr>
          <w:p w14:paraId="7830395B" w14:textId="72A505A7" w:rsidR="00C64344" w:rsidRPr="00240B47" w:rsidRDefault="00C64344" w:rsidP="00C64344">
            <w:pPr>
              <w:spacing w:after="60"/>
              <w:ind w:left="34"/>
              <w:rPr>
                <w:sz w:val="16"/>
                <w:szCs w:val="16"/>
                <w:lang w:val="de-DE"/>
              </w:rPr>
            </w:pPr>
            <w:r w:rsidRPr="00240B47">
              <w:rPr>
                <w:sz w:val="16"/>
                <w:szCs w:val="16"/>
                <w:lang w:val="de-DE"/>
              </w:rPr>
              <w:t>PWIE-SP A.1.T-T001-D001</w:t>
            </w:r>
          </w:p>
        </w:tc>
        <w:tc>
          <w:tcPr>
            <w:tcW w:w="6804" w:type="dxa"/>
            <w:tcBorders>
              <w:top w:val="none" w:sz="0" w:space="0" w:color="auto"/>
              <w:bottom w:val="none" w:sz="0" w:space="0" w:color="auto"/>
            </w:tcBorders>
          </w:tcPr>
          <w:p w14:paraId="6D156140" w14:textId="30C55084" w:rsidR="00C64344" w:rsidRPr="00240B47" w:rsidRDefault="00C64344" w:rsidP="00C64344">
            <w:pPr>
              <w:spacing w:after="60"/>
              <w:ind w:left="35"/>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rPr>
              <w:t>Damage threshold for different W materials at varying loading conditions in matrix form  &amp; Understanding the damage mechanisms and changes in material properties, influence of / changes in the retention behavior (FZJ)</w:t>
            </w:r>
          </w:p>
        </w:tc>
        <w:tc>
          <w:tcPr>
            <w:tcW w:w="1097" w:type="dxa"/>
            <w:tcBorders>
              <w:top w:val="none" w:sz="0" w:space="0" w:color="auto"/>
              <w:bottom w:val="none" w:sz="0" w:space="0" w:color="auto"/>
              <w:right w:val="none" w:sz="0" w:space="0" w:color="auto"/>
            </w:tcBorders>
          </w:tcPr>
          <w:p w14:paraId="6840C491" w14:textId="2B16211B" w:rsidR="00C64344" w:rsidRPr="00240B47" w:rsidRDefault="00C64344" w:rsidP="00C64344">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C64344" w:rsidRPr="008334F7" w14:paraId="6A2F5A99" w14:textId="77777777" w:rsidTr="00240B47">
        <w:tc>
          <w:tcPr>
            <w:cnfStyle w:val="001000000000" w:firstRow="0" w:lastRow="0" w:firstColumn="1" w:lastColumn="0" w:oddVBand="0" w:evenVBand="0" w:oddHBand="0" w:evenHBand="0" w:firstRowFirstColumn="0" w:firstRowLastColumn="0" w:lastRowFirstColumn="0" w:lastRowLastColumn="0"/>
            <w:tcW w:w="1356" w:type="dxa"/>
          </w:tcPr>
          <w:p w14:paraId="01D42F02" w14:textId="75CAA033" w:rsidR="00C64344" w:rsidRPr="00240B47" w:rsidRDefault="00C64344" w:rsidP="00C64344">
            <w:pPr>
              <w:spacing w:after="60"/>
              <w:ind w:left="34"/>
              <w:rPr>
                <w:sz w:val="16"/>
                <w:szCs w:val="16"/>
                <w:lang w:val="de-DE"/>
              </w:rPr>
            </w:pPr>
            <w:r w:rsidRPr="00240B47">
              <w:rPr>
                <w:sz w:val="16"/>
                <w:szCs w:val="16"/>
                <w:lang w:val="de-DE"/>
              </w:rPr>
              <w:lastRenderedPageBreak/>
              <w:t>PWIE-SP A.1.T-T001-D002</w:t>
            </w:r>
          </w:p>
        </w:tc>
        <w:tc>
          <w:tcPr>
            <w:tcW w:w="6804" w:type="dxa"/>
          </w:tcPr>
          <w:p w14:paraId="441C00C5" w14:textId="735B0C95" w:rsidR="00C64344" w:rsidRPr="00240B47" w:rsidRDefault="00C64344" w:rsidP="00C64344">
            <w:pPr>
              <w:spacing w:after="0"/>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sz w:val="16"/>
                <w:szCs w:val="16"/>
              </w:rPr>
              <w:t>Pre-crack damage evolution and erosion under transient loading (DIFFER)</w:t>
            </w:r>
          </w:p>
        </w:tc>
        <w:tc>
          <w:tcPr>
            <w:tcW w:w="1097" w:type="dxa"/>
          </w:tcPr>
          <w:p w14:paraId="01566362" w14:textId="3A65DE9A" w:rsidR="00C64344" w:rsidRPr="00240B47" w:rsidRDefault="00C64344" w:rsidP="00C64344">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C64344" w:rsidRPr="008334F7" w14:paraId="213611E2"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Borders>
              <w:top w:val="none" w:sz="0" w:space="0" w:color="auto"/>
              <w:left w:val="none" w:sz="0" w:space="0" w:color="auto"/>
              <w:bottom w:val="none" w:sz="0" w:space="0" w:color="auto"/>
            </w:tcBorders>
          </w:tcPr>
          <w:p w14:paraId="35B3A209" w14:textId="7033277D" w:rsidR="00C64344" w:rsidRPr="00240B47" w:rsidRDefault="00C64344" w:rsidP="00C64344">
            <w:pPr>
              <w:spacing w:after="60"/>
              <w:ind w:left="34"/>
              <w:rPr>
                <w:sz w:val="16"/>
                <w:szCs w:val="16"/>
                <w:lang w:val="de-DE"/>
              </w:rPr>
            </w:pPr>
            <w:r w:rsidRPr="00240B47">
              <w:rPr>
                <w:sz w:val="16"/>
                <w:szCs w:val="16"/>
                <w:lang w:val="de-DE"/>
              </w:rPr>
              <w:t>PWIE-SP A.1.T-T001-D003</w:t>
            </w:r>
          </w:p>
        </w:tc>
        <w:tc>
          <w:tcPr>
            <w:tcW w:w="6804" w:type="dxa"/>
            <w:tcBorders>
              <w:top w:val="none" w:sz="0" w:space="0" w:color="auto"/>
              <w:bottom w:val="none" w:sz="0" w:space="0" w:color="auto"/>
            </w:tcBorders>
          </w:tcPr>
          <w:p w14:paraId="475BFB47" w14:textId="210B7F3B" w:rsidR="00C64344" w:rsidRPr="00240B47" w:rsidRDefault="00C64344" w:rsidP="00C64344">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sz w:val="16"/>
                <w:szCs w:val="16"/>
              </w:rPr>
              <w:t>Qualification of OLMAT as HHF facility in comparison with QSPA and GLADIS (CIEMAT)</w:t>
            </w:r>
          </w:p>
        </w:tc>
        <w:tc>
          <w:tcPr>
            <w:tcW w:w="1097" w:type="dxa"/>
            <w:tcBorders>
              <w:top w:val="none" w:sz="0" w:space="0" w:color="auto"/>
              <w:bottom w:val="none" w:sz="0" w:space="0" w:color="auto"/>
              <w:right w:val="none" w:sz="0" w:space="0" w:color="auto"/>
            </w:tcBorders>
          </w:tcPr>
          <w:p w14:paraId="2EC39BA0" w14:textId="71197EF4" w:rsidR="00C64344" w:rsidRPr="00240B47" w:rsidRDefault="00C64344" w:rsidP="00C64344">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C64344" w:rsidRPr="008334F7" w14:paraId="20B86B39" w14:textId="77777777" w:rsidTr="00240B47">
        <w:tc>
          <w:tcPr>
            <w:cnfStyle w:val="001000000000" w:firstRow="0" w:lastRow="0" w:firstColumn="1" w:lastColumn="0" w:oddVBand="0" w:evenVBand="0" w:oddHBand="0" w:evenHBand="0" w:firstRowFirstColumn="0" w:firstRowLastColumn="0" w:lastRowFirstColumn="0" w:lastRowLastColumn="0"/>
            <w:tcW w:w="1356" w:type="dxa"/>
          </w:tcPr>
          <w:p w14:paraId="3258CCE4" w14:textId="545F9448" w:rsidR="00C64344" w:rsidRPr="00240B47" w:rsidRDefault="00C64344" w:rsidP="00C64344">
            <w:pPr>
              <w:spacing w:after="60"/>
              <w:ind w:left="34"/>
              <w:rPr>
                <w:sz w:val="16"/>
                <w:szCs w:val="16"/>
                <w:lang w:val="de-DE"/>
              </w:rPr>
            </w:pPr>
            <w:r w:rsidRPr="00240B47">
              <w:rPr>
                <w:sz w:val="16"/>
                <w:szCs w:val="16"/>
                <w:lang w:val="de-DE"/>
              </w:rPr>
              <w:t>PWIE-SP A.1.T-T001-D004</w:t>
            </w:r>
          </w:p>
        </w:tc>
        <w:tc>
          <w:tcPr>
            <w:tcW w:w="6804" w:type="dxa"/>
          </w:tcPr>
          <w:p w14:paraId="13B90CBD" w14:textId="31082AC6" w:rsidR="00C64344" w:rsidRPr="00240B47" w:rsidRDefault="00C64344" w:rsidP="00C64344">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sz w:val="16"/>
                <w:szCs w:val="16"/>
              </w:rPr>
              <w:t>Qualification of W-Heavy Alloys for use in W7-X in conjunction with test on new tungsten mock-ups (WP MAT) and PFUs for WEST (WP TE) (MPG)</w:t>
            </w:r>
          </w:p>
        </w:tc>
        <w:tc>
          <w:tcPr>
            <w:tcW w:w="1097" w:type="dxa"/>
          </w:tcPr>
          <w:p w14:paraId="3D2A7432" w14:textId="7A283BA4" w:rsidR="00C64344" w:rsidRPr="00240B47" w:rsidRDefault="00C64344" w:rsidP="00C64344">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C64344" w:rsidRPr="008334F7" w14:paraId="5CB97FDC"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Borders>
              <w:top w:val="none" w:sz="0" w:space="0" w:color="auto"/>
              <w:left w:val="none" w:sz="0" w:space="0" w:color="auto"/>
              <w:bottom w:val="none" w:sz="0" w:space="0" w:color="auto"/>
            </w:tcBorders>
          </w:tcPr>
          <w:p w14:paraId="5DF62101" w14:textId="253028F7" w:rsidR="00C64344" w:rsidRPr="00240B47" w:rsidRDefault="00C64344" w:rsidP="00C64344">
            <w:pPr>
              <w:spacing w:after="60"/>
              <w:ind w:left="34"/>
              <w:rPr>
                <w:sz w:val="16"/>
                <w:szCs w:val="16"/>
                <w:lang w:val="de-DE"/>
              </w:rPr>
            </w:pPr>
            <w:r w:rsidRPr="00240B47">
              <w:rPr>
                <w:sz w:val="16"/>
                <w:szCs w:val="16"/>
                <w:lang w:val="de-DE"/>
              </w:rPr>
              <w:t>PWIE-SP A.1.T-T001-D005</w:t>
            </w:r>
          </w:p>
        </w:tc>
        <w:tc>
          <w:tcPr>
            <w:tcW w:w="6804" w:type="dxa"/>
            <w:tcBorders>
              <w:top w:val="none" w:sz="0" w:space="0" w:color="auto"/>
              <w:bottom w:val="none" w:sz="0" w:space="0" w:color="auto"/>
            </w:tcBorders>
          </w:tcPr>
          <w:p w14:paraId="465CFF26" w14:textId="78F2BFE7" w:rsidR="00C64344" w:rsidRPr="00240B47" w:rsidRDefault="00C64344" w:rsidP="00C64344">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sz w:val="16"/>
                <w:szCs w:val="16"/>
              </w:rPr>
              <w:t>Qualification of current baseline materials under transient (HHF plasma load with QSPA) and steady state loading (PSI-2, JUDITH) (KIPT)</w:t>
            </w:r>
          </w:p>
        </w:tc>
        <w:tc>
          <w:tcPr>
            <w:tcW w:w="1097" w:type="dxa"/>
            <w:tcBorders>
              <w:top w:val="none" w:sz="0" w:space="0" w:color="auto"/>
              <w:bottom w:val="none" w:sz="0" w:space="0" w:color="auto"/>
              <w:right w:val="none" w:sz="0" w:space="0" w:color="auto"/>
            </w:tcBorders>
          </w:tcPr>
          <w:p w14:paraId="78B54232" w14:textId="7484FD15" w:rsidR="00C64344" w:rsidRPr="00240B47" w:rsidRDefault="00C64344" w:rsidP="00C64344">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C64344" w:rsidRPr="008334F7" w14:paraId="180DD68C" w14:textId="77777777" w:rsidTr="00240B47">
        <w:tc>
          <w:tcPr>
            <w:cnfStyle w:val="001000000000" w:firstRow="0" w:lastRow="0" w:firstColumn="1" w:lastColumn="0" w:oddVBand="0" w:evenVBand="0" w:oddHBand="0" w:evenHBand="0" w:firstRowFirstColumn="0" w:firstRowLastColumn="0" w:lastRowFirstColumn="0" w:lastRowLastColumn="0"/>
            <w:tcW w:w="1356" w:type="dxa"/>
          </w:tcPr>
          <w:p w14:paraId="536AF2F6" w14:textId="3802FB53" w:rsidR="00C64344" w:rsidRPr="00240B47" w:rsidRDefault="00C64344" w:rsidP="00C64344">
            <w:pPr>
              <w:spacing w:after="60"/>
              <w:ind w:left="34"/>
              <w:rPr>
                <w:sz w:val="16"/>
                <w:szCs w:val="16"/>
                <w:lang w:val="de-DE"/>
              </w:rPr>
            </w:pPr>
            <w:r w:rsidRPr="00240B47">
              <w:rPr>
                <w:sz w:val="16"/>
                <w:szCs w:val="16"/>
                <w:lang w:val="de-DE"/>
              </w:rPr>
              <w:t>PWIE-SP A.2.T-T001-D001</w:t>
            </w:r>
          </w:p>
        </w:tc>
        <w:tc>
          <w:tcPr>
            <w:tcW w:w="6804" w:type="dxa"/>
          </w:tcPr>
          <w:p w14:paraId="48F7B19E" w14:textId="25DEA575" w:rsidR="00C64344" w:rsidRPr="00240B47" w:rsidRDefault="00C64344" w:rsidP="00C64344">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sz w:val="16"/>
                <w:szCs w:val="16"/>
              </w:rPr>
              <w:t>Influence of plasma on Rx under slow transient loading (DIFFER)</w:t>
            </w:r>
          </w:p>
        </w:tc>
        <w:tc>
          <w:tcPr>
            <w:tcW w:w="1097" w:type="dxa"/>
          </w:tcPr>
          <w:p w14:paraId="6165C39A" w14:textId="2CEE0E3C" w:rsidR="00C64344" w:rsidRPr="00240B47" w:rsidRDefault="00C64344" w:rsidP="00C64344">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C64344" w:rsidRPr="008334F7" w14:paraId="7921D4FE"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7D29594E" w14:textId="2BB82684" w:rsidR="00C64344" w:rsidRPr="00240B47" w:rsidRDefault="00C64344" w:rsidP="00C64344">
            <w:pPr>
              <w:spacing w:after="60"/>
              <w:ind w:left="34"/>
              <w:rPr>
                <w:sz w:val="16"/>
                <w:szCs w:val="16"/>
                <w:lang w:val="de-DE"/>
              </w:rPr>
            </w:pPr>
            <w:r w:rsidRPr="00240B47">
              <w:rPr>
                <w:sz w:val="16"/>
                <w:szCs w:val="16"/>
                <w:lang w:val="de-DE"/>
              </w:rPr>
              <w:t>PWIE-SP A.2.T-T001-D002</w:t>
            </w:r>
          </w:p>
        </w:tc>
        <w:tc>
          <w:tcPr>
            <w:tcW w:w="6804" w:type="dxa"/>
          </w:tcPr>
          <w:p w14:paraId="36540E9B" w14:textId="6E6D3D7A" w:rsidR="00C64344" w:rsidRPr="00240B47" w:rsidRDefault="00C64344" w:rsidP="00C64344">
            <w:pPr>
              <w:spacing w:after="0"/>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sz w:val="16"/>
                <w:szCs w:val="16"/>
              </w:rPr>
              <w:t>Pre- and post characterization of samples (MPG)</w:t>
            </w:r>
          </w:p>
        </w:tc>
        <w:tc>
          <w:tcPr>
            <w:tcW w:w="1097" w:type="dxa"/>
          </w:tcPr>
          <w:p w14:paraId="51C12128" w14:textId="43A4D429" w:rsidR="00C64344" w:rsidRPr="00240B47" w:rsidRDefault="00C64344" w:rsidP="00C64344">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C64344" w:rsidRPr="008334F7" w14:paraId="7226E17D" w14:textId="77777777" w:rsidTr="00240B47">
        <w:tc>
          <w:tcPr>
            <w:cnfStyle w:val="001000000000" w:firstRow="0" w:lastRow="0" w:firstColumn="1" w:lastColumn="0" w:oddVBand="0" w:evenVBand="0" w:oddHBand="0" w:evenHBand="0" w:firstRowFirstColumn="0" w:firstRowLastColumn="0" w:lastRowFirstColumn="0" w:lastRowLastColumn="0"/>
            <w:tcW w:w="1356" w:type="dxa"/>
          </w:tcPr>
          <w:p w14:paraId="324EEF4E" w14:textId="760D5E15" w:rsidR="00C64344" w:rsidRPr="00240B47" w:rsidRDefault="00C64344" w:rsidP="00C64344">
            <w:pPr>
              <w:spacing w:after="60"/>
              <w:ind w:left="34"/>
              <w:rPr>
                <w:sz w:val="16"/>
                <w:szCs w:val="16"/>
                <w:lang w:val="de-DE"/>
              </w:rPr>
            </w:pPr>
            <w:r w:rsidRPr="00240B47">
              <w:rPr>
                <w:sz w:val="16"/>
                <w:szCs w:val="16"/>
                <w:lang w:val="de-DE"/>
              </w:rPr>
              <w:t>PWIE-SP A.3.T-T001-D001</w:t>
            </w:r>
          </w:p>
        </w:tc>
        <w:tc>
          <w:tcPr>
            <w:tcW w:w="6804" w:type="dxa"/>
          </w:tcPr>
          <w:p w14:paraId="193F43A1" w14:textId="05E30256" w:rsidR="00C64344" w:rsidRPr="00240B47" w:rsidRDefault="00C64344" w:rsidP="00C64344">
            <w:pPr>
              <w:spacing w:after="0"/>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sz w:val="16"/>
                <w:szCs w:val="16"/>
              </w:rPr>
              <w:t>Analysis of Material behavior e.g. (Wf/W) under Plasma and heat loading regarding mechanical properties e.g. cracking, embrittlement, and microstructure. Link to SP A4 (FZJ)</w:t>
            </w:r>
          </w:p>
        </w:tc>
        <w:tc>
          <w:tcPr>
            <w:tcW w:w="1097" w:type="dxa"/>
          </w:tcPr>
          <w:p w14:paraId="2B12251F" w14:textId="256C03DC" w:rsidR="00C64344" w:rsidRPr="00240B47" w:rsidRDefault="00C64344" w:rsidP="00C64344">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C64344" w:rsidRPr="008334F7" w14:paraId="0DAF7071"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5EBB26DC" w14:textId="77515EC9" w:rsidR="00C64344" w:rsidRPr="00240B47" w:rsidRDefault="00C64344" w:rsidP="00C64344">
            <w:pPr>
              <w:spacing w:after="60"/>
              <w:ind w:left="34"/>
              <w:rPr>
                <w:sz w:val="16"/>
                <w:szCs w:val="16"/>
                <w:lang w:val="de-DE"/>
              </w:rPr>
            </w:pPr>
            <w:r w:rsidRPr="00240B47">
              <w:rPr>
                <w:sz w:val="16"/>
                <w:szCs w:val="16"/>
                <w:lang w:val="de-DE"/>
              </w:rPr>
              <w:t>PWIE-SP A.3.T-T001-D002</w:t>
            </w:r>
          </w:p>
        </w:tc>
        <w:tc>
          <w:tcPr>
            <w:tcW w:w="6804" w:type="dxa"/>
          </w:tcPr>
          <w:p w14:paraId="4CCEAE85" w14:textId="4351F113" w:rsidR="00C64344" w:rsidRPr="00240B47" w:rsidRDefault="00C64344" w:rsidP="00C64344">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sz w:val="16"/>
                <w:szCs w:val="16"/>
              </w:rPr>
              <w:t>Performance of advanced materials under high heat loads and their microstructural characterization (MPG)</w:t>
            </w:r>
          </w:p>
        </w:tc>
        <w:tc>
          <w:tcPr>
            <w:tcW w:w="1097" w:type="dxa"/>
          </w:tcPr>
          <w:p w14:paraId="300A1409" w14:textId="3BDCD608" w:rsidR="00C64344" w:rsidRPr="00240B47" w:rsidRDefault="00C64344" w:rsidP="00C64344">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C64344" w:rsidRPr="008334F7" w14:paraId="10A3788D" w14:textId="77777777" w:rsidTr="00240B47">
        <w:tc>
          <w:tcPr>
            <w:cnfStyle w:val="001000000000" w:firstRow="0" w:lastRow="0" w:firstColumn="1" w:lastColumn="0" w:oddVBand="0" w:evenVBand="0" w:oddHBand="0" w:evenHBand="0" w:firstRowFirstColumn="0" w:firstRowLastColumn="0" w:lastRowFirstColumn="0" w:lastRowLastColumn="0"/>
            <w:tcW w:w="1356" w:type="dxa"/>
          </w:tcPr>
          <w:p w14:paraId="2915F0B8" w14:textId="6E91C1ED" w:rsidR="00C64344" w:rsidRPr="00240B47" w:rsidRDefault="00C64344" w:rsidP="00C64344">
            <w:pPr>
              <w:spacing w:after="60"/>
              <w:ind w:left="34"/>
              <w:rPr>
                <w:sz w:val="16"/>
                <w:szCs w:val="16"/>
                <w:lang w:val="de-DE"/>
              </w:rPr>
            </w:pPr>
            <w:r w:rsidRPr="00240B47">
              <w:rPr>
                <w:sz w:val="16"/>
                <w:szCs w:val="16"/>
                <w:lang w:val="de-DE"/>
              </w:rPr>
              <w:t>PWIE-SP A.3.T-T001-D003</w:t>
            </w:r>
          </w:p>
        </w:tc>
        <w:tc>
          <w:tcPr>
            <w:tcW w:w="6804" w:type="dxa"/>
          </w:tcPr>
          <w:p w14:paraId="49C08741" w14:textId="15B76CC4" w:rsidR="00C64344" w:rsidRPr="00240B47" w:rsidRDefault="00C64344" w:rsidP="00C64344">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sz w:val="16"/>
                <w:szCs w:val="16"/>
              </w:rPr>
              <w:t>Results from tests of small-scale samples of W and other advanced materials and components (LPP-ERM/KMS)</w:t>
            </w:r>
          </w:p>
        </w:tc>
        <w:tc>
          <w:tcPr>
            <w:tcW w:w="1097" w:type="dxa"/>
          </w:tcPr>
          <w:p w14:paraId="7A119C3B" w14:textId="220BB2D8" w:rsidR="00C64344" w:rsidRPr="00240B47" w:rsidRDefault="00C64344" w:rsidP="00C64344">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C64344" w:rsidRPr="008334F7" w14:paraId="2F7E0E50"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3BF9295D" w14:textId="45764864" w:rsidR="00C64344" w:rsidRPr="00240B47" w:rsidRDefault="00C64344" w:rsidP="00C64344">
            <w:pPr>
              <w:spacing w:after="60"/>
              <w:ind w:left="34"/>
              <w:rPr>
                <w:sz w:val="16"/>
                <w:szCs w:val="16"/>
                <w:lang w:val="de-DE"/>
              </w:rPr>
            </w:pPr>
            <w:r w:rsidRPr="00240B47">
              <w:rPr>
                <w:sz w:val="16"/>
                <w:szCs w:val="16"/>
                <w:lang w:val="de-DE"/>
              </w:rPr>
              <w:t>PWIE-SP A.3.T-T001-D004</w:t>
            </w:r>
          </w:p>
        </w:tc>
        <w:tc>
          <w:tcPr>
            <w:tcW w:w="6804" w:type="dxa"/>
          </w:tcPr>
          <w:p w14:paraId="60B4B01F" w14:textId="28D581FF" w:rsidR="00C64344" w:rsidRPr="00240B47" w:rsidRDefault="00C64344" w:rsidP="00C64344">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sz w:val="16"/>
                <w:szCs w:val="16"/>
              </w:rPr>
              <w:t>Investigation of advanced materials under ELM-like/disruption transient loading and subsequent analysis (KIPT)</w:t>
            </w:r>
          </w:p>
        </w:tc>
        <w:tc>
          <w:tcPr>
            <w:tcW w:w="1097" w:type="dxa"/>
          </w:tcPr>
          <w:p w14:paraId="0ED57F37" w14:textId="35D8DC51" w:rsidR="00C64344" w:rsidRPr="00240B47" w:rsidRDefault="00C64344" w:rsidP="00C64344">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C64344" w:rsidRPr="008334F7" w14:paraId="1AAB32B8" w14:textId="77777777" w:rsidTr="00240B47">
        <w:tc>
          <w:tcPr>
            <w:cnfStyle w:val="001000000000" w:firstRow="0" w:lastRow="0" w:firstColumn="1" w:lastColumn="0" w:oddVBand="0" w:evenVBand="0" w:oddHBand="0" w:evenHBand="0" w:firstRowFirstColumn="0" w:firstRowLastColumn="0" w:lastRowFirstColumn="0" w:lastRowLastColumn="0"/>
            <w:tcW w:w="1356" w:type="dxa"/>
          </w:tcPr>
          <w:p w14:paraId="4219191C" w14:textId="7D13F3B5" w:rsidR="00C64344" w:rsidRPr="00240B47" w:rsidRDefault="00C64344" w:rsidP="00C64344">
            <w:pPr>
              <w:spacing w:after="60"/>
              <w:ind w:left="34"/>
              <w:rPr>
                <w:sz w:val="16"/>
                <w:szCs w:val="16"/>
                <w:lang w:val="de-DE"/>
              </w:rPr>
            </w:pPr>
            <w:r w:rsidRPr="00240B47">
              <w:rPr>
                <w:sz w:val="16"/>
                <w:szCs w:val="16"/>
                <w:lang w:val="de-DE"/>
              </w:rPr>
              <w:t>PWIE-SP A.3.T-T001-D005</w:t>
            </w:r>
          </w:p>
        </w:tc>
        <w:tc>
          <w:tcPr>
            <w:tcW w:w="6804" w:type="dxa"/>
          </w:tcPr>
          <w:p w14:paraId="57E522BC" w14:textId="2A63EBAF" w:rsidR="00C64344" w:rsidRPr="00240B47" w:rsidRDefault="00C64344" w:rsidP="00C64344">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sz w:val="16"/>
                <w:szCs w:val="16"/>
              </w:rPr>
              <w:t>Exposure of advanced materials in Magnum-PSI and subsequent analysis including thermal shock response of CVD-W to pulsed plasma (DIFFER)</w:t>
            </w:r>
          </w:p>
        </w:tc>
        <w:tc>
          <w:tcPr>
            <w:tcW w:w="1097" w:type="dxa"/>
          </w:tcPr>
          <w:p w14:paraId="0C725ECA" w14:textId="5B88CCB7" w:rsidR="00C64344" w:rsidRPr="00240B47" w:rsidRDefault="00C64344" w:rsidP="00C64344">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C64344" w:rsidRPr="008334F7" w14:paraId="35B99A3A"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0571F518" w14:textId="26415320" w:rsidR="00C64344" w:rsidRPr="00240B47" w:rsidRDefault="00C64344" w:rsidP="00C64344">
            <w:pPr>
              <w:spacing w:after="60"/>
              <w:ind w:left="34"/>
              <w:rPr>
                <w:sz w:val="16"/>
                <w:szCs w:val="16"/>
                <w:lang w:val="de-DE"/>
              </w:rPr>
            </w:pPr>
            <w:r w:rsidRPr="00240B47">
              <w:rPr>
                <w:sz w:val="16"/>
                <w:szCs w:val="16"/>
                <w:lang w:val="de-DE"/>
              </w:rPr>
              <w:t>PWIE-SP A.3.T-T001-D006</w:t>
            </w:r>
          </w:p>
        </w:tc>
        <w:tc>
          <w:tcPr>
            <w:tcW w:w="6804" w:type="dxa"/>
          </w:tcPr>
          <w:p w14:paraId="7FD458E1" w14:textId="3B105705" w:rsidR="00C64344" w:rsidRPr="00240B47" w:rsidRDefault="00C64344" w:rsidP="00C64344">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240B47">
              <w:rPr>
                <w:sz w:val="16"/>
                <w:szCs w:val="16"/>
              </w:rPr>
              <w:t>Effect of energetic ion irradiation on the strength of W wire (MPG)</w:t>
            </w:r>
          </w:p>
        </w:tc>
        <w:tc>
          <w:tcPr>
            <w:tcW w:w="1097" w:type="dxa"/>
          </w:tcPr>
          <w:p w14:paraId="1062B4AA" w14:textId="2A2278A6" w:rsidR="00C64344" w:rsidRPr="00240B47" w:rsidRDefault="00C64344" w:rsidP="00C64344">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C64344" w:rsidRPr="008334F7" w14:paraId="5D9A13FD" w14:textId="77777777" w:rsidTr="00240B47">
        <w:tc>
          <w:tcPr>
            <w:cnfStyle w:val="001000000000" w:firstRow="0" w:lastRow="0" w:firstColumn="1" w:lastColumn="0" w:oddVBand="0" w:evenVBand="0" w:oddHBand="0" w:evenHBand="0" w:firstRowFirstColumn="0" w:firstRowLastColumn="0" w:lastRowFirstColumn="0" w:lastRowLastColumn="0"/>
            <w:tcW w:w="1356" w:type="dxa"/>
          </w:tcPr>
          <w:p w14:paraId="2727F8F7" w14:textId="4E76F035" w:rsidR="00C64344" w:rsidRPr="00240B47" w:rsidRDefault="00C64344" w:rsidP="00C64344">
            <w:pPr>
              <w:spacing w:after="60"/>
              <w:ind w:left="34"/>
              <w:rPr>
                <w:sz w:val="16"/>
                <w:szCs w:val="16"/>
                <w:lang w:val="de-DE"/>
              </w:rPr>
            </w:pPr>
            <w:r w:rsidRPr="00240B47">
              <w:rPr>
                <w:sz w:val="16"/>
                <w:szCs w:val="16"/>
                <w:lang w:val="de-DE"/>
              </w:rPr>
              <w:t>PWIE-SP A.4.T-T001-D001</w:t>
            </w:r>
          </w:p>
        </w:tc>
        <w:tc>
          <w:tcPr>
            <w:tcW w:w="6804" w:type="dxa"/>
          </w:tcPr>
          <w:p w14:paraId="4386D666" w14:textId="05F02FC0" w:rsidR="00C64344" w:rsidRPr="00240B47" w:rsidRDefault="00C64344" w:rsidP="00C64344">
            <w:pPr>
              <w:spacing w:after="0"/>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sz w:val="16"/>
                <w:szCs w:val="16"/>
              </w:rPr>
              <w:t>Assessment of hydrogen impact on material properties linked to ITER relevant PFUs (CEA)</w:t>
            </w:r>
          </w:p>
        </w:tc>
        <w:tc>
          <w:tcPr>
            <w:tcW w:w="1097" w:type="dxa"/>
          </w:tcPr>
          <w:p w14:paraId="26DBE983" w14:textId="077B4EED" w:rsidR="00C64344" w:rsidRPr="00240B47" w:rsidRDefault="00C64344" w:rsidP="00C64344">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C64344" w:rsidRPr="008334F7" w14:paraId="4A59CEC4"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56AC4332" w14:textId="30AEC45C" w:rsidR="00C64344" w:rsidRPr="00240B47" w:rsidRDefault="00C64344" w:rsidP="00C64344">
            <w:pPr>
              <w:spacing w:after="60"/>
              <w:ind w:left="34"/>
              <w:rPr>
                <w:sz w:val="16"/>
                <w:szCs w:val="16"/>
                <w:lang w:val="de-DE"/>
              </w:rPr>
            </w:pPr>
            <w:r w:rsidRPr="00240B47">
              <w:rPr>
                <w:sz w:val="16"/>
                <w:szCs w:val="16"/>
                <w:lang w:val="de-DE"/>
              </w:rPr>
              <w:t>PWIE-SP A.4.T-T001-D003</w:t>
            </w:r>
          </w:p>
        </w:tc>
        <w:tc>
          <w:tcPr>
            <w:tcW w:w="6804" w:type="dxa"/>
          </w:tcPr>
          <w:p w14:paraId="299AAA22" w14:textId="644F3218" w:rsidR="00C64344" w:rsidRPr="00240B47" w:rsidRDefault="00C64344" w:rsidP="00C64344">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sz w:val="16"/>
                <w:szCs w:val="16"/>
              </w:rPr>
              <w:t>Development and validation of the MEMOS-U code (link with WP TE – WEST/AUG) (VR)</w:t>
            </w:r>
          </w:p>
        </w:tc>
        <w:tc>
          <w:tcPr>
            <w:tcW w:w="1097" w:type="dxa"/>
          </w:tcPr>
          <w:p w14:paraId="2D7DB371" w14:textId="208F8CAD" w:rsidR="00C64344" w:rsidRPr="00240B47" w:rsidRDefault="00C64344" w:rsidP="00C64344">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C64344" w:rsidRPr="008334F7" w14:paraId="248141D9" w14:textId="77777777" w:rsidTr="00240B47">
        <w:tc>
          <w:tcPr>
            <w:cnfStyle w:val="001000000000" w:firstRow="0" w:lastRow="0" w:firstColumn="1" w:lastColumn="0" w:oddVBand="0" w:evenVBand="0" w:oddHBand="0" w:evenHBand="0" w:firstRowFirstColumn="0" w:firstRowLastColumn="0" w:lastRowFirstColumn="0" w:lastRowLastColumn="0"/>
            <w:tcW w:w="1356" w:type="dxa"/>
          </w:tcPr>
          <w:p w14:paraId="4D30162F" w14:textId="6E55AF9D" w:rsidR="00C64344" w:rsidRPr="00240B47" w:rsidRDefault="00C64344" w:rsidP="00C64344">
            <w:pPr>
              <w:spacing w:after="60"/>
              <w:ind w:left="34"/>
              <w:rPr>
                <w:sz w:val="16"/>
                <w:szCs w:val="16"/>
                <w:lang w:val="de-DE"/>
              </w:rPr>
            </w:pPr>
            <w:r w:rsidRPr="00240B47">
              <w:rPr>
                <w:sz w:val="16"/>
                <w:szCs w:val="16"/>
                <w:lang w:val="de-DE"/>
              </w:rPr>
              <w:t>PWIE-SP A.4.T-T001-D004</w:t>
            </w:r>
          </w:p>
        </w:tc>
        <w:tc>
          <w:tcPr>
            <w:tcW w:w="6804" w:type="dxa"/>
          </w:tcPr>
          <w:p w14:paraId="48CFF69F" w14:textId="52F3608D" w:rsidR="00C64344" w:rsidRPr="00240B47" w:rsidRDefault="00C64344" w:rsidP="00C64344">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sz w:val="16"/>
                <w:szCs w:val="16"/>
              </w:rPr>
              <w:t>Code Development examine specific engineering use cases for transient heat flux analysis on ITER and/or DEMO (JSI)</w:t>
            </w:r>
          </w:p>
        </w:tc>
        <w:tc>
          <w:tcPr>
            <w:tcW w:w="1097" w:type="dxa"/>
          </w:tcPr>
          <w:p w14:paraId="6D34FAAA" w14:textId="3E1493A0" w:rsidR="00C64344" w:rsidRPr="00240B47" w:rsidRDefault="00C64344" w:rsidP="00C64344">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C64344" w:rsidRPr="008334F7" w14:paraId="47CC2400"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6164E50B" w14:textId="71E497DE" w:rsidR="00C64344" w:rsidRPr="00240B47" w:rsidRDefault="00C64344" w:rsidP="00C64344">
            <w:pPr>
              <w:spacing w:after="60"/>
              <w:ind w:left="34"/>
              <w:rPr>
                <w:sz w:val="16"/>
                <w:szCs w:val="16"/>
                <w:lang w:val="de-DE"/>
              </w:rPr>
            </w:pPr>
            <w:r w:rsidRPr="00240B47">
              <w:rPr>
                <w:sz w:val="16"/>
                <w:szCs w:val="16"/>
                <w:lang w:val="de-DE"/>
              </w:rPr>
              <w:t>PWIE-SP A.4.T-T001-D005</w:t>
            </w:r>
          </w:p>
        </w:tc>
        <w:tc>
          <w:tcPr>
            <w:tcW w:w="6804" w:type="dxa"/>
          </w:tcPr>
          <w:p w14:paraId="76B3C344" w14:textId="312C69FA" w:rsidR="00C64344" w:rsidRPr="00240B47" w:rsidRDefault="00C64344" w:rsidP="00C64344">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sz w:val="16"/>
                <w:szCs w:val="16"/>
              </w:rPr>
              <w:t>Influence of plasma pre irradiation with heat loads near surface recrystallization on surface damaging with heat loads above the melting threshold  (KIPT)</w:t>
            </w:r>
          </w:p>
        </w:tc>
        <w:tc>
          <w:tcPr>
            <w:tcW w:w="1097" w:type="dxa"/>
          </w:tcPr>
          <w:p w14:paraId="6956F399" w14:textId="3670459B" w:rsidR="00C64344" w:rsidRPr="00240B47" w:rsidRDefault="00C64344" w:rsidP="00C64344">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3066F15C"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702EB302" w14:textId="5075601C"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A.4.T-T001-D006</w:t>
            </w:r>
          </w:p>
        </w:tc>
        <w:tc>
          <w:tcPr>
            <w:tcW w:w="6804" w:type="dxa"/>
            <w:vAlign w:val="bottom"/>
          </w:tcPr>
          <w:p w14:paraId="4A964DEF" w14:textId="6E032A42"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240B47">
              <w:rPr>
                <w:rFonts w:ascii="Calibri" w:hAnsi="Calibri" w:cs="Calibri"/>
                <w:color w:val="000000"/>
                <w:sz w:val="16"/>
                <w:szCs w:val="16"/>
              </w:rPr>
              <w:t>Analysis for PSI-2 exposed materials, focusing on recrystallization (FZJ)</w:t>
            </w:r>
          </w:p>
        </w:tc>
        <w:tc>
          <w:tcPr>
            <w:tcW w:w="1097" w:type="dxa"/>
          </w:tcPr>
          <w:p w14:paraId="0338AD8F" w14:textId="0C2B150B"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2407932C"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6BB6AD57" w14:textId="23C49400"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B.1.T-T001-D001</w:t>
            </w:r>
          </w:p>
        </w:tc>
        <w:tc>
          <w:tcPr>
            <w:tcW w:w="6804" w:type="dxa"/>
            <w:vAlign w:val="bottom"/>
          </w:tcPr>
          <w:p w14:paraId="5A24D060" w14:textId="7981D496"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Erosion rates of W model systems and composition and structure of re-deposited layers in MAGNUM-PSI at varying plasma conditions (DIFFER)</w:t>
            </w:r>
          </w:p>
        </w:tc>
        <w:tc>
          <w:tcPr>
            <w:tcW w:w="1097" w:type="dxa"/>
          </w:tcPr>
          <w:p w14:paraId="515AD0C2" w14:textId="6BD2F047"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2D176499"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3DB5FB5F" w14:textId="24AEE60A"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B.1.T-T001-D002</w:t>
            </w:r>
          </w:p>
        </w:tc>
        <w:tc>
          <w:tcPr>
            <w:tcW w:w="6804" w:type="dxa"/>
            <w:vAlign w:val="bottom"/>
          </w:tcPr>
          <w:p w14:paraId="09793E76" w14:textId="127EBA40"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Effective sputtering yields of W model systems with varying morphologies in pure and mixed plasmas in GyM and by hypervelocity dust impacts (ENEA)</w:t>
            </w:r>
          </w:p>
        </w:tc>
        <w:tc>
          <w:tcPr>
            <w:tcW w:w="1097" w:type="dxa"/>
          </w:tcPr>
          <w:p w14:paraId="0B5DEB45" w14:textId="1658D738"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7B83FD40"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2553BFB2" w14:textId="1EFDDB7E"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B.1.T-T001-D003</w:t>
            </w:r>
          </w:p>
        </w:tc>
        <w:tc>
          <w:tcPr>
            <w:tcW w:w="6804" w:type="dxa"/>
            <w:vAlign w:val="bottom"/>
          </w:tcPr>
          <w:p w14:paraId="18EDE8C2" w14:textId="4A65A028"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Erosion rates of W model systems with varying morphologies as well as composition and structure of re-deposited layers in PSI-2 at varying plasma conditions (FZJ)</w:t>
            </w:r>
          </w:p>
        </w:tc>
        <w:tc>
          <w:tcPr>
            <w:tcW w:w="1097" w:type="dxa"/>
          </w:tcPr>
          <w:p w14:paraId="7A070CD3" w14:textId="694549E5"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62B69760"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278FDE8B" w14:textId="0C0E1BC9"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B.1.T-T001-D004</w:t>
            </w:r>
          </w:p>
        </w:tc>
        <w:tc>
          <w:tcPr>
            <w:tcW w:w="6804" w:type="dxa"/>
            <w:vAlign w:val="bottom"/>
          </w:tcPr>
          <w:p w14:paraId="55594A12" w14:textId="5A71FB98"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Effective sputtering yields of W model systems, including angular distributions of sputtered particles, and re-deposited W layers following exposure to controlled D and impurity ion beams (ÖAW)</w:t>
            </w:r>
          </w:p>
        </w:tc>
        <w:tc>
          <w:tcPr>
            <w:tcW w:w="1097" w:type="dxa"/>
          </w:tcPr>
          <w:p w14:paraId="5D7B6AA1" w14:textId="2230CC21"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3DAD75BD"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10A54F90" w14:textId="2F7D0394"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B.1.T-T001-D005</w:t>
            </w:r>
          </w:p>
        </w:tc>
        <w:tc>
          <w:tcPr>
            <w:tcW w:w="6804" w:type="dxa"/>
            <w:vAlign w:val="bottom"/>
          </w:tcPr>
          <w:p w14:paraId="30E9F7DE" w14:textId="7B71100A"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Size distribution and composition of Be and W dust formed during air and water leaks (IAP)</w:t>
            </w:r>
          </w:p>
        </w:tc>
        <w:tc>
          <w:tcPr>
            <w:tcW w:w="1097" w:type="dxa"/>
          </w:tcPr>
          <w:p w14:paraId="1AD6CE1A" w14:textId="4513E415"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5EF792C4"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11395FF4" w14:textId="674B9FAB"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B.1.T-T001-D006</w:t>
            </w:r>
          </w:p>
        </w:tc>
        <w:tc>
          <w:tcPr>
            <w:tcW w:w="6804" w:type="dxa"/>
            <w:vAlign w:val="bottom"/>
          </w:tcPr>
          <w:p w14:paraId="6122BDF9" w14:textId="3F5D0A19"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RBS, ERDA and MEIS/LEIS characterization of selected samples from laboratory erosion and dust experiments (VR)</w:t>
            </w:r>
          </w:p>
        </w:tc>
        <w:tc>
          <w:tcPr>
            <w:tcW w:w="1097" w:type="dxa"/>
          </w:tcPr>
          <w:p w14:paraId="0CDEEB5A" w14:textId="2721C828"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3E5DEC53"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1CB34755" w14:textId="4CBAA6F7"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B.2.T-T001-D001</w:t>
            </w:r>
          </w:p>
        </w:tc>
        <w:tc>
          <w:tcPr>
            <w:tcW w:w="6804" w:type="dxa"/>
            <w:vAlign w:val="bottom"/>
          </w:tcPr>
          <w:p w14:paraId="24C45C40" w14:textId="4BA9295C"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Erosion, re-deposition, and fuel-retention patterns on selected WEST PFUs after C3, C4, and C5 campaigns (CEA)</w:t>
            </w:r>
          </w:p>
        </w:tc>
        <w:tc>
          <w:tcPr>
            <w:tcW w:w="1097" w:type="dxa"/>
          </w:tcPr>
          <w:p w14:paraId="1C13CAF5" w14:textId="560867CB"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7741FCD0"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1E1347F1" w14:textId="4CC3E4B7"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B.2.T-T001-D002</w:t>
            </w:r>
          </w:p>
        </w:tc>
        <w:tc>
          <w:tcPr>
            <w:tcW w:w="6804" w:type="dxa"/>
            <w:vAlign w:val="bottom"/>
          </w:tcPr>
          <w:p w14:paraId="64BBAA1C" w14:textId="74350DFA"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Erosion and re-deposition rates as a function of surface roughness/morphology changes in controlled L- and H-mode plasma experiments (JSI)</w:t>
            </w:r>
          </w:p>
        </w:tc>
        <w:tc>
          <w:tcPr>
            <w:tcW w:w="1097" w:type="dxa"/>
          </w:tcPr>
          <w:p w14:paraId="0E79F1E8" w14:textId="1B82B89B"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6054D578"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77CB11F7" w14:textId="11F48E78"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B.2.T-T001-D003</w:t>
            </w:r>
          </w:p>
        </w:tc>
        <w:tc>
          <w:tcPr>
            <w:tcW w:w="6804" w:type="dxa"/>
            <w:vAlign w:val="bottom"/>
          </w:tcPr>
          <w:p w14:paraId="447D2086" w14:textId="1C13E930"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Balance between gross and net erosion of plasma-facing materials in controlled L- and H-mode plasma experiments (VTT)</w:t>
            </w:r>
          </w:p>
        </w:tc>
        <w:tc>
          <w:tcPr>
            <w:tcW w:w="1097" w:type="dxa"/>
          </w:tcPr>
          <w:p w14:paraId="0F558ED2" w14:textId="00F0CE55"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4BCA3542"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29399DC3" w14:textId="7AE8A7AD"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lastRenderedPageBreak/>
              <w:t>PWIE-SP B.2.T-T001-D004</w:t>
            </w:r>
          </w:p>
        </w:tc>
        <w:tc>
          <w:tcPr>
            <w:tcW w:w="6804" w:type="dxa"/>
            <w:vAlign w:val="bottom"/>
          </w:tcPr>
          <w:p w14:paraId="226603DB" w14:textId="1C45BD3F"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NRA, SEM, and FIB characterization of marker samples and coatings from selected plasma experiments on AUG, WEST, and W7-X with conclusions (FZJ)</w:t>
            </w:r>
          </w:p>
        </w:tc>
        <w:tc>
          <w:tcPr>
            <w:tcW w:w="1097" w:type="dxa"/>
          </w:tcPr>
          <w:p w14:paraId="3EAE9D02" w14:textId="312832F3"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405B2975"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23E86B1F" w14:textId="7276E486"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B.2.T-T001-D005</w:t>
            </w:r>
          </w:p>
        </w:tc>
        <w:tc>
          <w:tcPr>
            <w:tcW w:w="6804" w:type="dxa"/>
            <w:vAlign w:val="bottom"/>
          </w:tcPr>
          <w:p w14:paraId="26625722" w14:textId="21F48B1F"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RBS, NRA, SEM, and CLSM characterization of marker samples and coatings from selected plasma experiments on AUG with conclusions (MPG)</w:t>
            </w:r>
          </w:p>
        </w:tc>
        <w:tc>
          <w:tcPr>
            <w:tcW w:w="1097" w:type="dxa"/>
          </w:tcPr>
          <w:p w14:paraId="25B58925" w14:textId="6E376439"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35CA6F29"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3CDB8A6C" w14:textId="70452FDE"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B.2.T-T001-D006</w:t>
            </w:r>
          </w:p>
        </w:tc>
        <w:tc>
          <w:tcPr>
            <w:tcW w:w="6804" w:type="dxa"/>
            <w:vAlign w:val="bottom"/>
          </w:tcPr>
          <w:p w14:paraId="4D5A19B1" w14:textId="219814B6"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RBS, NRA, SEM, and CLSM characterization of marker samples and coatings from selected plasma experiments on W7-X with conclusions (MPG)</w:t>
            </w:r>
          </w:p>
        </w:tc>
        <w:tc>
          <w:tcPr>
            <w:tcW w:w="1097" w:type="dxa"/>
          </w:tcPr>
          <w:p w14:paraId="14986795" w14:textId="5E0CE324"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609856A8"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76B18944" w14:textId="7A7765A3"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B.2.T-T001-D007</w:t>
            </w:r>
          </w:p>
        </w:tc>
        <w:tc>
          <w:tcPr>
            <w:tcW w:w="6804" w:type="dxa"/>
            <w:vAlign w:val="bottom"/>
          </w:tcPr>
          <w:p w14:paraId="13EBDCCF" w14:textId="2ECB19B1"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RBS, NRA, SEM, and CLSM characterization of marker samples and coatings from selected plasma experiments on WEST with conclusions (MPG)</w:t>
            </w:r>
          </w:p>
        </w:tc>
        <w:tc>
          <w:tcPr>
            <w:tcW w:w="1097" w:type="dxa"/>
          </w:tcPr>
          <w:p w14:paraId="5A82A247" w14:textId="2F72CB0C"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6E34737A"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1AE05A2C" w14:textId="227E0670"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B.2.T-T001-D008</w:t>
            </w:r>
          </w:p>
        </w:tc>
        <w:tc>
          <w:tcPr>
            <w:tcW w:w="6804" w:type="dxa"/>
            <w:vAlign w:val="bottom"/>
          </w:tcPr>
          <w:p w14:paraId="2BF00508" w14:textId="72FB8C1A"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RBS, NRA, ERDA, and MEIS/LEIS characterization of marker samples and coatings from selected plasma experiments on AUG, WEST, and W7-X with conclusions (VR)</w:t>
            </w:r>
          </w:p>
        </w:tc>
        <w:tc>
          <w:tcPr>
            <w:tcW w:w="1097" w:type="dxa"/>
          </w:tcPr>
          <w:p w14:paraId="31FDBC7A" w14:textId="77777777"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721498" w:rsidRPr="008334F7" w14:paraId="581BED95"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27F9C222" w14:textId="62D37E41"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B.2.T-T001-D009</w:t>
            </w:r>
          </w:p>
        </w:tc>
        <w:tc>
          <w:tcPr>
            <w:tcW w:w="6804" w:type="dxa"/>
            <w:vAlign w:val="bottom"/>
          </w:tcPr>
          <w:p w14:paraId="3399556A" w14:textId="101ADFE7"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SEM, TEM and FIB characterization of selected samples from experiments on AUG, WEST, and W7-X (IPP_LM)</w:t>
            </w:r>
          </w:p>
        </w:tc>
        <w:tc>
          <w:tcPr>
            <w:tcW w:w="1097" w:type="dxa"/>
          </w:tcPr>
          <w:p w14:paraId="1C6E8CCA" w14:textId="77777777"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721498" w:rsidRPr="008334F7" w14:paraId="3CAE93B2"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670B1828" w14:textId="60503E5E"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B.2.T-T001-D010</w:t>
            </w:r>
          </w:p>
        </w:tc>
        <w:tc>
          <w:tcPr>
            <w:tcW w:w="6804" w:type="dxa"/>
            <w:vAlign w:val="bottom"/>
          </w:tcPr>
          <w:p w14:paraId="2FAAA833" w14:textId="1486A234"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ERDA, RBS, NRA and PIXE characterization of selected samples from experiments on AUG, WEST, and W7-X as well from laboratory and linear plasma experiments (RBI)</w:t>
            </w:r>
          </w:p>
        </w:tc>
        <w:tc>
          <w:tcPr>
            <w:tcW w:w="1097" w:type="dxa"/>
          </w:tcPr>
          <w:p w14:paraId="4103750F" w14:textId="61E46592"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55C2BB20"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01EA02A5" w14:textId="5DFD2668"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B.3.T-T001-D001</w:t>
            </w:r>
          </w:p>
        </w:tc>
        <w:tc>
          <w:tcPr>
            <w:tcW w:w="6804" w:type="dxa"/>
            <w:vAlign w:val="bottom"/>
          </w:tcPr>
          <w:p w14:paraId="097423D3" w14:textId="396BCB65"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Database on ageing, erosion, and fuel-retention behavior of selected WEST PFUs (CEA)</w:t>
            </w:r>
          </w:p>
        </w:tc>
        <w:tc>
          <w:tcPr>
            <w:tcW w:w="1097" w:type="dxa"/>
          </w:tcPr>
          <w:p w14:paraId="478F0BC1" w14:textId="1219868E"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3B2266D2"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43B65791" w14:textId="3C8E128F"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B.3.T-T001-D002</w:t>
            </w:r>
          </w:p>
        </w:tc>
        <w:tc>
          <w:tcPr>
            <w:tcW w:w="6804" w:type="dxa"/>
            <w:vAlign w:val="bottom"/>
          </w:tcPr>
          <w:p w14:paraId="454A2506" w14:textId="6A947D54"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SEM, FIB, NRA, and LIBS characterization of selected WEST and W7-X wall tiles and plasma-exposed reference samples (FZJ)</w:t>
            </w:r>
          </w:p>
        </w:tc>
        <w:tc>
          <w:tcPr>
            <w:tcW w:w="1097" w:type="dxa"/>
          </w:tcPr>
          <w:p w14:paraId="487B3EBB" w14:textId="784BBA5E"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0B9EB5FB"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46E7D6A9" w14:textId="4E276F17"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B.3.T-T001-D003</w:t>
            </w:r>
          </w:p>
        </w:tc>
        <w:tc>
          <w:tcPr>
            <w:tcW w:w="6804" w:type="dxa"/>
            <w:vAlign w:val="bottom"/>
          </w:tcPr>
          <w:p w14:paraId="4722FDBE" w14:textId="25621C26"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SEM, TEM and FIB characterization of selected WEST PFUs and plasma-exposed reference samples (IPP_LM)</w:t>
            </w:r>
          </w:p>
        </w:tc>
        <w:tc>
          <w:tcPr>
            <w:tcW w:w="1097" w:type="dxa"/>
          </w:tcPr>
          <w:p w14:paraId="246D2E87" w14:textId="0C399E9D"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237D1A67"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448E2742" w14:textId="5C9FD8FA"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B.3.T-T001-D004</w:t>
            </w:r>
          </w:p>
        </w:tc>
        <w:tc>
          <w:tcPr>
            <w:tcW w:w="6804" w:type="dxa"/>
            <w:vAlign w:val="bottom"/>
          </w:tcPr>
          <w:p w14:paraId="1C84D556" w14:textId="59AA3D07"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RBS and NRA characterization of selected WEST PFUs and plasma-exposed reference samples (IST)</w:t>
            </w:r>
          </w:p>
        </w:tc>
        <w:tc>
          <w:tcPr>
            <w:tcW w:w="1097" w:type="dxa"/>
          </w:tcPr>
          <w:p w14:paraId="2EF90D39" w14:textId="1986A742"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40BF6F1F"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71796C7F" w14:textId="1BDBC7CA"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B.3.T-T001-D005</w:t>
            </w:r>
          </w:p>
        </w:tc>
        <w:tc>
          <w:tcPr>
            <w:tcW w:w="6804" w:type="dxa"/>
            <w:vAlign w:val="bottom"/>
          </w:tcPr>
          <w:p w14:paraId="5A44258B" w14:textId="754D9E01"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Surface analyses of selected AUG and WEST wall tiles (JSI)</w:t>
            </w:r>
          </w:p>
        </w:tc>
        <w:tc>
          <w:tcPr>
            <w:tcW w:w="1097" w:type="dxa"/>
          </w:tcPr>
          <w:p w14:paraId="0361246F" w14:textId="5DCB479F"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482313C3"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2EE6E543" w14:textId="2B38B307"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B.3.T-T001-D006</w:t>
            </w:r>
          </w:p>
        </w:tc>
        <w:tc>
          <w:tcPr>
            <w:tcW w:w="6804" w:type="dxa"/>
            <w:vAlign w:val="bottom"/>
          </w:tcPr>
          <w:p w14:paraId="6AF60225" w14:textId="57D7FBB2"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RBS, NRA, SEM, and CLSM characterization of selected AUG, WEST, and W7-X wall tiles and components as well as samples from MAGNUM-PSI (MPG)</w:t>
            </w:r>
          </w:p>
        </w:tc>
        <w:tc>
          <w:tcPr>
            <w:tcW w:w="1097" w:type="dxa"/>
          </w:tcPr>
          <w:p w14:paraId="7ABD383A" w14:textId="5A8784E3"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78A02BBD"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1CAC22C9" w14:textId="093CFC4A"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B.3.T-T001-D007</w:t>
            </w:r>
          </w:p>
        </w:tc>
        <w:tc>
          <w:tcPr>
            <w:tcW w:w="6804" w:type="dxa"/>
            <w:vAlign w:val="bottom"/>
          </w:tcPr>
          <w:p w14:paraId="12BF40F4" w14:textId="439AD0C3"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RBS, SEM, XPS, XRD and XRF characterization of selected Be reference coatings and plasma-exposed samples (NCSRD)</w:t>
            </w:r>
          </w:p>
        </w:tc>
        <w:tc>
          <w:tcPr>
            <w:tcW w:w="1097" w:type="dxa"/>
          </w:tcPr>
          <w:p w14:paraId="4E2B9281" w14:textId="1C01E869"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6D62C761"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5607E4B4" w14:textId="4630764A"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B.3.T-T001-D008</w:t>
            </w:r>
          </w:p>
        </w:tc>
        <w:tc>
          <w:tcPr>
            <w:tcW w:w="6804" w:type="dxa"/>
            <w:vAlign w:val="bottom"/>
          </w:tcPr>
          <w:p w14:paraId="07DDBD0A" w14:textId="7020A44C"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RBS, NRA, ERDA, LIBS, and SIMS characterization of selected AUG, WEST and W7-X wall tiles and plasma-exposed reference samples (VTT)</w:t>
            </w:r>
          </w:p>
        </w:tc>
        <w:tc>
          <w:tcPr>
            <w:tcW w:w="1097" w:type="dxa"/>
          </w:tcPr>
          <w:p w14:paraId="60A9CE78" w14:textId="103DC5DC"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6348A4C2"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44DC2F4F" w14:textId="0C1C0A2E"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B.4.T-T001-D001</w:t>
            </w:r>
          </w:p>
        </w:tc>
        <w:tc>
          <w:tcPr>
            <w:tcW w:w="6804" w:type="dxa"/>
            <w:vAlign w:val="bottom"/>
          </w:tcPr>
          <w:p w14:paraId="4E0FC749" w14:textId="037BC862"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W-based coatings with pre-defined properties (incl. SEM, AFM, TDS characterization) produced for analyses and plasma experiments (ENEA)</w:t>
            </w:r>
          </w:p>
        </w:tc>
        <w:tc>
          <w:tcPr>
            <w:tcW w:w="1097" w:type="dxa"/>
          </w:tcPr>
          <w:p w14:paraId="4E5D1056" w14:textId="2CDC47DD"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0E166757"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6314BC70" w14:textId="5B843053"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B.4.T-T001-D002</w:t>
            </w:r>
          </w:p>
        </w:tc>
        <w:tc>
          <w:tcPr>
            <w:tcW w:w="6804" w:type="dxa"/>
            <w:vAlign w:val="bottom"/>
          </w:tcPr>
          <w:p w14:paraId="2D8E0BAD" w14:textId="783B2261"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Be and W-based coatings with pre-defined properties (incl. SEM, XRD, GDOES, TDS characterization) produced for analyses and plasma experiments (IAP)</w:t>
            </w:r>
          </w:p>
        </w:tc>
        <w:tc>
          <w:tcPr>
            <w:tcW w:w="1097" w:type="dxa"/>
          </w:tcPr>
          <w:p w14:paraId="3D62B068" w14:textId="19BDB2F1"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63198966"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7727FF83" w14:textId="7677FDBE"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B.4.T-T001-D003</w:t>
            </w:r>
          </w:p>
        </w:tc>
        <w:tc>
          <w:tcPr>
            <w:tcW w:w="6804" w:type="dxa"/>
            <w:vAlign w:val="bottom"/>
          </w:tcPr>
          <w:p w14:paraId="54822A91" w14:textId="7EBEF55E"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Raman, SEM, and CLSM characterization of selected Be and W reference samples (CEA)</w:t>
            </w:r>
          </w:p>
        </w:tc>
        <w:tc>
          <w:tcPr>
            <w:tcW w:w="1097" w:type="dxa"/>
          </w:tcPr>
          <w:p w14:paraId="20A7DEC2" w14:textId="1D86903C"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5AD7C7A2"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47EF3CEB" w14:textId="4241323D"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B.4.T-T001-D004</w:t>
            </w:r>
          </w:p>
        </w:tc>
        <w:tc>
          <w:tcPr>
            <w:tcW w:w="6804" w:type="dxa"/>
            <w:vAlign w:val="bottom"/>
          </w:tcPr>
          <w:p w14:paraId="4000E321" w14:textId="27D5FC55"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SEM and SIMS characterization of selected W reference samples (CIEMAT)</w:t>
            </w:r>
          </w:p>
        </w:tc>
        <w:tc>
          <w:tcPr>
            <w:tcW w:w="1097" w:type="dxa"/>
          </w:tcPr>
          <w:p w14:paraId="7D164812" w14:textId="4E58089D"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72888199"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1019CEB9" w14:textId="047F0D43"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B.4.T-T001-D005</w:t>
            </w:r>
          </w:p>
        </w:tc>
        <w:tc>
          <w:tcPr>
            <w:tcW w:w="6804" w:type="dxa"/>
            <w:vAlign w:val="bottom"/>
          </w:tcPr>
          <w:p w14:paraId="491C59C3" w14:textId="5B2FF214"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RBS and NRA characterization of selected Be and W reference samples (IST)</w:t>
            </w:r>
          </w:p>
        </w:tc>
        <w:tc>
          <w:tcPr>
            <w:tcW w:w="1097" w:type="dxa"/>
          </w:tcPr>
          <w:p w14:paraId="5FAC5D69" w14:textId="224F5F6E"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2B5D85CB"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73A8CAC7" w14:textId="56E76E03"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B.4.T-T001-D006</w:t>
            </w:r>
          </w:p>
        </w:tc>
        <w:tc>
          <w:tcPr>
            <w:tcW w:w="6804" w:type="dxa"/>
            <w:vAlign w:val="bottom"/>
          </w:tcPr>
          <w:p w14:paraId="2D781CF8" w14:textId="15C4CD45"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TDS, XPS, and XRD characterization of selected Be and W reference samples (JSI)</w:t>
            </w:r>
          </w:p>
        </w:tc>
        <w:tc>
          <w:tcPr>
            <w:tcW w:w="1097" w:type="dxa"/>
          </w:tcPr>
          <w:p w14:paraId="73FC267D" w14:textId="5A0CC41E"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45747735"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1224EB0F" w14:textId="34197A53"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B.4.T-T001-D007</w:t>
            </w:r>
          </w:p>
        </w:tc>
        <w:tc>
          <w:tcPr>
            <w:tcW w:w="6804" w:type="dxa"/>
            <w:vAlign w:val="bottom"/>
          </w:tcPr>
          <w:p w14:paraId="2D5A5320" w14:textId="6F2349C6"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ERDA and PIXE characterization of selected Be and W reference samples (RBI)</w:t>
            </w:r>
          </w:p>
        </w:tc>
        <w:tc>
          <w:tcPr>
            <w:tcW w:w="1097" w:type="dxa"/>
          </w:tcPr>
          <w:p w14:paraId="7D33C0B2" w14:textId="36CCA5D7"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452A68F1"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1CEEEB11" w14:textId="137A90B5"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B.4.T-T001-D008</w:t>
            </w:r>
          </w:p>
        </w:tc>
        <w:tc>
          <w:tcPr>
            <w:tcW w:w="6804" w:type="dxa"/>
            <w:vAlign w:val="bottom"/>
          </w:tcPr>
          <w:p w14:paraId="14BCAF24" w14:textId="1BF12302"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RBS, NRA, ERDA, LIBS, and SIMS characterization of selected Be and W reference samples (VTT)</w:t>
            </w:r>
          </w:p>
        </w:tc>
        <w:tc>
          <w:tcPr>
            <w:tcW w:w="1097" w:type="dxa"/>
          </w:tcPr>
          <w:p w14:paraId="2597A1E4" w14:textId="6402F502"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1DDABB49"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7D5113B1" w14:textId="618C0344"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C.1.T-T001-D001</w:t>
            </w:r>
          </w:p>
        </w:tc>
        <w:tc>
          <w:tcPr>
            <w:tcW w:w="6804" w:type="dxa"/>
            <w:vAlign w:val="bottom"/>
          </w:tcPr>
          <w:p w14:paraId="2A6D7380" w14:textId="140FB5E8"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CEA: Uptake of D as function of O layer thickness in bulk and surface</w:t>
            </w:r>
          </w:p>
        </w:tc>
        <w:tc>
          <w:tcPr>
            <w:tcW w:w="1097" w:type="dxa"/>
          </w:tcPr>
          <w:p w14:paraId="43F4B544" w14:textId="048D149E"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39E9307F"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2862D91C" w14:textId="6D472248"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C.1.T-T001-D002</w:t>
            </w:r>
          </w:p>
        </w:tc>
        <w:tc>
          <w:tcPr>
            <w:tcW w:w="6804" w:type="dxa"/>
            <w:vAlign w:val="bottom"/>
          </w:tcPr>
          <w:p w14:paraId="732FC1FD" w14:textId="26D49005"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CEA: Uptake of D as function of C layer thickness in bulk and surface</w:t>
            </w:r>
          </w:p>
        </w:tc>
        <w:tc>
          <w:tcPr>
            <w:tcW w:w="1097" w:type="dxa"/>
          </w:tcPr>
          <w:p w14:paraId="0A31F74E" w14:textId="335C99A3"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75054E51"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1152B199" w14:textId="4BDFA7C9"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C.1.T-T001-D003</w:t>
            </w:r>
          </w:p>
        </w:tc>
        <w:tc>
          <w:tcPr>
            <w:tcW w:w="6804" w:type="dxa"/>
            <w:vAlign w:val="bottom"/>
          </w:tcPr>
          <w:p w14:paraId="2C73E97D" w14:textId="2442A350"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CEA: Preparation experiment with D for Gas/Gas permeation</w:t>
            </w:r>
          </w:p>
        </w:tc>
        <w:tc>
          <w:tcPr>
            <w:tcW w:w="1097" w:type="dxa"/>
          </w:tcPr>
          <w:p w14:paraId="75D12F02" w14:textId="027ECA73"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11FE03E9"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70B1182D" w14:textId="6649BAA3"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lastRenderedPageBreak/>
              <w:t>PWIE-SP C.1.T-T001-D004</w:t>
            </w:r>
          </w:p>
        </w:tc>
        <w:tc>
          <w:tcPr>
            <w:tcW w:w="6804" w:type="dxa"/>
            <w:vAlign w:val="bottom"/>
          </w:tcPr>
          <w:p w14:paraId="54F97187" w14:textId="0791BAA5"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DIFFER: D concentration in the surface as function of temperature and plasma flux</w:t>
            </w:r>
          </w:p>
        </w:tc>
        <w:tc>
          <w:tcPr>
            <w:tcW w:w="1097" w:type="dxa"/>
          </w:tcPr>
          <w:p w14:paraId="00853990" w14:textId="55295526"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3B32BE88"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048BF01A" w14:textId="54895311"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C.1.T-T001-D005</w:t>
            </w:r>
          </w:p>
        </w:tc>
        <w:tc>
          <w:tcPr>
            <w:tcW w:w="6804" w:type="dxa"/>
            <w:vAlign w:val="bottom"/>
          </w:tcPr>
          <w:p w14:paraId="0786CA0C" w14:textId="698C10FC"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DIFFER: Compare hydrogen loading efficiency of plasma vs laser-based ELM simulation</w:t>
            </w:r>
          </w:p>
        </w:tc>
        <w:tc>
          <w:tcPr>
            <w:tcW w:w="1097" w:type="dxa"/>
          </w:tcPr>
          <w:p w14:paraId="5901F577" w14:textId="2DB47590"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5B3F8B0A"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140FA99D" w14:textId="37197AB0"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C.1.T-T001-D006</w:t>
            </w:r>
          </w:p>
        </w:tc>
        <w:tc>
          <w:tcPr>
            <w:tcW w:w="6804" w:type="dxa"/>
            <w:vAlign w:val="bottom"/>
          </w:tcPr>
          <w:p w14:paraId="37EA9E9D" w14:textId="63381FDC"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FZJ: Comparison of permeability W/Cu W/CuCrZ W/Steel vs pure substrates</w:t>
            </w:r>
          </w:p>
        </w:tc>
        <w:tc>
          <w:tcPr>
            <w:tcW w:w="1097" w:type="dxa"/>
          </w:tcPr>
          <w:p w14:paraId="3ED3B7D0" w14:textId="7F0EEF39"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43F769F0"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416D0A2F" w14:textId="4123F35A"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C.1.T-T001-D007</w:t>
            </w:r>
          </w:p>
        </w:tc>
        <w:tc>
          <w:tcPr>
            <w:tcW w:w="6804" w:type="dxa"/>
            <w:vAlign w:val="bottom"/>
          </w:tcPr>
          <w:p w14:paraId="0F2C9514" w14:textId="5B8FC5FD"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MPG: Permeability during ion beam permeation of W, Cu and heavy-alloys as function of temperature</w:t>
            </w:r>
          </w:p>
        </w:tc>
        <w:tc>
          <w:tcPr>
            <w:tcW w:w="1097" w:type="dxa"/>
          </w:tcPr>
          <w:p w14:paraId="3C5FD83D" w14:textId="7AFC5CB5"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15CB1ACA"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42AE324A" w14:textId="0AEA43E3"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C.1.T-T001-D008</w:t>
            </w:r>
          </w:p>
        </w:tc>
        <w:tc>
          <w:tcPr>
            <w:tcW w:w="6804" w:type="dxa"/>
            <w:vAlign w:val="bottom"/>
          </w:tcPr>
          <w:p w14:paraId="2FCC1F12" w14:textId="6F3CE840"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JSI, MPG: Permeated amount of D for atom and ion beam loading as function of temperature</w:t>
            </w:r>
          </w:p>
        </w:tc>
        <w:tc>
          <w:tcPr>
            <w:tcW w:w="1097" w:type="dxa"/>
          </w:tcPr>
          <w:p w14:paraId="44D0B561" w14:textId="3E7D8776"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36248C95"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5D487D45" w14:textId="3269FBCE"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C.1.T-T001-D009</w:t>
            </w:r>
          </w:p>
        </w:tc>
        <w:tc>
          <w:tcPr>
            <w:tcW w:w="6804" w:type="dxa"/>
            <w:vAlign w:val="bottom"/>
          </w:tcPr>
          <w:p w14:paraId="40FAA31F" w14:textId="0B90BB0E"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JSI, MPG: Permeated amount of D for atom and ion beam loading as function of temperature</w:t>
            </w:r>
          </w:p>
        </w:tc>
        <w:tc>
          <w:tcPr>
            <w:tcW w:w="1097" w:type="dxa"/>
          </w:tcPr>
          <w:p w14:paraId="6A50BB0B" w14:textId="70C28F82"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2170796F"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19D8E2E7" w14:textId="163CEC53"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C.1.T-T001-D010</w:t>
            </w:r>
          </w:p>
        </w:tc>
        <w:tc>
          <w:tcPr>
            <w:tcW w:w="6804" w:type="dxa"/>
            <w:vAlign w:val="bottom"/>
          </w:tcPr>
          <w:p w14:paraId="30857AFB" w14:textId="31566300"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IPP_LM: FIB/SEM/EDX analysis of multi material permeation samples (Samples from MPG, JSI)</w:t>
            </w:r>
          </w:p>
        </w:tc>
        <w:tc>
          <w:tcPr>
            <w:tcW w:w="1097" w:type="dxa"/>
          </w:tcPr>
          <w:p w14:paraId="0BCBB878" w14:textId="73085FAA"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6655B73F"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1874951C" w14:textId="34FEDC0D"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C.1.T-T001-D011</w:t>
            </w:r>
          </w:p>
        </w:tc>
        <w:tc>
          <w:tcPr>
            <w:tcW w:w="6804" w:type="dxa"/>
            <w:vAlign w:val="bottom"/>
          </w:tcPr>
          <w:p w14:paraId="4B891196" w14:textId="072F4212"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JSI: Permeation reduction factor of Chromia of Cr films on Eurofer</w:t>
            </w:r>
          </w:p>
        </w:tc>
        <w:tc>
          <w:tcPr>
            <w:tcW w:w="1097" w:type="dxa"/>
          </w:tcPr>
          <w:p w14:paraId="64748D18" w14:textId="234AFD43"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45E67D9E"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346D5607" w14:textId="7E61EDD6"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C.1.T-T001-D012</w:t>
            </w:r>
          </w:p>
        </w:tc>
        <w:tc>
          <w:tcPr>
            <w:tcW w:w="6804" w:type="dxa"/>
            <w:vAlign w:val="bottom"/>
          </w:tcPr>
          <w:p w14:paraId="618A2A00" w14:textId="0659A76D"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OEAW, VR: D retention as function of flunence in "re-deposited" W on EUROFER</w:t>
            </w:r>
          </w:p>
        </w:tc>
        <w:tc>
          <w:tcPr>
            <w:tcW w:w="1097" w:type="dxa"/>
          </w:tcPr>
          <w:p w14:paraId="0C7A2B94" w14:textId="63E37B36"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014A100F"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7DDE8166" w14:textId="071A4BAD"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C.1.T-T001-D013</w:t>
            </w:r>
          </w:p>
        </w:tc>
        <w:tc>
          <w:tcPr>
            <w:tcW w:w="6804" w:type="dxa"/>
            <w:vAlign w:val="bottom"/>
          </w:tcPr>
          <w:p w14:paraId="5C1710AD" w14:textId="26CE1A5A"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OEAW, VR: D retention as function of flunence in "re-deposited" W on EUROFER</w:t>
            </w:r>
          </w:p>
        </w:tc>
        <w:tc>
          <w:tcPr>
            <w:tcW w:w="1097" w:type="dxa"/>
          </w:tcPr>
          <w:p w14:paraId="7BE7A8F7" w14:textId="28FAAFBE"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4812E7B7"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4DEDB383" w14:textId="5F61D0A5"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C.2.T-T001-D001</w:t>
            </w:r>
          </w:p>
        </w:tc>
        <w:tc>
          <w:tcPr>
            <w:tcW w:w="6804" w:type="dxa"/>
            <w:vAlign w:val="bottom"/>
          </w:tcPr>
          <w:p w14:paraId="330C8D12" w14:textId="5721D444"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Energy barriers for H to transition into the bulk (CEA)</w:t>
            </w:r>
          </w:p>
        </w:tc>
        <w:tc>
          <w:tcPr>
            <w:tcW w:w="1097" w:type="dxa"/>
          </w:tcPr>
          <w:p w14:paraId="038CB546" w14:textId="77777777"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721498" w:rsidRPr="008334F7" w14:paraId="5ED0DB7B"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4AD557B4" w14:textId="6DDBD2FC"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C.2.T-T001-D002</w:t>
            </w:r>
          </w:p>
        </w:tc>
        <w:tc>
          <w:tcPr>
            <w:tcW w:w="6804" w:type="dxa"/>
            <w:vAlign w:val="bottom"/>
          </w:tcPr>
          <w:p w14:paraId="75928202" w14:textId="3B825AB6"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Energy landscape of H at a W/Cu material interface (CEA)</w:t>
            </w:r>
          </w:p>
        </w:tc>
        <w:tc>
          <w:tcPr>
            <w:tcW w:w="1097" w:type="dxa"/>
          </w:tcPr>
          <w:p w14:paraId="10927CF7" w14:textId="3434DFCB"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24A466D7"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63FE9385" w14:textId="09D30E0D"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C.2.T-T001-D003</w:t>
            </w:r>
          </w:p>
        </w:tc>
        <w:tc>
          <w:tcPr>
            <w:tcW w:w="6804" w:type="dxa"/>
            <w:vAlign w:val="bottom"/>
          </w:tcPr>
          <w:p w14:paraId="386E46C2" w14:textId="1414395A"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Stress and strain as function of defect concentration and H amount</w:t>
            </w:r>
          </w:p>
        </w:tc>
        <w:tc>
          <w:tcPr>
            <w:tcW w:w="1097" w:type="dxa"/>
          </w:tcPr>
          <w:p w14:paraId="799D5A76" w14:textId="6B7A4B6E"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2375EEE7"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1B87AE87" w14:textId="10EBB7CE"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C.3.T-T001-D001</w:t>
            </w:r>
          </w:p>
        </w:tc>
        <w:tc>
          <w:tcPr>
            <w:tcW w:w="6804" w:type="dxa"/>
            <w:vAlign w:val="bottom"/>
          </w:tcPr>
          <w:p w14:paraId="3F3F348E" w14:textId="4C58CA1E"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Removal rate of Wox layers as function of temperature (MPG, JSI)</w:t>
            </w:r>
          </w:p>
        </w:tc>
        <w:tc>
          <w:tcPr>
            <w:tcW w:w="1097" w:type="dxa"/>
          </w:tcPr>
          <w:p w14:paraId="76CFF84F" w14:textId="4DACAF40"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1417B4F7"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073693CF" w14:textId="3A9ABC99"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C.3.T-T001-D002</w:t>
            </w:r>
          </w:p>
        </w:tc>
        <w:tc>
          <w:tcPr>
            <w:tcW w:w="6804" w:type="dxa"/>
            <w:vAlign w:val="bottom"/>
          </w:tcPr>
          <w:p w14:paraId="53D12A77" w14:textId="48B3E1A4"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Uptake of D through oxide films as function of temperature and thickness (MPG, JSI)</w:t>
            </w:r>
          </w:p>
        </w:tc>
        <w:tc>
          <w:tcPr>
            <w:tcW w:w="1097" w:type="dxa"/>
          </w:tcPr>
          <w:p w14:paraId="1A56EEE6" w14:textId="74CC007D"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1EC8B042"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518BA654" w14:textId="4955A45C"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C.3.T-T001-D003</w:t>
            </w:r>
          </w:p>
        </w:tc>
        <w:tc>
          <w:tcPr>
            <w:tcW w:w="6804" w:type="dxa"/>
            <w:vAlign w:val="bottom"/>
          </w:tcPr>
          <w:p w14:paraId="7578B848" w14:textId="11B53D9C"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Release of D through oxide films from the W bulk as function of temperature and thickness (MPG, JSI)</w:t>
            </w:r>
          </w:p>
        </w:tc>
        <w:tc>
          <w:tcPr>
            <w:tcW w:w="1097" w:type="dxa"/>
          </w:tcPr>
          <w:p w14:paraId="3342A535" w14:textId="513BBE3C"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299DBE15"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0BB3D1C2" w14:textId="0D2D8D71"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C.3.T-T001-D004</w:t>
            </w:r>
          </w:p>
        </w:tc>
        <w:tc>
          <w:tcPr>
            <w:tcW w:w="6804" w:type="dxa"/>
            <w:vAlign w:val="bottom"/>
          </w:tcPr>
          <w:p w14:paraId="0C82B5F4" w14:textId="09040DC0"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Removal rate of Wox layers as function of temperature (MPG, JSI)</w:t>
            </w:r>
          </w:p>
        </w:tc>
        <w:tc>
          <w:tcPr>
            <w:tcW w:w="1097" w:type="dxa"/>
          </w:tcPr>
          <w:p w14:paraId="0D8B0725" w14:textId="20EF9999"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3A0488E9"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39FEC841" w14:textId="799B1794"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C.3.T-T001-D005</w:t>
            </w:r>
          </w:p>
        </w:tc>
        <w:tc>
          <w:tcPr>
            <w:tcW w:w="6804" w:type="dxa"/>
            <w:vAlign w:val="bottom"/>
          </w:tcPr>
          <w:p w14:paraId="7E552C58" w14:textId="4F7C310D"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Uptake of D through oxide films as function of temperature and thickness (MPG, JSI)</w:t>
            </w:r>
          </w:p>
        </w:tc>
        <w:tc>
          <w:tcPr>
            <w:tcW w:w="1097" w:type="dxa"/>
          </w:tcPr>
          <w:p w14:paraId="249317CB" w14:textId="22E45634"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33863003"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19EDEA8F" w14:textId="48912576"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C.3.T-T001-D006</w:t>
            </w:r>
          </w:p>
        </w:tc>
        <w:tc>
          <w:tcPr>
            <w:tcW w:w="6804" w:type="dxa"/>
            <w:vAlign w:val="bottom"/>
          </w:tcPr>
          <w:p w14:paraId="574C316F" w14:textId="38ED5AFD"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Uptake of D through oxide films as function of temperature and thickness (MPG, JSI)</w:t>
            </w:r>
          </w:p>
        </w:tc>
        <w:tc>
          <w:tcPr>
            <w:tcW w:w="1097" w:type="dxa"/>
          </w:tcPr>
          <w:p w14:paraId="21116616" w14:textId="2CCBD7A4"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739D0C8B"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415CEFFD" w14:textId="19BEB3E6"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C.3.T-T001-D007</w:t>
            </w:r>
          </w:p>
        </w:tc>
        <w:tc>
          <w:tcPr>
            <w:tcW w:w="6804" w:type="dxa"/>
            <w:vAlign w:val="bottom"/>
          </w:tcPr>
          <w:p w14:paraId="256F9361" w14:textId="0AC47F73"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Difference in He retention in defect free and e-beam damaged W (MPG, ENEA)</w:t>
            </w:r>
          </w:p>
        </w:tc>
        <w:tc>
          <w:tcPr>
            <w:tcW w:w="1097" w:type="dxa"/>
          </w:tcPr>
          <w:p w14:paraId="4475BB3E" w14:textId="231C84BF"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5F4DED16"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1B9843CF" w14:textId="2FE51D7B"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C.3.T-T001-D008</w:t>
            </w:r>
          </w:p>
        </w:tc>
        <w:tc>
          <w:tcPr>
            <w:tcW w:w="6804" w:type="dxa"/>
            <w:vAlign w:val="bottom"/>
          </w:tcPr>
          <w:p w14:paraId="3B6E1FDC" w14:textId="7DDCBA76"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Influence of near surface He implantation on D release (JSI)</w:t>
            </w:r>
          </w:p>
        </w:tc>
        <w:tc>
          <w:tcPr>
            <w:tcW w:w="1097" w:type="dxa"/>
          </w:tcPr>
          <w:p w14:paraId="0AC91597" w14:textId="181D68E2"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40CE3AD6"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40B24181" w14:textId="1036C838"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C.3.T-T001-D009</w:t>
            </w:r>
          </w:p>
        </w:tc>
        <w:tc>
          <w:tcPr>
            <w:tcW w:w="6804" w:type="dxa"/>
            <w:vAlign w:val="bottom"/>
          </w:tcPr>
          <w:p w14:paraId="1187C0FE" w14:textId="782CC9FC"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Difference in He retention in defect free and e-beam damaged W (MPG, ENEA)</w:t>
            </w:r>
          </w:p>
        </w:tc>
        <w:tc>
          <w:tcPr>
            <w:tcW w:w="1097" w:type="dxa"/>
          </w:tcPr>
          <w:p w14:paraId="20037C8F" w14:textId="3B4D633E"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72547394"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3B84D6BD" w14:textId="65553F5D"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C.3.T-T001-D010</w:t>
            </w:r>
          </w:p>
        </w:tc>
        <w:tc>
          <w:tcPr>
            <w:tcW w:w="6804" w:type="dxa"/>
            <w:vAlign w:val="bottom"/>
          </w:tcPr>
          <w:p w14:paraId="722ED72A" w14:textId="7126C544"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Influence of near surface He implantation on D release (JSI)</w:t>
            </w:r>
          </w:p>
        </w:tc>
        <w:tc>
          <w:tcPr>
            <w:tcW w:w="1097" w:type="dxa"/>
          </w:tcPr>
          <w:p w14:paraId="0A01638B" w14:textId="22E523C2"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1951B23A"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17131AAE" w14:textId="51A140DD"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C.4.T-T001-D001</w:t>
            </w:r>
          </w:p>
        </w:tc>
        <w:tc>
          <w:tcPr>
            <w:tcW w:w="6804" w:type="dxa"/>
            <w:vAlign w:val="bottom"/>
          </w:tcPr>
          <w:p w14:paraId="52F3443A" w14:textId="3227ED05"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Influence of transmutation products produced by 30MeV p-irradiation on retention in W (FZJ)</w:t>
            </w:r>
          </w:p>
        </w:tc>
        <w:tc>
          <w:tcPr>
            <w:tcW w:w="1097" w:type="dxa"/>
          </w:tcPr>
          <w:p w14:paraId="598D35B1" w14:textId="4B9981F9"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54F35B32"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21910918" w14:textId="6D1F3847"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D.1.T-T001-D001</w:t>
            </w:r>
          </w:p>
        </w:tc>
        <w:tc>
          <w:tcPr>
            <w:tcW w:w="6804" w:type="dxa"/>
            <w:vAlign w:val="bottom"/>
          </w:tcPr>
          <w:p w14:paraId="541693E4" w14:textId="755DA83F"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Plasma background parameters of WEST for modelling of impurity migration experiments (focus on He and D discharges) (CEA)</w:t>
            </w:r>
          </w:p>
        </w:tc>
        <w:tc>
          <w:tcPr>
            <w:tcW w:w="1097" w:type="dxa"/>
          </w:tcPr>
          <w:p w14:paraId="0134782F" w14:textId="5B1C05A5"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3805A7E4"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35FA24F6" w14:textId="6AE7552A"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D.1.T-T001-D002</w:t>
            </w:r>
          </w:p>
        </w:tc>
        <w:tc>
          <w:tcPr>
            <w:tcW w:w="6804" w:type="dxa"/>
            <w:vAlign w:val="bottom"/>
          </w:tcPr>
          <w:p w14:paraId="5868C4C3" w14:textId="72C51B43"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Plasma background parameters of linear devices (in particular MAGNUM-PSI)  for modelling of impurity migration experiments (DIFFER)</w:t>
            </w:r>
          </w:p>
        </w:tc>
        <w:tc>
          <w:tcPr>
            <w:tcW w:w="1097" w:type="dxa"/>
          </w:tcPr>
          <w:p w14:paraId="46514D0C" w14:textId="5D118320"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6467BE8F"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68BA6323" w14:textId="25A79012"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D.1.T-T001-D003</w:t>
            </w:r>
          </w:p>
        </w:tc>
        <w:tc>
          <w:tcPr>
            <w:tcW w:w="6804" w:type="dxa"/>
            <w:vAlign w:val="bottom"/>
          </w:tcPr>
          <w:p w14:paraId="517A1C71" w14:textId="6EB228BC"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Plasma background parameters of GyM for modelling of impurity migration experiments (ENEA)</w:t>
            </w:r>
          </w:p>
        </w:tc>
        <w:tc>
          <w:tcPr>
            <w:tcW w:w="1097" w:type="dxa"/>
          </w:tcPr>
          <w:p w14:paraId="54A1F603" w14:textId="03E049F5"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01DC7628"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3C1BE78D" w14:textId="5D1ADA49"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lastRenderedPageBreak/>
              <w:t>PWIE-SP D.1.T-T001-D004</w:t>
            </w:r>
          </w:p>
        </w:tc>
        <w:tc>
          <w:tcPr>
            <w:tcW w:w="6804" w:type="dxa"/>
            <w:vAlign w:val="bottom"/>
          </w:tcPr>
          <w:p w14:paraId="158EDEB9" w14:textId="0FD02F6E"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Plasma background parameters of W7-X for modelling of impurity migration experiments as well as PSI-2 (FZJ)</w:t>
            </w:r>
          </w:p>
        </w:tc>
        <w:tc>
          <w:tcPr>
            <w:tcW w:w="1097" w:type="dxa"/>
          </w:tcPr>
          <w:p w14:paraId="25031229" w14:textId="4E81DBA0"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4D7687C6"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0D853B0A" w14:textId="79BF5E80"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D.1.T-T001-D005</w:t>
            </w:r>
          </w:p>
        </w:tc>
        <w:tc>
          <w:tcPr>
            <w:tcW w:w="6804" w:type="dxa"/>
            <w:vAlign w:val="bottom"/>
          </w:tcPr>
          <w:p w14:paraId="4B36B60A" w14:textId="3D5EFA35"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Characterization of the emissive and collisional plasma sheath (considering ELMy discharges, rough surfaces, DT plasma) (FZJ)</w:t>
            </w:r>
          </w:p>
        </w:tc>
        <w:tc>
          <w:tcPr>
            <w:tcW w:w="1097" w:type="dxa"/>
          </w:tcPr>
          <w:p w14:paraId="0CF27B72" w14:textId="66D355A0"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62A292CE"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53FB4611" w14:textId="58EAB5A9"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D.1.T-T001-D006</w:t>
            </w:r>
          </w:p>
        </w:tc>
        <w:tc>
          <w:tcPr>
            <w:tcW w:w="6804" w:type="dxa"/>
            <w:vAlign w:val="bottom"/>
          </w:tcPr>
          <w:p w14:paraId="69BBCB3F" w14:textId="482BE735"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Semi-empirical analytic expressions of emitted current escaping form tungsten surfaces (inter- and intra-ELM conditions) (VR)</w:t>
            </w:r>
          </w:p>
        </w:tc>
        <w:tc>
          <w:tcPr>
            <w:tcW w:w="1097" w:type="dxa"/>
          </w:tcPr>
          <w:p w14:paraId="64711E41" w14:textId="5488C66C"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746EC701"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31062A91" w14:textId="73E91237"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D.1.T-T001-D007</w:t>
            </w:r>
          </w:p>
        </w:tc>
        <w:tc>
          <w:tcPr>
            <w:tcW w:w="6804" w:type="dxa"/>
            <w:vAlign w:val="bottom"/>
          </w:tcPr>
          <w:p w14:paraId="549BC5BB" w14:textId="1C28BABC"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Plasma background parameters of AUG and JET-ILW for modelling of impurity migration experiments (VTT)</w:t>
            </w:r>
          </w:p>
        </w:tc>
        <w:tc>
          <w:tcPr>
            <w:tcW w:w="1097" w:type="dxa"/>
          </w:tcPr>
          <w:p w14:paraId="76FD7497" w14:textId="1E30FB46"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676E4B70"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6F54D2A1" w14:textId="01F5B63B"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D.2.T-T001-D001</w:t>
            </w:r>
          </w:p>
        </w:tc>
        <w:tc>
          <w:tcPr>
            <w:tcW w:w="6804" w:type="dxa"/>
            <w:vAlign w:val="bottom"/>
          </w:tcPr>
          <w:p w14:paraId="24215B08" w14:textId="5CCF0697"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Dust production model for anomalous events and detached conditions (CEA)</w:t>
            </w:r>
          </w:p>
        </w:tc>
        <w:tc>
          <w:tcPr>
            <w:tcW w:w="1097" w:type="dxa"/>
          </w:tcPr>
          <w:p w14:paraId="2EAE1527" w14:textId="58245E55"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1AB7B18B"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6896E923" w14:textId="6B7102B6"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D.2.T-T001-D002</w:t>
            </w:r>
          </w:p>
        </w:tc>
        <w:tc>
          <w:tcPr>
            <w:tcW w:w="6804" w:type="dxa"/>
            <w:vAlign w:val="bottom"/>
          </w:tcPr>
          <w:p w14:paraId="007AC02E" w14:textId="3B365CD4"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Rate coefficients for atomic/molecular process for detached conditions (FZJ)</w:t>
            </w:r>
          </w:p>
        </w:tc>
        <w:tc>
          <w:tcPr>
            <w:tcW w:w="1097" w:type="dxa"/>
          </w:tcPr>
          <w:p w14:paraId="002B5DBC" w14:textId="0643BBAC"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7CF5F2B8"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79D737FF" w14:textId="5ED89510"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D.2.T-T001-D003</w:t>
            </w:r>
          </w:p>
        </w:tc>
        <w:tc>
          <w:tcPr>
            <w:tcW w:w="6804" w:type="dxa"/>
            <w:vAlign w:val="bottom"/>
          </w:tcPr>
          <w:p w14:paraId="508C350F" w14:textId="3F50B339"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D3.1: Effect of seeding projectiles (e.g. Ar, Kr) on tungsten sputtering / D3.1; Electron impact cross sections (ionization, excitation), D3.3 Combine BCA and MD at transition from low energies to BCA limit (OAEW)</w:t>
            </w:r>
          </w:p>
        </w:tc>
        <w:tc>
          <w:tcPr>
            <w:tcW w:w="1097" w:type="dxa"/>
          </w:tcPr>
          <w:p w14:paraId="2DDC715E" w14:textId="6F837253"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1836E7DA"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5644E397" w14:textId="772B810E"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D.2.T-T001-D004</w:t>
            </w:r>
          </w:p>
        </w:tc>
        <w:tc>
          <w:tcPr>
            <w:tcW w:w="6804" w:type="dxa"/>
            <w:vAlign w:val="bottom"/>
          </w:tcPr>
          <w:p w14:paraId="2BDBF18C" w14:textId="179615E9"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Erosion information of surfaces including morphology, roughness, fuzz (OAEW)</w:t>
            </w:r>
          </w:p>
        </w:tc>
        <w:tc>
          <w:tcPr>
            <w:tcW w:w="1097" w:type="dxa"/>
          </w:tcPr>
          <w:p w14:paraId="2FCE4B99" w14:textId="20C5C6E0"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32736FA4"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1BFEC252" w14:textId="0D6254D2"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D.2.T-T001-D005</w:t>
            </w:r>
          </w:p>
        </w:tc>
        <w:tc>
          <w:tcPr>
            <w:tcW w:w="6804" w:type="dxa"/>
            <w:vAlign w:val="bottom"/>
          </w:tcPr>
          <w:p w14:paraId="1771952A" w14:textId="4FBB7945"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Model for dust production from melting; prediction of dust formation from molten metal, droplet ejection (VR)</w:t>
            </w:r>
          </w:p>
        </w:tc>
        <w:tc>
          <w:tcPr>
            <w:tcW w:w="1097" w:type="dxa"/>
          </w:tcPr>
          <w:p w14:paraId="7B7429C5" w14:textId="5E6B486E"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19D5A292"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227A6B84" w14:textId="2E4B7B0E" w:rsidR="00721498" w:rsidRPr="00240B47" w:rsidRDefault="00721498" w:rsidP="00721498">
            <w:pPr>
              <w:spacing w:after="60"/>
              <w:ind w:left="34"/>
              <w:rPr>
                <w:sz w:val="16"/>
                <w:szCs w:val="16"/>
                <w:lang w:val="de-DE"/>
              </w:rPr>
            </w:pPr>
            <w:r w:rsidRPr="00240B47">
              <w:rPr>
                <w:rFonts w:ascii="Calibri" w:hAnsi="Calibri" w:cs="Calibri"/>
                <w:color w:val="000000"/>
                <w:sz w:val="16"/>
                <w:szCs w:val="16"/>
                <w:lang w:val="de-DE"/>
              </w:rPr>
              <w:t>PWIE-SP D.2.T-T001-D006</w:t>
            </w:r>
          </w:p>
        </w:tc>
        <w:tc>
          <w:tcPr>
            <w:tcW w:w="6804" w:type="dxa"/>
            <w:vAlign w:val="bottom"/>
          </w:tcPr>
          <w:p w14:paraId="4D7B764D" w14:textId="00380BCA"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D5.1 Erosion and retention properties of redeposited tungsten, D5.2 Interaction potential of tungsten to be used for sputtering/reflection modelling / D5.3 Sputtering and reflection yields for various kinds of tungsten morphologies (VTT)</w:t>
            </w:r>
          </w:p>
        </w:tc>
        <w:tc>
          <w:tcPr>
            <w:tcW w:w="1097" w:type="dxa"/>
          </w:tcPr>
          <w:p w14:paraId="14764F87" w14:textId="54C6819F"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16484D64"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73A57698" w14:textId="1CCD782F"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D.2.T-T001-D007</w:t>
            </w:r>
          </w:p>
        </w:tc>
        <w:tc>
          <w:tcPr>
            <w:tcW w:w="6804" w:type="dxa"/>
            <w:vAlign w:val="bottom"/>
          </w:tcPr>
          <w:p w14:paraId="2DC39191" w14:textId="36B76F0E"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Upgraded atomic/molecular database and CRM for molecules (VTT)</w:t>
            </w:r>
          </w:p>
        </w:tc>
        <w:tc>
          <w:tcPr>
            <w:tcW w:w="1097" w:type="dxa"/>
          </w:tcPr>
          <w:p w14:paraId="42B43454" w14:textId="5E678C8C"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13A876CE"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2A0667AD" w14:textId="5922022F"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D.2.T-T001-D008</w:t>
            </w:r>
          </w:p>
        </w:tc>
        <w:tc>
          <w:tcPr>
            <w:tcW w:w="6804" w:type="dxa"/>
            <w:vAlign w:val="bottom"/>
          </w:tcPr>
          <w:p w14:paraId="52C4221A" w14:textId="7ED0563D"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Erosion information of 2D surfaces (various morphologies) in comparison to experiments (MPG)</w:t>
            </w:r>
          </w:p>
        </w:tc>
        <w:tc>
          <w:tcPr>
            <w:tcW w:w="1097" w:type="dxa"/>
          </w:tcPr>
          <w:p w14:paraId="495D1982" w14:textId="4587C441"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0964F4BB"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38EEC24F" w14:textId="47195553"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D.3.T-T001-D001</w:t>
            </w:r>
          </w:p>
        </w:tc>
        <w:tc>
          <w:tcPr>
            <w:tcW w:w="6804" w:type="dxa"/>
            <w:vAlign w:val="bottom"/>
          </w:tcPr>
          <w:p w14:paraId="3AA110D7" w14:textId="25F1430B"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ERO2.0 simulations of tungsten transport in WEST, determination of main tungsten sources in WEST, comparison with spectroscopy (CEA)</w:t>
            </w:r>
          </w:p>
        </w:tc>
        <w:tc>
          <w:tcPr>
            <w:tcW w:w="1097" w:type="dxa"/>
          </w:tcPr>
          <w:p w14:paraId="500FCE2A" w14:textId="0480D2F3"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577C17D0"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0104E65D" w14:textId="77CBB3FA"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D.3.T-T001-D002</w:t>
            </w:r>
          </w:p>
        </w:tc>
        <w:tc>
          <w:tcPr>
            <w:tcW w:w="6804" w:type="dxa"/>
            <w:vAlign w:val="bottom"/>
          </w:tcPr>
          <w:p w14:paraId="34061C22" w14:textId="79151EA5"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ERO2.0 simulations of dynamic morphology studies in GyM, ERO2.0 simulations of the transport of sputtered material in GyM, Global ERO2.0 modelling of erosion/deposition in AUG (ENEA)</w:t>
            </w:r>
          </w:p>
        </w:tc>
        <w:tc>
          <w:tcPr>
            <w:tcW w:w="1097" w:type="dxa"/>
          </w:tcPr>
          <w:p w14:paraId="69720D7B" w14:textId="5D2965E1"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3CD67C19"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6A7EE779" w14:textId="1B79A4A3"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D.3.T-T001-D003</w:t>
            </w:r>
          </w:p>
        </w:tc>
        <w:tc>
          <w:tcPr>
            <w:tcW w:w="6804" w:type="dxa"/>
            <w:vAlign w:val="bottom"/>
          </w:tcPr>
          <w:p w14:paraId="2182F26A" w14:textId="39B43C8C"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D3.1Model f.morphology effects&amp;comparing modeling results w.experimental ion beam data,D3.2Local model. of 13C MPM injection experiment&amp;comparison to post-mortem data,D3.3Erosion,impurity migration&amp;deposition model. f.JET-ILW,incl. recessed areas(FZJ</w:t>
            </w:r>
          </w:p>
        </w:tc>
        <w:tc>
          <w:tcPr>
            <w:tcW w:w="1097" w:type="dxa"/>
          </w:tcPr>
          <w:p w14:paraId="379A7DBD" w14:textId="18364C05"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69EAF3F9"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4AADAA1C" w14:textId="1E0F2C55"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D.3.T-T001-D004</w:t>
            </w:r>
          </w:p>
        </w:tc>
        <w:tc>
          <w:tcPr>
            <w:tcW w:w="6804" w:type="dxa"/>
            <w:vAlign w:val="bottom"/>
          </w:tcPr>
          <w:p w14:paraId="0363C33A" w14:textId="5D3DBB22"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D4.1 Predictive tungsten migration in W7-X, D4.2 Beryllium/tungsten migration with realistic 3D ITER first wall. (MPG)</w:t>
            </w:r>
          </w:p>
        </w:tc>
        <w:tc>
          <w:tcPr>
            <w:tcW w:w="1097" w:type="dxa"/>
          </w:tcPr>
          <w:p w14:paraId="25452D63" w14:textId="05AFA020"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7A8A870C"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47DA602B" w14:textId="6853C33D"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D.3.T-T001-D005</w:t>
            </w:r>
          </w:p>
        </w:tc>
        <w:tc>
          <w:tcPr>
            <w:tcW w:w="6804" w:type="dxa"/>
            <w:vAlign w:val="bottom"/>
          </w:tcPr>
          <w:p w14:paraId="1FA8259E" w14:textId="7536BEA0"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ERO simulations of AUG and JET-ILW erosion and migration experiments (including nitrogen, tungsten and beryllium) and comparison with experimental data (VTT)</w:t>
            </w:r>
          </w:p>
        </w:tc>
        <w:tc>
          <w:tcPr>
            <w:tcW w:w="1097" w:type="dxa"/>
          </w:tcPr>
          <w:p w14:paraId="10B7E9A1" w14:textId="3D9EAC70"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5D6FD606"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5F176E80" w14:textId="2519D3FA"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D.4.T-T001-D001</w:t>
            </w:r>
          </w:p>
        </w:tc>
        <w:tc>
          <w:tcPr>
            <w:tcW w:w="6804" w:type="dxa"/>
            <w:vAlign w:val="bottom"/>
          </w:tcPr>
          <w:p w14:paraId="20F7187E" w14:textId="105B629A"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Updated version of DIVGAS and benchmarking simulations studying the newly developed features of the code on the example of DEMO divertor. (KIT)</w:t>
            </w:r>
          </w:p>
        </w:tc>
        <w:tc>
          <w:tcPr>
            <w:tcW w:w="1097" w:type="dxa"/>
          </w:tcPr>
          <w:p w14:paraId="42735425" w14:textId="0B4A231A"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500AEB91"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5B92191D" w14:textId="31DD53A2"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D.4.T-T001-D002</w:t>
            </w:r>
          </w:p>
        </w:tc>
        <w:tc>
          <w:tcPr>
            <w:tcW w:w="6804" w:type="dxa"/>
            <w:vAlign w:val="bottom"/>
          </w:tcPr>
          <w:p w14:paraId="0EDA54DD" w14:textId="74A4E0A4"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Atomic and molecular fluxes to the wall surfaces (VTT)</w:t>
            </w:r>
          </w:p>
        </w:tc>
        <w:tc>
          <w:tcPr>
            <w:tcW w:w="1097" w:type="dxa"/>
          </w:tcPr>
          <w:p w14:paraId="68F66844" w14:textId="3CED689B"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72CDCD62"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3B47B4B1" w14:textId="60A171E2"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X.1.T-T001-D001</w:t>
            </w:r>
          </w:p>
        </w:tc>
        <w:tc>
          <w:tcPr>
            <w:tcW w:w="6804" w:type="dxa"/>
            <w:vAlign w:val="bottom"/>
          </w:tcPr>
          <w:p w14:paraId="48EBBBBF" w14:textId="4BC0DDD9"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TALIF system installed at MAGNUM-PSI and conceptional CARS/SARS system for ro-vib. ground state distribution H2 in MAGNUM-PSI ready (DIFFER)</w:t>
            </w:r>
          </w:p>
        </w:tc>
        <w:tc>
          <w:tcPr>
            <w:tcW w:w="1097" w:type="dxa"/>
          </w:tcPr>
          <w:p w14:paraId="168E793D" w14:textId="6BAF6BA8"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22150503"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17D65E77" w14:textId="76D8E6E7"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X.1.T-T001-D002</w:t>
            </w:r>
          </w:p>
        </w:tc>
        <w:tc>
          <w:tcPr>
            <w:tcW w:w="6804" w:type="dxa"/>
            <w:vAlign w:val="bottom"/>
          </w:tcPr>
          <w:p w14:paraId="15F2B8F9" w14:textId="1984CC15"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VUV OES results H/H2 (DIFFER)</w:t>
            </w:r>
          </w:p>
        </w:tc>
        <w:tc>
          <w:tcPr>
            <w:tcW w:w="1097" w:type="dxa"/>
          </w:tcPr>
          <w:p w14:paraId="1BAEF5B6" w14:textId="43C20AE3"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04808831"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5C9CFD15" w14:textId="139DCAD3"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X.1.T-T001-D003</w:t>
            </w:r>
          </w:p>
        </w:tc>
        <w:tc>
          <w:tcPr>
            <w:tcW w:w="6804" w:type="dxa"/>
            <w:vAlign w:val="bottom"/>
          </w:tcPr>
          <w:p w14:paraId="0DA5E7B9" w14:textId="2D28BBF3"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Plasma velocity measurements (CTS) near the surface as function of ne (input SP D), and ne/Te measurements in PUP (DIFFER)</w:t>
            </w:r>
          </w:p>
        </w:tc>
        <w:tc>
          <w:tcPr>
            <w:tcW w:w="1097" w:type="dxa"/>
          </w:tcPr>
          <w:p w14:paraId="30B7568F" w14:textId="06286DE0"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71008467"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6570BA6B" w14:textId="56416CC7"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X.1.T-T001-D004</w:t>
            </w:r>
          </w:p>
        </w:tc>
        <w:tc>
          <w:tcPr>
            <w:tcW w:w="6804" w:type="dxa"/>
            <w:vAlign w:val="bottom"/>
          </w:tcPr>
          <w:p w14:paraId="30AC8618" w14:textId="6CAF49EE"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VUV OES results H/H2 (FZJ)</w:t>
            </w:r>
          </w:p>
        </w:tc>
        <w:tc>
          <w:tcPr>
            <w:tcW w:w="1097" w:type="dxa"/>
          </w:tcPr>
          <w:p w14:paraId="65A11DC9" w14:textId="580BE1D2"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6922AFD6"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40DA71DA" w14:textId="68C97332"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X.1.T-T001-D005</w:t>
            </w:r>
          </w:p>
        </w:tc>
        <w:tc>
          <w:tcPr>
            <w:tcW w:w="6804" w:type="dxa"/>
            <w:vAlign w:val="bottom"/>
          </w:tcPr>
          <w:p w14:paraId="174EA080" w14:textId="45A1435E"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Conceptional design LIF for H/H2 measurements in PSI-2 ready (FZJ)</w:t>
            </w:r>
          </w:p>
        </w:tc>
        <w:tc>
          <w:tcPr>
            <w:tcW w:w="1097" w:type="dxa"/>
          </w:tcPr>
          <w:p w14:paraId="3E6FFBFB" w14:textId="5AE31F03"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0D0922D4"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1E7878F0" w14:textId="2C6FF3BA"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X.1.T-T001-D006</w:t>
            </w:r>
          </w:p>
        </w:tc>
        <w:tc>
          <w:tcPr>
            <w:tcW w:w="6804" w:type="dxa"/>
            <w:vAlign w:val="bottom"/>
          </w:tcPr>
          <w:p w14:paraId="0EC44D4E" w14:textId="5AB638CF"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VUV OES results H/H2 (CIEMAT)</w:t>
            </w:r>
          </w:p>
        </w:tc>
        <w:tc>
          <w:tcPr>
            <w:tcW w:w="1097" w:type="dxa"/>
          </w:tcPr>
          <w:p w14:paraId="1BD67311" w14:textId="56299B3E"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0646FCF0"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72FC40C7" w14:textId="0631A46B"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lastRenderedPageBreak/>
              <w:t>PWIE-SP X.1.T-T001-D007</w:t>
            </w:r>
          </w:p>
        </w:tc>
        <w:tc>
          <w:tcPr>
            <w:tcW w:w="6804" w:type="dxa"/>
            <w:vAlign w:val="bottom"/>
          </w:tcPr>
          <w:p w14:paraId="524E066E" w14:textId="1A013B2B"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VUV OES results H/H2 (CU)</w:t>
            </w:r>
          </w:p>
        </w:tc>
        <w:tc>
          <w:tcPr>
            <w:tcW w:w="1097" w:type="dxa"/>
          </w:tcPr>
          <w:p w14:paraId="165998C8" w14:textId="15357B9C"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4E6BF7BE"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1D34B398" w14:textId="213A328F"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X.1.T-T001-D008</w:t>
            </w:r>
          </w:p>
        </w:tc>
        <w:tc>
          <w:tcPr>
            <w:tcW w:w="6804" w:type="dxa"/>
            <w:vAlign w:val="bottom"/>
          </w:tcPr>
          <w:p w14:paraId="09DAA284" w14:textId="63F2FB89"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Results feasibility multi-photon LIF for ro-vib. ground state distribution H2(v,J)  (DCU)</w:t>
            </w:r>
          </w:p>
        </w:tc>
        <w:tc>
          <w:tcPr>
            <w:tcW w:w="1097" w:type="dxa"/>
          </w:tcPr>
          <w:p w14:paraId="239962B1" w14:textId="3FD3BA3B"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0F0CF090"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7A851647" w14:textId="0D2ADD90"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X.2.T-T001-D001</w:t>
            </w:r>
          </w:p>
        </w:tc>
        <w:tc>
          <w:tcPr>
            <w:tcW w:w="6804" w:type="dxa"/>
            <w:vAlign w:val="bottom"/>
          </w:tcPr>
          <w:p w14:paraId="5EB49B53" w14:textId="6C106605"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Comparison of  ps vs. ns LIBS: absolute content and composition</w:t>
            </w:r>
          </w:p>
        </w:tc>
        <w:tc>
          <w:tcPr>
            <w:tcW w:w="1097" w:type="dxa"/>
          </w:tcPr>
          <w:p w14:paraId="51B7B0F8" w14:textId="389C49DE"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13984591"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5326C24A" w14:textId="02B8613F"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X.2.T-T001-D002</w:t>
            </w:r>
          </w:p>
        </w:tc>
        <w:tc>
          <w:tcPr>
            <w:tcW w:w="6804" w:type="dxa"/>
            <w:vAlign w:val="bottom"/>
          </w:tcPr>
          <w:p w14:paraId="10F86A6D" w14:textId="5D54D928"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Comparison SP vs. DP LIBS, or alternative LIBS signal enhancement methods: absolute fuel content in W samples and composition</w:t>
            </w:r>
          </w:p>
        </w:tc>
        <w:tc>
          <w:tcPr>
            <w:tcW w:w="1097" w:type="dxa"/>
          </w:tcPr>
          <w:p w14:paraId="25178D66" w14:textId="5ECA9AB8"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390C171B"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1C95C3B2" w14:textId="10E51B08"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X.2.T-T001-D003</w:t>
            </w:r>
          </w:p>
        </w:tc>
        <w:tc>
          <w:tcPr>
            <w:tcW w:w="6804" w:type="dxa"/>
            <w:vAlign w:val="bottom"/>
          </w:tcPr>
          <w:p w14:paraId="388151E4" w14:textId="0C7C4985"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(CF)-LIBS (ps/ns or SP/DP) on samples from different toroidal devices: absolute content and composition (in depth)</w:t>
            </w:r>
          </w:p>
        </w:tc>
        <w:tc>
          <w:tcPr>
            <w:tcW w:w="1097" w:type="dxa"/>
          </w:tcPr>
          <w:p w14:paraId="542F6394" w14:textId="1D9E7337"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3D03C6FA"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26E2A1E7" w14:textId="546BCB29"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X.2.T-T001-D004</w:t>
            </w:r>
          </w:p>
        </w:tc>
        <w:tc>
          <w:tcPr>
            <w:tcW w:w="6804" w:type="dxa"/>
            <w:vAlign w:val="bottom"/>
          </w:tcPr>
          <w:p w14:paraId="5F69F4E8" w14:textId="13F735F9"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Theme="minorHAnsi"/>
                <w:color w:val="000000"/>
                <w:sz w:val="16"/>
                <w:szCs w:val="16"/>
              </w:rPr>
            </w:pPr>
            <w:r w:rsidRPr="00240B47">
              <w:rPr>
                <w:rFonts w:ascii="Calibri" w:hAnsi="Calibri" w:cs="Calibri"/>
                <w:color w:val="000000"/>
                <w:sz w:val="16"/>
                <w:szCs w:val="16"/>
              </w:rPr>
              <w:t>(CF)-LIBS results He loaded samples and surface modifications</w:t>
            </w:r>
          </w:p>
        </w:tc>
        <w:tc>
          <w:tcPr>
            <w:tcW w:w="1097" w:type="dxa"/>
          </w:tcPr>
          <w:p w14:paraId="7EE547E3" w14:textId="62B6CDCF"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38D060A9"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4E495FB4" w14:textId="259C78C1"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X.2.T-T001-D005</w:t>
            </w:r>
          </w:p>
        </w:tc>
        <w:tc>
          <w:tcPr>
            <w:tcW w:w="6804" w:type="dxa"/>
            <w:vAlign w:val="bottom"/>
          </w:tcPr>
          <w:p w14:paraId="6FE95088" w14:textId="3CEC5AE8"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rFonts w:eastAsiaTheme="minorHAnsi"/>
                <w:color w:val="000000"/>
                <w:sz w:val="16"/>
                <w:szCs w:val="16"/>
              </w:rPr>
            </w:pPr>
            <w:r w:rsidRPr="00240B47">
              <w:rPr>
                <w:rFonts w:ascii="Calibri" w:hAnsi="Calibri" w:cs="Calibri"/>
                <w:color w:val="000000"/>
                <w:sz w:val="16"/>
                <w:szCs w:val="16"/>
              </w:rPr>
              <w:t>Comparison of  ps vs. ns LIBS: absolute content and composition (FZJ)</w:t>
            </w:r>
          </w:p>
        </w:tc>
        <w:tc>
          <w:tcPr>
            <w:tcW w:w="1097" w:type="dxa"/>
          </w:tcPr>
          <w:p w14:paraId="64C370EF" w14:textId="1A026D52"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412E8717"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036C0703" w14:textId="0419267E"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X.2.T-T001-D006</w:t>
            </w:r>
          </w:p>
        </w:tc>
        <w:tc>
          <w:tcPr>
            <w:tcW w:w="6804" w:type="dxa"/>
            <w:vAlign w:val="bottom"/>
          </w:tcPr>
          <w:p w14:paraId="6255A4FA" w14:textId="499F92BB"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Theme="minorHAnsi"/>
                <w:color w:val="000000"/>
                <w:sz w:val="16"/>
                <w:szCs w:val="16"/>
              </w:rPr>
            </w:pPr>
            <w:r w:rsidRPr="00240B47">
              <w:rPr>
                <w:rFonts w:ascii="Calibri" w:hAnsi="Calibri" w:cs="Calibri"/>
                <w:color w:val="000000"/>
                <w:sz w:val="16"/>
                <w:szCs w:val="16"/>
              </w:rPr>
              <w:t>Comparison SP vs. DP LIBS, or alternative LIBS signal enhancement methods: absolute fuel content in W samples and composition (FZJ)</w:t>
            </w:r>
          </w:p>
        </w:tc>
        <w:tc>
          <w:tcPr>
            <w:tcW w:w="1097" w:type="dxa"/>
          </w:tcPr>
          <w:p w14:paraId="0AA6EF14" w14:textId="6A28A493"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2220F09C"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6D2E1574" w14:textId="155F2089"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X.2.T-T001-D007</w:t>
            </w:r>
          </w:p>
        </w:tc>
        <w:tc>
          <w:tcPr>
            <w:tcW w:w="6804" w:type="dxa"/>
            <w:vAlign w:val="bottom"/>
          </w:tcPr>
          <w:p w14:paraId="1BFA0239" w14:textId="48C77FB6"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rFonts w:eastAsiaTheme="minorHAnsi"/>
                <w:color w:val="000000"/>
                <w:sz w:val="16"/>
                <w:szCs w:val="16"/>
              </w:rPr>
            </w:pPr>
            <w:r w:rsidRPr="00240B47">
              <w:rPr>
                <w:rFonts w:ascii="Calibri" w:hAnsi="Calibri" w:cs="Calibri"/>
                <w:color w:val="000000"/>
                <w:sz w:val="16"/>
                <w:szCs w:val="16"/>
              </w:rPr>
              <w:t>Modeling of wall conditioning RF-based plasmas  (B128:C159KIPT)</w:t>
            </w:r>
          </w:p>
        </w:tc>
        <w:tc>
          <w:tcPr>
            <w:tcW w:w="1097" w:type="dxa"/>
          </w:tcPr>
          <w:p w14:paraId="6133FA94" w14:textId="343E87AD"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2C8637F3"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30759987" w14:textId="1CB5F7D1"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X.2.T-T001-D008</w:t>
            </w:r>
          </w:p>
        </w:tc>
        <w:tc>
          <w:tcPr>
            <w:tcW w:w="6804" w:type="dxa"/>
            <w:vAlign w:val="bottom"/>
          </w:tcPr>
          <w:p w14:paraId="2A8F90C8" w14:textId="2DDE436B"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(CF)-LIBS results He loaded samples and surface modifications (FZJ)</w:t>
            </w:r>
          </w:p>
        </w:tc>
        <w:tc>
          <w:tcPr>
            <w:tcW w:w="1097" w:type="dxa"/>
          </w:tcPr>
          <w:p w14:paraId="60B22019" w14:textId="5DE7BD61"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52FA19A1"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3263971C" w14:textId="55B8D1F6"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X.2.T-T001-D009</w:t>
            </w:r>
          </w:p>
        </w:tc>
        <w:tc>
          <w:tcPr>
            <w:tcW w:w="6804" w:type="dxa"/>
            <w:vAlign w:val="bottom"/>
          </w:tcPr>
          <w:p w14:paraId="31A8DBC6" w14:textId="0E5B040C"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Reference measurements of outgassing, recycling, and retention after D plasma loading: absolute content and composition in W and reference samples (FZJ)</w:t>
            </w:r>
          </w:p>
        </w:tc>
        <w:tc>
          <w:tcPr>
            <w:tcW w:w="1097" w:type="dxa"/>
          </w:tcPr>
          <w:p w14:paraId="36040329" w14:textId="1E5921A9"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0E5819D5"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0B6A7060" w14:textId="0B75963E"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X.2.T-T001-D010</w:t>
            </w:r>
          </w:p>
        </w:tc>
        <w:tc>
          <w:tcPr>
            <w:tcW w:w="6804" w:type="dxa"/>
            <w:vAlign w:val="bottom"/>
          </w:tcPr>
          <w:p w14:paraId="0D65BB31" w14:textId="70220E69"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Report on CF-LIBS analysis by application of machine learning algorithm (IPPLM)</w:t>
            </w:r>
          </w:p>
        </w:tc>
        <w:tc>
          <w:tcPr>
            <w:tcW w:w="1097" w:type="dxa"/>
          </w:tcPr>
          <w:p w14:paraId="12CAEFA4" w14:textId="5C6D07B1"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1B059BCA"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4D9AB005" w14:textId="55919F9A"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X.2.T-T001-D011</w:t>
            </w:r>
          </w:p>
        </w:tc>
        <w:tc>
          <w:tcPr>
            <w:tcW w:w="6804" w:type="dxa"/>
            <w:vAlign w:val="bottom"/>
          </w:tcPr>
          <w:p w14:paraId="425F933F" w14:textId="1F0501DC"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Comparison of  ps vs. ns LIBS: absolute content and composition (CU)</w:t>
            </w:r>
          </w:p>
        </w:tc>
        <w:tc>
          <w:tcPr>
            <w:tcW w:w="1097" w:type="dxa"/>
          </w:tcPr>
          <w:p w14:paraId="67A0B326" w14:textId="5DCCED16"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4E9E888F"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35A80D6C" w14:textId="0D7DE5B4"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X.2.T-T001-D012</w:t>
            </w:r>
          </w:p>
        </w:tc>
        <w:tc>
          <w:tcPr>
            <w:tcW w:w="6804" w:type="dxa"/>
            <w:vAlign w:val="bottom"/>
          </w:tcPr>
          <w:p w14:paraId="0B17C659" w14:textId="43ACE0EE"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(CF)-LIBS (ps/ns or SP/DP) on samples from different toroidal devices: absolute content and composition (in depth) (CU)</w:t>
            </w:r>
          </w:p>
        </w:tc>
        <w:tc>
          <w:tcPr>
            <w:tcW w:w="1097" w:type="dxa"/>
          </w:tcPr>
          <w:p w14:paraId="2A20FD34" w14:textId="19B05264"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2C849AB4"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6E5234E7" w14:textId="11F3A097"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X.2.T-T001-D013</w:t>
            </w:r>
          </w:p>
        </w:tc>
        <w:tc>
          <w:tcPr>
            <w:tcW w:w="6804" w:type="dxa"/>
            <w:vAlign w:val="bottom"/>
          </w:tcPr>
          <w:p w14:paraId="62C476BB" w14:textId="0B28CE8C"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Analysis of Be containing coatings with (CF)-LIBS: absolute content and composition (CU)</w:t>
            </w:r>
          </w:p>
        </w:tc>
        <w:tc>
          <w:tcPr>
            <w:tcW w:w="1097" w:type="dxa"/>
          </w:tcPr>
          <w:p w14:paraId="260BC4AB" w14:textId="1C55814D"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55547700"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7CEC18B3" w14:textId="09529F8D"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X.2.T-T001-D014</w:t>
            </w:r>
          </w:p>
        </w:tc>
        <w:tc>
          <w:tcPr>
            <w:tcW w:w="6804" w:type="dxa"/>
            <w:vAlign w:val="bottom"/>
          </w:tcPr>
          <w:p w14:paraId="087C7EF2" w14:textId="6CF22DCB"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(CF)-LIBS results He loaded samples and surface modifications (CU)</w:t>
            </w:r>
          </w:p>
        </w:tc>
        <w:tc>
          <w:tcPr>
            <w:tcW w:w="1097" w:type="dxa"/>
          </w:tcPr>
          <w:p w14:paraId="2B1EBD64" w14:textId="174E1894"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6185DA5A"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79DEBAA8" w14:textId="5279E3FE"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X.2.T-T001-D015</w:t>
            </w:r>
          </w:p>
        </w:tc>
        <w:tc>
          <w:tcPr>
            <w:tcW w:w="6804" w:type="dxa"/>
            <w:vAlign w:val="bottom"/>
          </w:tcPr>
          <w:p w14:paraId="70ABA6F4" w14:textId="2A425CEB"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Comparison of  ps vs. ns LIBS: absolute content and composition (UT)</w:t>
            </w:r>
          </w:p>
        </w:tc>
        <w:tc>
          <w:tcPr>
            <w:tcW w:w="1097" w:type="dxa"/>
          </w:tcPr>
          <w:p w14:paraId="0430DC73" w14:textId="2A11A2AF"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1BA1676D"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6AE95D56" w14:textId="6D4B3B78"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X.2.T-T001-D016</w:t>
            </w:r>
          </w:p>
        </w:tc>
        <w:tc>
          <w:tcPr>
            <w:tcW w:w="6804" w:type="dxa"/>
            <w:vAlign w:val="bottom"/>
          </w:tcPr>
          <w:p w14:paraId="15AE8962" w14:textId="6C189F68"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(CF)-LIBS (ps/ns or SP/DP) on samples from different toroidal devices: absolute content and composition (in depth) (UT)</w:t>
            </w:r>
          </w:p>
        </w:tc>
        <w:tc>
          <w:tcPr>
            <w:tcW w:w="1097" w:type="dxa"/>
          </w:tcPr>
          <w:p w14:paraId="63D91FAF" w14:textId="019AE0E8"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290F5F97"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6BAF7A12" w14:textId="5DA1AD5D"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X.2.T-T001-D017</w:t>
            </w:r>
          </w:p>
        </w:tc>
        <w:tc>
          <w:tcPr>
            <w:tcW w:w="6804" w:type="dxa"/>
            <w:vAlign w:val="bottom"/>
          </w:tcPr>
          <w:p w14:paraId="45EB00C5" w14:textId="66089020"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Analysis of Be containing coatings with (CF)-LIBS: absolute content and composition (UT)</w:t>
            </w:r>
          </w:p>
        </w:tc>
        <w:tc>
          <w:tcPr>
            <w:tcW w:w="1097" w:type="dxa"/>
          </w:tcPr>
          <w:p w14:paraId="638965B3" w14:textId="2DB2C2C7"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3192EBD9"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67D79C6D" w14:textId="70676CDF"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X.2.T-T001-D018</w:t>
            </w:r>
          </w:p>
        </w:tc>
        <w:tc>
          <w:tcPr>
            <w:tcW w:w="6804" w:type="dxa"/>
            <w:vAlign w:val="bottom"/>
          </w:tcPr>
          <w:p w14:paraId="5598E660" w14:textId="0C1D5940"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(CF)-LIBS results He loaded samples and surface modifications (UT)</w:t>
            </w:r>
          </w:p>
        </w:tc>
        <w:tc>
          <w:tcPr>
            <w:tcW w:w="1097" w:type="dxa"/>
          </w:tcPr>
          <w:p w14:paraId="65CAD67A" w14:textId="3DE7235C"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2B23BF6C"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2D13ECAE" w14:textId="58FCF1B6"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X.2.T-T001-D019</w:t>
            </w:r>
          </w:p>
        </w:tc>
        <w:tc>
          <w:tcPr>
            <w:tcW w:w="6804" w:type="dxa"/>
            <w:vAlign w:val="bottom"/>
          </w:tcPr>
          <w:p w14:paraId="706BA620" w14:textId="5AA8505F"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Reference measurements of outgassing, recycling, and retention after D plasma loading: absolute content and composition in W and reference samples (UT)</w:t>
            </w:r>
          </w:p>
        </w:tc>
        <w:tc>
          <w:tcPr>
            <w:tcW w:w="1097" w:type="dxa"/>
          </w:tcPr>
          <w:p w14:paraId="6CD10E70" w14:textId="6744684F"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4106DE8F"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1935FC11" w14:textId="1B241418"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X.2.T-T001-D020</w:t>
            </w:r>
          </w:p>
        </w:tc>
        <w:tc>
          <w:tcPr>
            <w:tcW w:w="6804" w:type="dxa"/>
            <w:vAlign w:val="bottom"/>
          </w:tcPr>
          <w:p w14:paraId="4713D0BF" w14:textId="3A065856" w:rsidR="00721498" w:rsidRPr="00240B47" w:rsidRDefault="00721498" w:rsidP="00721498">
            <w:pPr>
              <w:tabs>
                <w:tab w:val="left" w:pos="-1440"/>
                <w:tab w:val="left" w:pos="1215"/>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Comparison of  ps vs. ns LIBS: absolute content and composition (ISSP-UL)</w:t>
            </w:r>
          </w:p>
        </w:tc>
        <w:tc>
          <w:tcPr>
            <w:tcW w:w="1097" w:type="dxa"/>
          </w:tcPr>
          <w:p w14:paraId="5E3C0E8B" w14:textId="466285CD"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56833D8C"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457FA60F" w14:textId="2A064857"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X.2.T-T001-D021</w:t>
            </w:r>
          </w:p>
        </w:tc>
        <w:tc>
          <w:tcPr>
            <w:tcW w:w="6804" w:type="dxa"/>
            <w:vAlign w:val="bottom"/>
          </w:tcPr>
          <w:p w14:paraId="4D1259E0" w14:textId="215453DF"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(CF)-LIBS (ps/ns or SP/DP) on samples from different toroidal devices: absolute content and composition (in depth) (ISSP-UL)</w:t>
            </w:r>
          </w:p>
        </w:tc>
        <w:tc>
          <w:tcPr>
            <w:tcW w:w="1097" w:type="dxa"/>
          </w:tcPr>
          <w:p w14:paraId="540ECAB4" w14:textId="4CB3E0EA"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0C6CBAB7"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387AE2D3" w14:textId="2CE79D0D"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X.2.T-T001-D022</w:t>
            </w:r>
          </w:p>
        </w:tc>
        <w:tc>
          <w:tcPr>
            <w:tcW w:w="6804" w:type="dxa"/>
            <w:vAlign w:val="bottom"/>
          </w:tcPr>
          <w:p w14:paraId="5D5C933D" w14:textId="008BC0AB"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Reference measurements of outgassing, recycling, and retention after D plasma loading: absolute content and composition in W and reference samples (DIFFER)</w:t>
            </w:r>
          </w:p>
        </w:tc>
        <w:tc>
          <w:tcPr>
            <w:tcW w:w="1097" w:type="dxa"/>
          </w:tcPr>
          <w:p w14:paraId="43897C27" w14:textId="2BC849E0"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5EB7E4C3"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5824CB92" w14:textId="02462CFC"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X.3.T-T001-D001</w:t>
            </w:r>
          </w:p>
        </w:tc>
        <w:tc>
          <w:tcPr>
            <w:tcW w:w="6804" w:type="dxa"/>
            <w:vAlign w:val="bottom"/>
          </w:tcPr>
          <w:p w14:paraId="16A291B5" w14:textId="64E81732"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ECWC, ICWC, and GDC plasma characterization in TOMAS (LPP-ERM/KMS)</w:t>
            </w:r>
          </w:p>
        </w:tc>
        <w:tc>
          <w:tcPr>
            <w:tcW w:w="1097" w:type="dxa"/>
          </w:tcPr>
          <w:p w14:paraId="75BC9548" w14:textId="3DC6DA30"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1004A2D7"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77E7954C" w14:textId="32CCFE00"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X.3.T-T001-D002</w:t>
            </w:r>
          </w:p>
        </w:tc>
        <w:tc>
          <w:tcPr>
            <w:tcW w:w="6804" w:type="dxa"/>
            <w:vAlign w:val="bottom"/>
          </w:tcPr>
          <w:p w14:paraId="0A576E43" w14:textId="1445043F" w:rsidR="00721498" w:rsidRPr="00240B47" w:rsidRDefault="00721498" w:rsidP="00721498">
            <w:pPr>
              <w:tabs>
                <w:tab w:val="left" w:pos="-1440"/>
                <w:tab w:val="left" w:pos="12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Report on fuel/impurity removal studies at reference samples in TOMAS (LPP-ERM/KMS)</w:t>
            </w:r>
          </w:p>
        </w:tc>
        <w:tc>
          <w:tcPr>
            <w:tcW w:w="1097" w:type="dxa"/>
          </w:tcPr>
          <w:p w14:paraId="572DB84F" w14:textId="10AD25AD"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59F00EBC"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63BE97E1" w14:textId="150C802F"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lastRenderedPageBreak/>
              <w:t>PWIE-SP X.3.T-T001-D003</w:t>
            </w:r>
          </w:p>
        </w:tc>
        <w:tc>
          <w:tcPr>
            <w:tcW w:w="6804" w:type="dxa"/>
            <w:vAlign w:val="bottom"/>
          </w:tcPr>
          <w:p w14:paraId="21D570ED" w14:textId="241F92E0"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Report on a comparison of TOMAS studies with ICWC, ECWC and GDC and comparison with stellarator and tokamak experiments (LPP-ERM/KMS)</w:t>
            </w:r>
          </w:p>
        </w:tc>
        <w:tc>
          <w:tcPr>
            <w:tcW w:w="1097" w:type="dxa"/>
          </w:tcPr>
          <w:p w14:paraId="1459F3F1" w14:textId="5D8B2733"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18F48C98"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1D7A6BA9" w14:textId="74FDB7F7"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X.3.T-T001-D004</w:t>
            </w:r>
          </w:p>
        </w:tc>
        <w:tc>
          <w:tcPr>
            <w:tcW w:w="6804" w:type="dxa"/>
            <w:vAlign w:val="bottom"/>
          </w:tcPr>
          <w:p w14:paraId="7C80EF15" w14:textId="1B12401C"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Modeling of wall conditioning RF-based plasmas  (LPP-ERM/KMS)</w:t>
            </w:r>
          </w:p>
        </w:tc>
        <w:tc>
          <w:tcPr>
            <w:tcW w:w="1097" w:type="dxa"/>
          </w:tcPr>
          <w:p w14:paraId="7960FDC6" w14:textId="3E6BC910"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711FA61D"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5CEF2597" w14:textId="70FFD341"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X.3.T-T001-D005</w:t>
            </w:r>
          </w:p>
        </w:tc>
        <w:tc>
          <w:tcPr>
            <w:tcW w:w="6804" w:type="dxa"/>
            <w:vAlign w:val="bottom"/>
          </w:tcPr>
          <w:p w14:paraId="5D820984" w14:textId="536342D0"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ECWC, ICWC, and GDC plasma characterization in TOMAS (FZJ)</w:t>
            </w:r>
          </w:p>
        </w:tc>
        <w:tc>
          <w:tcPr>
            <w:tcW w:w="1097" w:type="dxa"/>
          </w:tcPr>
          <w:p w14:paraId="60B3E9DD" w14:textId="480D361E"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532A859E"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5F4D3DE2" w14:textId="0235FBF2"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X.3.T-T001-D006</w:t>
            </w:r>
          </w:p>
        </w:tc>
        <w:tc>
          <w:tcPr>
            <w:tcW w:w="6804" w:type="dxa"/>
            <w:vAlign w:val="bottom"/>
          </w:tcPr>
          <w:p w14:paraId="314BE8CF" w14:textId="1D856D64"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Report on fuel/impurity removal studies at reference samples in TOMAS (FZJ)</w:t>
            </w:r>
          </w:p>
        </w:tc>
        <w:tc>
          <w:tcPr>
            <w:tcW w:w="1097" w:type="dxa"/>
          </w:tcPr>
          <w:p w14:paraId="482F21A5" w14:textId="3DE1E56E"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0CB55C6C"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07B7A001" w14:textId="1504FAC4"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X.3.T-T001-D007</w:t>
            </w:r>
          </w:p>
        </w:tc>
        <w:tc>
          <w:tcPr>
            <w:tcW w:w="6804" w:type="dxa"/>
            <w:vAlign w:val="bottom"/>
          </w:tcPr>
          <w:p w14:paraId="2A81ED1B" w14:textId="6D33A642"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Pre- and post-characterization of samples used for cleaning in TOMAS  (FZJ)</w:t>
            </w:r>
          </w:p>
        </w:tc>
        <w:tc>
          <w:tcPr>
            <w:tcW w:w="1097" w:type="dxa"/>
          </w:tcPr>
          <w:p w14:paraId="5571E043" w14:textId="1E2B8035"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21B25BE2"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7D65CA38" w14:textId="0E9A8004"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X.3.T-T001-D008</w:t>
            </w:r>
          </w:p>
        </w:tc>
        <w:tc>
          <w:tcPr>
            <w:tcW w:w="6804" w:type="dxa"/>
            <w:vAlign w:val="bottom"/>
          </w:tcPr>
          <w:p w14:paraId="450BD382" w14:textId="724EFEC8"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ECWC, ICWC, and GDC plasma characterization in TOMAS (VR)</w:t>
            </w:r>
          </w:p>
        </w:tc>
        <w:tc>
          <w:tcPr>
            <w:tcW w:w="1097" w:type="dxa"/>
          </w:tcPr>
          <w:p w14:paraId="71BE0428" w14:textId="05E24387"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34C465CB"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65A5A71E" w14:textId="6DC39410"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X.3.T-T001-D009</w:t>
            </w:r>
          </w:p>
        </w:tc>
        <w:tc>
          <w:tcPr>
            <w:tcW w:w="6804" w:type="dxa"/>
            <w:vAlign w:val="bottom"/>
          </w:tcPr>
          <w:p w14:paraId="1F091533" w14:textId="369718E5"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Pre- and post-characterization of samples used for cleaning in TOMAS  (VR)</w:t>
            </w:r>
          </w:p>
        </w:tc>
        <w:tc>
          <w:tcPr>
            <w:tcW w:w="1097" w:type="dxa"/>
          </w:tcPr>
          <w:p w14:paraId="3A7EFD33" w14:textId="54455674"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5EA97ABB"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19D1D9B2" w14:textId="4B90C23B"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X.3.T-T001-D010</w:t>
            </w:r>
          </w:p>
        </w:tc>
        <w:tc>
          <w:tcPr>
            <w:tcW w:w="6804" w:type="dxa"/>
            <w:vAlign w:val="bottom"/>
          </w:tcPr>
          <w:p w14:paraId="229931FF" w14:textId="1AB0FEA8" w:rsidR="00721498" w:rsidRPr="00240B47" w:rsidRDefault="00721498" w:rsidP="00721498">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ECWC, ICWC, and GDC plasma characterization in TOMAS (KIPT)</w:t>
            </w:r>
          </w:p>
        </w:tc>
        <w:tc>
          <w:tcPr>
            <w:tcW w:w="1097" w:type="dxa"/>
          </w:tcPr>
          <w:p w14:paraId="6A1FBD2E" w14:textId="031273C4" w:rsidR="00721498" w:rsidRPr="00240B47" w:rsidRDefault="00721498" w:rsidP="00721498">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721498" w:rsidRPr="008334F7" w14:paraId="4FF71B5C"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2242F247" w14:textId="3DDEAA04" w:rsidR="00721498" w:rsidRPr="00240B47" w:rsidRDefault="00721498" w:rsidP="00721498">
            <w:pPr>
              <w:spacing w:after="60"/>
              <w:ind w:left="34"/>
              <w:jc w:val="center"/>
              <w:rPr>
                <w:sz w:val="16"/>
                <w:szCs w:val="16"/>
                <w:lang w:val="de-DE"/>
              </w:rPr>
            </w:pPr>
            <w:r w:rsidRPr="00240B47">
              <w:rPr>
                <w:rFonts w:ascii="Calibri" w:hAnsi="Calibri" w:cs="Calibri"/>
                <w:color w:val="000000"/>
                <w:sz w:val="16"/>
                <w:szCs w:val="16"/>
                <w:lang w:val="de-DE"/>
              </w:rPr>
              <w:t>PWIE-SP X.3.T-T001-D011</w:t>
            </w:r>
          </w:p>
        </w:tc>
        <w:tc>
          <w:tcPr>
            <w:tcW w:w="6804" w:type="dxa"/>
            <w:vAlign w:val="bottom"/>
          </w:tcPr>
          <w:p w14:paraId="7D554696" w14:textId="37D5F8C9" w:rsidR="00721498" w:rsidRPr="00240B47" w:rsidRDefault="00721498" w:rsidP="00721498">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Modeling of wall conditioning RF-based plasmas  (KIPT)</w:t>
            </w:r>
          </w:p>
        </w:tc>
        <w:tc>
          <w:tcPr>
            <w:tcW w:w="1097" w:type="dxa"/>
          </w:tcPr>
          <w:p w14:paraId="4B81DC8E" w14:textId="75EFCE96" w:rsidR="00721498" w:rsidRPr="00240B47" w:rsidRDefault="00721498" w:rsidP="00721498">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448C0697"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7D39DD29" w14:textId="6AD57184" w:rsidR="00240B47" w:rsidRPr="00240B47" w:rsidRDefault="00240B47" w:rsidP="00240B47">
            <w:pPr>
              <w:spacing w:after="60"/>
              <w:ind w:left="34"/>
              <w:jc w:val="center"/>
              <w:rPr>
                <w:sz w:val="16"/>
                <w:szCs w:val="16"/>
                <w:lang w:val="de-DE"/>
              </w:rPr>
            </w:pPr>
            <w:r w:rsidRPr="00240B47">
              <w:rPr>
                <w:rFonts w:ascii="Calibri" w:hAnsi="Calibri" w:cs="Calibri"/>
                <w:color w:val="000000"/>
                <w:sz w:val="16"/>
                <w:szCs w:val="16"/>
                <w:lang w:val="de-DE"/>
              </w:rPr>
              <w:t>PWIE-ADC.F.T-T001-D001</w:t>
            </w:r>
          </w:p>
        </w:tc>
        <w:tc>
          <w:tcPr>
            <w:tcW w:w="6804" w:type="dxa"/>
            <w:vAlign w:val="bottom"/>
          </w:tcPr>
          <w:p w14:paraId="2FE66927" w14:textId="1970B34A" w:rsidR="00240B47" w:rsidRPr="00240B47" w:rsidRDefault="00240B47" w:rsidP="00240B47">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pacing w:val="-3"/>
                <w:sz w:val="16"/>
                <w:szCs w:val="16"/>
                <w:lang w:eastAsia="en-GB"/>
              </w:rPr>
            </w:pPr>
            <w:r w:rsidRPr="00240B47">
              <w:rPr>
                <w:rFonts w:ascii="Calibri" w:hAnsi="Calibri" w:cs="Calibri"/>
                <w:color w:val="000000"/>
                <w:sz w:val="16"/>
                <w:szCs w:val="16"/>
              </w:rPr>
              <w:t>Analysis and SOLPS-ITER modelling of DEMO XD considering the roles of connection length, flux flaring and neutral model (ENEA)</w:t>
            </w:r>
          </w:p>
        </w:tc>
        <w:tc>
          <w:tcPr>
            <w:tcW w:w="1097" w:type="dxa"/>
          </w:tcPr>
          <w:p w14:paraId="355CCF5E" w14:textId="10F8CBC1" w:rsidR="00240B47" w:rsidRPr="00240B47" w:rsidRDefault="00240B47" w:rsidP="00240B47">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4B5E1639"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097D4F91" w14:textId="139AEBBD" w:rsidR="00240B47" w:rsidRPr="00240B47" w:rsidRDefault="00240B47" w:rsidP="00240B47">
            <w:pPr>
              <w:spacing w:after="60"/>
              <w:ind w:left="34"/>
              <w:jc w:val="center"/>
              <w:rPr>
                <w:sz w:val="16"/>
                <w:szCs w:val="16"/>
                <w:lang w:val="de-DE"/>
              </w:rPr>
            </w:pPr>
            <w:r w:rsidRPr="00240B47">
              <w:rPr>
                <w:rFonts w:ascii="Calibri" w:hAnsi="Calibri" w:cs="Calibri"/>
                <w:color w:val="000000"/>
                <w:sz w:val="16"/>
                <w:szCs w:val="16"/>
                <w:lang w:val="de-DE"/>
              </w:rPr>
              <w:t>PWIE-ADC.F.T-T001-D002</w:t>
            </w:r>
          </w:p>
        </w:tc>
        <w:tc>
          <w:tcPr>
            <w:tcW w:w="6804" w:type="dxa"/>
            <w:vAlign w:val="bottom"/>
          </w:tcPr>
          <w:p w14:paraId="276215B0" w14:textId="39525A92" w:rsidR="00240B47" w:rsidRPr="00240B47" w:rsidRDefault="00240B47" w:rsidP="00240B47">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Analysis and SOLPS-ITER modelling of DEMO SX considering the role of the neutral model and the dimensions of the outer divertor leg (ENEA)</w:t>
            </w:r>
          </w:p>
        </w:tc>
        <w:tc>
          <w:tcPr>
            <w:tcW w:w="1097" w:type="dxa"/>
          </w:tcPr>
          <w:p w14:paraId="78E6DAA0" w14:textId="33AD6628" w:rsidR="00240B47" w:rsidRPr="00240B47" w:rsidRDefault="00240B47" w:rsidP="00240B47">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1ABD34BE"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2E7EB07A" w14:textId="276973A0" w:rsidR="00240B47" w:rsidRPr="00240B47" w:rsidRDefault="00240B47" w:rsidP="00240B47">
            <w:pPr>
              <w:spacing w:after="60"/>
              <w:ind w:left="34"/>
              <w:jc w:val="center"/>
              <w:rPr>
                <w:sz w:val="16"/>
                <w:szCs w:val="16"/>
                <w:lang w:val="de-DE"/>
              </w:rPr>
            </w:pPr>
            <w:r w:rsidRPr="00240B47">
              <w:rPr>
                <w:rFonts w:ascii="Calibri" w:hAnsi="Calibri" w:cs="Calibri"/>
                <w:color w:val="000000"/>
                <w:sz w:val="16"/>
                <w:szCs w:val="16"/>
                <w:lang w:val="de-DE"/>
              </w:rPr>
              <w:t>PWIE-ADC.F.T-T001-D003</w:t>
            </w:r>
          </w:p>
        </w:tc>
        <w:tc>
          <w:tcPr>
            <w:tcW w:w="6804" w:type="dxa"/>
            <w:vAlign w:val="bottom"/>
          </w:tcPr>
          <w:p w14:paraId="4D44F649" w14:textId="138579C6" w:rsidR="00240B47" w:rsidRPr="00240B47" w:rsidRDefault="00240B47" w:rsidP="00240B47">
            <w:pPr>
              <w:tabs>
                <w:tab w:val="left" w:pos="-144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sz w:val="16"/>
                <w:szCs w:val="16"/>
                <w:lang w:eastAsia="en-GB"/>
              </w:rPr>
            </w:pPr>
            <w:r w:rsidRPr="00240B47">
              <w:rPr>
                <w:rFonts w:ascii="Calibri" w:hAnsi="Calibri" w:cs="Calibri"/>
                <w:color w:val="000000"/>
                <w:sz w:val="16"/>
                <w:szCs w:val="16"/>
              </w:rPr>
              <w:t>Analysis and SOLPS-ITER modelling of DEMO SF- including several configurations to understand the sensitivity of the solutions to the levels of separatrix and X-point separation (EFPL)</w:t>
            </w:r>
          </w:p>
        </w:tc>
        <w:tc>
          <w:tcPr>
            <w:tcW w:w="1097" w:type="dxa"/>
          </w:tcPr>
          <w:p w14:paraId="69A930AC" w14:textId="6F3A1363" w:rsidR="00240B47" w:rsidRPr="00240B47" w:rsidRDefault="00240B47" w:rsidP="00240B47">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57BE69D7"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1778E4CB" w14:textId="029D60B3" w:rsidR="00240B47" w:rsidRPr="00240B47" w:rsidRDefault="00240B47" w:rsidP="00240B47">
            <w:pPr>
              <w:spacing w:after="60"/>
              <w:ind w:left="34"/>
              <w:jc w:val="center"/>
              <w:rPr>
                <w:sz w:val="16"/>
                <w:szCs w:val="16"/>
                <w:lang w:val="de-DE"/>
              </w:rPr>
            </w:pPr>
            <w:r w:rsidRPr="00240B47">
              <w:rPr>
                <w:rFonts w:ascii="Calibri" w:hAnsi="Calibri" w:cs="Calibri"/>
                <w:color w:val="000000"/>
                <w:sz w:val="16"/>
                <w:szCs w:val="16"/>
                <w:lang w:val="de-DE"/>
              </w:rPr>
              <w:t>PWIE-ADC.F.T-T001-D004</w:t>
            </w:r>
          </w:p>
        </w:tc>
        <w:tc>
          <w:tcPr>
            <w:tcW w:w="6804" w:type="dxa"/>
            <w:vAlign w:val="bottom"/>
          </w:tcPr>
          <w:p w14:paraId="13EE0A61" w14:textId="6A93563E" w:rsidR="00240B47" w:rsidRPr="00240B47" w:rsidRDefault="00240B47" w:rsidP="00240B47">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Analysis and SOLPS-ITER modelling of DEMO SF- including several configurations to understand the sensitivity of the solutions to the levels of separatrix and X-point separation (EFPL)</w:t>
            </w:r>
          </w:p>
        </w:tc>
        <w:tc>
          <w:tcPr>
            <w:tcW w:w="1097" w:type="dxa"/>
          </w:tcPr>
          <w:p w14:paraId="2E10DB6B" w14:textId="2206B108" w:rsidR="00240B47" w:rsidRPr="00240B47" w:rsidRDefault="00240B47" w:rsidP="00240B47">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488DD7AB"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21C58F4D" w14:textId="3160709A" w:rsidR="00240B47" w:rsidRPr="00240B47" w:rsidRDefault="00240B47" w:rsidP="00240B47">
            <w:pPr>
              <w:spacing w:after="60"/>
              <w:ind w:left="34"/>
              <w:jc w:val="center"/>
              <w:rPr>
                <w:sz w:val="16"/>
                <w:szCs w:val="16"/>
                <w:lang w:val="de-DE"/>
              </w:rPr>
            </w:pPr>
            <w:r w:rsidRPr="00240B47">
              <w:rPr>
                <w:rFonts w:ascii="Calibri" w:hAnsi="Calibri" w:cs="Calibri"/>
                <w:color w:val="000000"/>
                <w:sz w:val="16"/>
                <w:szCs w:val="16"/>
                <w:lang w:val="de-DE"/>
              </w:rPr>
              <w:t>PWIE-ADC.F.T-T001-D005</w:t>
            </w:r>
          </w:p>
        </w:tc>
        <w:tc>
          <w:tcPr>
            <w:tcW w:w="6804" w:type="dxa"/>
            <w:vAlign w:val="bottom"/>
          </w:tcPr>
          <w:p w14:paraId="33174EF2" w14:textId="5BCC99E3" w:rsidR="00240B47" w:rsidRPr="00240B47" w:rsidRDefault="00240B47" w:rsidP="00240B47">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Development of simplified models based on simulation results for XD and SX to suggest validation methods for the PEX experiments (VTT)</w:t>
            </w:r>
          </w:p>
        </w:tc>
        <w:tc>
          <w:tcPr>
            <w:tcW w:w="1097" w:type="dxa"/>
          </w:tcPr>
          <w:p w14:paraId="203C68D1" w14:textId="18F43C01" w:rsidR="00240B47" w:rsidRPr="00240B47" w:rsidRDefault="00240B47" w:rsidP="00240B47">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6DDB3A30"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7E30B256" w14:textId="5338806A" w:rsidR="00240B47" w:rsidRPr="00240B47" w:rsidRDefault="00240B47" w:rsidP="00240B47">
            <w:pPr>
              <w:spacing w:after="60"/>
              <w:ind w:left="34"/>
              <w:jc w:val="center"/>
              <w:rPr>
                <w:sz w:val="16"/>
                <w:szCs w:val="16"/>
                <w:lang w:val="de-DE"/>
              </w:rPr>
            </w:pPr>
            <w:r w:rsidRPr="00240B47">
              <w:rPr>
                <w:rFonts w:ascii="Calibri" w:hAnsi="Calibri" w:cs="Calibri"/>
                <w:color w:val="000000"/>
                <w:sz w:val="16"/>
                <w:szCs w:val="16"/>
                <w:lang w:val="de-DE"/>
              </w:rPr>
              <w:t>PWIE-ADC.F.T-T001-D006</w:t>
            </w:r>
          </w:p>
        </w:tc>
        <w:tc>
          <w:tcPr>
            <w:tcW w:w="6804" w:type="dxa"/>
            <w:vAlign w:val="bottom"/>
          </w:tcPr>
          <w:p w14:paraId="2D368F8B" w14:textId="39A35260" w:rsidR="00240B47" w:rsidRPr="00240B47" w:rsidRDefault="00240B47" w:rsidP="00240B47">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Sensitivity studies (transport coefficients, input power) for XD and SX configurations using SOLPS-ITER (IPP_LM)</w:t>
            </w:r>
          </w:p>
        </w:tc>
        <w:tc>
          <w:tcPr>
            <w:tcW w:w="1097" w:type="dxa"/>
          </w:tcPr>
          <w:p w14:paraId="212D9C8B" w14:textId="6702586D" w:rsidR="00240B47" w:rsidRPr="00240B47" w:rsidRDefault="00240B47" w:rsidP="00240B47">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7DF09B5A"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6A3F297F" w14:textId="499C0DFB" w:rsidR="00240B47" w:rsidRPr="00240B47" w:rsidRDefault="00240B47" w:rsidP="00240B47">
            <w:pPr>
              <w:spacing w:after="60"/>
              <w:ind w:left="34"/>
              <w:jc w:val="center"/>
              <w:rPr>
                <w:sz w:val="16"/>
                <w:szCs w:val="16"/>
                <w:lang w:val="de-DE"/>
              </w:rPr>
            </w:pPr>
            <w:r w:rsidRPr="00240B47">
              <w:rPr>
                <w:rFonts w:ascii="Calibri" w:hAnsi="Calibri" w:cs="Calibri"/>
                <w:color w:val="000000"/>
                <w:sz w:val="16"/>
                <w:szCs w:val="16"/>
                <w:lang w:val="de-DE"/>
              </w:rPr>
              <w:t>PWIE-ADC.F.T-T001-D007</w:t>
            </w:r>
          </w:p>
        </w:tc>
        <w:tc>
          <w:tcPr>
            <w:tcW w:w="6804" w:type="dxa"/>
            <w:vAlign w:val="bottom"/>
          </w:tcPr>
          <w:p w14:paraId="1427EFF7" w14:textId="02D13F9D" w:rsidR="00240B47" w:rsidRPr="00240B47" w:rsidRDefault="00240B47" w:rsidP="00240B47">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Support on mesh creation and enhancing credibility of fluid neutrals results for all configurations applying hybrid numerical models (LPP-ERM/KMS)</w:t>
            </w:r>
          </w:p>
        </w:tc>
        <w:tc>
          <w:tcPr>
            <w:tcW w:w="1097" w:type="dxa"/>
          </w:tcPr>
          <w:p w14:paraId="5B2D8FC0" w14:textId="5C647355" w:rsidR="00240B47" w:rsidRPr="00240B47" w:rsidRDefault="00240B47" w:rsidP="00240B47">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7CF917B3"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78DF9509" w14:textId="30820CF4" w:rsidR="00240B47" w:rsidRPr="00240B47" w:rsidRDefault="00240B47" w:rsidP="00240B47">
            <w:pPr>
              <w:spacing w:after="60"/>
              <w:ind w:left="34"/>
              <w:jc w:val="center"/>
              <w:rPr>
                <w:sz w:val="16"/>
                <w:szCs w:val="16"/>
                <w:lang w:val="de-DE"/>
              </w:rPr>
            </w:pPr>
            <w:r w:rsidRPr="00240B47">
              <w:rPr>
                <w:rFonts w:ascii="Calibri" w:hAnsi="Calibri" w:cs="Calibri"/>
                <w:color w:val="000000"/>
                <w:sz w:val="16"/>
                <w:szCs w:val="16"/>
                <w:lang w:val="de-DE"/>
              </w:rPr>
              <w:t>PWIE-ADC.F.T-T001-D008</w:t>
            </w:r>
          </w:p>
        </w:tc>
        <w:tc>
          <w:tcPr>
            <w:tcW w:w="6804" w:type="dxa"/>
            <w:vAlign w:val="bottom"/>
          </w:tcPr>
          <w:p w14:paraId="3465730E" w14:textId="0837B8D9" w:rsidR="00240B47" w:rsidRPr="00240B47" w:rsidRDefault="00240B47" w:rsidP="00240B47">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DEMO CDN modelling including drifts/core radiators with SOLPS-ITER (VTT)</w:t>
            </w:r>
          </w:p>
        </w:tc>
        <w:tc>
          <w:tcPr>
            <w:tcW w:w="1097" w:type="dxa"/>
          </w:tcPr>
          <w:p w14:paraId="32FBB26F" w14:textId="4365CD44" w:rsidR="00240B47" w:rsidRPr="00240B47" w:rsidRDefault="00240B47" w:rsidP="00240B47">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045D011F"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1F5E4889" w14:textId="5CBB1CE5" w:rsidR="00240B47" w:rsidRPr="00240B47" w:rsidRDefault="00240B47" w:rsidP="00240B47">
            <w:pPr>
              <w:spacing w:after="60"/>
              <w:ind w:left="34"/>
              <w:jc w:val="center"/>
              <w:rPr>
                <w:sz w:val="16"/>
                <w:szCs w:val="16"/>
                <w:lang w:val="de-DE"/>
              </w:rPr>
            </w:pPr>
            <w:r w:rsidRPr="00240B47">
              <w:rPr>
                <w:rFonts w:ascii="Calibri" w:hAnsi="Calibri" w:cs="Calibri"/>
                <w:color w:val="000000"/>
                <w:sz w:val="16"/>
                <w:szCs w:val="16"/>
                <w:lang w:val="de-DE"/>
              </w:rPr>
              <w:t>PWIE-ADC.G.T-T001-D001</w:t>
            </w:r>
          </w:p>
        </w:tc>
        <w:tc>
          <w:tcPr>
            <w:tcW w:w="6804" w:type="dxa"/>
            <w:vAlign w:val="bottom"/>
          </w:tcPr>
          <w:p w14:paraId="7F116B09" w14:textId="115062A6" w:rsidR="00240B47" w:rsidRPr="00240B47" w:rsidRDefault="00240B47" w:rsidP="00240B47">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Initial reduced model from experimental ADC (MST1 or WP TE) 3D edge simulations and experimental data to scaling laws applicable to DEMO size machine (EFPL, CEA, MPG)</w:t>
            </w:r>
          </w:p>
        </w:tc>
        <w:tc>
          <w:tcPr>
            <w:tcW w:w="1097" w:type="dxa"/>
          </w:tcPr>
          <w:p w14:paraId="5A442C1B" w14:textId="2A771364" w:rsidR="00240B47" w:rsidRPr="00240B47" w:rsidRDefault="00240B47" w:rsidP="00240B47">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74897518"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06968813" w14:textId="53E52B88" w:rsidR="00240B47" w:rsidRPr="00240B47" w:rsidRDefault="00240B47" w:rsidP="00240B47">
            <w:pPr>
              <w:spacing w:after="60"/>
              <w:ind w:left="34"/>
              <w:jc w:val="center"/>
              <w:rPr>
                <w:sz w:val="16"/>
                <w:szCs w:val="16"/>
                <w:lang w:val="de-DE"/>
              </w:rPr>
            </w:pPr>
            <w:r w:rsidRPr="00240B47">
              <w:rPr>
                <w:rFonts w:ascii="Calibri" w:hAnsi="Calibri" w:cs="Calibri"/>
                <w:color w:val="000000"/>
                <w:sz w:val="16"/>
                <w:szCs w:val="16"/>
                <w:lang w:val="de-DE"/>
              </w:rPr>
              <w:t>PWIE-ADC.G.T-T001-D002</w:t>
            </w:r>
          </w:p>
        </w:tc>
        <w:tc>
          <w:tcPr>
            <w:tcW w:w="6804" w:type="dxa"/>
            <w:vAlign w:val="bottom"/>
          </w:tcPr>
          <w:p w14:paraId="57EEF247" w14:textId="19C3E736" w:rsidR="00240B47" w:rsidRPr="00240B47" w:rsidRDefault="00240B47" w:rsidP="00240B47">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Initial reduced model from experimental ADC (MST1 or WP TE) 3D edge simulations and experimental data to scaling laws applicable to DEMO size machine (EFPL, CEA, MPG)</w:t>
            </w:r>
          </w:p>
        </w:tc>
        <w:tc>
          <w:tcPr>
            <w:tcW w:w="1097" w:type="dxa"/>
          </w:tcPr>
          <w:p w14:paraId="04D18289" w14:textId="0E8CB186" w:rsidR="00240B47" w:rsidRPr="00240B47" w:rsidRDefault="00240B47" w:rsidP="00240B47">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74C5E2BA"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34D7B165" w14:textId="0B89BE30" w:rsidR="00240B47" w:rsidRPr="00240B47" w:rsidRDefault="00240B47" w:rsidP="00240B47">
            <w:pPr>
              <w:spacing w:after="60"/>
              <w:ind w:left="34"/>
              <w:jc w:val="center"/>
              <w:rPr>
                <w:sz w:val="16"/>
                <w:szCs w:val="16"/>
                <w:lang w:val="de-DE"/>
              </w:rPr>
            </w:pPr>
            <w:r w:rsidRPr="00240B47">
              <w:rPr>
                <w:rFonts w:ascii="Calibri" w:hAnsi="Calibri" w:cs="Calibri"/>
                <w:color w:val="000000"/>
                <w:sz w:val="16"/>
                <w:szCs w:val="16"/>
                <w:lang w:val="de-DE"/>
              </w:rPr>
              <w:t>PWIE-ADC.G.T-T001-D003</w:t>
            </w:r>
          </w:p>
        </w:tc>
        <w:tc>
          <w:tcPr>
            <w:tcW w:w="6804" w:type="dxa"/>
            <w:vAlign w:val="bottom"/>
          </w:tcPr>
          <w:p w14:paraId="51BD3E84" w14:textId="3E51FA6C" w:rsidR="00240B47" w:rsidRPr="00240B47" w:rsidRDefault="00240B47" w:rsidP="00240B47">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Comparison of experimental results and experimentally validated detachment models with SP-ADC.F simulations (EFPL, CEA, MPG)</w:t>
            </w:r>
          </w:p>
        </w:tc>
        <w:tc>
          <w:tcPr>
            <w:tcW w:w="1097" w:type="dxa"/>
          </w:tcPr>
          <w:p w14:paraId="64142B16" w14:textId="6DD446B3" w:rsidR="00240B47" w:rsidRPr="00240B47" w:rsidRDefault="00240B47" w:rsidP="00240B47">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31823F25"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4811C9B6" w14:textId="6A00E9E8" w:rsidR="00240B47" w:rsidRPr="00240B47" w:rsidRDefault="00240B47" w:rsidP="00240B47">
            <w:pPr>
              <w:spacing w:after="60"/>
              <w:ind w:left="34"/>
              <w:jc w:val="center"/>
              <w:rPr>
                <w:sz w:val="16"/>
                <w:szCs w:val="16"/>
                <w:lang w:val="de-DE"/>
              </w:rPr>
            </w:pPr>
            <w:r w:rsidRPr="00240B47">
              <w:rPr>
                <w:rFonts w:ascii="Calibri" w:hAnsi="Calibri" w:cs="Calibri"/>
                <w:color w:val="000000"/>
                <w:sz w:val="16"/>
                <w:szCs w:val="16"/>
                <w:lang w:val="de-DE"/>
              </w:rPr>
              <w:t>PWIE-ADC.H.T-T001-D001</w:t>
            </w:r>
          </w:p>
        </w:tc>
        <w:tc>
          <w:tcPr>
            <w:tcW w:w="6804" w:type="dxa"/>
            <w:vAlign w:val="bottom"/>
          </w:tcPr>
          <w:p w14:paraId="6D743224" w14:textId="401A5FF8" w:rsidR="00240B47" w:rsidRPr="00240B47" w:rsidRDefault="00240B47" w:rsidP="00240B47">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Engineering compatibility of best promising configurations described in WP ADC-DTT’s final report for DTT facility: recommendations for control and equilibria design (ENEA)</w:t>
            </w:r>
          </w:p>
        </w:tc>
        <w:tc>
          <w:tcPr>
            <w:tcW w:w="1097" w:type="dxa"/>
          </w:tcPr>
          <w:p w14:paraId="1DB485EB" w14:textId="292B95B8" w:rsidR="00240B47" w:rsidRPr="00240B47" w:rsidRDefault="00240B47" w:rsidP="00240B47">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34E99D58"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55035DF7" w14:textId="4EE07C24" w:rsidR="00240B47" w:rsidRPr="00240B47" w:rsidRDefault="00240B47" w:rsidP="00240B47">
            <w:pPr>
              <w:spacing w:after="60"/>
              <w:ind w:left="34"/>
              <w:jc w:val="center"/>
              <w:rPr>
                <w:sz w:val="16"/>
                <w:szCs w:val="16"/>
                <w:lang w:val="de-DE"/>
              </w:rPr>
            </w:pPr>
            <w:r w:rsidRPr="00240B47">
              <w:rPr>
                <w:rFonts w:ascii="Calibri" w:hAnsi="Calibri" w:cs="Calibri"/>
                <w:color w:val="000000"/>
                <w:sz w:val="16"/>
                <w:szCs w:val="16"/>
                <w:lang w:val="de-DE"/>
              </w:rPr>
              <w:t>PWIE-ADC.H.T-T001-D002</w:t>
            </w:r>
          </w:p>
        </w:tc>
        <w:tc>
          <w:tcPr>
            <w:tcW w:w="6804" w:type="dxa"/>
            <w:vAlign w:val="bottom"/>
          </w:tcPr>
          <w:p w14:paraId="7D38A2AB" w14:textId="1507631F" w:rsidR="00240B47" w:rsidRPr="00240B47" w:rsidRDefault="00240B47" w:rsidP="00240B47">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Engineering compatibility of best promising configurations described in WP ADC-DTT’s final report for DTT facility: recommendations for control and equilibria design (ENEA)</w:t>
            </w:r>
          </w:p>
        </w:tc>
        <w:tc>
          <w:tcPr>
            <w:tcW w:w="1097" w:type="dxa"/>
          </w:tcPr>
          <w:p w14:paraId="00C58771" w14:textId="027CB914" w:rsidR="00240B47" w:rsidRPr="00240B47" w:rsidRDefault="00240B47" w:rsidP="00240B47">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054308BA"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7BCF1D00" w14:textId="57726145" w:rsidR="00240B47" w:rsidRPr="00240B47" w:rsidRDefault="00240B47" w:rsidP="00240B47">
            <w:pPr>
              <w:spacing w:after="60"/>
              <w:ind w:left="34"/>
              <w:jc w:val="center"/>
              <w:rPr>
                <w:sz w:val="16"/>
                <w:szCs w:val="16"/>
                <w:lang w:val="de-DE"/>
              </w:rPr>
            </w:pPr>
            <w:r w:rsidRPr="00240B47">
              <w:rPr>
                <w:rFonts w:ascii="Calibri" w:hAnsi="Calibri" w:cs="Calibri"/>
                <w:color w:val="000000"/>
                <w:sz w:val="16"/>
                <w:szCs w:val="16"/>
                <w:lang w:val="de-DE"/>
              </w:rPr>
              <w:t>PWIE-ADC.H.T-T001-D003</w:t>
            </w:r>
          </w:p>
        </w:tc>
        <w:tc>
          <w:tcPr>
            <w:tcW w:w="6804" w:type="dxa"/>
            <w:vAlign w:val="bottom"/>
          </w:tcPr>
          <w:p w14:paraId="53987E57" w14:textId="5A0A7912" w:rsidR="00240B47" w:rsidRPr="00240B47" w:rsidRDefault="00240B47" w:rsidP="00240B47">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Engineering compatibility of best promising configurations described in WP ADC-DTT’s final report for DTT facility: recommendations for VDE and disruption consequences (ENEA)</w:t>
            </w:r>
          </w:p>
        </w:tc>
        <w:tc>
          <w:tcPr>
            <w:tcW w:w="1097" w:type="dxa"/>
          </w:tcPr>
          <w:p w14:paraId="1C33AB65" w14:textId="24FC2280" w:rsidR="00240B47" w:rsidRPr="00240B47" w:rsidRDefault="00240B47" w:rsidP="00240B47">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7ED38A99"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618416DA" w14:textId="5ED37BAF" w:rsidR="00240B47" w:rsidRPr="00240B47" w:rsidRDefault="00240B47" w:rsidP="00240B47">
            <w:pPr>
              <w:spacing w:after="60"/>
              <w:ind w:left="34"/>
              <w:jc w:val="center"/>
              <w:rPr>
                <w:sz w:val="16"/>
                <w:szCs w:val="16"/>
                <w:lang w:val="de-DE"/>
              </w:rPr>
            </w:pPr>
            <w:r w:rsidRPr="00240B47">
              <w:rPr>
                <w:rFonts w:ascii="Calibri" w:hAnsi="Calibri" w:cs="Calibri"/>
                <w:color w:val="000000"/>
                <w:sz w:val="16"/>
                <w:szCs w:val="16"/>
                <w:lang w:val="de-DE"/>
              </w:rPr>
              <w:t>PWIE-ADC.I.T-T001-D001</w:t>
            </w:r>
          </w:p>
        </w:tc>
        <w:tc>
          <w:tcPr>
            <w:tcW w:w="6804" w:type="dxa"/>
            <w:vAlign w:val="bottom"/>
          </w:tcPr>
          <w:p w14:paraId="236D8C2D" w14:textId="723CC1BC" w:rsidR="00240B47" w:rsidRPr="00240B47" w:rsidRDefault="00240B47" w:rsidP="00240B47">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Plasma-Wall contact points during disruptions and initial evaluation of ADC transients for the heat flux impact point of view (ENEA)</w:t>
            </w:r>
          </w:p>
        </w:tc>
        <w:tc>
          <w:tcPr>
            <w:tcW w:w="1097" w:type="dxa"/>
          </w:tcPr>
          <w:p w14:paraId="3CA7722A" w14:textId="0ABFEFFF" w:rsidR="00240B47" w:rsidRPr="00240B47" w:rsidRDefault="00240B47" w:rsidP="00240B47">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4F849C51"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60198AC0" w14:textId="1FE14F59" w:rsidR="00240B47" w:rsidRPr="00240B47" w:rsidRDefault="00240B47" w:rsidP="00240B47">
            <w:pPr>
              <w:spacing w:after="60"/>
              <w:ind w:left="34"/>
              <w:jc w:val="center"/>
              <w:rPr>
                <w:sz w:val="16"/>
                <w:szCs w:val="16"/>
                <w:lang w:val="de-DE"/>
              </w:rPr>
            </w:pPr>
            <w:r w:rsidRPr="00240B47">
              <w:rPr>
                <w:rFonts w:ascii="Calibri" w:hAnsi="Calibri" w:cs="Calibri"/>
                <w:color w:val="000000"/>
                <w:sz w:val="16"/>
                <w:szCs w:val="16"/>
                <w:lang w:val="de-DE"/>
              </w:rPr>
              <w:t>PWIE-ADC.I.T-T001-D002</w:t>
            </w:r>
          </w:p>
        </w:tc>
        <w:tc>
          <w:tcPr>
            <w:tcW w:w="6804" w:type="dxa"/>
            <w:vAlign w:val="bottom"/>
          </w:tcPr>
          <w:p w14:paraId="4EECD42C" w14:textId="21ADBB29" w:rsidR="00240B47" w:rsidRPr="00240B47" w:rsidRDefault="00240B47" w:rsidP="00240B47">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Plasma-Wall contact points during disruptions and initial evaluation of ADC transients for the heat flux impact point of view (ENEA)</w:t>
            </w:r>
          </w:p>
        </w:tc>
        <w:tc>
          <w:tcPr>
            <w:tcW w:w="1097" w:type="dxa"/>
          </w:tcPr>
          <w:p w14:paraId="6E946F74" w14:textId="6F3C1B54" w:rsidR="00240B47" w:rsidRPr="00240B47" w:rsidRDefault="00240B47" w:rsidP="00240B47">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246A5977"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6516167F" w14:textId="20F1E5B8" w:rsidR="00240B47" w:rsidRPr="00240B47" w:rsidRDefault="00240B47" w:rsidP="00240B47">
            <w:pPr>
              <w:spacing w:after="60"/>
              <w:ind w:left="34"/>
              <w:jc w:val="center"/>
              <w:rPr>
                <w:sz w:val="16"/>
                <w:szCs w:val="16"/>
                <w:lang w:val="de-DE"/>
              </w:rPr>
            </w:pPr>
            <w:r w:rsidRPr="00240B47">
              <w:rPr>
                <w:rFonts w:ascii="Calibri" w:hAnsi="Calibri" w:cs="Calibri"/>
                <w:color w:val="000000"/>
                <w:sz w:val="16"/>
                <w:szCs w:val="16"/>
                <w:lang w:val="de-DE"/>
              </w:rPr>
              <w:t>PWIE-ADC.I.T-T001-D003</w:t>
            </w:r>
          </w:p>
        </w:tc>
        <w:tc>
          <w:tcPr>
            <w:tcW w:w="6804" w:type="dxa"/>
            <w:vAlign w:val="bottom"/>
          </w:tcPr>
          <w:p w14:paraId="1B6A0418" w14:textId="7B0684CE" w:rsidR="00240B47" w:rsidRPr="00240B47" w:rsidRDefault="00240B47" w:rsidP="00240B47">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Plasma-Wall contact points during disruptions and initial evaluation of ADC transients for the heat flux impact point of view (ENEA)</w:t>
            </w:r>
          </w:p>
        </w:tc>
        <w:tc>
          <w:tcPr>
            <w:tcW w:w="1097" w:type="dxa"/>
          </w:tcPr>
          <w:p w14:paraId="4D2BCD28" w14:textId="72160568" w:rsidR="00240B47" w:rsidRPr="00240B47" w:rsidRDefault="00240B47" w:rsidP="00240B47">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678AAA13"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3118D21D" w14:textId="4421BF2F" w:rsidR="00240B47" w:rsidRPr="00240B47" w:rsidRDefault="00240B47" w:rsidP="00240B47">
            <w:pPr>
              <w:spacing w:after="60"/>
              <w:ind w:left="34"/>
              <w:jc w:val="center"/>
              <w:rPr>
                <w:sz w:val="16"/>
                <w:szCs w:val="16"/>
                <w:lang w:val="de-DE"/>
              </w:rPr>
            </w:pPr>
            <w:r w:rsidRPr="00240B47">
              <w:rPr>
                <w:rFonts w:ascii="Calibri" w:hAnsi="Calibri" w:cs="Calibri"/>
                <w:color w:val="000000"/>
                <w:sz w:val="16"/>
                <w:szCs w:val="16"/>
                <w:lang w:val="de-DE"/>
              </w:rPr>
              <w:lastRenderedPageBreak/>
              <w:t>PWIE-ADC.I.T-T001-D004</w:t>
            </w:r>
          </w:p>
        </w:tc>
        <w:tc>
          <w:tcPr>
            <w:tcW w:w="6804" w:type="dxa"/>
            <w:vAlign w:val="bottom"/>
          </w:tcPr>
          <w:p w14:paraId="20415ED8" w14:textId="5DB03AB9" w:rsidR="00240B47" w:rsidRPr="00240B47" w:rsidRDefault="00240B47" w:rsidP="00240B47">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ADC modelling</w:t>
            </w:r>
          </w:p>
        </w:tc>
        <w:tc>
          <w:tcPr>
            <w:tcW w:w="1097" w:type="dxa"/>
          </w:tcPr>
          <w:p w14:paraId="06E05788" w14:textId="0DF3589D" w:rsidR="00240B47" w:rsidRPr="00240B47" w:rsidRDefault="00240B47" w:rsidP="00240B47">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728BA0DB"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4803D60E" w14:textId="4CC9C471" w:rsidR="00240B47" w:rsidRPr="00240B47" w:rsidRDefault="00240B47" w:rsidP="00240B47">
            <w:pPr>
              <w:spacing w:after="60"/>
              <w:ind w:left="34"/>
              <w:jc w:val="center"/>
              <w:rPr>
                <w:sz w:val="16"/>
                <w:szCs w:val="16"/>
                <w:lang w:val="de-DE"/>
              </w:rPr>
            </w:pPr>
            <w:r w:rsidRPr="00240B47">
              <w:rPr>
                <w:rFonts w:ascii="Calibri" w:hAnsi="Calibri" w:cs="Calibri"/>
                <w:color w:val="000000"/>
                <w:sz w:val="16"/>
                <w:szCs w:val="16"/>
                <w:lang w:val="de-DE"/>
              </w:rPr>
              <w:t>PWIE-PEX.PEX.T-T001-D001</w:t>
            </w:r>
          </w:p>
        </w:tc>
        <w:tc>
          <w:tcPr>
            <w:tcW w:w="6804" w:type="dxa"/>
            <w:vAlign w:val="bottom"/>
          </w:tcPr>
          <w:p w14:paraId="5637A815" w14:textId="7381F8D7" w:rsidR="00240B47" w:rsidRPr="00240B47" w:rsidRDefault="00240B47" w:rsidP="00240B47">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PEX resources</w:t>
            </w:r>
          </w:p>
        </w:tc>
        <w:tc>
          <w:tcPr>
            <w:tcW w:w="1097" w:type="dxa"/>
          </w:tcPr>
          <w:p w14:paraId="30381508" w14:textId="7069C17F" w:rsidR="00240B47" w:rsidRPr="00240B47" w:rsidRDefault="00240B47" w:rsidP="00240B47">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79688D7B"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3F2400D1" w14:textId="5C344F7B" w:rsidR="00240B47" w:rsidRPr="00240B47" w:rsidRDefault="00240B47" w:rsidP="00240B47">
            <w:pPr>
              <w:spacing w:after="60"/>
              <w:ind w:left="34"/>
              <w:jc w:val="center"/>
              <w:rPr>
                <w:sz w:val="16"/>
                <w:szCs w:val="16"/>
                <w:lang w:val="en-GB"/>
              </w:rPr>
            </w:pPr>
            <w:r w:rsidRPr="00240B47">
              <w:rPr>
                <w:rFonts w:ascii="Calibri" w:hAnsi="Calibri" w:cs="Calibri"/>
                <w:color w:val="000000"/>
                <w:sz w:val="16"/>
                <w:szCs w:val="16"/>
              </w:rPr>
              <w:t>PWIE-PM.1.T-T001-D001</w:t>
            </w:r>
          </w:p>
        </w:tc>
        <w:tc>
          <w:tcPr>
            <w:tcW w:w="6804" w:type="dxa"/>
            <w:vAlign w:val="bottom"/>
          </w:tcPr>
          <w:p w14:paraId="63402937" w14:textId="5DDA19CB" w:rsidR="00240B47" w:rsidRPr="00240B47" w:rsidRDefault="00240B47" w:rsidP="00240B47">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PL and PSO</w:t>
            </w:r>
          </w:p>
        </w:tc>
        <w:tc>
          <w:tcPr>
            <w:tcW w:w="1097" w:type="dxa"/>
          </w:tcPr>
          <w:p w14:paraId="2F7A1446" w14:textId="6B6D0BD2" w:rsidR="00240B47" w:rsidRPr="00240B47" w:rsidRDefault="00240B47" w:rsidP="00240B47">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64777107"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7145DCEA" w14:textId="131C611B" w:rsidR="00240B47" w:rsidRPr="00240B47" w:rsidRDefault="00240B47" w:rsidP="00240B47">
            <w:pPr>
              <w:spacing w:after="60"/>
              <w:ind w:left="34"/>
              <w:jc w:val="center"/>
              <w:rPr>
                <w:sz w:val="16"/>
                <w:szCs w:val="16"/>
                <w:lang w:val="en-GB"/>
              </w:rPr>
            </w:pPr>
            <w:r w:rsidRPr="00240B47">
              <w:rPr>
                <w:rFonts w:ascii="Calibri" w:hAnsi="Calibri" w:cs="Calibri"/>
                <w:color w:val="000000"/>
                <w:sz w:val="16"/>
                <w:szCs w:val="16"/>
              </w:rPr>
              <w:t>PWIE-PM.1.T-T001-D002</w:t>
            </w:r>
          </w:p>
        </w:tc>
        <w:tc>
          <w:tcPr>
            <w:tcW w:w="6804" w:type="dxa"/>
            <w:vAlign w:val="bottom"/>
          </w:tcPr>
          <w:p w14:paraId="2038E982" w14:textId="42C612EA" w:rsidR="00240B47" w:rsidRPr="00240B47" w:rsidRDefault="00240B47" w:rsidP="00240B47">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Deputy PL</w:t>
            </w:r>
          </w:p>
        </w:tc>
        <w:tc>
          <w:tcPr>
            <w:tcW w:w="1097" w:type="dxa"/>
          </w:tcPr>
          <w:p w14:paraId="4262D44D" w14:textId="54203809" w:rsidR="00240B47" w:rsidRPr="00240B47" w:rsidRDefault="00240B47" w:rsidP="00240B47">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15D9CACB"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41DC39E6" w14:textId="43D06723" w:rsidR="00240B47" w:rsidRPr="00240B47" w:rsidRDefault="00240B47" w:rsidP="00240B47">
            <w:pPr>
              <w:spacing w:after="60"/>
              <w:ind w:left="34"/>
              <w:jc w:val="center"/>
              <w:rPr>
                <w:sz w:val="16"/>
                <w:szCs w:val="16"/>
                <w:lang w:val="en-GB"/>
              </w:rPr>
            </w:pPr>
            <w:r w:rsidRPr="00240B47">
              <w:rPr>
                <w:rFonts w:ascii="Calibri" w:hAnsi="Calibri" w:cs="Calibri"/>
                <w:color w:val="000000"/>
                <w:sz w:val="16"/>
                <w:szCs w:val="16"/>
              </w:rPr>
              <w:t>PWIE-PM.1.T-T001-D003</w:t>
            </w:r>
          </w:p>
        </w:tc>
        <w:tc>
          <w:tcPr>
            <w:tcW w:w="6804" w:type="dxa"/>
            <w:vAlign w:val="bottom"/>
          </w:tcPr>
          <w:p w14:paraId="38A5F636" w14:textId="2D11722C" w:rsidR="00240B47" w:rsidRPr="00240B47" w:rsidRDefault="00240B47" w:rsidP="00240B47">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SPL</w:t>
            </w:r>
          </w:p>
        </w:tc>
        <w:tc>
          <w:tcPr>
            <w:tcW w:w="1097" w:type="dxa"/>
          </w:tcPr>
          <w:p w14:paraId="51E33E4C" w14:textId="41D014CB" w:rsidR="00240B47" w:rsidRPr="00240B47" w:rsidRDefault="00240B47" w:rsidP="00240B47">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389DE54E"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0E3296C0" w14:textId="1155CE44" w:rsidR="00240B47" w:rsidRPr="00240B47" w:rsidRDefault="00240B47" w:rsidP="00240B47">
            <w:pPr>
              <w:spacing w:after="60"/>
              <w:ind w:left="34"/>
              <w:jc w:val="center"/>
              <w:rPr>
                <w:sz w:val="16"/>
                <w:szCs w:val="16"/>
                <w:lang w:val="en-GB"/>
              </w:rPr>
            </w:pPr>
            <w:r w:rsidRPr="00240B47">
              <w:rPr>
                <w:rFonts w:ascii="Calibri" w:hAnsi="Calibri" w:cs="Calibri"/>
                <w:color w:val="000000"/>
                <w:sz w:val="16"/>
                <w:szCs w:val="16"/>
              </w:rPr>
              <w:t>PWIE-PM.1.T-T001-D004</w:t>
            </w:r>
          </w:p>
        </w:tc>
        <w:tc>
          <w:tcPr>
            <w:tcW w:w="6804" w:type="dxa"/>
            <w:vAlign w:val="bottom"/>
          </w:tcPr>
          <w:p w14:paraId="45CDF74D" w14:textId="23D6B6BC" w:rsidR="00240B47" w:rsidRPr="00240B47" w:rsidRDefault="00240B47" w:rsidP="00240B47">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SPL</w:t>
            </w:r>
          </w:p>
        </w:tc>
        <w:tc>
          <w:tcPr>
            <w:tcW w:w="1097" w:type="dxa"/>
          </w:tcPr>
          <w:p w14:paraId="09951D9E" w14:textId="7ABDB577" w:rsidR="00240B47" w:rsidRPr="00240B47" w:rsidRDefault="00240B47" w:rsidP="00240B47">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2AA6586B"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7A060D23" w14:textId="7F2D0E54" w:rsidR="00240B47" w:rsidRPr="00240B47" w:rsidRDefault="00240B47" w:rsidP="00240B47">
            <w:pPr>
              <w:spacing w:after="60"/>
              <w:ind w:left="34"/>
              <w:jc w:val="center"/>
              <w:rPr>
                <w:sz w:val="16"/>
                <w:szCs w:val="16"/>
                <w:lang w:val="en-GB"/>
              </w:rPr>
            </w:pPr>
            <w:r w:rsidRPr="00240B47">
              <w:rPr>
                <w:rFonts w:ascii="Calibri" w:hAnsi="Calibri" w:cs="Calibri"/>
                <w:color w:val="000000"/>
                <w:sz w:val="16"/>
                <w:szCs w:val="16"/>
              </w:rPr>
              <w:t>PWIE-PM.1.T-T001-D005</w:t>
            </w:r>
          </w:p>
        </w:tc>
        <w:tc>
          <w:tcPr>
            <w:tcW w:w="6804" w:type="dxa"/>
            <w:vAlign w:val="bottom"/>
          </w:tcPr>
          <w:p w14:paraId="5532E7F5" w14:textId="7E8BAA04" w:rsidR="00240B47" w:rsidRPr="00240B47" w:rsidRDefault="00240B47" w:rsidP="00240B47">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SPL</w:t>
            </w:r>
          </w:p>
        </w:tc>
        <w:tc>
          <w:tcPr>
            <w:tcW w:w="1097" w:type="dxa"/>
          </w:tcPr>
          <w:p w14:paraId="1CF97FBE" w14:textId="23B889C9" w:rsidR="00240B47" w:rsidRPr="00240B47" w:rsidRDefault="00240B47" w:rsidP="00240B47">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506694C1" w14:textId="77777777" w:rsidTr="00240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vAlign w:val="bottom"/>
          </w:tcPr>
          <w:p w14:paraId="20DBD31C" w14:textId="4F06653F" w:rsidR="00240B47" w:rsidRPr="00240B47" w:rsidRDefault="00240B47" w:rsidP="00240B47">
            <w:pPr>
              <w:spacing w:after="60"/>
              <w:ind w:left="34"/>
              <w:jc w:val="center"/>
              <w:rPr>
                <w:sz w:val="16"/>
                <w:szCs w:val="16"/>
                <w:lang w:val="en-GB"/>
              </w:rPr>
            </w:pPr>
            <w:r w:rsidRPr="00240B47">
              <w:rPr>
                <w:rFonts w:ascii="Calibri" w:hAnsi="Calibri" w:cs="Calibri"/>
                <w:color w:val="000000"/>
                <w:sz w:val="16"/>
                <w:szCs w:val="16"/>
              </w:rPr>
              <w:t>PWIE-PM.1.T-T001-D006</w:t>
            </w:r>
          </w:p>
        </w:tc>
        <w:tc>
          <w:tcPr>
            <w:tcW w:w="6804" w:type="dxa"/>
            <w:vAlign w:val="bottom"/>
          </w:tcPr>
          <w:p w14:paraId="2C3EA85F" w14:textId="4366FD39" w:rsidR="00240B47" w:rsidRPr="00240B47" w:rsidRDefault="00240B47" w:rsidP="00240B47">
            <w:pPr>
              <w:tabs>
                <w:tab w:val="left" w:pos="-1440"/>
                <w:tab w:val="num" w:pos="360"/>
              </w:tabs>
              <w:suppressAutoHyphens/>
              <w:spacing w:beforeLines="20" w:before="48" w:afterLines="20" w:after="48"/>
              <w:cnfStyle w:val="000000100000" w:firstRow="0" w:lastRow="0" w:firstColumn="0" w:lastColumn="0" w:oddVBand="0" w:evenVBand="0" w:oddHBand="1"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SPL</w:t>
            </w:r>
          </w:p>
        </w:tc>
        <w:tc>
          <w:tcPr>
            <w:tcW w:w="1097" w:type="dxa"/>
          </w:tcPr>
          <w:p w14:paraId="7ACE1E1F" w14:textId="5E288C7D" w:rsidR="00240B47" w:rsidRPr="00240B47" w:rsidRDefault="00240B47" w:rsidP="00240B47">
            <w:pPr>
              <w:spacing w:after="60"/>
              <w:cnfStyle w:val="000000100000" w:firstRow="0" w:lastRow="0" w:firstColumn="0" w:lastColumn="0" w:oddVBand="0" w:evenVBand="0" w:oddHBand="1" w:evenHBand="0" w:firstRowFirstColumn="0" w:firstRowLastColumn="0" w:lastRowFirstColumn="0" w:lastRowLastColumn="0"/>
              <w:rPr>
                <w:sz w:val="16"/>
                <w:szCs w:val="16"/>
                <w:lang w:val="en-GB"/>
              </w:rPr>
            </w:pPr>
            <w:r w:rsidRPr="00240B47">
              <w:rPr>
                <w:sz w:val="16"/>
                <w:szCs w:val="16"/>
                <w:lang w:val="en-GB"/>
              </w:rPr>
              <w:t>31.12.2021</w:t>
            </w:r>
          </w:p>
        </w:tc>
      </w:tr>
      <w:tr w:rsidR="00240B47" w:rsidRPr="008334F7" w14:paraId="3BDC29FD" w14:textId="77777777" w:rsidTr="00240B47">
        <w:tc>
          <w:tcPr>
            <w:cnfStyle w:val="001000000000" w:firstRow="0" w:lastRow="0" w:firstColumn="1" w:lastColumn="0" w:oddVBand="0" w:evenVBand="0" w:oddHBand="0" w:evenHBand="0" w:firstRowFirstColumn="0" w:firstRowLastColumn="0" w:lastRowFirstColumn="0" w:lastRowLastColumn="0"/>
            <w:tcW w:w="1356" w:type="dxa"/>
            <w:vAlign w:val="bottom"/>
          </w:tcPr>
          <w:p w14:paraId="11BDADE3" w14:textId="610D5DA7" w:rsidR="00240B47" w:rsidRPr="00240B47" w:rsidRDefault="00240B47" w:rsidP="00240B47">
            <w:pPr>
              <w:spacing w:after="60"/>
              <w:ind w:left="34"/>
              <w:jc w:val="center"/>
              <w:rPr>
                <w:sz w:val="16"/>
                <w:szCs w:val="16"/>
                <w:lang w:val="en-GB"/>
              </w:rPr>
            </w:pPr>
            <w:r w:rsidRPr="00240B47">
              <w:rPr>
                <w:rFonts w:ascii="Calibri" w:hAnsi="Calibri" w:cs="Calibri"/>
                <w:color w:val="000000"/>
                <w:sz w:val="16"/>
                <w:szCs w:val="16"/>
              </w:rPr>
              <w:t>PWIE-PM.1.T-T002-D001</w:t>
            </w:r>
          </w:p>
        </w:tc>
        <w:tc>
          <w:tcPr>
            <w:tcW w:w="6804" w:type="dxa"/>
            <w:vAlign w:val="bottom"/>
          </w:tcPr>
          <w:p w14:paraId="34C495D0" w14:textId="58CEC9BA" w:rsidR="00240B47" w:rsidRPr="00240B47" w:rsidRDefault="00240B47" w:rsidP="00240B47">
            <w:pPr>
              <w:tabs>
                <w:tab w:val="left" w:pos="-1440"/>
                <w:tab w:val="num" w:pos="360"/>
              </w:tabs>
              <w:suppressAutoHyphens/>
              <w:spacing w:beforeLines="20" w:before="48" w:afterLines="20" w:after="48"/>
              <w:cnfStyle w:val="000000000000" w:firstRow="0" w:lastRow="0" w:firstColumn="0" w:lastColumn="0" w:oddVBand="0" w:evenVBand="0" w:oddHBand="0" w:evenHBand="0" w:firstRowFirstColumn="0" w:firstRowLastColumn="0" w:lastRowFirstColumn="0" w:lastRowLastColumn="0"/>
              <w:rPr>
                <w:color w:val="000000" w:themeColor="text1"/>
                <w:spacing w:val="-3"/>
                <w:sz w:val="16"/>
                <w:szCs w:val="16"/>
                <w:lang w:eastAsia="en-GB"/>
              </w:rPr>
            </w:pPr>
            <w:r w:rsidRPr="00240B47">
              <w:rPr>
                <w:rFonts w:ascii="Calibri" w:hAnsi="Calibri" w:cs="Calibri"/>
                <w:color w:val="000000"/>
                <w:sz w:val="16"/>
                <w:szCs w:val="16"/>
              </w:rPr>
              <w:t>Unallocated hardware resources</w:t>
            </w:r>
          </w:p>
        </w:tc>
        <w:tc>
          <w:tcPr>
            <w:tcW w:w="1097" w:type="dxa"/>
          </w:tcPr>
          <w:p w14:paraId="74B416D0" w14:textId="77C81124" w:rsidR="00240B47" w:rsidRPr="00240B47" w:rsidRDefault="00240B47" w:rsidP="00240B47">
            <w:pPr>
              <w:spacing w:after="60"/>
              <w:cnfStyle w:val="000000000000" w:firstRow="0" w:lastRow="0" w:firstColumn="0" w:lastColumn="0" w:oddVBand="0" w:evenVBand="0" w:oddHBand="0" w:evenHBand="0" w:firstRowFirstColumn="0" w:firstRowLastColumn="0" w:lastRowFirstColumn="0" w:lastRowLastColumn="0"/>
              <w:rPr>
                <w:sz w:val="16"/>
                <w:szCs w:val="16"/>
                <w:lang w:val="en-GB"/>
              </w:rPr>
            </w:pPr>
            <w:r w:rsidRPr="00240B47">
              <w:rPr>
                <w:sz w:val="16"/>
                <w:szCs w:val="16"/>
                <w:lang w:val="en-GB"/>
              </w:rPr>
              <w:t>31.12.2021</w:t>
            </w:r>
          </w:p>
        </w:tc>
      </w:tr>
    </w:tbl>
    <w:p w14:paraId="65EC660A" w14:textId="6FFD4C0A" w:rsidR="00CF23B4" w:rsidRPr="00721498" w:rsidRDefault="00CF23B4" w:rsidP="00CF23B4">
      <w:pPr>
        <w:rPr>
          <w:lang w:val="de-DE"/>
        </w:rPr>
      </w:pPr>
    </w:p>
    <w:p w14:paraId="635B0581" w14:textId="15E62347" w:rsidR="004B4DDB" w:rsidRDefault="004B4DDB" w:rsidP="00CF23B4">
      <w:pPr>
        <w:rPr>
          <w:lang w:val="de-DE"/>
        </w:rPr>
      </w:pPr>
    </w:p>
    <w:p w14:paraId="38E421C0" w14:textId="22EF9D1E" w:rsidR="00240B47" w:rsidRDefault="00240B47" w:rsidP="00CF23B4">
      <w:pPr>
        <w:rPr>
          <w:lang w:val="de-DE"/>
        </w:rPr>
      </w:pPr>
    </w:p>
    <w:p w14:paraId="5D6B3D9F" w14:textId="42B9CAA2" w:rsidR="00240B47" w:rsidRDefault="00240B47" w:rsidP="00CF23B4">
      <w:pPr>
        <w:rPr>
          <w:lang w:val="de-DE"/>
        </w:rPr>
      </w:pPr>
    </w:p>
    <w:p w14:paraId="6C9F8516" w14:textId="00D7D74B" w:rsidR="00240B47" w:rsidRDefault="00240B47" w:rsidP="00CF23B4">
      <w:pPr>
        <w:rPr>
          <w:lang w:val="de-DE"/>
        </w:rPr>
      </w:pPr>
    </w:p>
    <w:p w14:paraId="736AF7CA" w14:textId="2257545D" w:rsidR="00240B47" w:rsidRDefault="00240B47" w:rsidP="00CF23B4">
      <w:pPr>
        <w:rPr>
          <w:lang w:val="de-DE"/>
        </w:rPr>
      </w:pPr>
    </w:p>
    <w:p w14:paraId="0B4C3ABF" w14:textId="6710CCA0" w:rsidR="00240B47" w:rsidRDefault="00240B47" w:rsidP="00CF23B4">
      <w:pPr>
        <w:rPr>
          <w:lang w:val="de-DE"/>
        </w:rPr>
      </w:pPr>
    </w:p>
    <w:p w14:paraId="0A870D57" w14:textId="5FB8B2FB" w:rsidR="00240B47" w:rsidRDefault="00240B47" w:rsidP="00CF23B4">
      <w:pPr>
        <w:rPr>
          <w:lang w:val="de-DE"/>
        </w:rPr>
      </w:pPr>
    </w:p>
    <w:p w14:paraId="4BB740F1" w14:textId="5F7D0718" w:rsidR="00240B47" w:rsidRDefault="00240B47" w:rsidP="00CF23B4">
      <w:pPr>
        <w:rPr>
          <w:lang w:val="de-DE"/>
        </w:rPr>
      </w:pPr>
    </w:p>
    <w:p w14:paraId="5A8611CA" w14:textId="743C7E23" w:rsidR="00240B47" w:rsidRDefault="00240B47" w:rsidP="00CF23B4">
      <w:pPr>
        <w:rPr>
          <w:lang w:val="de-DE"/>
        </w:rPr>
      </w:pPr>
    </w:p>
    <w:p w14:paraId="4FBFFF12" w14:textId="677BE643" w:rsidR="00240B47" w:rsidRDefault="00240B47" w:rsidP="00CF23B4">
      <w:pPr>
        <w:rPr>
          <w:lang w:val="de-DE"/>
        </w:rPr>
      </w:pPr>
    </w:p>
    <w:p w14:paraId="173D90FA" w14:textId="5B0329D6" w:rsidR="00240B47" w:rsidRDefault="00240B47" w:rsidP="00CF23B4">
      <w:pPr>
        <w:rPr>
          <w:lang w:val="de-DE"/>
        </w:rPr>
      </w:pPr>
    </w:p>
    <w:p w14:paraId="2368CCE9" w14:textId="2F615C93" w:rsidR="00240B47" w:rsidRDefault="00240B47" w:rsidP="00CF23B4">
      <w:pPr>
        <w:rPr>
          <w:lang w:val="de-DE"/>
        </w:rPr>
      </w:pPr>
    </w:p>
    <w:p w14:paraId="45295256" w14:textId="66B37B99" w:rsidR="00240B47" w:rsidRDefault="00240B47" w:rsidP="00CF23B4">
      <w:pPr>
        <w:rPr>
          <w:lang w:val="de-DE"/>
        </w:rPr>
      </w:pPr>
    </w:p>
    <w:p w14:paraId="0E998569" w14:textId="42539443" w:rsidR="00240B47" w:rsidRDefault="00240B47" w:rsidP="00CF23B4">
      <w:pPr>
        <w:rPr>
          <w:lang w:val="de-DE"/>
        </w:rPr>
      </w:pPr>
    </w:p>
    <w:p w14:paraId="1B6BB2AC" w14:textId="0E5150E4" w:rsidR="00240B47" w:rsidRDefault="00240B47" w:rsidP="00CF23B4">
      <w:pPr>
        <w:rPr>
          <w:lang w:val="de-DE"/>
        </w:rPr>
      </w:pPr>
    </w:p>
    <w:p w14:paraId="6098E5E9" w14:textId="543DBC6A" w:rsidR="00240B47" w:rsidRDefault="00240B47" w:rsidP="00CF23B4">
      <w:pPr>
        <w:rPr>
          <w:lang w:val="de-DE"/>
        </w:rPr>
      </w:pPr>
    </w:p>
    <w:p w14:paraId="5F72050C" w14:textId="462A246B" w:rsidR="00240B47" w:rsidRDefault="00240B47" w:rsidP="00CF23B4">
      <w:pPr>
        <w:rPr>
          <w:lang w:val="de-DE"/>
        </w:rPr>
      </w:pPr>
    </w:p>
    <w:p w14:paraId="59C3EA1F" w14:textId="77777777" w:rsidR="00240B47" w:rsidRPr="00721498" w:rsidRDefault="00240B47" w:rsidP="00CF23B4">
      <w:pPr>
        <w:rPr>
          <w:lang w:val="de-DE"/>
        </w:rPr>
      </w:pPr>
    </w:p>
    <w:p w14:paraId="3B805B95" w14:textId="648EC0F5" w:rsidR="008B38A4" w:rsidRDefault="00606A36" w:rsidP="00A319FC">
      <w:pPr>
        <w:pStyle w:val="berschrift1"/>
        <w:rPr>
          <w:lang w:val="en-GB"/>
        </w:rPr>
      </w:pPr>
      <w:bookmarkStart w:id="1063" w:name="_Toc58407629"/>
      <w:bookmarkStart w:id="1064" w:name="_Toc58407701"/>
      <w:bookmarkStart w:id="1065" w:name="_Toc58407775"/>
      <w:bookmarkStart w:id="1066" w:name="_Toc58407630"/>
      <w:bookmarkStart w:id="1067" w:name="_Toc58407702"/>
      <w:bookmarkStart w:id="1068" w:name="_Toc58407776"/>
      <w:bookmarkStart w:id="1069" w:name="_Toc58407631"/>
      <w:bookmarkStart w:id="1070" w:name="_Toc58407703"/>
      <w:bookmarkStart w:id="1071" w:name="_Toc58407777"/>
      <w:bookmarkStart w:id="1072" w:name="_Toc72223044"/>
      <w:bookmarkEnd w:id="1063"/>
      <w:bookmarkEnd w:id="1064"/>
      <w:bookmarkEnd w:id="1065"/>
      <w:bookmarkEnd w:id="1066"/>
      <w:bookmarkEnd w:id="1067"/>
      <w:bookmarkEnd w:id="1068"/>
      <w:bookmarkEnd w:id="1069"/>
      <w:bookmarkEnd w:id="1070"/>
      <w:bookmarkEnd w:id="1071"/>
      <w:r>
        <w:rPr>
          <w:lang w:val="en-GB"/>
        </w:rPr>
        <w:lastRenderedPageBreak/>
        <w:t>ROLES AND RESPONSIBILITIES</w:t>
      </w:r>
      <w:bookmarkEnd w:id="1072"/>
    </w:p>
    <w:p w14:paraId="61FEC53D" w14:textId="77777777" w:rsidR="007A20AB" w:rsidRDefault="007A20AB" w:rsidP="0056395B">
      <w:pPr>
        <w:rPr>
          <w:noProof/>
        </w:rPr>
      </w:pPr>
    </w:p>
    <w:p w14:paraId="4CE5CFD3" w14:textId="5317FC02" w:rsidR="0056395B" w:rsidRDefault="0056395B" w:rsidP="0056395B">
      <w:pPr>
        <w:rPr>
          <w:lang w:val="en-GB"/>
        </w:rPr>
      </w:pPr>
      <w:r w:rsidRPr="0056395B">
        <w:rPr>
          <w:noProof/>
        </w:rPr>
        <w:drawing>
          <wp:inline distT="0" distB="0" distL="0" distR="0" wp14:anchorId="662E6872" wp14:editId="67600D49">
            <wp:extent cx="5943600" cy="35814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7"/>
                    <a:stretch>
                      <a:fillRect/>
                    </a:stretch>
                  </pic:blipFill>
                  <pic:spPr>
                    <a:xfrm>
                      <a:off x="0" y="0"/>
                      <a:ext cx="5943600" cy="3581400"/>
                    </a:xfrm>
                    <a:prstGeom prst="rect">
                      <a:avLst/>
                    </a:prstGeom>
                  </pic:spPr>
                </pic:pic>
              </a:graphicData>
            </a:graphic>
          </wp:inline>
        </w:drawing>
      </w:r>
    </w:p>
    <w:p w14:paraId="5A2BBF27" w14:textId="63942C61" w:rsidR="007A20AB" w:rsidRPr="00490F37" w:rsidRDefault="007A20AB" w:rsidP="007A20AB">
      <w:pPr>
        <w:jc w:val="center"/>
        <w:rPr>
          <w:b/>
          <w:bCs/>
          <w:lang w:val="en-GB"/>
        </w:rPr>
      </w:pPr>
      <w:r w:rsidRPr="00490F37">
        <w:rPr>
          <w:b/>
          <w:bCs/>
          <w:lang w:val="en-GB"/>
        </w:rPr>
        <w:t xml:space="preserve">Figure </w:t>
      </w:r>
      <w:r w:rsidR="00490F37" w:rsidRPr="00490F37">
        <w:rPr>
          <w:b/>
          <w:bCs/>
          <w:lang w:val="en-GB"/>
        </w:rPr>
        <w:t>4</w:t>
      </w:r>
      <w:r w:rsidRPr="00490F37">
        <w:rPr>
          <w:b/>
          <w:bCs/>
          <w:lang w:val="en-GB"/>
        </w:rPr>
        <w:t>: EUROfusion Organisational Chart</w:t>
      </w:r>
    </w:p>
    <w:p w14:paraId="525D4B5A" w14:textId="075554B9" w:rsidR="007A20AB" w:rsidRDefault="007A20AB" w:rsidP="0056395B">
      <w:pPr>
        <w:rPr>
          <w:lang w:val="en-GB"/>
        </w:rPr>
      </w:pPr>
    </w:p>
    <w:p w14:paraId="6F9FFE78" w14:textId="498ECF1D" w:rsidR="00490F37" w:rsidRDefault="00490F37" w:rsidP="0056395B">
      <w:pPr>
        <w:rPr>
          <w:lang w:val="en-GB"/>
        </w:rPr>
      </w:pPr>
      <w:r>
        <w:rPr>
          <w:lang w:val="en-GB"/>
        </w:rPr>
        <w:t>Figure 4 shows the general structure of EUROfusion. Under the general program management of EUROfusion, scientific and engineering work is divided into the Fusion Science Department (FSD) and the Fusion Technology Department (FTD). WPPWIE is one of the Work Packages in the Experiment &amp; Modelling area of FSD. There are connections between PWIE and other Work Packages, also in the FTD, which are described in section 1.2 of this PEP.</w:t>
      </w:r>
    </w:p>
    <w:p w14:paraId="1220625C" w14:textId="11B3CD6C" w:rsidR="007A20AB" w:rsidRDefault="007A20AB" w:rsidP="0056395B">
      <w:pPr>
        <w:rPr>
          <w:lang w:val="en-GB"/>
        </w:rPr>
      </w:pPr>
    </w:p>
    <w:p w14:paraId="39DC7436" w14:textId="749DA875" w:rsidR="007A20AB" w:rsidRDefault="007A20AB" w:rsidP="0056395B">
      <w:pPr>
        <w:rPr>
          <w:lang w:val="en-GB"/>
        </w:rPr>
      </w:pPr>
    </w:p>
    <w:p w14:paraId="5F5481F2" w14:textId="57E392F8" w:rsidR="007A20AB" w:rsidRDefault="007A20AB" w:rsidP="0056395B">
      <w:pPr>
        <w:rPr>
          <w:lang w:val="en-GB"/>
        </w:rPr>
      </w:pPr>
    </w:p>
    <w:p w14:paraId="508A2A2E" w14:textId="4F2155B6" w:rsidR="007A20AB" w:rsidRDefault="007A20AB" w:rsidP="0056395B">
      <w:pPr>
        <w:rPr>
          <w:lang w:val="en-GB"/>
        </w:rPr>
      </w:pPr>
    </w:p>
    <w:p w14:paraId="4CE20201" w14:textId="5B720B39" w:rsidR="007A20AB" w:rsidRDefault="007A20AB" w:rsidP="0056395B">
      <w:pPr>
        <w:rPr>
          <w:lang w:val="en-GB"/>
        </w:rPr>
      </w:pPr>
    </w:p>
    <w:p w14:paraId="412570E2" w14:textId="3921516D" w:rsidR="007A20AB" w:rsidRDefault="007A20AB" w:rsidP="0056395B">
      <w:pPr>
        <w:rPr>
          <w:lang w:val="en-GB"/>
        </w:rPr>
      </w:pPr>
    </w:p>
    <w:p w14:paraId="4E3DA7AD" w14:textId="1E9FC834" w:rsidR="007A20AB" w:rsidRDefault="007A20AB" w:rsidP="0056395B">
      <w:pPr>
        <w:rPr>
          <w:lang w:val="en-GB"/>
        </w:rPr>
      </w:pPr>
    </w:p>
    <w:p w14:paraId="72D0477B" w14:textId="6B73E50E" w:rsidR="007A20AB" w:rsidRDefault="007A20AB" w:rsidP="0056395B">
      <w:pPr>
        <w:rPr>
          <w:lang w:val="en-GB"/>
        </w:rPr>
      </w:pPr>
    </w:p>
    <w:p w14:paraId="58274C8A" w14:textId="155BE1B7" w:rsidR="007A20AB" w:rsidRDefault="007A20AB" w:rsidP="0056395B">
      <w:pPr>
        <w:rPr>
          <w:lang w:val="en-GB"/>
        </w:rPr>
      </w:pPr>
    </w:p>
    <w:p w14:paraId="62A54132" w14:textId="77777777" w:rsidR="007A20AB" w:rsidRDefault="007A20AB" w:rsidP="0056395B">
      <w:pPr>
        <w:rPr>
          <w:lang w:val="en-GB"/>
        </w:rPr>
        <w:sectPr w:rsidR="007A20AB" w:rsidSect="001160EE">
          <w:pgSz w:w="12240" w:h="15840"/>
          <w:pgMar w:top="1440" w:right="1440" w:bottom="1440" w:left="1440" w:header="708" w:footer="708" w:gutter="0"/>
          <w:cols w:space="708"/>
          <w:titlePg/>
          <w:docGrid w:linePitch="360"/>
        </w:sectPr>
      </w:pPr>
    </w:p>
    <w:p w14:paraId="405C8C51" w14:textId="52D8CFB5" w:rsidR="007A20AB" w:rsidRPr="0056395B" w:rsidRDefault="007A20AB" w:rsidP="0056395B">
      <w:pPr>
        <w:rPr>
          <w:lang w:val="en-GB"/>
        </w:rPr>
      </w:pPr>
    </w:p>
    <w:p w14:paraId="4AB74E33" w14:textId="728814DC" w:rsidR="00A95BFC" w:rsidRPr="007A20AB" w:rsidRDefault="007F6F80" w:rsidP="007A20AB">
      <w:pPr>
        <w:pStyle w:val="berschrift2"/>
        <w:rPr>
          <w:lang w:val="en-GB"/>
        </w:rPr>
      </w:pPr>
      <w:bookmarkStart w:id="1073" w:name="_Toc58407633"/>
      <w:bookmarkStart w:id="1074" w:name="_Toc58407705"/>
      <w:bookmarkStart w:id="1075" w:name="_Toc58407779"/>
      <w:bookmarkStart w:id="1076" w:name="_Toc72223045"/>
      <w:bookmarkEnd w:id="1073"/>
      <w:bookmarkEnd w:id="1074"/>
      <w:bookmarkEnd w:id="1075"/>
      <w:r>
        <w:rPr>
          <w:lang w:val="en-GB"/>
        </w:rPr>
        <w:t>WP</w:t>
      </w:r>
      <w:r w:rsidR="008B38A4" w:rsidRPr="008334F7">
        <w:rPr>
          <w:lang w:val="en-GB"/>
        </w:rPr>
        <w:t xml:space="preserve"> Team </w:t>
      </w:r>
      <w:r w:rsidR="002C7BBA">
        <w:rPr>
          <w:lang w:val="en-GB"/>
        </w:rPr>
        <w:t>Organisation</w:t>
      </w:r>
      <w:bookmarkEnd w:id="1076"/>
    </w:p>
    <w:p w14:paraId="1A115EDF" w14:textId="18A47FD3" w:rsidR="00A95BFC" w:rsidRDefault="007A20AB" w:rsidP="002C7BBA">
      <w:pPr>
        <w:pStyle w:val="Beschriftung"/>
        <w:rPr>
          <w:lang w:val="en-GB"/>
        </w:rPr>
      </w:pPr>
      <w:r>
        <w:rPr>
          <w:noProof/>
          <w:lang w:val="en-GB"/>
        </w:rPr>
        <w:drawing>
          <wp:inline distT="0" distB="0" distL="0" distR="0" wp14:anchorId="4FE63891" wp14:editId="3756D134">
            <wp:extent cx="7342496" cy="4508610"/>
            <wp:effectExtent l="0" t="0" r="0" b="635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49550" cy="4512941"/>
                    </a:xfrm>
                    <a:prstGeom prst="rect">
                      <a:avLst/>
                    </a:prstGeom>
                    <a:noFill/>
                  </pic:spPr>
                </pic:pic>
              </a:graphicData>
            </a:graphic>
          </wp:inline>
        </w:drawing>
      </w:r>
    </w:p>
    <w:p w14:paraId="79C88383" w14:textId="77777777" w:rsidR="007A20AB" w:rsidRPr="007A20AB" w:rsidRDefault="007A20AB" w:rsidP="007A20AB">
      <w:pPr>
        <w:rPr>
          <w:lang w:val="en-GB"/>
        </w:rPr>
      </w:pPr>
    </w:p>
    <w:p w14:paraId="2D6B08EE" w14:textId="6C65D075" w:rsidR="007A20AB" w:rsidRPr="00490F37" w:rsidRDefault="007A20AB" w:rsidP="007A20AB">
      <w:pPr>
        <w:jc w:val="center"/>
        <w:rPr>
          <w:b/>
          <w:bCs/>
          <w:lang w:val="en-GB"/>
        </w:rPr>
        <w:sectPr w:rsidR="007A20AB" w:rsidRPr="00490F37" w:rsidSect="007A20AB">
          <w:pgSz w:w="15840" w:h="12240" w:orient="landscape"/>
          <w:pgMar w:top="1440" w:right="1440" w:bottom="1440" w:left="1440" w:header="708" w:footer="708" w:gutter="0"/>
          <w:cols w:space="708"/>
          <w:titlePg/>
          <w:docGrid w:linePitch="360"/>
        </w:sectPr>
      </w:pPr>
      <w:r w:rsidRPr="00490F37">
        <w:rPr>
          <w:b/>
          <w:bCs/>
          <w:lang w:val="en-GB"/>
        </w:rPr>
        <w:t xml:space="preserve">Figure </w:t>
      </w:r>
      <w:r w:rsidR="00490F37">
        <w:rPr>
          <w:b/>
          <w:bCs/>
          <w:lang w:val="en-GB"/>
        </w:rPr>
        <w:t>4</w:t>
      </w:r>
      <w:r w:rsidRPr="00490F37">
        <w:rPr>
          <w:b/>
          <w:bCs/>
          <w:lang w:val="en-GB"/>
        </w:rPr>
        <w:t xml:space="preserve">: </w:t>
      </w:r>
      <w:r w:rsidR="00490F37">
        <w:rPr>
          <w:b/>
          <w:bCs/>
          <w:lang w:val="en-GB"/>
        </w:rPr>
        <w:t xml:space="preserve"> WBS with beneficiaries per activity in WPPWIE</w:t>
      </w:r>
    </w:p>
    <w:p w14:paraId="4AFD0383" w14:textId="77777777" w:rsidR="00A95BFC" w:rsidRDefault="00A95BFC" w:rsidP="007A20AB">
      <w:pPr>
        <w:pStyle w:val="Beschriftung"/>
        <w:jc w:val="left"/>
        <w:rPr>
          <w:lang w:val="en-GB"/>
        </w:rPr>
      </w:pPr>
    </w:p>
    <w:p w14:paraId="1B3B3753" w14:textId="3287C1DC" w:rsidR="00A95BFC" w:rsidRPr="001C263D" w:rsidRDefault="00A95BFC" w:rsidP="0046119E">
      <w:pPr>
        <w:pStyle w:val="Textkrper"/>
        <w:rPr>
          <w:b w:val="0"/>
          <w:bCs/>
        </w:rPr>
      </w:pPr>
      <w:r w:rsidRPr="001C263D">
        <w:rPr>
          <w:b w:val="0"/>
          <w:bCs/>
        </w:rPr>
        <w:t>The Project Leader manages and controls the Scientific Program and administration of WPPWIE. He is supported by 7 Sub-Project Leaders which oversee the scientific program in the Sub-Workpackages</w:t>
      </w:r>
      <w:r w:rsidR="00490F37">
        <w:rPr>
          <w:b w:val="0"/>
          <w:bCs/>
        </w:rPr>
        <w:t xml:space="preserve">. </w:t>
      </w:r>
      <w:r w:rsidRPr="001C263D">
        <w:rPr>
          <w:b w:val="0"/>
          <w:bCs/>
        </w:rPr>
        <w:t xml:space="preserve">The Project Support Office supports the Project Leader </w:t>
      </w:r>
      <w:r w:rsidR="005B2058" w:rsidRPr="001C263D">
        <w:rPr>
          <w:b w:val="0"/>
          <w:bCs/>
        </w:rPr>
        <w:t xml:space="preserve">and Sub-Project Leaders </w:t>
      </w:r>
      <w:r w:rsidRPr="001C263D">
        <w:rPr>
          <w:b w:val="0"/>
          <w:bCs/>
        </w:rPr>
        <w:t>in the administration of the Work Package.</w:t>
      </w:r>
    </w:p>
    <w:p w14:paraId="411D8727" w14:textId="16D822D9" w:rsidR="00E740EF" w:rsidRDefault="005B2058" w:rsidP="0046119E">
      <w:pPr>
        <w:pStyle w:val="Textkrper"/>
      </w:pPr>
      <w:r w:rsidRPr="001C263D">
        <w:rPr>
          <w:b w:val="0"/>
          <w:bCs/>
        </w:rPr>
        <w:t xml:space="preserve">In each Sub-Workpackage, scientists from different beneficiaries are working in several activities on their tasks and deliverables. </w:t>
      </w:r>
      <w:r w:rsidR="00490F37">
        <w:rPr>
          <w:b w:val="0"/>
          <w:bCs/>
        </w:rPr>
        <w:t xml:space="preserve">The beneficiaries involved in each activity of WPPWIE are shown in figure 5. </w:t>
      </w:r>
      <w:r w:rsidRPr="001C263D">
        <w:rPr>
          <w:b w:val="0"/>
          <w:bCs/>
        </w:rPr>
        <w:t>Scientists in a Sub-Workpackage coordinate either directly with their responsible Sub-Workpackage Leader, or via their beneficiary´s Scientific or Admin contact person. There is usual</w:t>
      </w:r>
      <w:r w:rsidR="000E1296" w:rsidRPr="001C263D">
        <w:rPr>
          <w:b w:val="0"/>
          <w:bCs/>
        </w:rPr>
        <w:t>ly</w:t>
      </w:r>
      <w:r w:rsidRPr="001C263D">
        <w:rPr>
          <w:b w:val="0"/>
          <w:bCs/>
        </w:rPr>
        <w:t xml:space="preserve"> one Scientific and one Admin contact person per beneficiary.</w:t>
      </w:r>
      <w:r w:rsidR="00490F37">
        <w:rPr>
          <w:b w:val="0"/>
          <w:bCs/>
        </w:rPr>
        <w:t xml:space="preserve"> The</w:t>
      </w:r>
      <w:r w:rsidR="00271555">
        <w:rPr>
          <w:b w:val="0"/>
          <w:bCs/>
        </w:rPr>
        <w:t xml:space="preserve"> </w:t>
      </w:r>
      <w:r w:rsidR="00490F37">
        <w:rPr>
          <w:b w:val="0"/>
          <w:bCs/>
        </w:rPr>
        <w:t>names of the scientific contact persons are listed in table 6.</w:t>
      </w:r>
    </w:p>
    <w:p w14:paraId="0D4A3906" w14:textId="34EEA167" w:rsidR="004367B6" w:rsidRPr="00E740EF" w:rsidRDefault="00B021F3" w:rsidP="004367B6">
      <w:pPr>
        <w:pStyle w:val="berschrift2"/>
        <w:rPr>
          <w:lang w:val="en-GB"/>
        </w:rPr>
      </w:pPr>
      <w:bookmarkStart w:id="1077" w:name="_Toc72223046"/>
      <w:r w:rsidRPr="00A67C04">
        <w:rPr>
          <w:lang w:val="en-GB"/>
        </w:rPr>
        <w:t xml:space="preserve">WP Team Directory – </w:t>
      </w:r>
      <w:r w:rsidR="008B38A4" w:rsidRPr="00A67C04">
        <w:rPr>
          <w:lang w:val="en-GB"/>
        </w:rPr>
        <w:t>Contact Detail</w:t>
      </w:r>
      <w:r w:rsidR="00E740EF">
        <w:rPr>
          <w:lang w:val="en-GB"/>
        </w:rPr>
        <w:t>s</w:t>
      </w:r>
      <w:bookmarkEnd w:id="1077"/>
    </w:p>
    <w:p w14:paraId="41F731ED" w14:textId="77777777" w:rsidR="00E448CE" w:rsidRPr="004367B6" w:rsidRDefault="00E448CE" w:rsidP="004367B6">
      <w:pPr>
        <w:rPr>
          <w:lang w:val="en-GB"/>
        </w:rPr>
      </w:pPr>
    </w:p>
    <w:p w14:paraId="737A5805" w14:textId="54183D6C" w:rsidR="008B38A4" w:rsidRPr="008334F7" w:rsidRDefault="008B38A4" w:rsidP="008B38A4">
      <w:pPr>
        <w:pStyle w:val="Beschriftung"/>
        <w:keepNext/>
        <w:jc w:val="left"/>
      </w:pPr>
      <w:r w:rsidRPr="008334F7">
        <w:t xml:space="preserve">Table </w:t>
      </w:r>
      <w:r w:rsidR="004367B6">
        <w:t>5</w:t>
      </w:r>
      <w:r w:rsidRPr="008334F7">
        <w:t xml:space="preserve">: </w:t>
      </w:r>
      <w:r w:rsidR="001C263D">
        <w:t>WPPWIE Project Management Team</w:t>
      </w:r>
    </w:p>
    <w:tbl>
      <w:tblPr>
        <w:tblStyle w:val="TableClassic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1"/>
        <w:gridCol w:w="1253"/>
        <w:gridCol w:w="2437"/>
        <w:gridCol w:w="704"/>
        <w:gridCol w:w="2694"/>
        <w:gridCol w:w="992"/>
      </w:tblGrid>
      <w:tr w:rsidR="00664A25" w:rsidRPr="008334F7" w14:paraId="2A929560" w14:textId="77777777" w:rsidTr="00E44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595959" w:themeFill="text1" w:themeFillTint="A6"/>
            <w:tcMar>
              <w:left w:w="57" w:type="dxa"/>
              <w:right w:w="57" w:type="dxa"/>
            </w:tcMar>
          </w:tcPr>
          <w:p w14:paraId="378FA48A" w14:textId="77777777" w:rsidR="00664A25" w:rsidRPr="00397BEF" w:rsidRDefault="00664A25" w:rsidP="0046119E">
            <w:pPr>
              <w:pStyle w:val="Textkrper"/>
              <w:rPr>
                <w:b w:val="0"/>
                <w:bCs/>
                <w:color w:val="FFFFFF" w:themeColor="background1"/>
              </w:rPr>
            </w:pPr>
            <w:r w:rsidRPr="00397BEF">
              <w:rPr>
                <w:b w:val="0"/>
                <w:bCs/>
                <w:color w:val="FFFFFF" w:themeColor="background1"/>
              </w:rPr>
              <w:t>Surname</w:t>
            </w:r>
          </w:p>
        </w:tc>
        <w:tc>
          <w:tcPr>
            <w:tcW w:w="1253" w:type="dxa"/>
            <w:shd w:val="clear" w:color="auto" w:fill="595959" w:themeFill="text1" w:themeFillTint="A6"/>
            <w:tcMar>
              <w:left w:w="57" w:type="dxa"/>
              <w:right w:w="57" w:type="dxa"/>
            </w:tcMar>
          </w:tcPr>
          <w:p w14:paraId="1CA80B31" w14:textId="77777777" w:rsidR="00664A25" w:rsidRPr="00397BEF" w:rsidRDefault="00664A25" w:rsidP="0046119E">
            <w:pPr>
              <w:pStyle w:val="Textkrp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397BEF">
              <w:rPr>
                <w:b w:val="0"/>
                <w:bCs/>
                <w:color w:val="FFFFFF" w:themeColor="background1"/>
              </w:rPr>
              <w:t>First Name</w:t>
            </w:r>
          </w:p>
        </w:tc>
        <w:tc>
          <w:tcPr>
            <w:tcW w:w="2437" w:type="dxa"/>
            <w:shd w:val="clear" w:color="auto" w:fill="595959" w:themeFill="text1" w:themeFillTint="A6"/>
            <w:tcMar>
              <w:left w:w="57" w:type="dxa"/>
              <w:right w:w="57" w:type="dxa"/>
            </w:tcMar>
          </w:tcPr>
          <w:p w14:paraId="75C20E18" w14:textId="77777777" w:rsidR="00664A25" w:rsidRPr="00397BEF" w:rsidRDefault="00664A25" w:rsidP="0046119E">
            <w:pPr>
              <w:pStyle w:val="Textkrp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397BEF">
              <w:rPr>
                <w:b w:val="0"/>
                <w:bCs/>
                <w:color w:val="FFFFFF" w:themeColor="background1"/>
              </w:rPr>
              <w:t>Role (in WP)</w:t>
            </w:r>
          </w:p>
        </w:tc>
        <w:tc>
          <w:tcPr>
            <w:tcW w:w="704" w:type="dxa"/>
            <w:shd w:val="clear" w:color="auto" w:fill="595959" w:themeFill="text1" w:themeFillTint="A6"/>
            <w:tcMar>
              <w:left w:w="57" w:type="dxa"/>
              <w:right w:w="57" w:type="dxa"/>
            </w:tcMar>
          </w:tcPr>
          <w:p w14:paraId="30A3B0DF" w14:textId="77777777" w:rsidR="00664A25" w:rsidRPr="00397BEF" w:rsidRDefault="00664A25" w:rsidP="0046119E">
            <w:pPr>
              <w:pStyle w:val="Textkrp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397BEF">
              <w:rPr>
                <w:b w:val="0"/>
                <w:bCs/>
                <w:color w:val="FFFFFF" w:themeColor="background1"/>
              </w:rPr>
              <w:t>Beneficiary</w:t>
            </w:r>
          </w:p>
        </w:tc>
        <w:tc>
          <w:tcPr>
            <w:tcW w:w="2694" w:type="dxa"/>
            <w:shd w:val="clear" w:color="auto" w:fill="595959" w:themeFill="text1" w:themeFillTint="A6"/>
            <w:tcMar>
              <w:left w:w="57" w:type="dxa"/>
              <w:right w:w="57" w:type="dxa"/>
            </w:tcMar>
          </w:tcPr>
          <w:p w14:paraId="12C5221F" w14:textId="77777777" w:rsidR="00664A25" w:rsidRPr="00397BEF" w:rsidRDefault="00664A25" w:rsidP="0046119E">
            <w:pPr>
              <w:pStyle w:val="Textkrp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397BEF">
              <w:rPr>
                <w:b w:val="0"/>
                <w:bCs/>
                <w:color w:val="FFFFFF" w:themeColor="background1"/>
              </w:rPr>
              <w:t>Email</w:t>
            </w:r>
          </w:p>
        </w:tc>
        <w:tc>
          <w:tcPr>
            <w:tcW w:w="992" w:type="dxa"/>
            <w:shd w:val="clear" w:color="auto" w:fill="595959" w:themeFill="text1" w:themeFillTint="A6"/>
            <w:tcMar>
              <w:left w:w="57" w:type="dxa"/>
              <w:right w:w="57" w:type="dxa"/>
            </w:tcMar>
          </w:tcPr>
          <w:p w14:paraId="2FBAC133" w14:textId="77777777" w:rsidR="00664A25" w:rsidRPr="00397BEF" w:rsidRDefault="00664A25" w:rsidP="0046119E">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Office Phone</w:t>
            </w:r>
          </w:p>
        </w:tc>
      </w:tr>
      <w:tr w:rsidR="00E448CE" w:rsidRPr="008334F7" w14:paraId="5E02E444" w14:textId="77777777" w:rsidTr="00E448CE">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5479412A" w14:textId="4BF1D917" w:rsidR="00E448CE" w:rsidRPr="001C263D" w:rsidRDefault="00E448CE" w:rsidP="0046119E">
            <w:pPr>
              <w:pStyle w:val="Textkrper"/>
              <w:rPr>
                <w:b w:val="0"/>
                <w:bCs/>
              </w:rPr>
            </w:pPr>
            <w:r w:rsidRPr="001C263D">
              <w:rPr>
                <w:b w:val="0"/>
                <w:bCs/>
              </w:rPr>
              <w:t>Brezinsek</w:t>
            </w:r>
          </w:p>
        </w:tc>
        <w:tc>
          <w:tcPr>
            <w:tcW w:w="1253" w:type="dxa"/>
            <w:tcMar>
              <w:left w:w="57" w:type="dxa"/>
              <w:right w:w="57" w:type="dxa"/>
            </w:tcMar>
          </w:tcPr>
          <w:p w14:paraId="4AC5D86D" w14:textId="41010EC6"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Sebastijan</w:t>
            </w:r>
          </w:p>
        </w:tc>
        <w:tc>
          <w:tcPr>
            <w:tcW w:w="2437" w:type="dxa"/>
            <w:tcMar>
              <w:left w:w="57" w:type="dxa"/>
              <w:right w:w="57" w:type="dxa"/>
            </w:tcMar>
            <w:vAlign w:val="bottom"/>
          </w:tcPr>
          <w:p w14:paraId="230CA438" w14:textId="1FDD0D36" w:rsidR="00E448CE" w:rsidRPr="001C263D" w:rsidRDefault="00E448CE" w:rsidP="00E448CE">
            <w:pPr>
              <w:jc w:val="left"/>
              <w:cnfStyle w:val="000000000000" w:firstRow="0" w:lastRow="0" w:firstColumn="0" w:lastColumn="0" w:oddVBand="0" w:evenVBand="0" w:oddHBand="0" w:evenHBand="0" w:firstRowFirstColumn="0" w:firstRowLastColumn="0" w:lastRowFirstColumn="0" w:lastRowLastColumn="0"/>
              <w:rPr>
                <w:rStyle w:val="SchwacheHervorhebung"/>
                <w:rFonts w:eastAsiaTheme="minorEastAsia"/>
                <w:bCs/>
                <w:i w:val="0"/>
                <w:color w:val="808080" w:themeColor="background1" w:themeShade="80"/>
                <w:sz w:val="20"/>
                <w:szCs w:val="20"/>
                <w:lang w:eastAsia="en-US"/>
              </w:rPr>
            </w:pPr>
            <w:r w:rsidRPr="001C263D">
              <w:rPr>
                <w:rFonts w:ascii="Calibri" w:hAnsi="Calibri" w:cs="Calibri"/>
                <w:bCs/>
                <w:color w:val="000000"/>
                <w:sz w:val="20"/>
                <w:szCs w:val="20"/>
              </w:rPr>
              <w:t>Project Leader</w:t>
            </w:r>
          </w:p>
        </w:tc>
        <w:tc>
          <w:tcPr>
            <w:tcW w:w="704" w:type="dxa"/>
            <w:tcMar>
              <w:left w:w="57" w:type="dxa"/>
              <w:right w:w="57" w:type="dxa"/>
            </w:tcMar>
          </w:tcPr>
          <w:p w14:paraId="3704AAEC" w14:textId="62374F38"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FZJ</w:t>
            </w:r>
          </w:p>
        </w:tc>
        <w:tc>
          <w:tcPr>
            <w:tcW w:w="2694" w:type="dxa"/>
            <w:tcMar>
              <w:left w:w="57" w:type="dxa"/>
              <w:right w:w="57" w:type="dxa"/>
            </w:tcMar>
          </w:tcPr>
          <w:p w14:paraId="491DEA83" w14:textId="273584C4"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s.brezinsek@fz-juelich.de</w:t>
            </w:r>
          </w:p>
        </w:tc>
        <w:tc>
          <w:tcPr>
            <w:tcW w:w="992" w:type="dxa"/>
            <w:tcMar>
              <w:left w:w="57" w:type="dxa"/>
              <w:right w:w="57" w:type="dxa"/>
            </w:tcMar>
          </w:tcPr>
          <w:p w14:paraId="1BBA8812" w14:textId="4514E061" w:rsidR="00E448CE" w:rsidRPr="00A94799" w:rsidRDefault="00A94799"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A94799">
              <w:rPr>
                <w:b w:val="0"/>
                <w:bCs/>
              </w:rPr>
              <w:t>+492461616611</w:t>
            </w:r>
          </w:p>
        </w:tc>
      </w:tr>
      <w:tr w:rsidR="00E448CE" w:rsidRPr="008334F7" w14:paraId="2C3A3E2D" w14:textId="77777777" w:rsidTr="00E448CE">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2FFBFAB7" w14:textId="0BA0334C" w:rsidR="00E448CE" w:rsidRPr="001C263D" w:rsidRDefault="00E448CE" w:rsidP="0046119E">
            <w:pPr>
              <w:pStyle w:val="Textkrper"/>
              <w:rPr>
                <w:b w:val="0"/>
                <w:bCs/>
              </w:rPr>
            </w:pPr>
            <w:r w:rsidRPr="001C263D">
              <w:rPr>
                <w:b w:val="0"/>
                <w:bCs/>
              </w:rPr>
              <w:t>Coenen</w:t>
            </w:r>
          </w:p>
        </w:tc>
        <w:tc>
          <w:tcPr>
            <w:tcW w:w="1253" w:type="dxa"/>
            <w:tcMar>
              <w:left w:w="57" w:type="dxa"/>
              <w:right w:w="57" w:type="dxa"/>
            </w:tcMar>
          </w:tcPr>
          <w:p w14:paraId="70CE1B8A" w14:textId="140A6C99"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Jan Willem</w:t>
            </w:r>
          </w:p>
        </w:tc>
        <w:tc>
          <w:tcPr>
            <w:tcW w:w="2437" w:type="dxa"/>
            <w:tcMar>
              <w:left w:w="57" w:type="dxa"/>
              <w:right w:w="57" w:type="dxa"/>
            </w:tcMar>
            <w:vAlign w:val="bottom"/>
          </w:tcPr>
          <w:p w14:paraId="2E036DE7" w14:textId="6968D7DA" w:rsidR="00E448CE" w:rsidRPr="001C263D" w:rsidRDefault="00E448CE" w:rsidP="00E448CE">
            <w:pPr>
              <w:jc w:val="left"/>
              <w:cnfStyle w:val="000000000000" w:firstRow="0" w:lastRow="0" w:firstColumn="0" w:lastColumn="0" w:oddVBand="0" w:evenVBand="0" w:oddHBand="0" w:evenHBand="0" w:firstRowFirstColumn="0" w:firstRowLastColumn="0" w:lastRowFirstColumn="0" w:lastRowLastColumn="0"/>
              <w:rPr>
                <w:rStyle w:val="SchwacheHervorhebung"/>
                <w:rFonts w:eastAsiaTheme="minorEastAsia"/>
                <w:bCs/>
                <w:i w:val="0"/>
                <w:color w:val="808080" w:themeColor="background1" w:themeShade="80"/>
                <w:sz w:val="20"/>
                <w:szCs w:val="20"/>
                <w:lang w:eastAsia="en-US"/>
              </w:rPr>
            </w:pPr>
            <w:r w:rsidRPr="001C263D">
              <w:rPr>
                <w:rFonts w:ascii="Calibri" w:hAnsi="Calibri" w:cs="Calibri"/>
                <w:bCs/>
                <w:color w:val="000000"/>
                <w:sz w:val="20"/>
                <w:szCs w:val="20"/>
              </w:rPr>
              <w:t>Sub-Project Leader SP A</w:t>
            </w:r>
          </w:p>
        </w:tc>
        <w:tc>
          <w:tcPr>
            <w:tcW w:w="704" w:type="dxa"/>
            <w:tcMar>
              <w:left w:w="57" w:type="dxa"/>
              <w:right w:w="57" w:type="dxa"/>
            </w:tcMar>
          </w:tcPr>
          <w:p w14:paraId="549BF8A1" w14:textId="2D8D29E1"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FZJ</w:t>
            </w:r>
          </w:p>
        </w:tc>
        <w:tc>
          <w:tcPr>
            <w:tcW w:w="2694" w:type="dxa"/>
            <w:tcMar>
              <w:left w:w="57" w:type="dxa"/>
              <w:right w:w="57" w:type="dxa"/>
            </w:tcMar>
          </w:tcPr>
          <w:p w14:paraId="7E9E1DCA" w14:textId="4B3320C1"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j.w.coenen@fz-juelich.de</w:t>
            </w:r>
          </w:p>
        </w:tc>
        <w:tc>
          <w:tcPr>
            <w:tcW w:w="992" w:type="dxa"/>
            <w:tcMar>
              <w:left w:w="57" w:type="dxa"/>
              <w:right w:w="57" w:type="dxa"/>
            </w:tcMar>
          </w:tcPr>
          <w:p w14:paraId="12E9BE67" w14:textId="795AB065" w:rsidR="00E448CE" w:rsidRPr="00A94799" w:rsidRDefault="00A94799"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A94799">
              <w:rPr>
                <w:b w:val="0"/>
                <w:bCs/>
              </w:rPr>
              <w:t>+492461615536</w:t>
            </w:r>
          </w:p>
        </w:tc>
      </w:tr>
      <w:tr w:rsidR="00E448CE" w:rsidRPr="008334F7" w14:paraId="5238095A" w14:textId="77777777" w:rsidTr="00E448CE">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51700622" w14:textId="4C2F46BC" w:rsidR="00E448CE" w:rsidRPr="001C263D" w:rsidRDefault="00E448CE" w:rsidP="0046119E">
            <w:pPr>
              <w:pStyle w:val="Textkrper"/>
              <w:rPr>
                <w:b w:val="0"/>
                <w:bCs/>
              </w:rPr>
            </w:pPr>
            <w:r w:rsidRPr="001C263D">
              <w:rPr>
                <w:b w:val="0"/>
                <w:bCs/>
              </w:rPr>
              <w:t>Hakola</w:t>
            </w:r>
          </w:p>
        </w:tc>
        <w:tc>
          <w:tcPr>
            <w:tcW w:w="1253" w:type="dxa"/>
            <w:tcMar>
              <w:left w:w="57" w:type="dxa"/>
              <w:right w:w="57" w:type="dxa"/>
            </w:tcMar>
          </w:tcPr>
          <w:p w14:paraId="51A8329F" w14:textId="7CB9E683"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Antti</w:t>
            </w:r>
          </w:p>
        </w:tc>
        <w:tc>
          <w:tcPr>
            <w:tcW w:w="2437" w:type="dxa"/>
            <w:tcMar>
              <w:left w:w="57" w:type="dxa"/>
              <w:right w:w="57" w:type="dxa"/>
            </w:tcMar>
            <w:vAlign w:val="bottom"/>
          </w:tcPr>
          <w:p w14:paraId="3CAAE9A9" w14:textId="4B03C647" w:rsidR="00E448CE" w:rsidRPr="001C263D" w:rsidRDefault="00E448CE" w:rsidP="00E448CE">
            <w:pPr>
              <w:jc w:val="left"/>
              <w:cnfStyle w:val="000000000000" w:firstRow="0" w:lastRow="0" w:firstColumn="0" w:lastColumn="0" w:oddVBand="0" w:evenVBand="0" w:oddHBand="0" w:evenHBand="0" w:firstRowFirstColumn="0" w:firstRowLastColumn="0" w:lastRowFirstColumn="0" w:lastRowLastColumn="0"/>
              <w:rPr>
                <w:rStyle w:val="SchwacheHervorhebung"/>
                <w:rFonts w:eastAsiaTheme="minorEastAsia"/>
                <w:bCs/>
                <w:i w:val="0"/>
                <w:color w:val="808080" w:themeColor="background1" w:themeShade="80"/>
                <w:sz w:val="20"/>
                <w:szCs w:val="20"/>
                <w:lang w:eastAsia="en-US"/>
              </w:rPr>
            </w:pPr>
            <w:r w:rsidRPr="001C263D">
              <w:rPr>
                <w:rFonts w:ascii="Calibri" w:hAnsi="Calibri" w:cs="Calibri"/>
                <w:bCs/>
                <w:color w:val="000000"/>
                <w:sz w:val="20"/>
                <w:szCs w:val="20"/>
              </w:rPr>
              <w:t xml:space="preserve">Sub-Project Leader SP </w:t>
            </w:r>
            <w:r w:rsidR="000E1296" w:rsidRPr="001C263D">
              <w:rPr>
                <w:rFonts w:ascii="Calibri" w:hAnsi="Calibri" w:cs="Calibri"/>
                <w:bCs/>
                <w:color w:val="000000"/>
                <w:sz w:val="20"/>
                <w:szCs w:val="20"/>
              </w:rPr>
              <w:t>B</w:t>
            </w:r>
          </w:p>
        </w:tc>
        <w:tc>
          <w:tcPr>
            <w:tcW w:w="704" w:type="dxa"/>
            <w:tcMar>
              <w:left w:w="57" w:type="dxa"/>
              <w:right w:w="57" w:type="dxa"/>
            </w:tcMar>
          </w:tcPr>
          <w:p w14:paraId="03D2C174" w14:textId="49AD8D1C"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VTT</w:t>
            </w:r>
          </w:p>
        </w:tc>
        <w:tc>
          <w:tcPr>
            <w:tcW w:w="2694" w:type="dxa"/>
            <w:tcMar>
              <w:left w:w="57" w:type="dxa"/>
              <w:right w:w="57" w:type="dxa"/>
            </w:tcMar>
          </w:tcPr>
          <w:p w14:paraId="47543670" w14:textId="037C65E2"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antti.hakola@vtt.fi</w:t>
            </w:r>
          </w:p>
        </w:tc>
        <w:tc>
          <w:tcPr>
            <w:tcW w:w="992" w:type="dxa"/>
            <w:tcMar>
              <w:left w:w="57" w:type="dxa"/>
              <w:right w:w="57" w:type="dxa"/>
            </w:tcMar>
          </w:tcPr>
          <w:p w14:paraId="04B9427B" w14:textId="71C0C6DC" w:rsidR="00E448CE" w:rsidRPr="00A94799" w:rsidRDefault="00A94799"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A94799">
              <w:rPr>
                <w:b w:val="0"/>
                <w:bCs/>
              </w:rPr>
              <w:t>+358207224875</w:t>
            </w:r>
          </w:p>
        </w:tc>
      </w:tr>
      <w:tr w:rsidR="00E448CE" w:rsidRPr="008334F7" w14:paraId="4BBB4417" w14:textId="77777777" w:rsidTr="00E448CE">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0C5403F1" w14:textId="3DBD1CCF" w:rsidR="00E448CE" w:rsidRPr="001C263D" w:rsidRDefault="00E448CE" w:rsidP="0046119E">
            <w:pPr>
              <w:pStyle w:val="Textkrper"/>
              <w:rPr>
                <w:b w:val="0"/>
                <w:bCs/>
              </w:rPr>
            </w:pPr>
            <w:r w:rsidRPr="001C263D">
              <w:rPr>
                <w:b w:val="0"/>
                <w:bCs/>
              </w:rPr>
              <w:t>Schmid</w:t>
            </w:r>
          </w:p>
        </w:tc>
        <w:tc>
          <w:tcPr>
            <w:tcW w:w="1253" w:type="dxa"/>
            <w:tcMar>
              <w:left w:w="57" w:type="dxa"/>
              <w:right w:w="57" w:type="dxa"/>
            </w:tcMar>
          </w:tcPr>
          <w:p w14:paraId="0E27E7CF" w14:textId="3648BF1F"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Klaus</w:t>
            </w:r>
          </w:p>
        </w:tc>
        <w:tc>
          <w:tcPr>
            <w:tcW w:w="2437" w:type="dxa"/>
            <w:tcMar>
              <w:left w:w="57" w:type="dxa"/>
              <w:right w:w="57" w:type="dxa"/>
            </w:tcMar>
            <w:vAlign w:val="bottom"/>
          </w:tcPr>
          <w:p w14:paraId="2BF49D99" w14:textId="56B0CAEC" w:rsidR="00E448CE" w:rsidRPr="001C263D" w:rsidRDefault="00E448CE" w:rsidP="00E448CE">
            <w:pPr>
              <w:cnfStyle w:val="000000000000" w:firstRow="0" w:lastRow="0" w:firstColumn="0" w:lastColumn="0" w:oddVBand="0" w:evenVBand="0" w:oddHBand="0" w:evenHBand="0" w:firstRowFirstColumn="0" w:firstRowLastColumn="0" w:lastRowFirstColumn="0" w:lastRowLastColumn="0"/>
              <w:rPr>
                <w:rStyle w:val="SchwacheHervorhebung"/>
                <w:bCs/>
                <w:i w:val="0"/>
                <w:color w:val="808080" w:themeColor="background1" w:themeShade="80"/>
                <w:sz w:val="20"/>
                <w:szCs w:val="20"/>
              </w:rPr>
            </w:pPr>
            <w:r w:rsidRPr="001C263D">
              <w:rPr>
                <w:rFonts w:ascii="Calibri" w:hAnsi="Calibri" w:cs="Calibri"/>
                <w:bCs/>
                <w:color w:val="000000"/>
                <w:sz w:val="20"/>
                <w:szCs w:val="20"/>
              </w:rPr>
              <w:t xml:space="preserve">Sub-Project Leader SP </w:t>
            </w:r>
            <w:r w:rsidR="000E1296" w:rsidRPr="001C263D">
              <w:rPr>
                <w:rFonts w:ascii="Calibri" w:hAnsi="Calibri" w:cs="Calibri"/>
                <w:bCs/>
                <w:color w:val="000000"/>
                <w:sz w:val="20"/>
                <w:szCs w:val="20"/>
              </w:rPr>
              <w:t>C</w:t>
            </w:r>
          </w:p>
        </w:tc>
        <w:tc>
          <w:tcPr>
            <w:tcW w:w="704" w:type="dxa"/>
            <w:tcMar>
              <w:left w:w="57" w:type="dxa"/>
              <w:right w:w="57" w:type="dxa"/>
            </w:tcMar>
          </w:tcPr>
          <w:p w14:paraId="624EC405" w14:textId="32AFAFE6"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MPG</w:t>
            </w:r>
          </w:p>
        </w:tc>
        <w:tc>
          <w:tcPr>
            <w:tcW w:w="2694" w:type="dxa"/>
            <w:tcMar>
              <w:left w:w="57" w:type="dxa"/>
              <w:right w:w="57" w:type="dxa"/>
            </w:tcMar>
          </w:tcPr>
          <w:p w14:paraId="02C2D650" w14:textId="565D3371"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Klaus.Schmid@ipp.mpg.de</w:t>
            </w:r>
          </w:p>
        </w:tc>
        <w:tc>
          <w:tcPr>
            <w:tcW w:w="992" w:type="dxa"/>
            <w:tcMar>
              <w:left w:w="57" w:type="dxa"/>
              <w:right w:w="57" w:type="dxa"/>
            </w:tcMar>
          </w:tcPr>
          <w:p w14:paraId="07A478CF" w14:textId="4CCC1B67" w:rsidR="00E448CE" w:rsidRPr="00A94799" w:rsidRDefault="00A94799"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A94799">
              <w:rPr>
                <w:b w:val="0"/>
                <w:bCs/>
              </w:rPr>
              <w:t>+498932992228</w:t>
            </w:r>
          </w:p>
        </w:tc>
      </w:tr>
      <w:tr w:rsidR="00E448CE" w:rsidRPr="008334F7" w14:paraId="20E234EA" w14:textId="77777777" w:rsidTr="00E448CE">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76C331D2" w14:textId="67EAAB94" w:rsidR="00E448CE" w:rsidRPr="001C263D" w:rsidRDefault="00E448CE" w:rsidP="0046119E">
            <w:pPr>
              <w:pStyle w:val="Textkrper"/>
              <w:rPr>
                <w:b w:val="0"/>
                <w:bCs/>
              </w:rPr>
            </w:pPr>
            <w:r w:rsidRPr="001C263D">
              <w:rPr>
                <w:b w:val="0"/>
                <w:bCs/>
              </w:rPr>
              <w:t>Kirschner</w:t>
            </w:r>
          </w:p>
        </w:tc>
        <w:tc>
          <w:tcPr>
            <w:tcW w:w="1253" w:type="dxa"/>
            <w:tcMar>
              <w:left w:w="57" w:type="dxa"/>
              <w:right w:w="57" w:type="dxa"/>
            </w:tcMar>
          </w:tcPr>
          <w:p w14:paraId="395B4CE9" w14:textId="086974DE"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Andreas</w:t>
            </w:r>
          </w:p>
        </w:tc>
        <w:tc>
          <w:tcPr>
            <w:tcW w:w="2437" w:type="dxa"/>
            <w:tcMar>
              <w:left w:w="57" w:type="dxa"/>
              <w:right w:w="57" w:type="dxa"/>
            </w:tcMar>
            <w:vAlign w:val="bottom"/>
          </w:tcPr>
          <w:p w14:paraId="7EA257CA" w14:textId="7056E759" w:rsidR="00E448CE" w:rsidRPr="001C263D" w:rsidRDefault="00E448CE" w:rsidP="00E448CE">
            <w:pPr>
              <w:cnfStyle w:val="000000000000" w:firstRow="0" w:lastRow="0" w:firstColumn="0" w:lastColumn="0" w:oddVBand="0" w:evenVBand="0" w:oddHBand="0" w:evenHBand="0" w:firstRowFirstColumn="0" w:firstRowLastColumn="0" w:lastRowFirstColumn="0" w:lastRowLastColumn="0"/>
              <w:rPr>
                <w:rStyle w:val="SchwacheHervorhebung"/>
                <w:bCs/>
                <w:i w:val="0"/>
                <w:color w:val="808080" w:themeColor="background1" w:themeShade="80"/>
                <w:sz w:val="20"/>
                <w:szCs w:val="20"/>
              </w:rPr>
            </w:pPr>
            <w:r w:rsidRPr="001C263D">
              <w:rPr>
                <w:rFonts w:ascii="Calibri" w:hAnsi="Calibri" w:cs="Calibri"/>
                <w:bCs/>
                <w:color w:val="000000"/>
                <w:sz w:val="20"/>
                <w:szCs w:val="20"/>
              </w:rPr>
              <w:t xml:space="preserve">Sub-Project Leader SP </w:t>
            </w:r>
            <w:r w:rsidR="000E1296" w:rsidRPr="001C263D">
              <w:rPr>
                <w:rFonts w:ascii="Calibri" w:hAnsi="Calibri" w:cs="Calibri"/>
                <w:bCs/>
                <w:color w:val="000000"/>
                <w:sz w:val="20"/>
                <w:szCs w:val="20"/>
              </w:rPr>
              <w:t>D</w:t>
            </w:r>
          </w:p>
        </w:tc>
        <w:tc>
          <w:tcPr>
            <w:tcW w:w="704" w:type="dxa"/>
            <w:tcMar>
              <w:left w:w="57" w:type="dxa"/>
              <w:right w:w="57" w:type="dxa"/>
            </w:tcMar>
          </w:tcPr>
          <w:p w14:paraId="350ED5B9" w14:textId="732AA494"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FZJ</w:t>
            </w:r>
          </w:p>
        </w:tc>
        <w:tc>
          <w:tcPr>
            <w:tcW w:w="2694" w:type="dxa"/>
            <w:tcMar>
              <w:left w:w="57" w:type="dxa"/>
              <w:right w:w="57" w:type="dxa"/>
            </w:tcMar>
          </w:tcPr>
          <w:p w14:paraId="1529DF12" w14:textId="508B5390"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a.kirschner@fz-juelich.de</w:t>
            </w:r>
          </w:p>
        </w:tc>
        <w:tc>
          <w:tcPr>
            <w:tcW w:w="992" w:type="dxa"/>
            <w:tcMar>
              <w:left w:w="57" w:type="dxa"/>
              <w:right w:w="57" w:type="dxa"/>
            </w:tcMar>
          </w:tcPr>
          <w:p w14:paraId="025F663F" w14:textId="7AC1DD66" w:rsidR="00E448CE" w:rsidRPr="00A94799" w:rsidRDefault="00A94799"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A94799">
              <w:rPr>
                <w:b w:val="0"/>
                <w:bCs/>
              </w:rPr>
              <w:t>+492461614277</w:t>
            </w:r>
          </w:p>
        </w:tc>
      </w:tr>
      <w:tr w:rsidR="00E448CE" w:rsidRPr="008334F7" w14:paraId="2054CACD" w14:textId="77777777" w:rsidTr="00E448CE">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384035B3" w14:textId="43D44D83" w:rsidR="00E448CE" w:rsidRPr="001C263D" w:rsidRDefault="00E448CE" w:rsidP="0046119E">
            <w:pPr>
              <w:pStyle w:val="Textkrper"/>
              <w:rPr>
                <w:b w:val="0"/>
                <w:bCs/>
              </w:rPr>
            </w:pPr>
            <w:r w:rsidRPr="001C263D">
              <w:rPr>
                <w:b w:val="0"/>
                <w:bCs/>
              </w:rPr>
              <w:t>Likonen</w:t>
            </w:r>
          </w:p>
        </w:tc>
        <w:tc>
          <w:tcPr>
            <w:tcW w:w="1253" w:type="dxa"/>
            <w:tcMar>
              <w:left w:w="57" w:type="dxa"/>
              <w:right w:w="57" w:type="dxa"/>
            </w:tcMar>
          </w:tcPr>
          <w:p w14:paraId="1258DD76" w14:textId="3D249C33"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Jari</w:t>
            </w:r>
          </w:p>
        </w:tc>
        <w:tc>
          <w:tcPr>
            <w:tcW w:w="2437" w:type="dxa"/>
            <w:tcMar>
              <w:left w:w="57" w:type="dxa"/>
              <w:right w:w="57" w:type="dxa"/>
            </w:tcMar>
            <w:vAlign w:val="bottom"/>
          </w:tcPr>
          <w:p w14:paraId="7634ABA4" w14:textId="0ECD5E18" w:rsidR="00E448CE" w:rsidRPr="001C263D" w:rsidRDefault="00E448CE" w:rsidP="00E448CE">
            <w:pPr>
              <w:cnfStyle w:val="000000000000" w:firstRow="0" w:lastRow="0" w:firstColumn="0" w:lastColumn="0" w:oddVBand="0" w:evenVBand="0" w:oddHBand="0" w:evenHBand="0" w:firstRowFirstColumn="0" w:firstRowLastColumn="0" w:lastRowFirstColumn="0" w:lastRowLastColumn="0"/>
              <w:rPr>
                <w:rStyle w:val="SchwacheHervorhebung"/>
                <w:bCs/>
                <w:i w:val="0"/>
                <w:color w:val="808080" w:themeColor="background1" w:themeShade="80"/>
                <w:sz w:val="20"/>
                <w:szCs w:val="20"/>
              </w:rPr>
            </w:pPr>
            <w:r w:rsidRPr="001C263D">
              <w:rPr>
                <w:rFonts w:ascii="Calibri" w:hAnsi="Calibri" w:cs="Calibri"/>
                <w:bCs/>
                <w:color w:val="000000"/>
                <w:sz w:val="20"/>
                <w:szCs w:val="20"/>
              </w:rPr>
              <w:t xml:space="preserve">Sub-Project Leader SP </w:t>
            </w:r>
            <w:r w:rsidR="000E1296" w:rsidRPr="001C263D">
              <w:rPr>
                <w:rFonts w:ascii="Calibri" w:hAnsi="Calibri" w:cs="Calibri"/>
                <w:bCs/>
                <w:color w:val="000000"/>
                <w:sz w:val="20"/>
                <w:szCs w:val="20"/>
              </w:rPr>
              <w:t>E</w:t>
            </w:r>
          </w:p>
        </w:tc>
        <w:tc>
          <w:tcPr>
            <w:tcW w:w="704" w:type="dxa"/>
            <w:tcMar>
              <w:left w:w="57" w:type="dxa"/>
              <w:right w:w="57" w:type="dxa"/>
            </w:tcMar>
          </w:tcPr>
          <w:p w14:paraId="5DA9A01F" w14:textId="7B7DB62F"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VTT</w:t>
            </w:r>
          </w:p>
        </w:tc>
        <w:tc>
          <w:tcPr>
            <w:tcW w:w="2694" w:type="dxa"/>
            <w:tcMar>
              <w:left w:w="57" w:type="dxa"/>
              <w:right w:w="57" w:type="dxa"/>
            </w:tcMar>
          </w:tcPr>
          <w:p w14:paraId="4F70B4AE" w14:textId="0C11892B"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jari.likonen@vtt.fi</w:t>
            </w:r>
          </w:p>
        </w:tc>
        <w:tc>
          <w:tcPr>
            <w:tcW w:w="992" w:type="dxa"/>
            <w:tcMar>
              <w:left w:w="57" w:type="dxa"/>
              <w:right w:w="57" w:type="dxa"/>
            </w:tcMar>
          </w:tcPr>
          <w:p w14:paraId="31D054DF" w14:textId="77777777" w:rsidR="00E448CE" w:rsidRPr="00A94799"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p>
        </w:tc>
      </w:tr>
      <w:tr w:rsidR="00E448CE" w:rsidRPr="008334F7" w14:paraId="2E11FCF9" w14:textId="77777777" w:rsidTr="00E448CE">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281854A9" w14:textId="3099E3EA" w:rsidR="00E448CE" w:rsidRPr="001C263D" w:rsidRDefault="00E448CE" w:rsidP="0046119E">
            <w:pPr>
              <w:pStyle w:val="Textkrper"/>
              <w:rPr>
                <w:b w:val="0"/>
                <w:bCs/>
              </w:rPr>
            </w:pPr>
            <w:r w:rsidRPr="001C263D">
              <w:rPr>
                <w:b w:val="0"/>
                <w:bCs/>
              </w:rPr>
              <w:t>Van der Meiden</w:t>
            </w:r>
          </w:p>
        </w:tc>
        <w:tc>
          <w:tcPr>
            <w:tcW w:w="1253" w:type="dxa"/>
            <w:tcMar>
              <w:left w:w="57" w:type="dxa"/>
              <w:right w:w="57" w:type="dxa"/>
            </w:tcMar>
          </w:tcPr>
          <w:p w14:paraId="48749F2D" w14:textId="152529CD"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Hennie</w:t>
            </w:r>
          </w:p>
        </w:tc>
        <w:tc>
          <w:tcPr>
            <w:tcW w:w="2437" w:type="dxa"/>
            <w:tcMar>
              <w:left w:w="57" w:type="dxa"/>
              <w:right w:w="57" w:type="dxa"/>
            </w:tcMar>
            <w:vAlign w:val="bottom"/>
          </w:tcPr>
          <w:p w14:paraId="3D0B5BA3" w14:textId="3B29171F" w:rsidR="00E448CE" w:rsidRPr="001C263D" w:rsidRDefault="00E448CE" w:rsidP="00E448CE">
            <w:pPr>
              <w:cnfStyle w:val="000000000000" w:firstRow="0" w:lastRow="0" w:firstColumn="0" w:lastColumn="0" w:oddVBand="0" w:evenVBand="0" w:oddHBand="0" w:evenHBand="0" w:firstRowFirstColumn="0" w:firstRowLastColumn="0" w:lastRowFirstColumn="0" w:lastRowLastColumn="0"/>
              <w:rPr>
                <w:rStyle w:val="SchwacheHervorhebung"/>
                <w:bCs/>
                <w:i w:val="0"/>
                <w:color w:val="808080" w:themeColor="background1" w:themeShade="80"/>
                <w:sz w:val="20"/>
                <w:szCs w:val="20"/>
              </w:rPr>
            </w:pPr>
            <w:r w:rsidRPr="001C263D">
              <w:rPr>
                <w:rFonts w:ascii="Calibri" w:hAnsi="Calibri" w:cs="Calibri"/>
                <w:bCs/>
                <w:color w:val="000000"/>
                <w:sz w:val="20"/>
                <w:szCs w:val="20"/>
              </w:rPr>
              <w:t xml:space="preserve">Sub-Project Leader SP </w:t>
            </w:r>
            <w:r w:rsidR="000E1296" w:rsidRPr="001C263D">
              <w:rPr>
                <w:rFonts w:ascii="Calibri" w:hAnsi="Calibri" w:cs="Calibri"/>
                <w:bCs/>
                <w:color w:val="000000"/>
                <w:sz w:val="20"/>
                <w:szCs w:val="20"/>
              </w:rPr>
              <w:t>X</w:t>
            </w:r>
          </w:p>
        </w:tc>
        <w:tc>
          <w:tcPr>
            <w:tcW w:w="704" w:type="dxa"/>
            <w:tcMar>
              <w:left w:w="57" w:type="dxa"/>
              <w:right w:w="57" w:type="dxa"/>
            </w:tcMar>
          </w:tcPr>
          <w:p w14:paraId="77C75155" w14:textId="1B6DA6F0"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DIFFER</w:t>
            </w:r>
          </w:p>
        </w:tc>
        <w:tc>
          <w:tcPr>
            <w:tcW w:w="2694" w:type="dxa"/>
            <w:tcMar>
              <w:left w:w="57" w:type="dxa"/>
              <w:right w:w="57" w:type="dxa"/>
            </w:tcMar>
          </w:tcPr>
          <w:p w14:paraId="348810E8" w14:textId="17C7DF89"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h.j.vandermeiden@differ.nl</w:t>
            </w:r>
          </w:p>
        </w:tc>
        <w:tc>
          <w:tcPr>
            <w:tcW w:w="992" w:type="dxa"/>
            <w:tcMar>
              <w:left w:w="57" w:type="dxa"/>
              <w:right w:w="57" w:type="dxa"/>
            </w:tcMar>
          </w:tcPr>
          <w:p w14:paraId="62FD64D4" w14:textId="7CCFEE3B" w:rsidR="00E448CE" w:rsidRPr="00A94799" w:rsidRDefault="00A94799"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A94799">
              <w:rPr>
                <w:b w:val="0"/>
                <w:bCs/>
              </w:rPr>
              <w:t>+31306096804</w:t>
            </w:r>
          </w:p>
        </w:tc>
      </w:tr>
      <w:tr w:rsidR="00E448CE" w:rsidRPr="008334F7" w14:paraId="7CDAB447" w14:textId="77777777" w:rsidTr="00E448CE">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23E97722" w14:textId="5093ACFA" w:rsidR="00E448CE" w:rsidRPr="001C263D" w:rsidRDefault="00E448CE" w:rsidP="0046119E">
            <w:pPr>
              <w:pStyle w:val="Textkrper"/>
              <w:rPr>
                <w:b w:val="0"/>
                <w:bCs/>
              </w:rPr>
            </w:pPr>
            <w:r w:rsidRPr="001C263D">
              <w:rPr>
                <w:b w:val="0"/>
                <w:bCs/>
              </w:rPr>
              <w:t>Calabro</w:t>
            </w:r>
          </w:p>
        </w:tc>
        <w:tc>
          <w:tcPr>
            <w:tcW w:w="1253" w:type="dxa"/>
            <w:tcMar>
              <w:left w:w="57" w:type="dxa"/>
              <w:right w:w="57" w:type="dxa"/>
            </w:tcMar>
          </w:tcPr>
          <w:p w14:paraId="4E8C0D58" w14:textId="226E8ACC"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Giuseppe</w:t>
            </w:r>
          </w:p>
        </w:tc>
        <w:tc>
          <w:tcPr>
            <w:tcW w:w="2437" w:type="dxa"/>
            <w:tcMar>
              <w:left w:w="57" w:type="dxa"/>
              <w:right w:w="57" w:type="dxa"/>
            </w:tcMar>
            <w:vAlign w:val="bottom"/>
          </w:tcPr>
          <w:p w14:paraId="6DE8D96F" w14:textId="115DEEA3" w:rsidR="00E448CE" w:rsidRPr="001C263D" w:rsidRDefault="00E448CE" w:rsidP="00E448CE">
            <w:pPr>
              <w:cnfStyle w:val="000000000000" w:firstRow="0" w:lastRow="0" w:firstColumn="0" w:lastColumn="0" w:oddVBand="0" w:evenVBand="0" w:oddHBand="0" w:evenHBand="0" w:firstRowFirstColumn="0" w:firstRowLastColumn="0" w:lastRowFirstColumn="0" w:lastRowLastColumn="0"/>
              <w:rPr>
                <w:rStyle w:val="SchwacheHervorhebung"/>
                <w:bCs/>
                <w:i w:val="0"/>
                <w:color w:val="808080" w:themeColor="background1" w:themeShade="80"/>
                <w:sz w:val="20"/>
                <w:szCs w:val="20"/>
              </w:rPr>
            </w:pPr>
            <w:r w:rsidRPr="001C263D">
              <w:rPr>
                <w:rFonts w:ascii="Calibri" w:hAnsi="Calibri" w:cs="Calibri"/>
                <w:bCs/>
                <w:color w:val="000000"/>
                <w:sz w:val="20"/>
                <w:szCs w:val="20"/>
              </w:rPr>
              <w:t>Deputy Project Leader SP ADC</w:t>
            </w:r>
          </w:p>
        </w:tc>
        <w:tc>
          <w:tcPr>
            <w:tcW w:w="704" w:type="dxa"/>
            <w:tcMar>
              <w:left w:w="57" w:type="dxa"/>
              <w:right w:w="57" w:type="dxa"/>
            </w:tcMar>
          </w:tcPr>
          <w:p w14:paraId="18EA69D1" w14:textId="30B3021F"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ENEA</w:t>
            </w:r>
          </w:p>
        </w:tc>
        <w:tc>
          <w:tcPr>
            <w:tcW w:w="2694" w:type="dxa"/>
            <w:tcMar>
              <w:left w:w="57" w:type="dxa"/>
              <w:right w:w="57" w:type="dxa"/>
            </w:tcMar>
          </w:tcPr>
          <w:p w14:paraId="73EA3F61" w14:textId="69D744FD"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giuseppe.calabro@unitus.it</w:t>
            </w:r>
          </w:p>
        </w:tc>
        <w:tc>
          <w:tcPr>
            <w:tcW w:w="992" w:type="dxa"/>
            <w:tcMar>
              <w:left w:w="57" w:type="dxa"/>
              <w:right w:w="57" w:type="dxa"/>
            </w:tcMar>
          </w:tcPr>
          <w:p w14:paraId="7C8E5EE0" w14:textId="77777777" w:rsidR="00E448CE" w:rsidRPr="00A94799"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p>
        </w:tc>
      </w:tr>
      <w:tr w:rsidR="00E448CE" w:rsidRPr="008334F7" w14:paraId="645414F6" w14:textId="77777777" w:rsidTr="00E448CE">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77F4EA4D" w14:textId="64FE107E" w:rsidR="00E448CE" w:rsidRPr="001C263D" w:rsidRDefault="00E448CE" w:rsidP="0046119E">
            <w:pPr>
              <w:pStyle w:val="Textkrper"/>
              <w:rPr>
                <w:b w:val="0"/>
                <w:bCs/>
              </w:rPr>
            </w:pPr>
            <w:r w:rsidRPr="001C263D">
              <w:rPr>
                <w:b w:val="0"/>
                <w:bCs/>
              </w:rPr>
              <w:t>De Schepper</w:t>
            </w:r>
          </w:p>
        </w:tc>
        <w:tc>
          <w:tcPr>
            <w:tcW w:w="1253" w:type="dxa"/>
            <w:tcMar>
              <w:left w:w="57" w:type="dxa"/>
              <w:right w:w="57" w:type="dxa"/>
            </w:tcMar>
          </w:tcPr>
          <w:p w14:paraId="09CD9326" w14:textId="2BF3D010"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Alexandra</w:t>
            </w:r>
          </w:p>
        </w:tc>
        <w:tc>
          <w:tcPr>
            <w:tcW w:w="2437" w:type="dxa"/>
            <w:tcMar>
              <w:left w:w="57" w:type="dxa"/>
              <w:right w:w="57" w:type="dxa"/>
            </w:tcMar>
            <w:vAlign w:val="bottom"/>
          </w:tcPr>
          <w:p w14:paraId="2E92BFFE" w14:textId="400E9185" w:rsidR="00E448CE" w:rsidRPr="001C263D" w:rsidRDefault="00E448CE" w:rsidP="00E448CE">
            <w:pPr>
              <w:cnfStyle w:val="000000000000" w:firstRow="0" w:lastRow="0" w:firstColumn="0" w:lastColumn="0" w:oddVBand="0" w:evenVBand="0" w:oddHBand="0" w:evenHBand="0" w:firstRowFirstColumn="0" w:firstRowLastColumn="0" w:lastRowFirstColumn="0" w:lastRowLastColumn="0"/>
              <w:rPr>
                <w:rStyle w:val="SchwacheHervorhebung"/>
                <w:bCs/>
                <w:i w:val="0"/>
                <w:color w:val="808080" w:themeColor="background1" w:themeShade="80"/>
                <w:sz w:val="20"/>
                <w:szCs w:val="20"/>
              </w:rPr>
            </w:pPr>
            <w:r w:rsidRPr="001C263D">
              <w:rPr>
                <w:rFonts w:ascii="Calibri" w:hAnsi="Calibri" w:cs="Calibri"/>
                <w:bCs/>
                <w:color w:val="000000"/>
                <w:sz w:val="20"/>
                <w:szCs w:val="20"/>
              </w:rPr>
              <w:t>Project Support Office</w:t>
            </w:r>
          </w:p>
        </w:tc>
        <w:tc>
          <w:tcPr>
            <w:tcW w:w="704" w:type="dxa"/>
            <w:tcMar>
              <w:left w:w="57" w:type="dxa"/>
              <w:right w:w="57" w:type="dxa"/>
            </w:tcMar>
          </w:tcPr>
          <w:p w14:paraId="4EDC4D09" w14:textId="16D8BC61"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FZJ</w:t>
            </w:r>
          </w:p>
        </w:tc>
        <w:tc>
          <w:tcPr>
            <w:tcW w:w="2694" w:type="dxa"/>
            <w:tcMar>
              <w:left w:w="57" w:type="dxa"/>
              <w:right w:w="57" w:type="dxa"/>
            </w:tcMar>
          </w:tcPr>
          <w:p w14:paraId="74844355" w14:textId="027E7CEC"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a.de.schepper@fz-juelich.de</w:t>
            </w:r>
          </w:p>
        </w:tc>
        <w:tc>
          <w:tcPr>
            <w:tcW w:w="992" w:type="dxa"/>
            <w:tcMar>
              <w:left w:w="57" w:type="dxa"/>
              <w:right w:w="57" w:type="dxa"/>
            </w:tcMar>
          </w:tcPr>
          <w:p w14:paraId="111817C2" w14:textId="77777777" w:rsidR="00E448CE" w:rsidRPr="00A94799"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p>
        </w:tc>
      </w:tr>
      <w:tr w:rsidR="00E448CE" w:rsidRPr="008334F7" w14:paraId="0FE6B46C" w14:textId="77777777" w:rsidTr="00E448CE">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2F3619BA" w14:textId="7B135F53" w:rsidR="00E448CE" w:rsidRPr="001C263D" w:rsidRDefault="00E448CE" w:rsidP="0046119E">
            <w:pPr>
              <w:pStyle w:val="Textkrper"/>
              <w:rPr>
                <w:b w:val="0"/>
                <w:bCs/>
              </w:rPr>
            </w:pPr>
            <w:r w:rsidRPr="001C263D">
              <w:rPr>
                <w:b w:val="0"/>
                <w:bCs/>
              </w:rPr>
              <w:t>Reinhart</w:t>
            </w:r>
          </w:p>
        </w:tc>
        <w:tc>
          <w:tcPr>
            <w:tcW w:w="1253" w:type="dxa"/>
            <w:tcMar>
              <w:left w:w="57" w:type="dxa"/>
              <w:right w:w="57" w:type="dxa"/>
            </w:tcMar>
          </w:tcPr>
          <w:p w14:paraId="4985BE39" w14:textId="07219044"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Michael</w:t>
            </w:r>
          </w:p>
        </w:tc>
        <w:tc>
          <w:tcPr>
            <w:tcW w:w="2437" w:type="dxa"/>
            <w:tcMar>
              <w:left w:w="57" w:type="dxa"/>
              <w:right w:w="57" w:type="dxa"/>
            </w:tcMar>
            <w:vAlign w:val="bottom"/>
          </w:tcPr>
          <w:p w14:paraId="2ADF7FC1" w14:textId="641DE281" w:rsidR="00E448CE" w:rsidRPr="001C263D" w:rsidRDefault="00E448CE" w:rsidP="00E448CE">
            <w:pPr>
              <w:cnfStyle w:val="000000000000" w:firstRow="0" w:lastRow="0" w:firstColumn="0" w:lastColumn="0" w:oddVBand="0" w:evenVBand="0" w:oddHBand="0" w:evenHBand="0" w:firstRowFirstColumn="0" w:firstRowLastColumn="0" w:lastRowFirstColumn="0" w:lastRowLastColumn="0"/>
              <w:rPr>
                <w:rStyle w:val="SchwacheHervorhebung"/>
                <w:bCs/>
                <w:i w:val="0"/>
                <w:color w:val="808080" w:themeColor="background1" w:themeShade="80"/>
                <w:sz w:val="20"/>
                <w:szCs w:val="20"/>
              </w:rPr>
            </w:pPr>
            <w:r w:rsidRPr="001C263D">
              <w:rPr>
                <w:rFonts w:ascii="Calibri" w:hAnsi="Calibri" w:cs="Calibri"/>
                <w:bCs/>
                <w:color w:val="000000"/>
                <w:sz w:val="20"/>
                <w:szCs w:val="20"/>
              </w:rPr>
              <w:t>Project Support Office</w:t>
            </w:r>
          </w:p>
        </w:tc>
        <w:tc>
          <w:tcPr>
            <w:tcW w:w="704" w:type="dxa"/>
            <w:tcMar>
              <w:left w:w="57" w:type="dxa"/>
              <w:right w:w="57" w:type="dxa"/>
            </w:tcMar>
          </w:tcPr>
          <w:p w14:paraId="5B34C9EE" w14:textId="54196F31"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FZJ</w:t>
            </w:r>
          </w:p>
        </w:tc>
        <w:tc>
          <w:tcPr>
            <w:tcW w:w="2694" w:type="dxa"/>
            <w:tcMar>
              <w:left w:w="57" w:type="dxa"/>
              <w:right w:w="57" w:type="dxa"/>
            </w:tcMar>
          </w:tcPr>
          <w:p w14:paraId="13339FDB" w14:textId="498B2980"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m.reinhart@fz-juelich.de</w:t>
            </w:r>
          </w:p>
        </w:tc>
        <w:tc>
          <w:tcPr>
            <w:tcW w:w="992" w:type="dxa"/>
            <w:tcMar>
              <w:left w:w="57" w:type="dxa"/>
              <w:right w:w="57" w:type="dxa"/>
            </w:tcMar>
          </w:tcPr>
          <w:p w14:paraId="3E8859B8" w14:textId="77777777" w:rsidR="00E448CE" w:rsidRPr="00A94799"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p>
        </w:tc>
      </w:tr>
      <w:tr w:rsidR="00E448CE" w:rsidRPr="008334F7" w14:paraId="5E6435A8" w14:textId="77777777" w:rsidTr="00E448CE">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32D95628" w14:textId="63E5D7EE" w:rsidR="00E448CE" w:rsidRPr="001C263D" w:rsidRDefault="00E448CE" w:rsidP="0046119E">
            <w:pPr>
              <w:pStyle w:val="Textkrper"/>
              <w:rPr>
                <w:b w:val="0"/>
                <w:bCs/>
              </w:rPr>
            </w:pPr>
            <w:r w:rsidRPr="001C263D">
              <w:rPr>
                <w:b w:val="0"/>
                <w:bCs/>
              </w:rPr>
              <w:t>Douai</w:t>
            </w:r>
          </w:p>
        </w:tc>
        <w:tc>
          <w:tcPr>
            <w:tcW w:w="1253" w:type="dxa"/>
            <w:tcMar>
              <w:left w:w="57" w:type="dxa"/>
              <w:right w:w="57" w:type="dxa"/>
            </w:tcMar>
          </w:tcPr>
          <w:p w14:paraId="56CAF9AC" w14:textId="7022F6D5"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David</w:t>
            </w:r>
          </w:p>
        </w:tc>
        <w:tc>
          <w:tcPr>
            <w:tcW w:w="2437" w:type="dxa"/>
            <w:tcMar>
              <w:left w:w="57" w:type="dxa"/>
              <w:right w:w="57" w:type="dxa"/>
            </w:tcMar>
            <w:vAlign w:val="bottom"/>
          </w:tcPr>
          <w:p w14:paraId="43D91DB7" w14:textId="30F993DB" w:rsidR="00E448CE" w:rsidRPr="001C263D" w:rsidRDefault="00E448CE" w:rsidP="00E448CE">
            <w:pPr>
              <w:cnfStyle w:val="000000000000" w:firstRow="0" w:lastRow="0" w:firstColumn="0" w:lastColumn="0" w:oddVBand="0" w:evenVBand="0" w:oddHBand="0" w:evenHBand="0" w:firstRowFirstColumn="0" w:firstRowLastColumn="0" w:lastRowFirstColumn="0" w:lastRowLastColumn="0"/>
              <w:rPr>
                <w:rStyle w:val="SchwacheHervorhebung"/>
                <w:bCs/>
                <w:i w:val="0"/>
                <w:color w:val="808080" w:themeColor="background1" w:themeShade="80"/>
                <w:sz w:val="20"/>
                <w:szCs w:val="20"/>
              </w:rPr>
            </w:pPr>
            <w:r w:rsidRPr="001C263D">
              <w:rPr>
                <w:rFonts w:ascii="Calibri" w:hAnsi="Calibri" w:cs="Calibri"/>
                <w:bCs/>
                <w:color w:val="000000"/>
                <w:sz w:val="20"/>
                <w:szCs w:val="20"/>
              </w:rPr>
              <w:t>EUROfusion Coordination officer</w:t>
            </w:r>
          </w:p>
        </w:tc>
        <w:tc>
          <w:tcPr>
            <w:tcW w:w="704" w:type="dxa"/>
            <w:tcMar>
              <w:left w:w="57" w:type="dxa"/>
              <w:right w:w="57" w:type="dxa"/>
            </w:tcMar>
          </w:tcPr>
          <w:p w14:paraId="7B55D456" w14:textId="67B346CD"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CEA</w:t>
            </w:r>
          </w:p>
        </w:tc>
        <w:tc>
          <w:tcPr>
            <w:tcW w:w="2694" w:type="dxa"/>
            <w:tcMar>
              <w:left w:w="57" w:type="dxa"/>
              <w:right w:w="57" w:type="dxa"/>
            </w:tcMar>
          </w:tcPr>
          <w:p w14:paraId="26BFE5CC" w14:textId="7AC3DD14" w:rsidR="00E448CE" w:rsidRPr="001C263D"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r w:rsidRPr="001C263D">
              <w:rPr>
                <w:b w:val="0"/>
                <w:bCs/>
              </w:rPr>
              <w:t>David.DOUAI@cea.fr</w:t>
            </w:r>
          </w:p>
        </w:tc>
        <w:tc>
          <w:tcPr>
            <w:tcW w:w="992" w:type="dxa"/>
            <w:tcMar>
              <w:left w:w="57" w:type="dxa"/>
              <w:right w:w="57" w:type="dxa"/>
            </w:tcMar>
          </w:tcPr>
          <w:p w14:paraId="2ADF9502" w14:textId="77777777" w:rsidR="00E448CE" w:rsidRPr="00A94799" w:rsidRDefault="00E448CE" w:rsidP="0046119E">
            <w:pPr>
              <w:pStyle w:val="Textkrper"/>
              <w:cnfStyle w:val="000000000000" w:firstRow="0" w:lastRow="0" w:firstColumn="0" w:lastColumn="0" w:oddVBand="0" w:evenVBand="0" w:oddHBand="0" w:evenHBand="0" w:firstRowFirstColumn="0" w:firstRowLastColumn="0" w:lastRowFirstColumn="0" w:lastRowLastColumn="0"/>
              <w:rPr>
                <w:b w:val="0"/>
                <w:bCs/>
              </w:rPr>
            </w:pPr>
          </w:p>
        </w:tc>
      </w:tr>
    </w:tbl>
    <w:p w14:paraId="4ACBA307" w14:textId="3624D07E" w:rsidR="004367B6" w:rsidRDefault="004367B6" w:rsidP="004367B6">
      <w:pPr>
        <w:rPr>
          <w:lang w:val="de-DE"/>
        </w:rPr>
      </w:pPr>
      <w:bookmarkStart w:id="1078" w:name="_Toc503273636"/>
      <w:bookmarkStart w:id="1079" w:name="_Toc503275512"/>
      <w:bookmarkStart w:id="1080" w:name="_Toc503275936"/>
      <w:bookmarkStart w:id="1081" w:name="_Toc503276360"/>
      <w:bookmarkStart w:id="1082" w:name="_Toc503512731"/>
      <w:bookmarkStart w:id="1083" w:name="_Toc503512979"/>
      <w:bookmarkStart w:id="1084" w:name="_Toc503513227"/>
      <w:bookmarkStart w:id="1085" w:name="_Toc503513475"/>
      <w:bookmarkStart w:id="1086" w:name="_Toc503513723"/>
      <w:bookmarkStart w:id="1087" w:name="_Toc503513960"/>
      <w:bookmarkStart w:id="1088" w:name="_Toc503514208"/>
      <w:bookmarkStart w:id="1089" w:name="_Toc503514446"/>
      <w:bookmarkStart w:id="1090" w:name="_Toc503516171"/>
      <w:bookmarkStart w:id="1091" w:name="_Toc503516353"/>
      <w:bookmarkStart w:id="1092" w:name="_Toc503273637"/>
      <w:bookmarkStart w:id="1093" w:name="_Toc503275513"/>
      <w:bookmarkStart w:id="1094" w:name="_Toc503275937"/>
      <w:bookmarkStart w:id="1095" w:name="_Toc503276361"/>
      <w:bookmarkStart w:id="1096" w:name="_Toc503512732"/>
      <w:bookmarkStart w:id="1097" w:name="_Toc503512980"/>
      <w:bookmarkStart w:id="1098" w:name="_Toc503513228"/>
      <w:bookmarkStart w:id="1099" w:name="_Toc503513476"/>
      <w:bookmarkStart w:id="1100" w:name="_Toc503513724"/>
      <w:bookmarkStart w:id="1101" w:name="_Toc503513961"/>
      <w:bookmarkStart w:id="1102" w:name="_Toc503514209"/>
      <w:bookmarkStart w:id="1103" w:name="_Toc503514447"/>
      <w:bookmarkStart w:id="1104" w:name="_Toc503516172"/>
      <w:bookmarkStart w:id="1105" w:name="_Toc503516354"/>
      <w:bookmarkStart w:id="1106" w:name="_Toc503273638"/>
      <w:bookmarkStart w:id="1107" w:name="_Toc503275514"/>
      <w:bookmarkStart w:id="1108" w:name="_Toc503275938"/>
      <w:bookmarkStart w:id="1109" w:name="_Toc503276362"/>
      <w:bookmarkStart w:id="1110" w:name="_Toc503512733"/>
      <w:bookmarkStart w:id="1111" w:name="_Toc503512981"/>
      <w:bookmarkStart w:id="1112" w:name="_Toc503513229"/>
      <w:bookmarkStart w:id="1113" w:name="_Toc503513477"/>
      <w:bookmarkStart w:id="1114" w:name="_Toc503513725"/>
      <w:bookmarkStart w:id="1115" w:name="_Toc503513962"/>
      <w:bookmarkStart w:id="1116" w:name="_Toc503514210"/>
      <w:bookmarkStart w:id="1117" w:name="_Toc503514448"/>
      <w:bookmarkStart w:id="1118" w:name="_Toc503516173"/>
      <w:bookmarkStart w:id="1119" w:name="_Toc503516355"/>
      <w:bookmarkStart w:id="1120" w:name="_Toc503273639"/>
      <w:bookmarkStart w:id="1121" w:name="_Toc503275515"/>
      <w:bookmarkStart w:id="1122" w:name="_Toc503275939"/>
      <w:bookmarkStart w:id="1123" w:name="_Toc503276363"/>
      <w:bookmarkStart w:id="1124" w:name="_Toc503512734"/>
      <w:bookmarkStart w:id="1125" w:name="_Toc503512982"/>
      <w:bookmarkStart w:id="1126" w:name="_Toc503513230"/>
      <w:bookmarkStart w:id="1127" w:name="_Toc503513478"/>
      <w:bookmarkStart w:id="1128" w:name="_Toc503513726"/>
      <w:bookmarkStart w:id="1129" w:name="_Toc503513963"/>
      <w:bookmarkStart w:id="1130" w:name="_Toc503514211"/>
      <w:bookmarkStart w:id="1131" w:name="_Toc503514449"/>
      <w:bookmarkStart w:id="1132" w:name="_Toc503516174"/>
      <w:bookmarkStart w:id="1133" w:name="_Toc503516356"/>
      <w:bookmarkStart w:id="1134" w:name="_Toc503273676"/>
      <w:bookmarkStart w:id="1135" w:name="_Toc503275552"/>
      <w:bookmarkStart w:id="1136" w:name="_Toc503275976"/>
      <w:bookmarkStart w:id="1137" w:name="_Toc503276400"/>
      <w:bookmarkStart w:id="1138" w:name="_Toc503512771"/>
      <w:bookmarkStart w:id="1139" w:name="_Toc503513019"/>
      <w:bookmarkStart w:id="1140" w:name="_Toc503513267"/>
      <w:bookmarkStart w:id="1141" w:name="_Toc503513515"/>
      <w:bookmarkStart w:id="1142" w:name="_Toc503513763"/>
      <w:bookmarkStart w:id="1143" w:name="_Toc503514000"/>
      <w:bookmarkStart w:id="1144" w:name="_Toc503514248"/>
      <w:bookmarkStart w:id="1145" w:name="_Toc503514486"/>
      <w:bookmarkStart w:id="1146" w:name="_Toc503516211"/>
      <w:bookmarkStart w:id="1147" w:name="_Toc503516393"/>
      <w:bookmarkStart w:id="1148" w:name="_Toc503273680"/>
      <w:bookmarkStart w:id="1149" w:name="_Toc503275556"/>
      <w:bookmarkStart w:id="1150" w:name="_Toc503275980"/>
      <w:bookmarkStart w:id="1151" w:name="_Toc503276404"/>
      <w:bookmarkStart w:id="1152" w:name="_Toc503512775"/>
      <w:bookmarkStart w:id="1153" w:name="_Toc503513023"/>
      <w:bookmarkStart w:id="1154" w:name="_Toc503513271"/>
      <w:bookmarkStart w:id="1155" w:name="_Toc503513519"/>
      <w:bookmarkStart w:id="1156" w:name="_Toc503513767"/>
      <w:bookmarkStart w:id="1157" w:name="_Toc503514004"/>
      <w:bookmarkStart w:id="1158" w:name="_Toc503514252"/>
      <w:bookmarkStart w:id="1159" w:name="_Toc503514490"/>
      <w:bookmarkStart w:id="1160" w:name="_Toc503516215"/>
      <w:bookmarkStart w:id="1161" w:name="_Toc503516397"/>
      <w:bookmarkStart w:id="1162" w:name="_Toc503516218"/>
      <w:bookmarkStart w:id="1163" w:name="_Toc503516400"/>
      <w:bookmarkStart w:id="1164" w:name="_Toc503516219"/>
      <w:bookmarkStart w:id="1165" w:name="_Toc503516401"/>
      <w:bookmarkStart w:id="1166" w:name="_Toc503516220"/>
      <w:bookmarkStart w:id="1167" w:name="_Toc503516402"/>
      <w:bookmarkStart w:id="1168" w:name="_Toc503516221"/>
      <w:bookmarkStart w:id="1169" w:name="_Toc503516403"/>
      <w:bookmarkStart w:id="1170" w:name="_Toc503516222"/>
      <w:bookmarkStart w:id="1171" w:name="_Toc503516404"/>
      <w:bookmarkStart w:id="1172" w:name="_Toc503516223"/>
      <w:bookmarkStart w:id="1173" w:name="_Toc503516405"/>
      <w:bookmarkStart w:id="1174" w:name="_Toc503516224"/>
      <w:bookmarkStart w:id="1175" w:name="_Toc503516406"/>
      <w:bookmarkStart w:id="1176" w:name="_Toc503516225"/>
      <w:bookmarkStart w:id="1177" w:name="_Toc503516407"/>
      <w:bookmarkStart w:id="1178" w:name="_Toc503272220"/>
      <w:bookmarkStart w:id="1179" w:name="_Toc503272370"/>
      <w:bookmarkStart w:id="1180" w:name="_Toc503272519"/>
      <w:bookmarkStart w:id="1181" w:name="_Toc503272668"/>
      <w:bookmarkStart w:id="1182" w:name="_Toc503272943"/>
      <w:bookmarkStart w:id="1183" w:name="_Toc503273686"/>
      <w:bookmarkStart w:id="1184" w:name="_Toc503275562"/>
      <w:bookmarkStart w:id="1185" w:name="_Toc503275986"/>
      <w:bookmarkStart w:id="1186" w:name="_Toc503276410"/>
      <w:bookmarkStart w:id="1187" w:name="_Toc503272221"/>
      <w:bookmarkStart w:id="1188" w:name="_Toc503272371"/>
      <w:bookmarkStart w:id="1189" w:name="_Toc503272520"/>
      <w:bookmarkStart w:id="1190" w:name="_Toc503272669"/>
      <w:bookmarkStart w:id="1191" w:name="_Toc503272944"/>
      <w:bookmarkStart w:id="1192" w:name="_Toc503273687"/>
      <w:bookmarkStart w:id="1193" w:name="_Toc503275563"/>
      <w:bookmarkStart w:id="1194" w:name="_Toc503275987"/>
      <w:bookmarkStart w:id="1195" w:name="_Toc503276411"/>
      <w:bookmarkStart w:id="1196" w:name="_Toc503272240"/>
      <w:bookmarkStart w:id="1197" w:name="_Toc503272390"/>
      <w:bookmarkStart w:id="1198" w:name="_Toc503272539"/>
      <w:bookmarkStart w:id="1199" w:name="_Toc503272688"/>
      <w:bookmarkStart w:id="1200" w:name="_Toc503272963"/>
      <w:bookmarkStart w:id="1201" w:name="_Toc503273706"/>
      <w:bookmarkStart w:id="1202" w:name="_Toc503275582"/>
      <w:bookmarkStart w:id="1203" w:name="_Toc503276006"/>
      <w:bookmarkStart w:id="1204" w:name="_Toc503276430"/>
      <w:bookmarkStart w:id="1205" w:name="_Toc503273707"/>
      <w:bookmarkStart w:id="1206" w:name="_Toc503275583"/>
      <w:bookmarkStart w:id="1207" w:name="_Toc503276007"/>
      <w:bookmarkStart w:id="1208" w:name="_Toc503276431"/>
      <w:bookmarkStart w:id="1209" w:name="_Toc503273708"/>
      <w:bookmarkStart w:id="1210" w:name="_Toc503275584"/>
      <w:bookmarkStart w:id="1211" w:name="_Toc503276008"/>
      <w:bookmarkStart w:id="1212" w:name="_Toc503276432"/>
      <w:bookmarkStart w:id="1213" w:name="_Toc503273709"/>
      <w:bookmarkStart w:id="1214" w:name="_Toc503275585"/>
      <w:bookmarkStart w:id="1215" w:name="_Toc503276009"/>
      <w:bookmarkStart w:id="1216" w:name="_Toc503276433"/>
      <w:bookmarkStart w:id="1217" w:name="_Toc503273710"/>
      <w:bookmarkStart w:id="1218" w:name="_Toc503275586"/>
      <w:bookmarkStart w:id="1219" w:name="_Toc503276010"/>
      <w:bookmarkStart w:id="1220" w:name="_Toc503276434"/>
      <w:bookmarkStart w:id="1221" w:name="_Toc503273711"/>
      <w:bookmarkStart w:id="1222" w:name="_Toc503275587"/>
      <w:bookmarkStart w:id="1223" w:name="_Toc503276011"/>
      <w:bookmarkStart w:id="1224" w:name="_Toc503276435"/>
      <w:bookmarkStart w:id="1225" w:name="_Toc377125746"/>
      <w:bookmarkStart w:id="1226" w:name="_Toc377126705"/>
      <w:bookmarkStart w:id="1227" w:name="_Toc377125747"/>
      <w:bookmarkStart w:id="1228" w:name="_Toc377126706"/>
      <w:bookmarkStart w:id="1229" w:name="_Toc377125748"/>
      <w:bookmarkStart w:id="1230" w:name="_Toc377126707"/>
      <w:bookmarkStart w:id="1231" w:name="_Toc377125749"/>
      <w:bookmarkStart w:id="1232" w:name="_Toc377126708"/>
      <w:bookmarkStart w:id="1233" w:name="_Toc377125750"/>
      <w:bookmarkStart w:id="1234" w:name="_Toc377126709"/>
      <w:bookmarkStart w:id="1235" w:name="_Toc377125751"/>
      <w:bookmarkStart w:id="1236" w:name="_Toc377126710"/>
      <w:bookmarkStart w:id="1237" w:name="_Toc503273712"/>
      <w:bookmarkStart w:id="1238" w:name="_Toc503275588"/>
      <w:bookmarkStart w:id="1239" w:name="_Toc503276012"/>
      <w:bookmarkStart w:id="1240" w:name="_Toc503276436"/>
      <w:bookmarkStart w:id="1241" w:name="_Toc503273713"/>
      <w:bookmarkStart w:id="1242" w:name="_Toc503275589"/>
      <w:bookmarkStart w:id="1243" w:name="_Toc503276013"/>
      <w:bookmarkStart w:id="1244" w:name="_Toc503276437"/>
      <w:bookmarkStart w:id="1245" w:name="_Toc503273714"/>
      <w:bookmarkStart w:id="1246" w:name="_Toc503275590"/>
      <w:bookmarkStart w:id="1247" w:name="_Toc503276014"/>
      <w:bookmarkStart w:id="1248" w:name="_Toc503276438"/>
      <w:bookmarkStart w:id="1249" w:name="_Toc503273715"/>
      <w:bookmarkStart w:id="1250" w:name="_Toc503275591"/>
      <w:bookmarkStart w:id="1251" w:name="_Toc503276015"/>
      <w:bookmarkStart w:id="1252" w:name="_Toc503276439"/>
      <w:bookmarkStart w:id="1253" w:name="_Toc503273716"/>
      <w:bookmarkStart w:id="1254" w:name="_Toc503275592"/>
      <w:bookmarkStart w:id="1255" w:name="_Toc503276016"/>
      <w:bookmarkStart w:id="1256" w:name="_Toc503276440"/>
      <w:bookmarkStart w:id="1257" w:name="_Toc503273717"/>
      <w:bookmarkStart w:id="1258" w:name="_Toc503275593"/>
      <w:bookmarkStart w:id="1259" w:name="_Toc503276017"/>
      <w:bookmarkStart w:id="1260" w:name="_Toc503276441"/>
      <w:bookmarkStart w:id="1261" w:name="_Toc503273718"/>
      <w:bookmarkStart w:id="1262" w:name="_Toc503275594"/>
      <w:bookmarkStart w:id="1263" w:name="_Toc503276018"/>
      <w:bookmarkStart w:id="1264" w:name="_Toc503276442"/>
      <w:bookmarkStart w:id="1265" w:name="_Toc503273719"/>
      <w:bookmarkStart w:id="1266" w:name="_Toc503275595"/>
      <w:bookmarkStart w:id="1267" w:name="_Toc503276019"/>
      <w:bookmarkStart w:id="1268" w:name="_Toc503276443"/>
      <w:bookmarkStart w:id="1269" w:name="_Toc503273720"/>
      <w:bookmarkStart w:id="1270" w:name="_Toc503275596"/>
      <w:bookmarkStart w:id="1271" w:name="_Toc503276020"/>
      <w:bookmarkStart w:id="1272" w:name="_Toc503276444"/>
      <w:bookmarkStart w:id="1273" w:name="_Toc503273721"/>
      <w:bookmarkStart w:id="1274" w:name="_Toc503275597"/>
      <w:bookmarkStart w:id="1275" w:name="_Toc503276021"/>
      <w:bookmarkStart w:id="1276" w:name="_Toc503276445"/>
      <w:bookmarkStart w:id="1277" w:name="_Toc503273722"/>
      <w:bookmarkStart w:id="1278" w:name="_Toc503275598"/>
      <w:bookmarkStart w:id="1279" w:name="_Toc503276022"/>
      <w:bookmarkStart w:id="1280" w:name="_Toc503276446"/>
      <w:bookmarkStart w:id="1281" w:name="_Toc503273723"/>
      <w:bookmarkStart w:id="1282" w:name="_Toc503275599"/>
      <w:bookmarkStart w:id="1283" w:name="_Toc503276023"/>
      <w:bookmarkStart w:id="1284" w:name="_Toc503276447"/>
      <w:bookmarkStart w:id="1285" w:name="_Toc503273724"/>
      <w:bookmarkStart w:id="1286" w:name="_Toc503275600"/>
      <w:bookmarkStart w:id="1287" w:name="_Toc503276024"/>
      <w:bookmarkStart w:id="1288" w:name="_Toc503276448"/>
      <w:bookmarkStart w:id="1289" w:name="_Toc503273725"/>
      <w:bookmarkStart w:id="1290" w:name="_Toc503275601"/>
      <w:bookmarkStart w:id="1291" w:name="_Toc503276025"/>
      <w:bookmarkStart w:id="1292" w:name="_Toc503276449"/>
      <w:bookmarkStart w:id="1293" w:name="_Toc503273726"/>
      <w:bookmarkStart w:id="1294" w:name="_Toc503275602"/>
      <w:bookmarkStart w:id="1295" w:name="_Toc503276026"/>
      <w:bookmarkStart w:id="1296" w:name="_Toc503276450"/>
      <w:bookmarkStart w:id="1297" w:name="_Toc503273727"/>
      <w:bookmarkStart w:id="1298" w:name="_Toc503275603"/>
      <w:bookmarkStart w:id="1299" w:name="_Toc503276027"/>
      <w:bookmarkStart w:id="1300" w:name="_Toc503276451"/>
      <w:bookmarkStart w:id="1301" w:name="_Toc503273728"/>
      <w:bookmarkStart w:id="1302" w:name="_Toc503275604"/>
      <w:bookmarkStart w:id="1303" w:name="_Toc503276028"/>
      <w:bookmarkStart w:id="1304" w:name="_Toc503276452"/>
      <w:bookmarkStart w:id="1305" w:name="_Toc503273729"/>
      <w:bookmarkStart w:id="1306" w:name="_Toc503275605"/>
      <w:bookmarkStart w:id="1307" w:name="_Toc503276029"/>
      <w:bookmarkStart w:id="1308" w:name="_Toc503276453"/>
      <w:bookmarkStart w:id="1309" w:name="_Toc503273730"/>
      <w:bookmarkStart w:id="1310" w:name="_Toc503275606"/>
      <w:bookmarkStart w:id="1311" w:name="_Toc503276030"/>
      <w:bookmarkStart w:id="1312" w:name="_Toc503276454"/>
      <w:bookmarkStart w:id="1313" w:name="_Toc503273731"/>
      <w:bookmarkStart w:id="1314" w:name="_Toc503275607"/>
      <w:bookmarkStart w:id="1315" w:name="_Toc503276031"/>
      <w:bookmarkStart w:id="1316" w:name="_Toc503276455"/>
      <w:bookmarkStart w:id="1317" w:name="_Toc503273732"/>
      <w:bookmarkStart w:id="1318" w:name="_Toc503275608"/>
      <w:bookmarkStart w:id="1319" w:name="_Toc503276032"/>
      <w:bookmarkStart w:id="1320" w:name="_Toc503276456"/>
      <w:bookmarkStart w:id="1321" w:name="_Toc503273733"/>
      <w:bookmarkStart w:id="1322" w:name="_Toc503275609"/>
      <w:bookmarkStart w:id="1323" w:name="_Toc503276033"/>
      <w:bookmarkStart w:id="1324" w:name="_Toc503276457"/>
      <w:bookmarkStart w:id="1325" w:name="_Toc503273734"/>
      <w:bookmarkStart w:id="1326" w:name="_Toc503275610"/>
      <w:bookmarkStart w:id="1327" w:name="_Toc503276034"/>
      <w:bookmarkStart w:id="1328" w:name="_Toc503276458"/>
      <w:bookmarkStart w:id="1329" w:name="_Toc503273735"/>
      <w:bookmarkStart w:id="1330" w:name="_Toc503275611"/>
      <w:bookmarkStart w:id="1331" w:name="_Toc503276035"/>
      <w:bookmarkStart w:id="1332" w:name="_Toc503276459"/>
      <w:bookmarkStart w:id="1333" w:name="_Toc503273736"/>
      <w:bookmarkStart w:id="1334" w:name="_Toc503275612"/>
      <w:bookmarkStart w:id="1335" w:name="_Toc503276036"/>
      <w:bookmarkStart w:id="1336" w:name="_Toc503276460"/>
      <w:bookmarkStart w:id="1337" w:name="_Toc503273737"/>
      <w:bookmarkStart w:id="1338" w:name="_Toc503275613"/>
      <w:bookmarkStart w:id="1339" w:name="_Toc503276037"/>
      <w:bookmarkStart w:id="1340" w:name="_Toc503276461"/>
      <w:bookmarkStart w:id="1341" w:name="_Toc503273738"/>
      <w:bookmarkStart w:id="1342" w:name="_Toc503275614"/>
      <w:bookmarkStart w:id="1343" w:name="_Toc503276038"/>
      <w:bookmarkStart w:id="1344" w:name="_Toc503276462"/>
      <w:bookmarkStart w:id="1345" w:name="_Toc503273739"/>
      <w:bookmarkStart w:id="1346" w:name="_Toc503275615"/>
      <w:bookmarkStart w:id="1347" w:name="_Toc503276039"/>
      <w:bookmarkStart w:id="1348" w:name="_Toc503276463"/>
      <w:bookmarkStart w:id="1349" w:name="_Toc503273740"/>
      <w:bookmarkStart w:id="1350" w:name="_Toc503275616"/>
      <w:bookmarkStart w:id="1351" w:name="_Toc503276040"/>
      <w:bookmarkStart w:id="1352" w:name="_Toc503276464"/>
      <w:bookmarkStart w:id="1353" w:name="_Toc503273741"/>
      <w:bookmarkStart w:id="1354" w:name="_Toc503275617"/>
      <w:bookmarkStart w:id="1355" w:name="_Toc503276041"/>
      <w:bookmarkStart w:id="1356" w:name="_Toc503276465"/>
      <w:bookmarkStart w:id="1357" w:name="_Toc503273742"/>
      <w:bookmarkStart w:id="1358" w:name="_Toc503275618"/>
      <w:bookmarkStart w:id="1359" w:name="_Toc503276042"/>
      <w:bookmarkStart w:id="1360" w:name="_Toc503276466"/>
      <w:bookmarkStart w:id="1361" w:name="_Toc503273743"/>
      <w:bookmarkStart w:id="1362" w:name="_Toc503275619"/>
      <w:bookmarkStart w:id="1363" w:name="_Toc503276043"/>
      <w:bookmarkStart w:id="1364" w:name="_Toc503276467"/>
      <w:bookmarkStart w:id="1365" w:name="_Toc503273744"/>
      <w:bookmarkStart w:id="1366" w:name="_Toc503275620"/>
      <w:bookmarkStart w:id="1367" w:name="_Toc503276044"/>
      <w:bookmarkStart w:id="1368" w:name="_Toc503276468"/>
      <w:bookmarkStart w:id="1369" w:name="_Toc503273745"/>
      <w:bookmarkStart w:id="1370" w:name="_Toc503275621"/>
      <w:bookmarkStart w:id="1371" w:name="_Toc503276045"/>
      <w:bookmarkStart w:id="1372" w:name="_Toc503276469"/>
      <w:bookmarkStart w:id="1373" w:name="_Toc503273746"/>
      <w:bookmarkStart w:id="1374" w:name="_Toc503275622"/>
      <w:bookmarkStart w:id="1375" w:name="_Toc503276046"/>
      <w:bookmarkStart w:id="1376" w:name="_Toc503276470"/>
      <w:bookmarkStart w:id="1377" w:name="_Toc503273747"/>
      <w:bookmarkStart w:id="1378" w:name="_Toc503275623"/>
      <w:bookmarkStart w:id="1379" w:name="_Toc503276047"/>
      <w:bookmarkStart w:id="1380" w:name="_Toc503276471"/>
      <w:bookmarkStart w:id="1381" w:name="_Toc503273748"/>
      <w:bookmarkStart w:id="1382" w:name="_Toc503275624"/>
      <w:bookmarkStart w:id="1383" w:name="_Toc503276048"/>
      <w:bookmarkStart w:id="1384" w:name="_Toc503276472"/>
      <w:bookmarkStart w:id="1385" w:name="_Toc503273749"/>
      <w:bookmarkStart w:id="1386" w:name="_Toc503275625"/>
      <w:bookmarkStart w:id="1387" w:name="_Toc503276049"/>
      <w:bookmarkStart w:id="1388" w:name="_Toc503276473"/>
      <w:bookmarkStart w:id="1389" w:name="_Toc503273750"/>
      <w:bookmarkStart w:id="1390" w:name="_Toc503275626"/>
      <w:bookmarkStart w:id="1391" w:name="_Toc503276050"/>
      <w:bookmarkStart w:id="1392" w:name="_Toc503276474"/>
      <w:bookmarkStart w:id="1393" w:name="_Toc503273751"/>
      <w:bookmarkStart w:id="1394" w:name="_Toc503275627"/>
      <w:bookmarkStart w:id="1395" w:name="_Toc503276051"/>
      <w:bookmarkStart w:id="1396" w:name="_Toc503276475"/>
      <w:bookmarkStart w:id="1397" w:name="_Toc503273759"/>
      <w:bookmarkStart w:id="1398" w:name="_Toc503275635"/>
      <w:bookmarkStart w:id="1399" w:name="_Toc503276059"/>
      <w:bookmarkStart w:id="1400" w:name="_Toc503276483"/>
      <w:bookmarkStart w:id="1401" w:name="_Toc503273766"/>
      <w:bookmarkStart w:id="1402" w:name="_Toc503275642"/>
      <w:bookmarkStart w:id="1403" w:name="_Toc503276066"/>
      <w:bookmarkStart w:id="1404" w:name="_Toc503276490"/>
      <w:bookmarkStart w:id="1405" w:name="_Toc503273773"/>
      <w:bookmarkStart w:id="1406" w:name="_Toc503275649"/>
      <w:bookmarkStart w:id="1407" w:name="_Toc503276073"/>
      <w:bookmarkStart w:id="1408" w:name="_Toc503276497"/>
      <w:bookmarkStart w:id="1409" w:name="_Toc503273780"/>
      <w:bookmarkStart w:id="1410" w:name="_Toc503275656"/>
      <w:bookmarkStart w:id="1411" w:name="_Toc503276080"/>
      <w:bookmarkStart w:id="1412" w:name="_Toc503276504"/>
      <w:bookmarkStart w:id="1413" w:name="_Toc503273787"/>
      <w:bookmarkStart w:id="1414" w:name="_Toc503275663"/>
      <w:bookmarkStart w:id="1415" w:name="_Toc503276087"/>
      <w:bookmarkStart w:id="1416" w:name="_Toc503276511"/>
      <w:bookmarkStart w:id="1417" w:name="_Toc503273788"/>
      <w:bookmarkStart w:id="1418" w:name="_Toc503275664"/>
      <w:bookmarkStart w:id="1419" w:name="_Toc503276088"/>
      <w:bookmarkStart w:id="1420" w:name="_Toc503276512"/>
      <w:bookmarkStart w:id="1421" w:name="_Toc503273789"/>
      <w:bookmarkStart w:id="1422" w:name="_Toc503275665"/>
      <w:bookmarkStart w:id="1423" w:name="_Toc503276089"/>
      <w:bookmarkStart w:id="1424" w:name="_Toc503276513"/>
      <w:bookmarkStart w:id="1425" w:name="_Toc503273795"/>
      <w:bookmarkStart w:id="1426" w:name="_Toc503275671"/>
      <w:bookmarkStart w:id="1427" w:name="_Toc503276095"/>
      <w:bookmarkStart w:id="1428" w:name="_Toc503276519"/>
      <w:bookmarkStart w:id="1429" w:name="_Toc503273800"/>
      <w:bookmarkStart w:id="1430" w:name="_Toc503275676"/>
      <w:bookmarkStart w:id="1431" w:name="_Toc503276100"/>
      <w:bookmarkStart w:id="1432" w:name="_Toc503276524"/>
      <w:bookmarkStart w:id="1433" w:name="_Toc503273805"/>
      <w:bookmarkStart w:id="1434" w:name="_Toc503275681"/>
      <w:bookmarkStart w:id="1435" w:name="_Toc503276105"/>
      <w:bookmarkStart w:id="1436" w:name="_Toc503276529"/>
      <w:bookmarkStart w:id="1437" w:name="_Toc503273810"/>
      <w:bookmarkStart w:id="1438" w:name="_Toc503275686"/>
      <w:bookmarkStart w:id="1439" w:name="_Toc503276110"/>
      <w:bookmarkStart w:id="1440" w:name="_Toc503276534"/>
      <w:bookmarkStart w:id="1441" w:name="_Toc503273811"/>
      <w:bookmarkStart w:id="1442" w:name="_Toc503275687"/>
      <w:bookmarkStart w:id="1443" w:name="_Toc503276111"/>
      <w:bookmarkStart w:id="1444" w:name="_Toc503276535"/>
      <w:bookmarkStart w:id="1445" w:name="_Toc503273812"/>
      <w:bookmarkStart w:id="1446" w:name="_Toc503275688"/>
      <w:bookmarkStart w:id="1447" w:name="_Toc503276112"/>
      <w:bookmarkStart w:id="1448" w:name="_Toc503276536"/>
      <w:bookmarkStart w:id="1449" w:name="_Toc503273817"/>
      <w:bookmarkStart w:id="1450" w:name="_Toc503275693"/>
      <w:bookmarkStart w:id="1451" w:name="_Toc503276117"/>
      <w:bookmarkStart w:id="1452" w:name="_Toc503276541"/>
      <w:bookmarkStart w:id="1453" w:name="_Toc503273821"/>
      <w:bookmarkStart w:id="1454" w:name="_Toc503275697"/>
      <w:bookmarkStart w:id="1455" w:name="_Toc503276121"/>
      <w:bookmarkStart w:id="1456" w:name="_Toc503276545"/>
      <w:bookmarkStart w:id="1457" w:name="_Toc503273825"/>
      <w:bookmarkStart w:id="1458" w:name="_Toc503275701"/>
      <w:bookmarkStart w:id="1459" w:name="_Toc503276125"/>
      <w:bookmarkStart w:id="1460" w:name="_Toc503276549"/>
      <w:bookmarkStart w:id="1461" w:name="_Toc503273829"/>
      <w:bookmarkStart w:id="1462" w:name="_Toc503275705"/>
      <w:bookmarkStart w:id="1463" w:name="_Toc503276129"/>
      <w:bookmarkStart w:id="1464" w:name="_Toc503276553"/>
      <w:bookmarkStart w:id="1465" w:name="_Toc503273846"/>
      <w:bookmarkStart w:id="1466" w:name="_Toc503275722"/>
      <w:bookmarkStart w:id="1467" w:name="_Toc503276146"/>
      <w:bookmarkStart w:id="1468" w:name="_Toc503276570"/>
      <w:bookmarkStart w:id="1469" w:name="_Toc503273847"/>
      <w:bookmarkStart w:id="1470" w:name="_Toc503275723"/>
      <w:bookmarkStart w:id="1471" w:name="_Toc503276147"/>
      <w:bookmarkStart w:id="1472" w:name="_Toc503276571"/>
      <w:bookmarkStart w:id="1473" w:name="_Toc503273849"/>
      <w:bookmarkStart w:id="1474" w:name="_Toc503275725"/>
      <w:bookmarkStart w:id="1475" w:name="_Toc503276149"/>
      <w:bookmarkStart w:id="1476" w:name="_Toc503276573"/>
      <w:bookmarkStart w:id="1477" w:name="_Toc503273850"/>
      <w:bookmarkStart w:id="1478" w:name="_Toc503275726"/>
      <w:bookmarkStart w:id="1479" w:name="_Toc503276150"/>
      <w:bookmarkStart w:id="1480" w:name="_Toc503276574"/>
      <w:bookmarkStart w:id="1481" w:name="_Toc503273851"/>
      <w:bookmarkStart w:id="1482" w:name="_Toc503275727"/>
      <w:bookmarkStart w:id="1483" w:name="_Toc503276151"/>
      <w:bookmarkStart w:id="1484" w:name="_Toc503276575"/>
      <w:bookmarkStart w:id="1485" w:name="_Toc503273853"/>
      <w:bookmarkStart w:id="1486" w:name="_Toc503275729"/>
      <w:bookmarkStart w:id="1487" w:name="_Toc503276153"/>
      <w:bookmarkStart w:id="1488" w:name="_Toc503276577"/>
      <w:bookmarkStart w:id="1489" w:name="_Toc503273854"/>
      <w:bookmarkStart w:id="1490" w:name="_Toc503275730"/>
      <w:bookmarkStart w:id="1491" w:name="_Toc503276154"/>
      <w:bookmarkStart w:id="1492" w:name="_Toc503276578"/>
      <w:bookmarkStart w:id="1493" w:name="_Toc503273856"/>
      <w:bookmarkStart w:id="1494" w:name="_Toc503275732"/>
      <w:bookmarkStart w:id="1495" w:name="_Toc503276156"/>
      <w:bookmarkStart w:id="1496" w:name="_Toc503276580"/>
      <w:bookmarkStart w:id="1497" w:name="_Toc503273857"/>
      <w:bookmarkStart w:id="1498" w:name="_Toc503275733"/>
      <w:bookmarkStart w:id="1499" w:name="_Toc503276157"/>
      <w:bookmarkStart w:id="1500" w:name="_Toc503276581"/>
      <w:bookmarkStart w:id="1501" w:name="_Toc503273858"/>
      <w:bookmarkStart w:id="1502" w:name="_Toc503275734"/>
      <w:bookmarkStart w:id="1503" w:name="_Toc503276158"/>
      <w:bookmarkStart w:id="1504" w:name="_Toc503276582"/>
      <w:bookmarkStart w:id="1505" w:name="_Toc503273860"/>
      <w:bookmarkStart w:id="1506" w:name="_Toc503275736"/>
      <w:bookmarkStart w:id="1507" w:name="_Toc503276160"/>
      <w:bookmarkStart w:id="1508" w:name="_Toc503276584"/>
      <w:bookmarkStart w:id="1509" w:name="_Toc503273861"/>
      <w:bookmarkStart w:id="1510" w:name="_Toc503275737"/>
      <w:bookmarkStart w:id="1511" w:name="_Toc503276161"/>
      <w:bookmarkStart w:id="1512" w:name="_Toc503276585"/>
      <w:bookmarkStart w:id="1513" w:name="_Toc503273863"/>
      <w:bookmarkStart w:id="1514" w:name="_Toc503275739"/>
      <w:bookmarkStart w:id="1515" w:name="_Toc503276163"/>
      <w:bookmarkStart w:id="1516" w:name="_Toc503276587"/>
      <w:bookmarkStart w:id="1517" w:name="_Toc503273864"/>
      <w:bookmarkStart w:id="1518" w:name="_Toc503275740"/>
      <w:bookmarkStart w:id="1519" w:name="_Toc503276164"/>
      <w:bookmarkStart w:id="1520" w:name="_Toc503276588"/>
      <w:bookmarkStart w:id="1521" w:name="_Toc503273865"/>
      <w:bookmarkStart w:id="1522" w:name="_Toc503275741"/>
      <w:bookmarkStart w:id="1523" w:name="_Toc503276165"/>
      <w:bookmarkStart w:id="1524" w:name="_Toc503276589"/>
      <w:bookmarkStart w:id="1525" w:name="_Toc503273867"/>
      <w:bookmarkStart w:id="1526" w:name="_Toc503275743"/>
      <w:bookmarkStart w:id="1527" w:name="_Toc503276167"/>
      <w:bookmarkStart w:id="1528" w:name="_Toc503276591"/>
      <w:bookmarkStart w:id="1529" w:name="_Toc503273868"/>
      <w:bookmarkStart w:id="1530" w:name="_Toc503275744"/>
      <w:bookmarkStart w:id="1531" w:name="_Toc503276168"/>
      <w:bookmarkStart w:id="1532" w:name="_Toc503276592"/>
      <w:bookmarkStart w:id="1533" w:name="_Toc503273869"/>
      <w:bookmarkStart w:id="1534" w:name="_Toc503275745"/>
      <w:bookmarkStart w:id="1535" w:name="_Toc503276169"/>
      <w:bookmarkStart w:id="1536" w:name="_Toc503276593"/>
      <w:bookmarkStart w:id="1537" w:name="_Toc503273870"/>
      <w:bookmarkStart w:id="1538" w:name="_Toc503275746"/>
      <w:bookmarkStart w:id="1539" w:name="_Toc503276170"/>
      <w:bookmarkStart w:id="1540" w:name="_Toc503276594"/>
      <w:bookmarkStart w:id="1541" w:name="_Toc503273871"/>
      <w:bookmarkStart w:id="1542" w:name="_Toc503275747"/>
      <w:bookmarkStart w:id="1543" w:name="_Toc503276171"/>
      <w:bookmarkStart w:id="1544" w:name="_Toc503276595"/>
      <w:bookmarkStart w:id="1545" w:name="_Toc503273872"/>
      <w:bookmarkStart w:id="1546" w:name="_Toc503275748"/>
      <w:bookmarkStart w:id="1547" w:name="_Toc503276172"/>
      <w:bookmarkStart w:id="1548" w:name="_Toc503276596"/>
      <w:bookmarkStart w:id="1549" w:name="_Toc503273830"/>
      <w:bookmarkStart w:id="1550" w:name="_Toc503275706"/>
      <w:bookmarkStart w:id="1551" w:name="_Toc503276130"/>
      <w:bookmarkStart w:id="1552" w:name="_Toc503276554"/>
      <w:bookmarkStart w:id="1553" w:name="_Toc503512783"/>
      <w:bookmarkStart w:id="1554" w:name="_Toc503513031"/>
      <w:bookmarkStart w:id="1555" w:name="_Toc503273831"/>
      <w:bookmarkStart w:id="1556" w:name="_Toc503275707"/>
      <w:bookmarkStart w:id="1557" w:name="_Toc503276131"/>
      <w:bookmarkStart w:id="1558" w:name="_Toc503276555"/>
      <w:bookmarkStart w:id="1559" w:name="_Toc503512784"/>
      <w:bookmarkStart w:id="1560" w:name="_Toc503513032"/>
      <w:bookmarkStart w:id="1561" w:name="_Toc503513280"/>
      <w:bookmarkStart w:id="1562" w:name="_Toc503513528"/>
      <w:bookmarkStart w:id="1563" w:name="_Toc503514013"/>
      <w:bookmarkStart w:id="1564" w:name="_Toc503273832"/>
      <w:bookmarkStart w:id="1565" w:name="_Toc503275708"/>
      <w:bookmarkStart w:id="1566" w:name="_Toc503276132"/>
      <w:bookmarkStart w:id="1567" w:name="_Toc503276556"/>
      <w:bookmarkStart w:id="1568" w:name="_Toc503512785"/>
      <w:bookmarkStart w:id="1569" w:name="_Toc503513033"/>
      <w:bookmarkStart w:id="1570" w:name="_Toc503513281"/>
      <w:bookmarkStart w:id="1571" w:name="_Toc503513529"/>
      <w:bookmarkStart w:id="1572" w:name="_Toc503514014"/>
      <w:bookmarkStart w:id="1573" w:name="_Toc503273833"/>
      <w:bookmarkStart w:id="1574" w:name="_Toc503275709"/>
      <w:bookmarkStart w:id="1575" w:name="_Toc503276133"/>
      <w:bookmarkStart w:id="1576" w:name="_Toc503276557"/>
      <w:bookmarkStart w:id="1577" w:name="_Toc503512786"/>
      <w:bookmarkStart w:id="1578" w:name="_Toc503513034"/>
      <w:bookmarkStart w:id="1579" w:name="_Toc503513282"/>
      <w:bookmarkStart w:id="1580" w:name="_Toc503513530"/>
      <w:bookmarkStart w:id="1581" w:name="_Toc503514015"/>
      <w:bookmarkStart w:id="1582" w:name="_Toc503273834"/>
      <w:bookmarkStart w:id="1583" w:name="_Toc503275710"/>
      <w:bookmarkStart w:id="1584" w:name="_Toc503276134"/>
      <w:bookmarkStart w:id="1585" w:name="_Toc503276558"/>
      <w:bookmarkStart w:id="1586" w:name="_Toc503512787"/>
      <w:bookmarkStart w:id="1587" w:name="_Toc503513035"/>
      <w:bookmarkStart w:id="1588" w:name="_Toc503513283"/>
      <w:bookmarkStart w:id="1589" w:name="_Toc503513531"/>
      <w:bookmarkStart w:id="1590" w:name="_Toc503514016"/>
      <w:bookmarkStart w:id="1591" w:name="_Toc503273835"/>
      <w:bookmarkStart w:id="1592" w:name="_Toc503275711"/>
      <w:bookmarkStart w:id="1593" w:name="_Toc503276135"/>
      <w:bookmarkStart w:id="1594" w:name="_Toc503276559"/>
      <w:bookmarkStart w:id="1595" w:name="_Toc503512788"/>
      <w:bookmarkStart w:id="1596" w:name="_Toc503513036"/>
      <w:bookmarkStart w:id="1597" w:name="_Toc503513284"/>
      <w:bookmarkStart w:id="1598" w:name="_Toc503513532"/>
      <w:bookmarkStart w:id="1599" w:name="_Toc503514017"/>
      <w:bookmarkStart w:id="1600" w:name="_Toc58407636"/>
      <w:bookmarkStart w:id="1601" w:name="_Toc58407708"/>
      <w:bookmarkStart w:id="1602" w:name="_Toc58407782"/>
      <w:bookmarkStart w:id="1603" w:name="_Toc58407637"/>
      <w:bookmarkStart w:id="1604" w:name="_Toc58407709"/>
      <w:bookmarkStart w:id="1605" w:name="_Toc58407783"/>
      <w:bookmarkStart w:id="1606" w:name="_Toc58407638"/>
      <w:bookmarkStart w:id="1607" w:name="_Toc58407710"/>
      <w:bookmarkStart w:id="1608" w:name="_Toc58407784"/>
      <w:bookmarkStart w:id="1609" w:name="_Toc58407639"/>
      <w:bookmarkStart w:id="1610" w:name="_Toc58407711"/>
      <w:bookmarkStart w:id="1611" w:name="_Toc58407785"/>
      <w:bookmarkStart w:id="1612" w:name="_Toc58407645"/>
      <w:bookmarkStart w:id="1613" w:name="_Toc58407717"/>
      <w:bookmarkStart w:id="1614" w:name="_Toc58407791"/>
      <w:bookmarkStart w:id="1615" w:name="_Toc58407650"/>
      <w:bookmarkStart w:id="1616" w:name="_Toc58407722"/>
      <w:bookmarkStart w:id="1617" w:name="_Toc58407796"/>
      <w:bookmarkStart w:id="1618" w:name="_Toc58407655"/>
      <w:bookmarkStart w:id="1619" w:name="_Toc58407727"/>
      <w:bookmarkStart w:id="1620" w:name="_Toc58407801"/>
      <w:bookmarkStart w:id="1621" w:name="_Toc58407660"/>
      <w:bookmarkStart w:id="1622" w:name="_Toc58407732"/>
      <w:bookmarkStart w:id="1623" w:name="_Toc58407806"/>
      <w:bookmarkStart w:id="1624" w:name="_Toc58407661"/>
      <w:bookmarkStart w:id="1625" w:name="_Toc58407733"/>
      <w:bookmarkStart w:id="1626" w:name="_Toc58407807"/>
      <w:bookmarkStart w:id="1627" w:name="_Toc58407662"/>
      <w:bookmarkStart w:id="1628" w:name="_Toc58407734"/>
      <w:bookmarkStart w:id="1629" w:name="_Toc58407808"/>
      <w:bookmarkStart w:id="1630" w:name="_Toc58407663"/>
      <w:bookmarkStart w:id="1631" w:name="_Toc58407735"/>
      <w:bookmarkStart w:id="1632" w:name="_Toc58407809"/>
      <w:bookmarkStart w:id="1633" w:name="_Toc58407668"/>
      <w:bookmarkStart w:id="1634" w:name="_Toc58407740"/>
      <w:bookmarkStart w:id="1635" w:name="_Toc58407814"/>
      <w:bookmarkStart w:id="1636" w:name="_Toc58407672"/>
      <w:bookmarkStart w:id="1637" w:name="_Toc58407744"/>
      <w:bookmarkStart w:id="1638" w:name="_Toc58407818"/>
      <w:bookmarkStart w:id="1639" w:name="_Toc58407676"/>
      <w:bookmarkStart w:id="1640" w:name="_Toc58407748"/>
      <w:bookmarkStart w:id="1641" w:name="_Toc58407822"/>
      <w:bookmarkStart w:id="1642" w:name="_Toc58407680"/>
      <w:bookmarkStart w:id="1643" w:name="_Toc58407752"/>
      <w:bookmarkStart w:id="1644" w:name="_Toc58407826"/>
      <w:bookmarkStart w:id="1645" w:name="_Ref377118029"/>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14:paraId="3D5F4C4A" w14:textId="2FEC5245" w:rsidR="001C263D" w:rsidRPr="001C263D" w:rsidRDefault="001C263D" w:rsidP="001C263D">
      <w:pPr>
        <w:pStyle w:val="Beschriftung"/>
        <w:keepNext/>
        <w:jc w:val="left"/>
      </w:pPr>
      <w:r w:rsidRPr="008334F7">
        <w:t xml:space="preserve">Table </w:t>
      </w:r>
      <w:r>
        <w:t>6</w:t>
      </w:r>
      <w:r w:rsidRPr="008334F7">
        <w:t xml:space="preserve">: </w:t>
      </w:r>
      <w:r>
        <w:t>WPPWIE Scientific Contact Persons</w:t>
      </w:r>
    </w:p>
    <w:tbl>
      <w:tblPr>
        <w:tblStyle w:val="TableClassic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1"/>
        <w:gridCol w:w="1253"/>
        <w:gridCol w:w="1299"/>
        <w:gridCol w:w="3118"/>
        <w:gridCol w:w="2410"/>
      </w:tblGrid>
      <w:tr w:rsidR="00A94799" w:rsidRPr="00E448CE" w14:paraId="6B6C7485" w14:textId="77777777" w:rsidTr="00A94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595959" w:themeFill="text1" w:themeFillTint="A6"/>
            <w:tcMar>
              <w:left w:w="57" w:type="dxa"/>
              <w:right w:w="57" w:type="dxa"/>
            </w:tcMar>
          </w:tcPr>
          <w:p w14:paraId="0C26B974" w14:textId="40F946FB" w:rsidR="00A94799" w:rsidRPr="00397BEF" w:rsidRDefault="00A94799" w:rsidP="004966B1">
            <w:pPr>
              <w:pStyle w:val="Textkrper"/>
              <w:rPr>
                <w:b w:val="0"/>
                <w:bCs/>
                <w:color w:val="FFFFFF" w:themeColor="background1"/>
              </w:rPr>
            </w:pPr>
            <w:r w:rsidRPr="00397BEF">
              <w:rPr>
                <w:color w:val="FFFFFF" w:themeColor="background1"/>
              </w:rPr>
              <w:br w:type="page"/>
            </w:r>
            <w:r w:rsidRPr="00397BEF">
              <w:rPr>
                <w:b w:val="0"/>
                <w:bCs/>
                <w:color w:val="FFFFFF" w:themeColor="background1"/>
              </w:rPr>
              <w:t>Surname</w:t>
            </w:r>
          </w:p>
        </w:tc>
        <w:tc>
          <w:tcPr>
            <w:tcW w:w="1253" w:type="dxa"/>
            <w:shd w:val="clear" w:color="auto" w:fill="595959" w:themeFill="text1" w:themeFillTint="A6"/>
            <w:tcMar>
              <w:left w:w="57" w:type="dxa"/>
              <w:right w:w="57" w:type="dxa"/>
            </w:tcMar>
          </w:tcPr>
          <w:p w14:paraId="44A54346" w14:textId="77777777" w:rsidR="00A94799" w:rsidRPr="00397BEF" w:rsidRDefault="00A94799" w:rsidP="004966B1">
            <w:pPr>
              <w:pStyle w:val="Textkrp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397BEF">
              <w:rPr>
                <w:b w:val="0"/>
                <w:bCs/>
                <w:color w:val="FFFFFF" w:themeColor="background1"/>
              </w:rPr>
              <w:t>First Name</w:t>
            </w:r>
          </w:p>
        </w:tc>
        <w:tc>
          <w:tcPr>
            <w:tcW w:w="1299" w:type="dxa"/>
            <w:shd w:val="clear" w:color="auto" w:fill="595959" w:themeFill="text1" w:themeFillTint="A6"/>
            <w:tcMar>
              <w:left w:w="57" w:type="dxa"/>
              <w:right w:w="57" w:type="dxa"/>
            </w:tcMar>
          </w:tcPr>
          <w:p w14:paraId="4EA03FA5" w14:textId="77777777" w:rsidR="00A94799" w:rsidRPr="00397BEF" w:rsidRDefault="00A94799" w:rsidP="004966B1">
            <w:pPr>
              <w:pStyle w:val="Textkrp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397BEF">
              <w:rPr>
                <w:b w:val="0"/>
                <w:bCs/>
                <w:color w:val="FFFFFF" w:themeColor="background1"/>
              </w:rPr>
              <w:t>Beneficiary</w:t>
            </w:r>
          </w:p>
        </w:tc>
        <w:tc>
          <w:tcPr>
            <w:tcW w:w="3118" w:type="dxa"/>
            <w:shd w:val="clear" w:color="auto" w:fill="595959" w:themeFill="text1" w:themeFillTint="A6"/>
            <w:tcMar>
              <w:left w:w="57" w:type="dxa"/>
              <w:right w:w="57" w:type="dxa"/>
            </w:tcMar>
          </w:tcPr>
          <w:p w14:paraId="74B66CD0" w14:textId="77777777" w:rsidR="00A94799" w:rsidRPr="00397BEF" w:rsidRDefault="00A94799" w:rsidP="004966B1">
            <w:pPr>
              <w:pStyle w:val="Textkrp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397BEF">
              <w:rPr>
                <w:b w:val="0"/>
                <w:bCs/>
                <w:color w:val="FFFFFF" w:themeColor="background1"/>
              </w:rPr>
              <w:t>Email</w:t>
            </w:r>
          </w:p>
        </w:tc>
        <w:tc>
          <w:tcPr>
            <w:tcW w:w="2410" w:type="dxa"/>
            <w:shd w:val="clear" w:color="auto" w:fill="595959" w:themeFill="text1" w:themeFillTint="A6"/>
            <w:tcMar>
              <w:left w:w="57" w:type="dxa"/>
              <w:right w:w="57" w:type="dxa"/>
            </w:tcMar>
          </w:tcPr>
          <w:p w14:paraId="15795988" w14:textId="77777777" w:rsidR="00A94799" w:rsidRPr="00397BEF" w:rsidRDefault="00A94799" w:rsidP="004966B1">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Office Phone</w:t>
            </w:r>
          </w:p>
        </w:tc>
      </w:tr>
      <w:tr w:rsidR="00A94799" w:rsidRPr="00E448CE" w14:paraId="7731EED6"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67E3FEA4"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Widdowson</w:t>
            </w:r>
          </w:p>
        </w:tc>
        <w:tc>
          <w:tcPr>
            <w:tcW w:w="1253" w:type="dxa"/>
            <w:tcMar>
              <w:left w:w="57" w:type="dxa"/>
              <w:right w:w="57" w:type="dxa"/>
            </w:tcMar>
          </w:tcPr>
          <w:p w14:paraId="30ACD057"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Anna</w:t>
            </w:r>
          </w:p>
        </w:tc>
        <w:tc>
          <w:tcPr>
            <w:tcW w:w="1299" w:type="dxa"/>
            <w:tcMar>
              <w:left w:w="57" w:type="dxa"/>
              <w:right w:w="57" w:type="dxa"/>
            </w:tcMar>
          </w:tcPr>
          <w:p w14:paraId="47E414AE" w14:textId="242F56DD"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UKAEA</w:t>
            </w:r>
          </w:p>
        </w:tc>
        <w:tc>
          <w:tcPr>
            <w:tcW w:w="3118" w:type="dxa"/>
            <w:tcMar>
              <w:left w:w="57" w:type="dxa"/>
              <w:right w:w="57" w:type="dxa"/>
            </w:tcMar>
          </w:tcPr>
          <w:p w14:paraId="13FA4309"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anna.widdowson@ukaea.uk</w:t>
            </w:r>
          </w:p>
        </w:tc>
        <w:tc>
          <w:tcPr>
            <w:tcW w:w="2410" w:type="dxa"/>
            <w:tcMar>
              <w:left w:w="57" w:type="dxa"/>
              <w:right w:w="57" w:type="dxa"/>
            </w:tcMar>
          </w:tcPr>
          <w:p w14:paraId="02EA725C" w14:textId="0B3175E4"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+44 1235 464874</w:t>
            </w:r>
          </w:p>
        </w:tc>
      </w:tr>
      <w:tr w:rsidR="00A94799" w:rsidRPr="00E448CE" w14:paraId="7FCF314D"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51A48985"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Fenzi</w:t>
            </w:r>
          </w:p>
        </w:tc>
        <w:tc>
          <w:tcPr>
            <w:tcW w:w="1253" w:type="dxa"/>
            <w:tcMar>
              <w:left w:w="57" w:type="dxa"/>
              <w:right w:w="57" w:type="dxa"/>
            </w:tcMar>
          </w:tcPr>
          <w:p w14:paraId="303C94F3"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Christel</w:t>
            </w:r>
          </w:p>
        </w:tc>
        <w:tc>
          <w:tcPr>
            <w:tcW w:w="1299" w:type="dxa"/>
            <w:tcMar>
              <w:left w:w="57" w:type="dxa"/>
              <w:right w:w="57" w:type="dxa"/>
            </w:tcMar>
          </w:tcPr>
          <w:p w14:paraId="4F08EDE9" w14:textId="640CAAEF"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CEA</w:t>
            </w:r>
          </w:p>
        </w:tc>
        <w:tc>
          <w:tcPr>
            <w:tcW w:w="3118" w:type="dxa"/>
            <w:tcMar>
              <w:left w:w="57" w:type="dxa"/>
              <w:right w:w="57" w:type="dxa"/>
            </w:tcMar>
          </w:tcPr>
          <w:p w14:paraId="249BD279"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christel.fenzi@cea.fr</w:t>
            </w:r>
          </w:p>
        </w:tc>
        <w:tc>
          <w:tcPr>
            <w:tcW w:w="2410" w:type="dxa"/>
            <w:tcMar>
              <w:left w:w="57" w:type="dxa"/>
              <w:right w:w="57" w:type="dxa"/>
            </w:tcMar>
          </w:tcPr>
          <w:p w14:paraId="08E622BC" w14:textId="2BA46BBA"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+33 4 4225 6116</w:t>
            </w:r>
          </w:p>
        </w:tc>
      </w:tr>
      <w:tr w:rsidR="00A94799" w:rsidRPr="00E448CE" w14:paraId="083EF353"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4AA36137"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Tabares</w:t>
            </w:r>
          </w:p>
        </w:tc>
        <w:tc>
          <w:tcPr>
            <w:tcW w:w="1253" w:type="dxa"/>
            <w:tcMar>
              <w:left w:w="57" w:type="dxa"/>
              <w:right w:w="57" w:type="dxa"/>
            </w:tcMar>
          </w:tcPr>
          <w:p w14:paraId="78D559C3"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Francisco L.</w:t>
            </w:r>
          </w:p>
        </w:tc>
        <w:tc>
          <w:tcPr>
            <w:tcW w:w="1299" w:type="dxa"/>
            <w:tcMar>
              <w:left w:w="57" w:type="dxa"/>
              <w:right w:w="57" w:type="dxa"/>
            </w:tcMar>
          </w:tcPr>
          <w:p w14:paraId="05C87C8B" w14:textId="3BC0296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CIEMAT</w:t>
            </w:r>
          </w:p>
        </w:tc>
        <w:tc>
          <w:tcPr>
            <w:tcW w:w="3118" w:type="dxa"/>
            <w:tcMar>
              <w:left w:w="57" w:type="dxa"/>
              <w:right w:w="57" w:type="dxa"/>
            </w:tcMar>
          </w:tcPr>
          <w:p w14:paraId="775EA115"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tabares@ciemat.es</w:t>
            </w:r>
          </w:p>
        </w:tc>
        <w:tc>
          <w:tcPr>
            <w:tcW w:w="2410" w:type="dxa"/>
            <w:tcMar>
              <w:left w:w="57" w:type="dxa"/>
              <w:right w:w="57" w:type="dxa"/>
            </w:tcMar>
          </w:tcPr>
          <w:p w14:paraId="04569280" w14:textId="785A8E46"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+34 913466458</w:t>
            </w:r>
          </w:p>
        </w:tc>
      </w:tr>
      <w:tr w:rsidR="00A94799" w:rsidRPr="00E448CE" w14:paraId="3ED908F3"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72095AD1"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Veis</w:t>
            </w:r>
          </w:p>
        </w:tc>
        <w:tc>
          <w:tcPr>
            <w:tcW w:w="1253" w:type="dxa"/>
            <w:tcMar>
              <w:left w:w="57" w:type="dxa"/>
              <w:right w:w="57" w:type="dxa"/>
            </w:tcMar>
          </w:tcPr>
          <w:p w14:paraId="6BEDEF72"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Pavel</w:t>
            </w:r>
          </w:p>
        </w:tc>
        <w:tc>
          <w:tcPr>
            <w:tcW w:w="1299" w:type="dxa"/>
            <w:tcMar>
              <w:left w:w="57" w:type="dxa"/>
              <w:right w:w="57" w:type="dxa"/>
            </w:tcMar>
          </w:tcPr>
          <w:p w14:paraId="2279DDE9" w14:textId="075B2003"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CU</w:t>
            </w:r>
          </w:p>
        </w:tc>
        <w:tc>
          <w:tcPr>
            <w:tcW w:w="3118" w:type="dxa"/>
            <w:tcMar>
              <w:left w:w="57" w:type="dxa"/>
              <w:right w:w="57" w:type="dxa"/>
            </w:tcMar>
          </w:tcPr>
          <w:p w14:paraId="3842EA0B"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veis@fmph.uniba.sk</w:t>
            </w:r>
          </w:p>
        </w:tc>
        <w:tc>
          <w:tcPr>
            <w:tcW w:w="2410" w:type="dxa"/>
            <w:tcMar>
              <w:left w:w="57" w:type="dxa"/>
              <w:right w:w="57" w:type="dxa"/>
            </w:tcMar>
          </w:tcPr>
          <w:p w14:paraId="7A197CE3" w14:textId="42925244"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+421 2 60295106</w:t>
            </w:r>
          </w:p>
        </w:tc>
      </w:tr>
      <w:tr w:rsidR="00A94799" w:rsidRPr="00E448CE" w14:paraId="0314BD5C"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27392F1E"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Leggate</w:t>
            </w:r>
          </w:p>
        </w:tc>
        <w:tc>
          <w:tcPr>
            <w:tcW w:w="1253" w:type="dxa"/>
            <w:tcMar>
              <w:left w:w="57" w:type="dxa"/>
              <w:right w:w="57" w:type="dxa"/>
            </w:tcMar>
          </w:tcPr>
          <w:p w14:paraId="57D14765"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Huw</w:t>
            </w:r>
          </w:p>
        </w:tc>
        <w:tc>
          <w:tcPr>
            <w:tcW w:w="1299" w:type="dxa"/>
            <w:tcMar>
              <w:left w:w="57" w:type="dxa"/>
              <w:right w:w="57" w:type="dxa"/>
            </w:tcMar>
          </w:tcPr>
          <w:p w14:paraId="0D69104D" w14:textId="3EB357CA"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DCU</w:t>
            </w:r>
          </w:p>
        </w:tc>
        <w:tc>
          <w:tcPr>
            <w:tcW w:w="3118" w:type="dxa"/>
            <w:tcMar>
              <w:left w:w="57" w:type="dxa"/>
              <w:right w:w="57" w:type="dxa"/>
            </w:tcMar>
          </w:tcPr>
          <w:p w14:paraId="12A30BF4"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Huw.leggate@dcu.ie</w:t>
            </w:r>
          </w:p>
        </w:tc>
        <w:tc>
          <w:tcPr>
            <w:tcW w:w="2410" w:type="dxa"/>
            <w:tcMar>
              <w:left w:w="57" w:type="dxa"/>
              <w:right w:w="57" w:type="dxa"/>
            </w:tcMar>
          </w:tcPr>
          <w:p w14:paraId="140E490A" w14:textId="24204D2A"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+353 833157029</w:t>
            </w:r>
          </w:p>
        </w:tc>
      </w:tr>
      <w:tr w:rsidR="00A94799" w:rsidRPr="00E448CE" w14:paraId="02A25A7A"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4DB112CA"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Westerhof</w:t>
            </w:r>
          </w:p>
        </w:tc>
        <w:tc>
          <w:tcPr>
            <w:tcW w:w="1253" w:type="dxa"/>
            <w:tcMar>
              <w:left w:w="57" w:type="dxa"/>
              <w:right w:w="57" w:type="dxa"/>
            </w:tcMar>
          </w:tcPr>
          <w:p w14:paraId="1D2ABB36"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Egbert</w:t>
            </w:r>
          </w:p>
        </w:tc>
        <w:tc>
          <w:tcPr>
            <w:tcW w:w="1299" w:type="dxa"/>
            <w:tcMar>
              <w:left w:w="57" w:type="dxa"/>
              <w:right w:w="57" w:type="dxa"/>
            </w:tcMar>
          </w:tcPr>
          <w:p w14:paraId="7F3F3DAE" w14:textId="05A0E7A0"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DIFFER</w:t>
            </w:r>
          </w:p>
        </w:tc>
        <w:tc>
          <w:tcPr>
            <w:tcW w:w="3118" w:type="dxa"/>
            <w:tcMar>
              <w:left w:w="57" w:type="dxa"/>
              <w:right w:w="57" w:type="dxa"/>
            </w:tcMar>
          </w:tcPr>
          <w:p w14:paraId="382E3ED0"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e.westerhof@differ.nl</w:t>
            </w:r>
          </w:p>
        </w:tc>
        <w:tc>
          <w:tcPr>
            <w:tcW w:w="2410" w:type="dxa"/>
            <w:tcMar>
              <w:left w:w="57" w:type="dxa"/>
              <w:right w:w="57" w:type="dxa"/>
            </w:tcMar>
          </w:tcPr>
          <w:p w14:paraId="612C7C1D" w14:textId="07070D56"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+31403334954</w:t>
            </w:r>
          </w:p>
        </w:tc>
      </w:tr>
      <w:tr w:rsidR="00A94799" w:rsidRPr="00E448CE" w14:paraId="19577FBB"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2975AA0D"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Pantleon</w:t>
            </w:r>
          </w:p>
        </w:tc>
        <w:tc>
          <w:tcPr>
            <w:tcW w:w="1253" w:type="dxa"/>
            <w:tcMar>
              <w:left w:w="57" w:type="dxa"/>
              <w:right w:w="57" w:type="dxa"/>
            </w:tcMar>
          </w:tcPr>
          <w:p w14:paraId="22098341"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Wolfgang</w:t>
            </w:r>
          </w:p>
        </w:tc>
        <w:tc>
          <w:tcPr>
            <w:tcW w:w="1299" w:type="dxa"/>
            <w:tcMar>
              <w:left w:w="57" w:type="dxa"/>
              <w:right w:w="57" w:type="dxa"/>
            </w:tcMar>
          </w:tcPr>
          <w:p w14:paraId="42EFCEBE" w14:textId="5B9590EE"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DTU</w:t>
            </w:r>
          </w:p>
        </w:tc>
        <w:tc>
          <w:tcPr>
            <w:tcW w:w="3118" w:type="dxa"/>
            <w:tcMar>
              <w:left w:w="57" w:type="dxa"/>
              <w:right w:w="57" w:type="dxa"/>
            </w:tcMar>
          </w:tcPr>
          <w:p w14:paraId="04DB323C"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pawo@dtu.dk</w:t>
            </w:r>
          </w:p>
        </w:tc>
        <w:tc>
          <w:tcPr>
            <w:tcW w:w="2410" w:type="dxa"/>
            <w:tcMar>
              <w:left w:w="57" w:type="dxa"/>
              <w:right w:w="57" w:type="dxa"/>
            </w:tcMar>
          </w:tcPr>
          <w:p w14:paraId="6822C7CA" w14:textId="25B7B690"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+4545252315</w:t>
            </w:r>
          </w:p>
        </w:tc>
      </w:tr>
      <w:tr w:rsidR="00A94799" w:rsidRPr="00E448CE" w14:paraId="4BF65803"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4CCBD943"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Iafrati</w:t>
            </w:r>
          </w:p>
        </w:tc>
        <w:tc>
          <w:tcPr>
            <w:tcW w:w="1253" w:type="dxa"/>
            <w:tcMar>
              <w:left w:w="57" w:type="dxa"/>
              <w:right w:w="57" w:type="dxa"/>
            </w:tcMar>
          </w:tcPr>
          <w:p w14:paraId="435ABF40"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Matteo</w:t>
            </w:r>
          </w:p>
        </w:tc>
        <w:tc>
          <w:tcPr>
            <w:tcW w:w="1299" w:type="dxa"/>
            <w:tcMar>
              <w:left w:w="57" w:type="dxa"/>
              <w:right w:w="57" w:type="dxa"/>
            </w:tcMar>
          </w:tcPr>
          <w:p w14:paraId="26606923" w14:textId="1E1C7C4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ENEA</w:t>
            </w:r>
          </w:p>
        </w:tc>
        <w:tc>
          <w:tcPr>
            <w:tcW w:w="3118" w:type="dxa"/>
            <w:tcMar>
              <w:left w:w="57" w:type="dxa"/>
              <w:right w:w="57" w:type="dxa"/>
            </w:tcMar>
          </w:tcPr>
          <w:p w14:paraId="5BAE29EC"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matteo.iafrati@enea.it</w:t>
            </w:r>
          </w:p>
        </w:tc>
        <w:tc>
          <w:tcPr>
            <w:tcW w:w="2410" w:type="dxa"/>
            <w:tcMar>
              <w:left w:w="57" w:type="dxa"/>
              <w:right w:w="57" w:type="dxa"/>
            </w:tcMar>
          </w:tcPr>
          <w:p w14:paraId="438B2424" w14:textId="2712CBAB"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00393396407099</w:t>
            </w:r>
          </w:p>
        </w:tc>
      </w:tr>
      <w:tr w:rsidR="00A94799" w:rsidRPr="00E448CE" w14:paraId="0FABD859"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449B4A40"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Martin</w:t>
            </w:r>
          </w:p>
        </w:tc>
        <w:tc>
          <w:tcPr>
            <w:tcW w:w="1253" w:type="dxa"/>
            <w:tcMar>
              <w:left w:w="57" w:type="dxa"/>
              <w:right w:w="57" w:type="dxa"/>
            </w:tcMar>
          </w:tcPr>
          <w:p w14:paraId="147C46F4"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Yves</w:t>
            </w:r>
          </w:p>
        </w:tc>
        <w:tc>
          <w:tcPr>
            <w:tcW w:w="1299" w:type="dxa"/>
            <w:tcMar>
              <w:left w:w="57" w:type="dxa"/>
              <w:right w:w="57" w:type="dxa"/>
            </w:tcMar>
          </w:tcPr>
          <w:p w14:paraId="5D63C2A5" w14:textId="4DDD6AB6"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EPFL</w:t>
            </w:r>
          </w:p>
        </w:tc>
        <w:tc>
          <w:tcPr>
            <w:tcW w:w="3118" w:type="dxa"/>
            <w:tcMar>
              <w:left w:w="57" w:type="dxa"/>
              <w:right w:w="57" w:type="dxa"/>
            </w:tcMar>
          </w:tcPr>
          <w:p w14:paraId="572F1246"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yves.martin@epfl.ch</w:t>
            </w:r>
          </w:p>
        </w:tc>
        <w:tc>
          <w:tcPr>
            <w:tcW w:w="2410" w:type="dxa"/>
            <w:tcMar>
              <w:left w:w="57" w:type="dxa"/>
              <w:right w:w="57" w:type="dxa"/>
            </w:tcMar>
          </w:tcPr>
          <w:p w14:paraId="43DCFB92" w14:textId="7FC81BBF"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+41 21 6936511</w:t>
            </w:r>
          </w:p>
        </w:tc>
      </w:tr>
      <w:tr w:rsidR="00A94799" w:rsidRPr="00E448CE" w14:paraId="0D62BBDC"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4E978CAC"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Unterberg</w:t>
            </w:r>
          </w:p>
        </w:tc>
        <w:tc>
          <w:tcPr>
            <w:tcW w:w="1253" w:type="dxa"/>
            <w:tcMar>
              <w:left w:w="57" w:type="dxa"/>
              <w:right w:w="57" w:type="dxa"/>
            </w:tcMar>
          </w:tcPr>
          <w:p w14:paraId="26FC811F"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Bernhard</w:t>
            </w:r>
          </w:p>
        </w:tc>
        <w:tc>
          <w:tcPr>
            <w:tcW w:w="1299" w:type="dxa"/>
            <w:tcMar>
              <w:left w:w="57" w:type="dxa"/>
              <w:right w:w="57" w:type="dxa"/>
            </w:tcMar>
          </w:tcPr>
          <w:p w14:paraId="4C62EA0B" w14:textId="28BFBFE4"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FZJ</w:t>
            </w:r>
          </w:p>
        </w:tc>
        <w:tc>
          <w:tcPr>
            <w:tcW w:w="3118" w:type="dxa"/>
            <w:tcMar>
              <w:left w:w="57" w:type="dxa"/>
              <w:right w:w="57" w:type="dxa"/>
            </w:tcMar>
          </w:tcPr>
          <w:p w14:paraId="09B98E34"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b.unterberg@fz-juelich.de</w:t>
            </w:r>
          </w:p>
        </w:tc>
        <w:tc>
          <w:tcPr>
            <w:tcW w:w="2410" w:type="dxa"/>
            <w:tcMar>
              <w:left w:w="57" w:type="dxa"/>
              <w:right w:w="57" w:type="dxa"/>
            </w:tcMar>
          </w:tcPr>
          <w:p w14:paraId="2E910B14" w14:textId="4DD294B8"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+49 2461 61 4803</w:t>
            </w:r>
          </w:p>
        </w:tc>
      </w:tr>
      <w:tr w:rsidR="00A94799" w:rsidRPr="00E448CE" w14:paraId="4A26949C"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1FCDA63D"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Craciunescu</w:t>
            </w:r>
          </w:p>
        </w:tc>
        <w:tc>
          <w:tcPr>
            <w:tcW w:w="1253" w:type="dxa"/>
            <w:tcMar>
              <w:left w:w="57" w:type="dxa"/>
              <w:right w:w="57" w:type="dxa"/>
            </w:tcMar>
          </w:tcPr>
          <w:p w14:paraId="2F6F384B"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Teddy</w:t>
            </w:r>
          </w:p>
        </w:tc>
        <w:tc>
          <w:tcPr>
            <w:tcW w:w="1299" w:type="dxa"/>
            <w:tcMar>
              <w:left w:w="57" w:type="dxa"/>
              <w:right w:w="57" w:type="dxa"/>
            </w:tcMar>
          </w:tcPr>
          <w:p w14:paraId="28FC6FA2" w14:textId="78A7A7B4"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IAP</w:t>
            </w:r>
          </w:p>
        </w:tc>
        <w:tc>
          <w:tcPr>
            <w:tcW w:w="3118" w:type="dxa"/>
            <w:tcMar>
              <w:left w:w="57" w:type="dxa"/>
              <w:right w:w="57" w:type="dxa"/>
            </w:tcMar>
          </w:tcPr>
          <w:p w14:paraId="77535245"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c.teddy@ifa-mg.ro</w:t>
            </w:r>
          </w:p>
        </w:tc>
        <w:tc>
          <w:tcPr>
            <w:tcW w:w="2410" w:type="dxa"/>
            <w:tcMar>
              <w:left w:w="57" w:type="dxa"/>
              <w:right w:w="57" w:type="dxa"/>
            </w:tcMar>
          </w:tcPr>
          <w:p w14:paraId="528818A7" w14:textId="5D3A964A"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+40766326625</w:t>
            </w:r>
          </w:p>
        </w:tc>
      </w:tr>
      <w:tr w:rsidR="00A94799" w:rsidRPr="00E448CE" w14:paraId="2BFBAE12"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45200BA0"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Tskhakaya</w:t>
            </w:r>
          </w:p>
        </w:tc>
        <w:tc>
          <w:tcPr>
            <w:tcW w:w="1253" w:type="dxa"/>
            <w:tcMar>
              <w:left w:w="57" w:type="dxa"/>
              <w:right w:w="57" w:type="dxa"/>
            </w:tcMar>
          </w:tcPr>
          <w:p w14:paraId="796AC2A0"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David</w:t>
            </w:r>
          </w:p>
        </w:tc>
        <w:tc>
          <w:tcPr>
            <w:tcW w:w="1299" w:type="dxa"/>
            <w:tcMar>
              <w:left w:w="57" w:type="dxa"/>
              <w:right w:w="57" w:type="dxa"/>
            </w:tcMar>
          </w:tcPr>
          <w:p w14:paraId="59C75FA4" w14:textId="35251FD8"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IPP.CR</w:t>
            </w:r>
          </w:p>
        </w:tc>
        <w:tc>
          <w:tcPr>
            <w:tcW w:w="3118" w:type="dxa"/>
            <w:tcMar>
              <w:left w:w="57" w:type="dxa"/>
              <w:right w:w="57" w:type="dxa"/>
            </w:tcMar>
          </w:tcPr>
          <w:p w14:paraId="50AD0638"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tskhakaya@ipp.cas.cz</w:t>
            </w:r>
          </w:p>
        </w:tc>
        <w:tc>
          <w:tcPr>
            <w:tcW w:w="2410" w:type="dxa"/>
            <w:tcMar>
              <w:left w:w="57" w:type="dxa"/>
              <w:right w:w="57" w:type="dxa"/>
            </w:tcMar>
          </w:tcPr>
          <w:p w14:paraId="18D484E9" w14:textId="2B98732E"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(+420) 26605 3941</w:t>
            </w:r>
          </w:p>
        </w:tc>
      </w:tr>
      <w:tr w:rsidR="00A94799" w:rsidRPr="00E448CE" w14:paraId="65D031C9"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7151B0B1"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Chernyshove</w:t>
            </w:r>
          </w:p>
        </w:tc>
        <w:tc>
          <w:tcPr>
            <w:tcW w:w="1253" w:type="dxa"/>
            <w:tcMar>
              <w:left w:w="57" w:type="dxa"/>
              <w:right w:w="57" w:type="dxa"/>
            </w:tcMar>
          </w:tcPr>
          <w:p w14:paraId="65F4736E"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Maryna</w:t>
            </w:r>
          </w:p>
        </w:tc>
        <w:tc>
          <w:tcPr>
            <w:tcW w:w="1299" w:type="dxa"/>
            <w:tcMar>
              <w:left w:w="57" w:type="dxa"/>
              <w:right w:w="57" w:type="dxa"/>
            </w:tcMar>
          </w:tcPr>
          <w:p w14:paraId="24409F63" w14:textId="091A1DAF"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IPPLM</w:t>
            </w:r>
          </w:p>
        </w:tc>
        <w:tc>
          <w:tcPr>
            <w:tcW w:w="3118" w:type="dxa"/>
            <w:tcMar>
              <w:left w:w="57" w:type="dxa"/>
              <w:right w:w="57" w:type="dxa"/>
            </w:tcMar>
          </w:tcPr>
          <w:p w14:paraId="5E2F4FBC"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maryna.chernyshova@ifpilm.pl</w:t>
            </w:r>
          </w:p>
        </w:tc>
        <w:tc>
          <w:tcPr>
            <w:tcW w:w="2410" w:type="dxa"/>
            <w:tcMar>
              <w:left w:w="57" w:type="dxa"/>
              <w:right w:w="57" w:type="dxa"/>
            </w:tcMar>
          </w:tcPr>
          <w:p w14:paraId="5812D708" w14:textId="1FAA63EA"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+48226381005 ex 75</w:t>
            </w:r>
          </w:p>
        </w:tc>
      </w:tr>
      <w:tr w:rsidR="00A94799" w:rsidRPr="00E448CE" w14:paraId="379CBC24"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7F12CABA"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Butikova</w:t>
            </w:r>
          </w:p>
        </w:tc>
        <w:tc>
          <w:tcPr>
            <w:tcW w:w="1253" w:type="dxa"/>
            <w:tcMar>
              <w:left w:w="57" w:type="dxa"/>
              <w:right w:w="57" w:type="dxa"/>
            </w:tcMar>
          </w:tcPr>
          <w:p w14:paraId="0EF83231"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Jelena</w:t>
            </w:r>
          </w:p>
        </w:tc>
        <w:tc>
          <w:tcPr>
            <w:tcW w:w="1299" w:type="dxa"/>
            <w:tcMar>
              <w:left w:w="57" w:type="dxa"/>
              <w:right w:w="57" w:type="dxa"/>
            </w:tcMar>
          </w:tcPr>
          <w:p w14:paraId="36D635F3" w14:textId="60008BEF"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ISSP-UL</w:t>
            </w:r>
          </w:p>
        </w:tc>
        <w:tc>
          <w:tcPr>
            <w:tcW w:w="3118" w:type="dxa"/>
            <w:tcMar>
              <w:left w:w="57" w:type="dxa"/>
              <w:right w:w="57" w:type="dxa"/>
            </w:tcMar>
          </w:tcPr>
          <w:p w14:paraId="52E0742F"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jelena.butikova@cfi.lu.lv</w:t>
            </w:r>
          </w:p>
        </w:tc>
        <w:tc>
          <w:tcPr>
            <w:tcW w:w="2410" w:type="dxa"/>
            <w:tcMar>
              <w:left w:w="57" w:type="dxa"/>
              <w:right w:w="57" w:type="dxa"/>
            </w:tcMar>
          </w:tcPr>
          <w:p w14:paraId="07D5FECD" w14:textId="43960AE3"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+371 26483782</w:t>
            </w:r>
          </w:p>
        </w:tc>
      </w:tr>
      <w:tr w:rsidR="00A94799" w:rsidRPr="00E448CE" w14:paraId="0988A0E3"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12EA775D"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Alves</w:t>
            </w:r>
          </w:p>
        </w:tc>
        <w:tc>
          <w:tcPr>
            <w:tcW w:w="1253" w:type="dxa"/>
            <w:tcMar>
              <w:left w:w="57" w:type="dxa"/>
              <w:right w:w="57" w:type="dxa"/>
            </w:tcMar>
          </w:tcPr>
          <w:p w14:paraId="47F1ECCC"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Eduardo</w:t>
            </w:r>
          </w:p>
        </w:tc>
        <w:tc>
          <w:tcPr>
            <w:tcW w:w="1299" w:type="dxa"/>
            <w:tcMar>
              <w:left w:w="57" w:type="dxa"/>
              <w:right w:w="57" w:type="dxa"/>
            </w:tcMar>
          </w:tcPr>
          <w:p w14:paraId="182CC545" w14:textId="6EDFC22C"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IST</w:t>
            </w:r>
          </w:p>
        </w:tc>
        <w:tc>
          <w:tcPr>
            <w:tcW w:w="3118" w:type="dxa"/>
            <w:tcMar>
              <w:left w:w="57" w:type="dxa"/>
              <w:right w:w="57" w:type="dxa"/>
            </w:tcMar>
          </w:tcPr>
          <w:p w14:paraId="0898B240"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ealves@ctn.técnico.ulisboa.pt</w:t>
            </w:r>
          </w:p>
        </w:tc>
        <w:tc>
          <w:tcPr>
            <w:tcW w:w="2410" w:type="dxa"/>
            <w:tcMar>
              <w:left w:w="57" w:type="dxa"/>
              <w:right w:w="57" w:type="dxa"/>
            </w:tcMar>
          </w:tcPr>
          <w:p w14:paraId="64FAEDFB" w14:textId="7E74BC45"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+315 967084155</w:t>
            </w:r>
          </w:p>
        </w:tc>
      </w:tr>
      <w:tr w:rsidR="00A94799" w:rsidRPr="00E448CE" w14:paraId="385CD399"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5990CAC1"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Markelj</w:t>
            </w:r>
          </w:p>
        </w:tc>
        <w:tc>
          <w:tcPr>
            <w:tcW w:w="1253" w:type="dxa"/>
            <w:tcMar>
              <w:left w:w="57" w:type="dxa"/>
              <w:right w:w="57" w:type="dxa"/>
            </w:tcMar>
          </w:tcPr>
          <w:p w14:paraId="22BF20FC"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Sabina</w:t>
            </w:r>
          </w:p>
        </w:tc>
        <w:tc>
          <w:tcPr>
            <w:tcW w:w="1299" w:type="dxa"/>
            <w:tcMar>
              <w:left w:w="57" w:type="dxa"/>
              <w:right w:w="57" w:type="dxa"/>
            </w:tcMar>
          </w:tcPr>
          <w:p w14:paraId="41E1979F" w14:textId="23035C5C"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JSI</w:t>
            </w:r>
          </w:p>
        </w:tc>
        <w:tc>
          <w:tcPr>
            <w:tcW w:w="3118" w:type="dxa"/>
            <w:tcMar>
              <w:left w:w="57" w:type="dxa"/>
              <w:right w:w="57" w:type="dxa"/>
            </w:tcMar>
          </w:tcPr>
          <w:p w14:paraId="06828083"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sabina.markelj@ijs.si</w:t>
            </w:r>
          </w:p>
        </w:tc>
        <w:tc>
          <w:tcPr>
            <w:tcW w:w="2410" w:type="dxa"/>
            <w:tcMar>
              <w:left w:w="57" w:type="dxa"/>
              <w:right w:w="57" w:type="dxa"/>
            </w:tcMar>
          </w:tcPr>
          <w:p w14:paraId="5788DB95" w14:textId="3FEF7A6F"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+386 1 5885 265</w:t>
            </w:r>
          </w:p>
        </w:tc>
      </w:tr>
      <w:tr w:rsidR="00A94799" w:rsidRPr="00E448CE" w14:paraId="5EF2D501"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5C2E60B5"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Makhlai</w:t>
            </w:r>
          </w:p>
        </w:tc>
        <w:tc>
          <w:tcPr>
            <w:tcW w:w="1253" w:type="dxa"/>
            <w:tcMar>
              <w:left w:w="57" w:type="dxa"/>
              <w:right w:w="57" w:type="dxa"/>
            </w:tcMar>
          </w:tcPr>
          <w:p w14:paraId="7A40EE92"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Vadym</w:t>
            </w:r>
          </w:p>
        </w:tc>
        <w:tc>
          <w:tcPr>
            <w:tcW w:w="1299" w:type="dxa"/>
            <w:tcMar>
              <w:left w:w="57" w:type="dxa"/>
              <w:right w:w="57" w:type="dxa"/>
            </w:tcMar>
          </w:tcPr>
          <w:p w14:paraId="20D06EC1" w14:textId="1747E4BE"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KIPT</w:t>
            </w:r>
          </w:p>
        </w:tc>
        <w:tc>
          <w:tcPr>
            <w:tcW w:w="3118" w:type="dxa"/>
            <w:tcMar>
              <w:left w:w="57" w:type="dxa"/>
              <w:right w:w="57" w:type="dxa"/>
            </w:tcMar>
          </w:tcPr>
          <w:p w14:paraId="7735B415"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makhlay@kipt.kharkov.ua</w:t>
            </w:r>
          </w:p>
        </w:tc>
        <w:tc>
          <w:tcPr>
            <w:tcW w:w="2410" w:type="dxa"/>
            <w:tcMar>
              <w:left w:w="57" w:type="dxa"/>
              <w:right w:w="57" w:type="dxa"/>
            </w:tcMar>
          </w:tcPr>
          <w:p w14:paraId="624A7EE4" w14:textId="0C3E1353"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+380573356305</w:t>
            </w:r>
          </w:p>
        </w:tc>
      </w:tr>
      <w:tr w:rsidR="00A94799" w:rsidRPr="00E448CE" w14:paraId="3F58C9D2"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24E281F3"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Ionesco-Bujor</w:t>
            </w:r>
          </w:p>
        </w:tc>
        <w:tc>
          <w:tcPr>
            <w:tcW w:w="1253" w:type="dxa"/>
            <w:tcMar>
              <w:left w:w="57" w:type="dxa"/>
              <w:right w:w="57" w:type="dxa"/>
            </w:tcMar>
          </w:tcPr>
          <w:p w14:paraId="20A0010D"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Mihaela</w:t>
            </w:r>
          </w:p>
        </w:tc>
        <w:tc>
          <w:tcPr>
            <w:tcW w:w="1299" w:type="dxa"/>
            <w:tcMar>
              <w:left w:w="57" w:type="dxa"/>
              <w:right w:w="57" w:type="dxa"/>
            </w:tcMar>
          </w:tcPr>
          <w:p w14:paraId="19AAAA3A" w14:textId="66215D86"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KIT</w:t>
            </w:r>
          </w:p>
        </w:tc>
        <w:tc>
          <w:tcPr>
            <w:tcW w:w="3118" w:type="dxa"/>
            <w:tcMar>
              <w:left w:w="57" w:type="dxa"/>
              <w:right w:w="57" w:type="dxa"/>
            </w:tcMar>
          </w:tcPr>
          <w:p w14:paraId="43513A67"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mihaela.ionescu-bujor@kit.edu</w:t>
            </w:r>
          </w:p>
        </w:tc>
        <w:tc>
          <w:tcPr>
            <w:tcW w:w="2410" w:type="dxa"/>
            <w:tcMar>
              <w:left w:w="57" w:type="dxa"/>
              <w:right w:w="57" w:type="dxa"/>
            </w:tcMar>
          </w:tcPr>
          <w:p w14:paraId="1E3A5843" w14:textId="34734831"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+49 721 608-22245</w:t>
            </w:r>
          </w:p>
        </w:tc>
      </w:tr>
      <w:tr w:rsidR="00A94799" w:rsidRPr="00E448CE" w14:paraId="73B8C4CC"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4C436211"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Terentyev</w:t>
            </w:r>
          </w:p>
        </w:tc>
        <w:tc>
          <w:tcPr>
            <w:tcW w:w="1253" w:type="dxa"/>
            <w:tcMar>
              <w:left w:w="57" w:type="dxa"/>
              <w:right w:w="57" w:type="dxa"/>
            </w:tcMar>
          </w:tcPr>
          <w:p w14:paraId="50160BC7"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Dmitry</w:t>
            </w:r>
          </w:p>
        </w:tc>
        <w:tc>
          <w:tcPr>
            <w:tcW w:w="1299" w:type="dxa"/>
            <w:tcMar>
              <w:left w:w="57" w:type="dxa"/>
              <w:right w:w="57" w:type="dxa"/>
            </w:tcMar>
          </w:tcPr>
          <w:p w14:paraId="2D4874DA" w14:textId="67985CE1"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LPP-ERM-KMS</w:t>
            </w:r>
          </w:p>
        </w:tc>
        <w:tc>
          <w:tcPr>
            <w:tcW w:w="3118" w:type="dxa"/>
            <w:tcMar>
              <w:left w:w="57" w:type="dxa"/>
              <w:right w:w="57" w:type="dxa"/>
            </w:tcMar>
          </w:tcPr>
          <w:p w14:paraId="4FB78BA9"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dterenty@sckcen.be</w:t>
            </w:r>
          </w:p>
        </w:tc>
        <w:tc>
          <w:tcPr>
            <w:tcW w:w="2410" w:type="dxa"/>
            <w:tcMar>
              <w:left w:w="57" w:type="dxa"/>
              <w:right w:w="57" w:type="dxa"/>
            </w:tcMar>
          </w:tcPr>
          <w:p w14:paraId="4F75C2A3" w14:textId="2BADD11A"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+32 14 33 31 97</w:t>
            </w:r>
          </w:p>
        </w:tc>
      </w:tr>
      <w:tr w:rsidR="00A94799" w:rsidRPr="00E448CE" w14:paraId="5053BC1D"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1262C14B"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Wauters</w:t>
            </w:r>
          </w:p>
        </w:tc>
        <w:tc>
          <w:tcPr>
            <w:tcW w:w="1253" w:type="dxa"/>
            <w:tcMar>
              <w:left w:w="57" w:type="dxa"/>
              <w:right w:w="57" w:type="dxa"/>
            </w:tcMar>
          </w:tcPr>
          <w:p w14:paraId="719E2565"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Tom</w:t>
            </w:r>
          </w:p>
        </w:tc>
        <w:tc>
          <w:tcPr>
            <w:tcW w:w="1299" w:type="dxa"/>
            <w:tcMar>
              <w:left w:w="57" w:type="dxa"/>
              <w:right w:w="57" w:type="dxa"/>
            </w:tcMar>
          </w:tcPr>
          <w:p w14:paraId="34009DBA" w14:textId="6B4ECDEE"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LPP-ERM-KMS</w:t>
            </w:r>
          </w:p>
        </w:tc>
        <w:tc>
          <w:tcPr>
            <w:tcW w:w="3118" w:type="dxa"/>
            <w:tcMar>
              <w:left w:w="57" w:type="dxa"/>
              <w:right w:w="57" w:type="dxa"/>
            </w:tcMar>
          </w:tcPr>
          <w:p w14:paraId="16AFC808"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t.wauters@fz-juelich.de</w:t>
            </w:r>
          </w:p>
        </w:tc>
        <w:tc>
          <w:tcPr>
            <w:tcW w:w="2410" w:type="dxa"/>
            <w:tcMar>
              <w:left w:w="57" w:type="dxa"/>
              <w:right w:w="57" w:type="dxa"/>
            </w:tcMar>
          </w:tcPr>
          <w:p w14:paraId="70999E1D" w14:textId="4568F3C6"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0032 2 44 14128</w:t>
            </w:r>
          </w:p>
        </w:tc>
      </w:tr>
      <w:tr w:rsidR="00A94799" w:rsidRPr="00E448CE" w14:paraId="2909618C"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37648EDC"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Jacob</w:t>
            </w:r>
          </w:p>
        </w:tc>
        <w:tc>
          <w:tcPr>
            <w:tcW w:w="1253" w:type="dxa"/>
            <w:tcMar>
              <w:left w:w="57" w:type="dxa"/>
              <w:right w:w="57" w:type="dxa"/>
            </w:tcMar>
          </w:tcPr>
          <w:p w14:paraId="27C95E19"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Wolfgang</w:t>
            </w:r>
          </w:p>
        </w:tc>
        <w:tc>
          <w:tcPr>
            <w:tcW w:w="1299" w:type="dxa"/>
            <w:tcMar>
              <w:left w:w="57" w:type="dxa"/>
              <w:right w:w="57" w:type="dxa"/>
            </w:tcMar>
          </w:tcPr>
          <w:p w14:paraId="6C93A015" w14:textId="0F9C948E"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MPG</w:t>
            </w:r>
          </w:p>
        </w:tc>
        <w:tc>
          <w:tcPr>
            <w:tcW w:w="3118" w:type="dxa"/>
            <w:tcMar>
              <w:left w:w="57" w:type="dxa"/>
              <w:right w:w="57" w:type="dxa"/>
            </w:tcMar>
          </w:tcPr>
          <w:p w14:paraId="76713040"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Wolfgang.Jacob@ipp.mpg.de</w:t>
            </w:r>
          </w:p>
        </w:tc>
        <w:tc>
          <w:tcPr>
            <w:tcW w:w="2410" w:type="dxa"/>
            <w:tcMar>
              <w:left w:w="57" w:type="dxa"/>
              <w:right w:w="57" w:type="dxa"/>
            </w:tcMar>
          </w:tcPr>
          <w:p w14:paraId="6F54F35E" w14:textId="5DC5860D"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+ 49 - 89 - 3299 2618</w:t>
            </w:r>
          </w:p>
        </w:tc>
      </w:tr>
      <w:tr w:rsidR="00A94799" w:rsidRPr="00E448CE" w14:paraId="1C527FD8"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67F01033"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Mergia</w:t>
            </w:r>
          </w:p>
        </w:tc>
        <w:tc>
          <w:tcPr>
            <w:tcW w:w="1253" w:type="dxa"/>
            <w:tcMar>
              <w:left w:w="57" w:type="dxa"/>
              <w:right w:w="57" w:type="dxa"/>
            </w:tcMar>
          </w:tcPr>
          <w:p w14:paraId="7FAA5448"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Konstantina</w:t>
            </w:r>
          </w:p>
        </w:tc>
        <w:tc>
          <w:tcPr>
            <w:tcW w:w="1299" w:type="dxa"/>
            <w:tcMar>
              <w:left w:w="57" w:type="dxa"/>
              <w:right w:w="57" w:type="dxa"/>
            </w:tcMar>
          </w:tcPr>
          <w:p w14:paraId="2444281E" w14:textId="0D0EFB93"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NCSRD</w:t>
            </w:r>
          </w:p>
        </w:tc>
        <w:tc>
          <w:tcPr>
            <w:tcW w:w="3118" w:type="dxa"/>
            <w:tcMar>
              <w:left w:w="57" w:type="dxa"/>
              <w:right w:w="57" w:type="dxa"/>
            </w:tcMar>
          </w:tcPr>
          <w:p w14:paraId="65C3D353"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kmergia@ipta.demokritos.gr</w:t>
            </w:r>
          </w:p>
        </w:tc>
        <w:tc>
          <w:tcPr>
            <w:tcW w:w="2410" w:type="dxa"/>
            <w:tcMar>
              <w:left w:w="57" w:type="dxa"/>
              <w:right w:w="57" w:type="dxa"/>
            </w:tcMar>
          </w:tcPr>
          <w:p w14:paraId="248EFB7C" w14:textId="3A23A152"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+30 210 6503706</w:t>
            </w:r>
          </w:p>
        </w:tc>
      </w:tr>
      <w:tr w:rsidR="00A94799" w:rsidRPr="00E448CE" w14:paraId="64624FDC"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23FF3300"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Aumayr</w:t>
            </w:r>
          </w:p>
        </w:tc>
        <w:tc>
          <w:tcPr>
            <w:tcW w:w="1253" w:type="dxa"/>
            <w:tcMar>
              <w:left w:w="57" w:type="dxa"/>
              <w:right w:w="57" w:type="dxa"/>
            </w:tcMar>
          </w:tcPr>
          <w:p w14:paraId="10543CF4"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Friedrich</w:t>
            </w:r>
          </w:p>
        </w:tc>
        <w:tc>
          <w:tcPr>
            <w:tcW w:w="1299" w:type="dxa"/>
            <w:tcMar>
              <w:left w:w="57" w:type="dxa"/>
              <w:right w:w="57" w:type="dxa"/>
            </w:tcMar>
          </w:tcPr>
          <w:p w14:paraId="113C2F0F" w14:textId="6344BFFF"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OEAW</w:t>
            </w:r>
          </w:p>
        </w:tc>
        <w:tc>
          <w:tcPr>
            <w:tcW w:w="3118" w:type="dxa"/>
            <w:tcMar>
              <w:left w:w="57" w:type="dxa"/>
              <w:right w:w="57" w:type="dxa"/>
            </w:tcMar>
          </w:tcPr>
          <w:p w14:paraId="4CE606AC"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aumayr@iap.tuwien.ac.at</w:t>
            </w:r>
          </w:p>
        </w:tc>
        <w:tc>
          <w:tcPr>
            <w:tcW w:w="2410" w:type="dxa"/>
            <w:tcMar>
              <w:left w:w="57" w:type="dxa"/>
              <w:right w:w="57" w:type="dxa"/>
            </w:tcMar>
          </w:tcPr>
          <w:p w14:paraId="2F9AE57A" w14:textId="47257B8E"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+43 664 605883471</w:t>
            </w:r>
          </w:p>
        </w:tc>
      </w:tr>
      <w:tr w:rsidR="00A94799" w:rsidRPr="00E448CE" w14:paraId="2FEB6673"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2A9EA342"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Probst</w:t>
            </w:r>
          </w:p>
        </w:tc>
        <w:tc>
          <w:tcPr>
            <w:tcW w:w="1253" w:type="dxa"/>
            <w:tcMar>
              <w:left w:w="57" w:type="dxa"/>
              <w:right w:w="57" w:type="dxa"/>
            </w:tcMar>
          </w:tcPr>
          <w:p w14:paraId="22E9E9E1"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Michael</w:t>
            </w:r>
          </w:p>
        </w:tc>
        <w:tc>
          <w:tcPr>
            <w:tcW w:w="1299" w:type="dxa"/>
            <w:tcMar>
              <w:left w:w="57" w:type="dxa"/>
              <w:right w:w="57" w:type="dxa"/>
            </w:tcMar>
          </w:tcPr>
          <w:p w14:paraId="520AADEF" w14:textId="34B38DE2"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OEAW</w:t>
            </w:r>
          </w:p>
        </w:tc>
        <w:tc>
          <w:tcPr>
            <w:tcW w:w="3118" w:type="dxa"/>
            <w:tcMar>
              <w:left w:w="57" w:type="dxa"/>
              <w:right w:w="57" w:type="dxa"/>
            </w:tcMar>
          </w:tcPr>
          <w:p w14:paraId="7EBF8E14"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michael.probst@uibk.ac.at</w:t>
            </w:r>
          </w:p>
        </w:tc>
        <w:tc>
          <w:tcPr>
            <w:tcW w:w="2410" w:type="dxa"/>
            <w:tcMar>
              <w:left w:w="57" w:type="dxa"/>
              <w:right w:w="57" w:type="dxa"/>
            </w:tcMar>
          </w:tcPr>
          <w:p w14:paraId="15BA8776" w14:textId="18BC5070"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+43 512 507 26403</w:t>
            </w:r>
          </w:p>
        </w:tc>
      </w:tr>
      <w:tr w:rsidR="00A94799" w:rsidRPr="00E448CE" w14:paraId="43495045"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74C62689"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Bogdanović Radović</w:t>
            </w:r>
          </w:p>
        </w:tc>
        <w:tc>
          <w:tcPr>
            <w:tcW w:w="1253" w:type="dxa"/>
            <w:tcMar>
              <w:left w:w="57" w:type="dxa"/>
              <w:right w:w="57" w:type="dxa"/>
            </w:tcMar>
          </w:tcPr>
          <w:p w14:paraId="70C15106"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Ivančica</w:t>
            </w:r>
          </w:p>
        </w:tc>
        <w:tc>
          <w:tcPr>
            <w:tcW w:w="1299" w:type="dxa"/>
            <w:tcMar>
              <w:left w:w="57" w:type="dxa"/>
              <w:right w:w="57" w:type="dxa"/>
            </w:tcMar>
          </w:tcPr>
          <w:p w14:paraId="2DBC758A" w14:textId="315D1EEE"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RBI</w:t>
            </w:r>
          </w:p>
        </w:tc>
        <w:tc>
          <w:tcPr>
            <w:tcW w:w="3118" w:type="dxa"/>
            <w:tcMar>
              <w:left w:w="57" w:type="dxa"/>
              <w:right w:w="57" w:type="dxa"/>
            </w:tcMar>
          </w:tcPr>
          <w:p w14:paraId="31F60DD8"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 xml:space="preserve">iva@irb.hr </w:t>
            </w:r>
          </w:p>
        </w:tc>
        <w:tc>
          <w:tcPr>
            <w:tcW w:w="2410" w:type="dxa"/>
            <w:tcMar>
              <w:left w:w="57" w:type="dxa"/>
              <w:right w:w="57" w:type="dxa"/>
            </w:tcMar>
          </w:tcPr>
          <w:p w14:paraId="477DE1B9" w14:textId="113D4A84"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+385 1 457 1227</w:t>
            </w:r>
          </w:p>
        </w:tc>
      </w:tr>
      <w:tr w:rsidR="00A94799" w:rsidRPr="00E448CE" w14:paraId="538E455F"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6E994DA4" w14:textId="306AB334" w:rsidR="00A94799" w:rsidRPr="00A94799" w:rsidRDefault="007622A3" w:rsidP="00A94799">
            <w:pPr>
              <w:rPr>
                <w:rFonts w:ascii="Calibri" w:hAnsi="Calibri" w:cs="Calibri"/>
                <w:bCs/>
                <w:iCs/>
                <w:color w:val="000000"/>
                <w:sz w:val="20"/>
                <w:szCs w:val="20"/>
              </w:rPr>
            </w:pPr>
            <w:r w:rsidRPr="007622A3">
              <w:rPr>
                <w:rFonts w:ascii="Calibri" w:hAnsi="Calibri" w:cs="Calibri"/>
                <w:bCs/>
                <w:iCs/>
                <w:color w:val="000000"/>
                <w:sz w:val="20"/>
                <w:szCs w:val="20"/>
              </w:rPr>
              <w:t>Jõgi</w:t>
            </w:r>
          </w:p>
        </w:tc>
        <w:tc>
          <w:tcPr>
            <w:tcW w:w="1253" w:type="dxa"/>
            <w:tcMar>
              <w:left w:w="57" w:type="dxa"/>
              <w:right w:w="57" w:type="dxa"/>
            </w:tcMar>
          </w:tcPr>
          <w:p w14:paraId="0A447FF9" w14:textId="36E115BD" w:rsidR="00A94799" w:rsidRPr="00A94799" w:rsidRDefault="007622A3"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Pr>
                <w:rFonts w:ascii="Calibri" w:hAnsi="Calibri" w:cs="Calibri"/>
                <w:bCs/>
                <w:iCs/>
                <w:color w:val="000000"/>
                <w:sz w:val="20"/>
                <w:szCs w:val="20"/>
              </w:rPr>
              <w:t>Indrek</w:t>
            </w:r>
          </w:p>
        </w:tc>
        <w:tc>
          <w:tcPr>
            <w:tcW w:w="1299" w:type="dxa"/>
            <w:tcMar>
              <w:left w:w="57" w:type="dxa"/>
              <w:right w:w="57" w:type="dxa"/>
            </w:tcMar>
          </w:tcPr>
          <w:p w14:paraId="49C6029A" w14:textId="104E37C6"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UT</w:t>
            </w:r>
          </w:p>
        </w:tc>
        <w:tc>
          <w:tcPr>
            <w:tcW w:w="3118" w:type="dxa"/>
            <w:tcMar>
              <w:left w:w="57" w:type="dxa"/>
              <w:right w:w="57" w:type="dxa"/>
            </w:tcMar>
          </w:tcPr>
          <w:p w14:paraId="4C5EA8D6" w14:textId="6A758F3C" w:rsidR="00A94799" w:rsidRPr="001C263D" w:rsidRDefault="007622A3"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7622A3">
              <w:rPr>
                <w:rFonts w:ascii="Calibri" w:hAnsi="Calibri" w:cs="Calibri"/>
                <w:bCs/>
                <w:iCs/>
                <w:color w:val="000000"/>
                <w:sz w:val="20"/>
                <w:szCs w:val="20"/>
              </w:rPr>
              <w:t>indrek.jogi@ut.ee</w:t>
            </w:r>
          </w:p>
        </w:tc>
        <w:tc>
          <w:tcPr>
            <w:tcW w:w="2410" w:type="dxa"/>
            <w:tcMar>
              <w:left w:w="57" w:type="dxa"/>
              <w:right w:w="57" w:type="dxa"/>
            </w:tcMar>
          </w:tcPr>
          <w:p w14:paraId="667FE558" w14:textId="262B3CA5" w:rsidR="00A94799" w:rsidRPr="00A94799" w:rsidRDefault="007622A3"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Pr>
                <w:rFonts w:ascii="Calibri" w:hAnsi="Calibri" w:cs="Calibri"/>
                <w:bCs/>
                <w:iCs/>
                <w:color w:val="000000"/>
                <w:sz w:val="20"/>
                <w:szCs w:val="20"/>
              </w:rPr>
              <w:t>--</w:t>
            </w:r>
          </w:p>
        </w:tc>
      </w:tr>
      <w:tr w:rsidR="00A94799" w:rsidRPr="00E448CE" w14:paraId="7EE31F8A"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140836A4"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Petersson</w:t>
            </w:r>
          </w:p>
        </w:tc>
        <w:tc>
          <w:tcPr>
            <w:tcW w:w="1253" w:type="dxa"/>
            <w:tcMar>
              <w:left w:w="57" w:type="dxa"/>
              <w:right w:w="57" w:type="dxa"/>
            </w:tcMar>
          </w:tcPr>
          <w:p w14:paraId="1A24DEFD"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Per</w:t>
            </w:r>
          </w:p>
        </w:tc>
        <w:tc>
          <w:tcPr>
            <w:tcW w:w="1299" w:type="dxa"/>
            <w:tcMar>
              <w:left w:w="57" w:type="dxa"/>
              <w:right w:w="57" w:type="dxa"/>
            </w:tcMar>
          </w:tcPr>
          <w:p w14:paraId="611239B8" w14:textId="56D32E25"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VR</w:t>
            </w:r>
          </w:p>
        </w:tc>
        <w:tc>
          <w:tcPr>
            <w:tcW w:w="3118" w:type="dxa"/>
            <w:tcMar>
              <w:left w:w="57" w:type="dxa"/>
              <w:right w:w="57" w:type="dxa"/>
            </w:tcMar>
          </w:tcPr>
          <w:p w14:paraId="133D4474"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 xml:space="preserve">per.petersson@ee.kth.se </w:t>
            </w:r>
          </w:p>
        </w:tc>
        <w:tc>
          <w:tcPr>
            <w:tcW w:w="2410" w:type="dxa"/>
            <w:tcMar>
              <w:left w:w="57" w:type="dxa"/>
              <w:right w:w="57" w:type="dxa"/>
            </w:tcMar>
          </w:tcPr>
          <w:p w14:paraId="3077CC3D" w14:textId="7760546F"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+46 8 790 77 35</w:t>
            </w:r>
          </w:p>
        </w:tc>
      </w:tr>
      <w:tr w:rsidR="00A94799" w:rsidRPr="00E448CE" w14:paraId="0A1F4BB8"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6A3DFA19"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Hakola</w:t>
            </w:r>
          </w:p>
        </w:tc>
        <w:tc>
          <w:tcPr>
            <w:tcW w:w="1253" w:type="dxa"/>
            <w:tcMar>
              <w:left w:w="57" w:type="dxa"/>
              <w:right w:w="57" w:type="dxa"/>
            </w:tcMar>
          </w:tcPr>
          <w:p w14:paraId="66B092C8"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Antti</w:t>
            </w:r>
          </w:p>
        </w:tc>
        <w:tc>
          <w:tcPr>
            <w:tcW w:w="1299" w:type="dxa"/>
            <w:tcMar>
              <w:left w:w="57" w:type="dxa"/>
              <w:right w:w="57" w:type="dxa"/>
            </w:tcMar>
          </w:tcPr>
          <w:p w14:paraId="41B0CA01" w14:textId="01955A92"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VTT</w:t>
            </w:r>
          </w:p>
        </w:tc>
        <w:tc>
          <w:tcPr>
            <w:tcW w:w="3118" w:type="dxa"/>
            <w:tcMar>
              <w:left w:w="57" w:type="dxa"/>
              <w:right w:w="57" w:type="dxa"/>
            </w:tcMar>
          </w:tcPr>
          <w:p w14:paraId="36425E15"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antti.hakola@vtt.fi</w:t>
            </w:r>
          </w:p>
        </w:tc>
        <w:tc>
          <w:tcPr>
            <w:tcW w:w="2410" w:type="dxa"/>
            <w:tcMar>
              <w:left w:w="57" w:type="dxa"/>
              <w:right w:w="57" w:type="dxa"/>
            </w:tcMar>
          </w:tcPr>
          <w:p w14:paraId="2B201DAD" w14:textId="4594262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+358400102840</w:t>
            </w:r>
          </w:p>
        </w:tc>
      </w:tr>
    </w:tbl>
    <w:p w14:paraId="013A1B83" w14:textId="25B469D5" w:rsidR="004367B6" w:rsidRDefault="004367B6" w:rsidP="004367B6">
      <w:pPr>
        <w:rPr>
          <w:rFonts w:eastAsiaTheme="majorEastAsia" w:cstheme="majorBidi"/>
          <w:sz w:val="24"/>
          <w:szCs w:val="28"/>
          <w:lang w:val="de-DE"/>
        </w:rPr>
      </w:pPr>
    </w:p>
    <w:p w14:paraId="1AA2790A" w14:textId="6C8DEA3F" w:rsidR="00F3453A" w:rsidRPr="001C263D" w:rsidRDefault="00F3453A" w:rsidP="00F3453A">
      <w:pPr>
        <w:pStyle w:val="Beschriftung"/>
        <w:keepNext/>
        <w:jc w:val="left"/>
      </w:pPr>
      <w:r w:rsidRPr="008334F7">
        <w:lastRenderedPageBreak/>
        <w:t xml:space="preserve">Table </w:t>
      </w:r>
      <w:r w:rsidR="00103D33">
        <w:t>7</w:t>
      </w:r>
      <w:r w:rsidRPr="008334F7">
        <w:t xml:space="preserve">: </w:t>
      </w:r>
      <w:r>
        <w:t>WPPWIE Administrative Contact Persons</w:t>
      </w:r>
    </w:p>
    <w:tbl>
      <w:tblPr>
        <w:tblStyle w:val="TableClassic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1"/>
        <w:gridCol w:w="1253"/>
        <w:gridCol w:w="1582"/>
        <w:gridCol w:w="2835"/>
        <w:gridCol w:w="2410"/>
      </w:tblGrid>
      <w:tr w:rsidR="00A94799" w:rsidRPr="00E448CE" w14:paraId="467BE959" w14:textId="77777777" w:rsidTr="00A94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595959" w:themeFill="text1" w:themeFillTint="A6"/>
            <w:tcMar>
              <w:left w:w="57" w:type="dxa"/>
              <w:right w:w="57" w:type="dxa"/>
            </w:tcMar>
          </w:tcPr>
          <w:p w14:paraId="660A427B" w14:textId="77777777" w:rsidR="00A94799" w:rsidRPr="00397BEF" w:rsidRDefault="00A94799" w:rsidP="00AD5248">
            <w:pPr>
              <w:pStyle w:val="Textkrper"/>
              <w:rPr>
                <w:b w:val="0"/>
                <w:bCs/>
                <w:color w:val="FFFFFF" w:themeColor="background1"/>
              </w:rPr>
            </w:pPr>
            <w:r w:rsidRPr="00397BEF">
              <w:rPr>
                <w:color w:val="FFFFFF" w:themeColor="background1"/>
              </w:rPr>
              <w:br w:type="page"/>
            </w:r>
            <w:r w:rsidRPr="00397BEF">
              <w:rPr>
                <w:b w:val="0"/>
                <w:bCs/>
                <w:color w:val="FFFFFF" w:themeColor="background1"/>
              </w:rPr>
              <w:t>Surname</w:t>
            </w:r>
          </w:p>
        </w:tc>
        <w:tc>
          <w:tcPr>
            <w:tcW w:w="1253" w:type="dxa"/>
            <w:shd w:val="clear" w:color="auto" w:fill="595959" w:themeFill="text1" w:themeFillTint="A6"/>
            <w:tcMar>
              <w:left w:w="57" w:type="dxa"/>
              <w:right w:w="57" w:type="dxa"/>
            </w:tcMar>
          </w:tcPr>
          <w:p w14:paraId="32A55E52" w14:textId="77777777" w:rsidR="00A94799" w:rsidRPr="00397BEF" w:rsidRDefault="00A94799" w:rsidP="00AD5248">
            <w:pPr>
              <w:pStyle w:val="Textkrp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397BEF">
              <w:rPr>
                <w:b w:val="0"/>
                <w:bCs/>
                <w:color w:val="FFFFFF" w:themeColor="background1"/>
              </w:rPr>
              <w:t>First Name</w:t>
            </w:r>
          </w:p>
        </w:tc>
        <w:tc>
          <w:tcPr>
            <w:tcW w:w="1582" w:type="dxa"/>
            <w:shd w:val="clear" w:color="auto" w:fill="595959" w:themeFill="text1" w:themeFillTint="A6"/>
            <w:tcMar>
              <w:left w:w="57" w:type="dxa"/>
              <w:right w:w="57" w:type="dxa"/>
            </w:tcMar>
          </w:tcPr>
          <w:p w14:paraId="2BB82B86" w14:textId="77777777" w:rsidR="00A94799" w:rsidRPr="00397BEF" w:rsidRDefault="00A94799" w:rsidP="00AD5248">
            <w:pPr>
              <w:pStyle w:val="Textkrp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397BEF">
              <w:rPr>
                <w:b w:val="0"/>
                <w:bCs/>
                <w:color w:val="FFFFFF" w:themeColor="background1"/>
              </w:rPr>
              <w:t>Beneficiary</w:t>
            </w:r>
          </w:p>
        </w:tc>
        <w:tc>
          <w:tcPr>
            <w:tcW w:w="2835" w:type="dxa"/>
            <w:shd w:val="clear" w:color="auto" w:fill="595959" w:themeFill="text1" w:themeFillTint="A6"/>
            <w:tcMar>
              <w:left w:w="57" w:type="dxa"/>
              <w:right w:w="57" w:type="dxa"/>
            </w:tcMar>
          </w:tcPr>
          <w:p w14:paraId="536A7371" w14:textId="77777777" w:rsidR="00A94799" w:rsidRPr="00397BEF" w:rsidRDefault="00A94799" w:rsidP="00AD5248">
            <w:pPr>
              <w:pStyle w:val="Textkrp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397BEF">
              <w:rPr>
                <w:b w:val="0"/>
                <w:bCs/>
                <w:color w:val="FFFFFF" w:themeColor="background1"/>
              </w:rPr>
              <w:t>Email</w:t>
            </w:r>
          </w:p>
        </w:tc>
        <w:tc>
          <w:tcPr>
            <w:tcW w:w="2410" w:type="dxa"/>
            <w:shd w:val="clear" w:color="auto" w:fill="595959" w:themeFill="text1" w:themeFillTint="A6"/>
            <w:tcMar>
              <w:left w:w="57" w:type="dxa"/>
              <w:right w:w="57" w:type="dxa"/>
            </w:tcMar>
          </w:tcPr>
          <w:p w14:paraId="35DBA5FF" w14:textId="77777777" w:rsidR="00A94799" w:rsidRPr="00397BEF" w:rsidRDefault="00A94799" w:rsidP="00AD5248">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Office Phone</w:t>
            </w:r>
          </w:p>
        </w:tc>
      </w:tr>
      <w:tr w:rsidR="00A94799" w:rsidRPr="00E448CE" w14:paraId="024A6D9D"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1AB3E0A3" w14:textId="2D2CCDB6"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Manhood</w:t>
            </w:r>
          </w:p>
        </w:tc>
        <w:tc>
          <w:tcPr>
            <w:tcW w:w="1253" w:type="dxa"/>
            <w:tcMar>
              <w:left w:w="57" w:type="dxa"/>
              <w:right w:w="57" w:type="dxa"/>
            </w:tcMar>
          </w:tcPr>
          <w:p w14:paraId="01BD96E0" w14:textId="4FC269F6"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Sue</w:t>
            </w:r>
          </w:p>
        </w:tc>
        <w:tc>
          <w:tcPr>
            <w:tcW w:w="1582" w:type="dxa"/>
            <w:tcMar>
              <w:left w:w="57" w:type="dxa"/>
              <w:right w:w="57" w:type="dxa"/>
            </w:tcMar>
          </w:tcPr>
          <w:p w14:paraId="161AB47D"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UKAEA</w:t>
            </w:r>
          </w:p>
        </w:tc>
        <w:tc>
          <w:tcPr>
            <w:tcW w:w="2835" w:type="dxa"/>
            <w:tcMar>
              <w:left w:w="57" w:type="dxa"/>
              <w:right w:w="57" w:type="dxa"/>
            </w:tcMar>
          </w:tcPr>
          <w:p w14:paraId="198ADA15" w14:textId="6E8D2523"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F3453A">
              <w:rPr>
                <w:rFonts w:ascii="Calibri" w:hAnsi="Calibri" w:cs="Calibri"/>
                <w:bCs/>
                <w:iCs/>
                <w:color w:val="000000"/>
                <w:sz w:val="20"/>
                <w:szCs w:val="20"/>
              </w:rPr>
              <w:t>sue.manhood@ukaea.uk</w:t>
            </w:r>
          </w:p>
        </w:tc>
        <w:tc>
          <w:tcPr>
            <w:tcW w:w="2410" w:type="dxa"/>
            <w:tcMar>
              <w:left w:w="57" w:type="dxa"/>
              <w:right w:w="57" w:type="dxa"/>
            </w:tcMar>
          </w:tcPr>
          <w:p w14:paraId="7EDD13B8" w14:textId="4CB44A9A"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01235 4665343</w:t>
            </w:r>
          </w:p>
        </w:tc>
      </w:tr>
      <w:tr w:rsidR="00A94799" w:rsidRPr="00E448CE" w14:paraId="4023A0F6"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7C5BC592" w14:textId="7965068D"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Coquillat</w:t>
            </w:r>
          </w:p>
        </w:tc>
        <w:tc>
          <w:tcPr>
            <w:tcW w:w="1253" w:type="dxa"/>
            <w:tcMar>
              <w:left w:w="57" w:type="dxa"/>
              <w:right w:w="57" w:type="dxa"/>
            </w:tcMar>
          </w:tcPr>
          <w:p w14:paraId="67B77251" w14:textId="66505523"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Anne</w:t>
            </w:r>
          </w:p>
        </w:tc>
        <w:tc>
          <w:tcPr>
            <w:tcW w:w="1582" w:type="dxa"/>
            <w:tcMar>
              <w:left w:w="57" w:type="dxa"/>
              <w:right w:w="57" w:type="dxa"/>
            </w:tcMar>
          </w:tcPr>
          <w:p w14:paraId="1832C79D"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CEA</w:t>
            </w:r>
          </w:p>
        </w:tc>
        <w:tc>
          <w:tcPr>
            <w:tcW w:w="2835" w:type="dxa"/>
            <w:tcMar>
              <w:left w:w="57" w:type="dxa"/>
              <w:right w:w="57" w:type="dxa"/>
            </w:tcMar>
          </w:tcPr>
          <w:p w14:paraId="6F209D56" w14:textId="2D477D2C"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F3453A">
              <w:rPr>
                <w:rFonts w:ascii="Calibri" w:hAnsi="Calibri" w:cs="Calibri"/>
                <w:bCs/>
                <w:iCs/>
                <w:color w:val="000000"/>
                <w:sz w:val="20"/>
                <w:szCs w:val="20"/>
              </w:rPr>
              <w:t>anne.coquillat@cea.fr</w:t>
            </w:r>
          </w:p>
        </w:tc>
        <w:tc>
          <w:tcPr>
            <w:tcW w:w="2410" w:type="dxa"/>
            <w:tcMar>
              <w:left w:w="57" w:type="dxa"/>
              <w:right w:w="57" w:type="dxa"/>
            </w:tcMar>
          </w:tcPr>
          <w:p w14:paraId="5140DB23" w14:textId="4D48593E"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+33 4 4225 4975</w:t>
            </w:r>
          </w:p>
        </w:tc>
      </w:tr>
      <w:tr w:rsidR="00A94799" w:rsidRPr="00E448CE" w14:paraId="552E4CE5"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31E2CFA4" w14:textId="5F2886B8"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Barrera</w:t>
            </w:r>
          </w:p>
        </w:tc>
        <w:tc>
          <w:tcPr>
            <w:tcW w:w="1253" w:type="dxa"/>
            <w:tcMar>
              <w:left w:w="57" w:type="dxa"/>
              <w:right w:w="57" w:type="dxa"/>
            </w:tcMar>
          </w:tcPr>
          <w:p w14:paraId="65448AFC" w14:textId="1A01105B"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Laura</w:t>
            </w:r>
          </w:p>
        </w:tc>
        <w:tc>
          <w:tcPr>
            <w:tcW w:w="1582" w:type="dxa"/>
            <w:tcMar>
              <w:left w:w="57" w:type="dxa"/>
              <w:right w:w="57" w:type="dxa"/>
            </w:tcMar>
          </w:tcPr>
          <w:p w14:paraId="17503329"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CIEMAT</w:t>
            </w:r>
          </w:p>
        </w:tc>
        <w:tc>
          <w:tcPr>
            <w:tcW w:w="2835" w:type="dxa"/>
            <w:tcMar>
              <w:left w:w="57" w:type="dxa"/>
              <w:right w:w="57" w:type="dxa"/>
            </w:tcMar>
          </w:tcPr>
          <w:p w14:paraId="7AC75BB2" w14:textId="1904B882"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F3453A">
              <w:rPr>
                <w:rFonts w:ascii="Calibri" w:hAnsi="Calibri" w:cs="Calibri"/>
                <w:bCs/>
                <w:iCs/>
                <w:color w:val="000000"/>
                <w:sz w:val="20"/>
                <w:szCs w:val="20"/>
              </w:rPr>
              <w:t>laura.barrera@ciemat.es</w:t>
            </w:r>
          </w:p>
        </w:tc>
        <w:tc>
          <w:tcPr>
            <w:tcW w:w="2410" w:type="dxa"/>
            <w:tcMar>
              <w:left w:w="57" w:type="dxa"/>
              <w:right w:w="57" w:type="dxa"/>
            </w:tcMar>
          </w:tcPr>
          <w:p w14:paraId="4D15B785" w14:textId="5F0370B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+34 913466161</w:t>
            </w:r>
          </w:p>
        </w:tc>
      </w:tr>
      <w:tr w:rsidR="00A94799" w:rsidRPr="00E448CE" w14:paraId="3E0BAF0F"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6C48D663" w14:textId="7D00BF7E"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Matejčík</w:t>
            </w:r>
          </w:p>
        </w:tc>
        <w:tc>
          <w:tcPr>
            <w:tcW w:w="1253" w:type="dxa"/>
            <w:tcMar>
              <w:left w:w="57" w:type="dxa"/>
              <w:right w:w="57" w:type="dxa"/>
            </w:tcMar>
          </w:tcPr>
          <w:p w14:paraId="41559511" w14:textId="4E4D005F"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Štefan</w:t>
            </w:r>
          </w:p>
        </w:tc>
        <w:tc>
          <w:tcPr>
            <w:tcW w:w="1582" w:type="dxa"/>
            <w:tcMar>
              <w:left w:w="57" w:type="dxa"/>
              <w:right w:w="57" w:type="dxa"/>
            </w:tcMar>
          </w:tcPr>
          <w:p w14:paraId="5ECE7831"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CU</w:t>
            </w:r>
          </w:p>
        </w:tc>
        <w:tc>
          <w:tcPr>
            <w:tcW w:w="2835" w:type="dxa"/>
            <w:tcMar>
              <w:left w:w="57" w:type="dxa"/>
              <w:right w:w="57" w:type="dxa"/>
            </w:tcMar>
          </w:tcPr>
          <w:p w14:paraId="31E5E4C4" w14:textId="07AEB6C6"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F3453A">
              <w:rPr>
                <w:rFonts w:ascii="Calibri" w:hAnsi="Calibri" w:cs="Calibri"/>
                <w:bCs/>
                <w:iCs/>
                <w:color w:val="000000"/>
                <w:sz w:val="20"/>
                <w:szCs w:val="20"/>
              </w:rPr>
              <w:t>matejcik@fmph.uniba.sk</w:t>
            </w:r>
          </w:p>
        </w:tc>
        <w:tc>
          <w:tcPr>
            <w:tcW w:w="2410" w:type="dxa"/>
            <w:tcMar>
              <w:left w:w="57" w:type="dxa"/>
              <w:right w:w="57" w:type="dxa"/>
            </w:tcMar>
          </w:tcPr>
          <w:p w14:paraId="5B85FB6F" w14:textId="766B0A6B"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+421 2 60295686</w:t>
            </w:r>
          </w:p>
        </w:tc>
      </w:tr>
      <w:tr w:rsidR="00A94799" w:rsidRPr="00E448CE" w14:paraId="18E64DDB"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6147B534"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Leggate</w:t>
            </w:r>
          </w:p>
        </w:tc>
        <w:tc>
          <w:tcPr>
            <w:tcW w:w="1253" w:type="dxa"/>
            <w:tcMar>
              <w:left w:w="57" w:type="dxa"/>
              <w:right w:w="57" w:type="dxa"/>
            </w:tcMar>
          </w:tcPr>
          <w:p w14:paraId="16FF752B"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Huw</w:t>
            </w:r>
          </w:p>
        </w:tc>
        <w:tc>
          <w:tcPr>
            <w:tcW w:w="1582" w:type="dxa"/>
            <w:tcMar>
              <w:left w:w="57" w:type="dxa"/>
              <w:right w:w="57" w:type="dxa"/>
            </w:tcMar>
          </w:tcPr>
          <w:p w14:paraId="3CA4B12D"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DCU</w:t>
            </w:r>
          </w:p>
        </w:tc>
        <w:tc>
          <w:tcPr>
            <w:tcW w:w="2835" w:type="dxa"/>
            <w:tcMar>
              <w:left w:w="57" w:type="dxa"/>
              <w:right w:w="57" w:type="dxa"/>
            </w:tcMar>
          </w:tcPr>
          <w:p w14:paraId="152DDA06"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Huw.leggate@dcu.ie</w:t>
            </w:r>
          </w:p>
        </w:tc>
        <w:tc>
          <w:tcPr>
            <w:tcW w:w="2410" w:type="dxa"/>
            <w:tcMar>
              <w:left w:w="57" w:type="dxa"/>
              <w:right w:w="57" w:type="dxa"/>
            </w:tcMar>
          </w:tcPr>
          <w:p w14:paraId="1B11E762" w14:textId="16673936"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+353 833157029</w:t>
            </w:r>
          </w:p>
        </w:tc>
      </w:tr>
      <w:tr w:rsidR="00A94799" w:rsidRPr="00E448CE" w14:paraId="55E5A172"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56458753" w14:textId="5FFE6278"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Schoonen</w:t>
            </w:r>
          </w:p>
        </w:tc>
        <w:tc>
          <w:tcPr>
            <w:tcW w:w="1253" w:type="dxa"/>
            <w:tcMar>
              <w:left w:w="57" w:type="dxa"/>
              <w:right w:w="57" w:type="dxa"/>
            </w:tcMar>
          </w:tcPr>
          <w:p w14:paraId="446560E8" w14:textId="41866434"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Rene</w:t>
            </w:r>
          </w:p>
        </w:tc>
        <w:tc>
          <w:tcPr>
            <w:tcW w:w="1582" w:type="dxa"/>
            <w:tcMar>
              <w:left w:w="57" w:type="dxa"/>
              <w:right w:w="57" w:type="dxa"/>
            </w:tcMar>
          </w:tcPr>
          <w:p w14:paraId="366192EB"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DIFFER</w:t>
            </w:r>
          </w:p>
        </w:tc>
        <w:tc>
          <w:tcPr>
            <w:tcW w:w="2835" w:type="dxa"/>
            <w:tcMar>
              <w:left w:w="57" w:type="dxa"/>
              <w:right w:w="57" w:type="dxa"/>
            </w:tcMar>
          </w:tcPr>
          <w:p w14:paraId="584E24CD" w14:textId="76CF5DF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m.p.m.schoonen@differ.nl</w:t>
            </w:r>
          </w:p>
        </w:tc>
        <w:tc>
          <w:tcPr>
            <w:tcW w:w="2410" w:type="dxa"/>
            <w:tcMar>
              <w:left w:w="57" w:type="dxa"/>
              <w:right w:w="57" w:type="dxa"/>
            </w:tcMar>
          </w:tcPr>
          <w:p w14:paraId="48E6B61F" w14:textId="6B9482CD"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+31403334817</w:t>
            </w:r>
          </w:p>
        </w:tc>
      </w:tr>
      <w:tr w:rsidR="00A94799" w:rsidRPr="00E448CE" w14:paraId="61E38D59"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656F789D" w14:textId="2D568DBA"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Korsholm</w:t>
            </w:r>
          </w:p>
        </w:tc>
        <w:tc>
          <w:tcPr>
            <w:tcW w:w="1253" w:type="dxa"/>
            <w:tcMar>
              <w:left w:w="57" w:type="dxa"/>
              <w:right w:w="57" w:type="dxa"/>
            </w:tcMar>
          </w:tcPr>
          <w:p w14:paraId="007315F3" w14:textId="60A973C9"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Søren Bang</w:t>
            </w:r>
          </w:p>
        </w:tc>
        <w:tc>
          <w:tcPr>
            <w:tcW w:w="1582" w:type="dxa"/>
            <w:tcMar>
              <w:left w:w="57" w:type="dxa"/>
              <w:right w:w="57" w:type="dxa"/>
            </w:tcMar>
          </w:tcPr>
          <w:p w14:paraId="43AFD254"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DTU</w:t>
            </w:r>
          </w:p>
        </w:tc>
        <w:tc>
          <w:tcPr>
            <w:tcW w:w="2835" w:type="dxa"/>
            <w:tcMar>
              <w:left w:w="57" w:type="dxa"/>
              <w:right w:w="57" w:type="dxa"/>
            </w:tcMar>
          </w:tcPr>
          <w:p w14:paraId="4B24B21D" w14:textId="1BF2A25B"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F3453A">
              <w:rPr>
                <w:rFonts w:ascii="Calibri" w:hAnsi="Calibri" w:cs="Calibri"/>
                <w:bCs/>
                <w:iCs/>
                <w:color w:val="000000"/>
                <w:sz w:val="20"/>
                <w:szCs w:val="20"/>
              </w:rPr>
              <w:t>sbko@fysik.dtu.dk</w:t>
            </w:r>
          </w:p>
        </w:tc>
        <w:tc>
          <w:tcPr>
            <w:tcW w:w="2410" w:type="dxa"/>
            <w:tcMar>
              <w:left w:w="57" w:type="dxa"/>
              <w:right w:w="57" w:type="dxa"/>
            </w:tcMar>
          </w:tcPr>
          <w:p w14:paraId="59D1D4F4" w14:textId="44C4094E"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+4520645561</w:t>
            </w:r>
          </w:p>
        </w:tc>
      </w:tr>
      <w:tr w:rsidR="00A94799" w:rsidRPr="00E448CE" w14:paraId="550B562F"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71B28112" w14:textId="018989C6"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Miele</w:t>
            </w:r>
          </w:p>
        </w:tc>
        <w:tc>
          <w:tcPr>
            <w:tcW w:w="1253" w:type="dxa"/>
            <w:tcMar>
              <w:left w:w="57" w:type="dxa"/>
              <w:right w:w="57" w:type="dxa"/>
            </w:tcMar>
          </w:tcPr>
          <w:p w14:paraId="680E8566" w14:textId="604C9B9B"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Flavia</w:t>
            </w:r>
          </w:p>
        </w:tc>
        <w:tc>
          <w:tcPr>
            <w:tcW w:w="1582" w:type="dxa"/>
            <w:tcMar>
              <w:left w:w="57" w:type="dxa"/>
              <w:right w:w="57" w:type="dxa"/>
            </w:tcMar>
          </w:tcPr>
          <w:p w14:paraId="4C327A03"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ENEA</w:t>
            </w:r>
          </w:p>
        </w:tc>
        <w:tc>
          <w:tcPr>
            <w:tcW w:w="2835" w:type="dxa"/>
            <w:tcMar>
              <w:left w:w="57" w:type="dxa"/>
              <w:right w:w="57" w:type="dxa"/>
            </w:tcMar>
          </w:tcPr>
          <w:p w14:paraId="477FA838" w14:textId="2A546E1B"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BC2D4F">
              <w:rPr>
                <w:rFonts w:ascii="Calibri" w:hAnsi="Calibri" w:cs="Calibri"/>
                <w:bCs/>
                <w:iCs/>
                <w:color w:val="000000"/>
                <w:sz w:val="20"/>
                <w:szCs w:val="20"/>
              </w:rPr>
              <w:t>flavia.miele@enea.it</w:t>
            </w:r>
          </w:p>
        </w:tc>
        <w:tc>
          <w:tcPr>
            <w:tcW w:w="2410" w:type="dxa"/>
            <w:tcMar>
              <w:left w:w="57" w:type="dxa"/>
              <w:right w:w="57" w:type="dxa"/>
            </w:tcMar>
          </w:tcPr>
          <w:p w14:paraId="0765521A" w14:textId="4427F9B8"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00390694005714</w:t>
            </w:r>
          </w:p>
        </w:tc>
      </w:tr>
      <w:tr w:rsidR="00A94799" w:rsidRPr="00E448CE" w14:paraId="40FD49D7"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2EF61F65"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Martin</w:t>
            </w:r>
          </w:p>
        </w:tc>
        <w:tc>
          <w:tcPr>
            <w:tcW w:w="1253" w:type="dxa"/>
            <w:tcMar>
              <w:left w:w="57" w:type="dxa"/>
              <w:right w:w="57" w:type="dxa"/>
            </w:tcMar>
          </w:tcPr>
          <w:p w14:paraId="331F22C2"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Yves</w:t>
            </w:r>
          </w:p>
        </w:tc>
        <w:tc>
          <w:tcPr>
            <w:tcW w:w="1582" w:type="dxa"/>
            <w:tcMar>
              <w:left w:w="57" w:type="dxa"/>
              <w:right w:w="57" w:type="dxa"/>
            </w:tcMar>
          </w:tcPr>
          <w:p w14:paraId="301E00A4"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EPFL</w:t>
            </w:r>
          </w:p>
        </w:tc>
        <w:tc>
          <w:tcPr>
            <w:tcW w:w="2835" w:type="dxa"/>
            <w:tcMar>
              <w:left w:w="57" w:type="dxa"/>
              <w:right w:w="57" w:type="dxa"/>
            </w:tcMar>
          </w:tcPr>
          <w:p w14:paraId="0A0B6B66"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yves.martin@epfl.ch</w:t>
            </w:r>
          </w:p>
        </w:tc>
        <w:tc>
          <w:tcPr>
            <w:tcW w:w="2410" w:type="dxa"/>
            <w:tcMar>
              <w:left w:w="57" w:type="dxa"/>
              <w:right w:w="57" w:type="dxa"/>
            </w:tcMar>
          </w:tcPr>
          <w:p w14:paraId="7323D708" w14:textId="469BA77D"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+41 21 6936511</w:t>
            </w:r>
          </w:p>
        </w:tc>
      </w:tr>
      <w:tr w:rsidR="00A94799" w:rsidRPr="00E448CE" w14:paraId="237E3966"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5006815D" w14:textId="6C6BFE4E"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Hoffmann</w:t>
            </w:r>
          </w:p>
        </w:tc>
        <w:tc>
          <w:tcPr>
            <w:tcW w:w="1253" w:type="dxa"/>
            <w:tcMar>
              <w:left w:w="57" w:type="dxa"/>
              <w:right w:w="57" w:type="dxa"/>
            </w:tcMar>
          </w:tcPr>
          <w:p w14:paraId="249DB8D5" w14:textId="1ADF6794"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Marlene</w:t>
            </w:r>
          </w:p>
        </w:tc>
        <w:tc>
          <w:tcPr>
            <w:tcW w:w="1582" w:type="dxa"/>
            <w:tcMar>
              <w:left w:w="57" w:type="dxa"/>
              <w:right w:w="57" w:type="dxa"/>
            </w:tcMar>
          </w:tcPr>
          <w:p w14:paraId="17D703EF"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FZJ</w:t>
            </w:r>
          </w:p>
        </w:tc>
        <w:tc>
          <w:tcPr>
            <w:tcW w:w="2835" w:type="dxa"/>
            <w:tcMar>
              <w:left w:w="57" w:type="dxa"/>
              <w:right w:w="57" w:type="dxa"/>
            </w:tcMar>
          </w:tcPr>
          <w:p w14:paraId="2EBE9E00" w14:textId="2AEEDB90"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BC2D4F">
              <w:rPr>
                <w:rFonts w:ascii="Calibri" w:hAnsi="Calibri" w:cs="Calibri"/>
                <w:bCs/>
                <w:iCs/>
                <w:color w:val="000000"/>
                <w:sz w:val="20"/>
                <w:szCs w:val="20"/>
              </w:rPr>
              <w:t>ma.hoffmann@fz-juelich.de</w:t>
            </w:r>
          </w:p>
        </w:tc>
        <w:tc>
          <w:tcPr>
            <w:tcW w:w="2410" w:type="dxa"/>
            <w:tcMar>
              <w:left w:w="57" w:type="dxa"/>
              <w:right w:w="57" w:type="dxa"/>
            </w:tcMar>
          </w:tcPr>
          <w:p w14:paraId="61C025FD" w14:textId="691311EB"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+49 2461 61 6584</w:t>
            </w:r>
          </w:p>
        </w:tc>
      </w:tr>
      <w:tr w:rsidR="00A94799" w:rsidRPr="00E448CE" w14:paraId="035DA264"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3C6CB367"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Craciunescu</w:t>
            </w:r>
          </w:p>
        </w:tc>
        <w:tc>
          <w:tcPr>
            <w:tcW w:w="1253" w:type="dxa"/>
            <w:tcMar>
              <w:left w:w="57" w:type="dxa"/>
              <w:right w:w="57" w:type="dxa"/>
            </w:tcMar>
          </w:tcPr>
          <w:p w14:paraId="312B5CD9"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Teddy</w:t>
            </w:r>
          </w:p>
        </w:tc>
        <w:tc>
          <w:tcPr>
            <w:tcW w:w="1582" w:type="dxa"/>
            <w:tcMar>
              <w:left w:w="57" w:type="dxa"/>
              <w:right w:w="57" w:type="dxa"/>
            </w:tcMar>
          </w:tcPr>
          <w:p w14:paraId="748AC853"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IAP</w:t>
            </w:r>
          </w:p>
        </w:tc>
        <w:tc>
          <w:tcPr>
            <w:tcW w:w="2835" w:type="dxa"/>
            <w:tcMar>
              <w:left w:w="57" w:type="dxa"/>
              <w:right w:w="57" w:type="dxa"/>
            </w:tcMar>
          </w:tcPr>
          <w:p w14:paraId="0B33FEF5"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c.teddy@ifa-mg.ro</w:t>
            </w:r>
          </w:p>
        </w:tc>
        <w:tc>
          <w:tcPr>
            <w:tcW w:w="2410" w:type="dxa"/>
            <w:tcMar>
              <w:left w:w="57" w:type="dxa"/>
              <w:right w:w="57" w:type="dxa"/>
            </w:tcMar>
          </w:tcPr>
          <w:p w14:paraId="64C8B892" w14:textId="3B6AE62A"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+40766326625</w:t>
            </w:r>
          </w:p>
        </w:tc>
      </w:tr>
      <w:tr w:rsidR="00A94799" w:rsidRPr="00E448CE" w14:paraId="2C1D7BF2"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3A2B98A4" w14:textId="2514FFCD"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Novak</w:t>
            </w:r>
          </w:p>
        </w:tc>
        <w:tc>
          <w:tcPr>
            <w:tcW w:w="1253" w:type="dxa"/>
            <w:tcMar>
              <w:left w:w="57" w:type="dxa"/>
              <w:right w:w="57" w:type="dxa"/>
            </w:tcMar>
          </w:tcPr>
          <w:p w14:paraId="358B9BE7" w14:textId="63591E30"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Jan</w:t>
            </w:r>
          </w:p>
        </w:tc>
        <w:tc>
          <w:tcPr>
            <w:tcW w:w="1582" w:type="dxa"/>
            <w:tcMar>
              <w:left w:w="57" w:type="dxa"/>
              <w:right w:w="57" w:type="dxa"/>
            </w:tcMar>
          </w:tcPr>
          <w:p w14:paraId="467FE4C5"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IPP.CR</w:t>
            </w:r>
          </w:p>
        </w:tc>
        <w:tc>
          <w:tcPr>
            <w:tcW w:w="2835" w:type="dxa"/>
            <w:tcMar>
              <w:left w:w="57" w:type="dxa"/>
              <w:right w:w="57" w:type="dxa"/>
            </w:tcMar>
          </w:tcPr>
          <w:p w14:paraId="337844F1" w14:textId="048F7B63"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BC2D4F">
              <w:rPr>
                <w:rFonts w:ascii="Calibri" w:hAnsi="Calibri" w:cs="Calibri"/>
                <w:bCs/>
                <w:iCs/>
                <w:color w:val="000000"/>
                <w:sz w:val="20"/>
                <w:szCs w:val="20"/>
              </w:rPr>
              <w:t>novak@ipp.cas.cz</w:t>
            </w:r>
          </w:p>
        </w:tc>
        <w:tc>
          <w:tcPr>
            <w:tcW w:w="2410" w:type="dxa"/>
            <w:tcMar>
              <w:left w:w="57" w:type="dxa"/>
              <w:right w:w="57" w:type="dxa"/>
            </w:tcMar>
          </w:tcPr>
          <w:p w14:paraId="27F99031" w14:textId="7070B26E"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(+420) 26605 2935</w:t>
            </w:r>
          </w:p>
        </w:tc>
      </w:tr>
      <w:tr w:rsidR="00A94799" w:rsidRPr="00E448CE" w14:paraId="588C53E5"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0228CC15" w14:textId="2C66514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Nadrowski</w:t>
            </w:r>
          </w:p>
        </w:tc>
        <w:tc>
          <w:tcPr>
            <w:tcW w:w="1253" w:type="dxa"/>
            <w:tcMar>
              <w:left w:w="57" w:type="dxa"/>
              <w:right w:w="57" w:type="dxa"/>
            </w:tcMar>
          </w:tcPr>
          <w:p w14:paraId="7229FAF2" w14:textId="44FBDE7F"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Pawel</w:t>
            </w:r>
          </w:p>
        </w:tc>
        <w:tc>
          <w:tcPr>
            <w:tcW w:w="1582" w:type="dxa"/>
            <w:tcMar>
              <w:left w:w="57" w:type="dxa"/>
              <w:right w:w="57" w:type="dxa"/>
            </w:tcMar>
          </w:tcPr>
          <w:p w14:paraId="7254489F"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IPPLM</w:t>
            </w:r>
          </w:p>
        </w:tc>
        <w:tc>
          <w:tcPr>
            <w:tcW w:w="2835" w:type="dxa"/>
            <w:tcMar>
              <w:left w:w="57" w:type="dxa"/>
              <w:right w:w="57" w:type="dxa"/>
            </w:tcMar>
          </w:tcPr>
          <w:p w14:paraId="2672E51D" w14:textId="124C8CD8"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DA2FF8">
              <w:rPr>
                <w:rFonts w:ascii="Calibri" w:hAnsi="Calibri" w:cs="Calibri"/>
                <w:bCs/>
                <w:iCs/>
                <w:color w:val="000000"/>
                <w:sz w:val="20"/>
                <w:szCs w:val="20"/>
              </w:rPr>
              <w:t>pawel.nadrowski@ifpilm.pl</w:t>
            </w:r>
          </w:p>
        </w:tc>
        <w:tc>
          <w:tcPr>
            <w:tcW w:w="2410" w:type="dxa"/>
            <w:tcMar>
              <w:left w:w="57" w:type="dxa"/>
              <w:right w:w="57" w:type="dxa"/>
            </w:tcMar>
          </w:tcPr>
          <w:p w14:paraId="20CC4C00" w14:textId="0E36349C"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+48226381005 ex 22</w:t>
            </w:r>
          </w:p>
        </w:tc>
      </w:tr>
      <w:tr w:rsidR="00A94799" w:rsidRPr="00E448CE" w14:paraId="7D9649E0"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1A7B655D"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Butikova</w:t>
            </w:r>
          </w:p>
        </w:tc>
        <w:tc>
          <w:tcPr>
            <w:tcW w:w="1253" w:type="dxa"/>
            <w:tcMar>
              <w:left w:w="57" w:type="dxa"/>
              <w:right w:w="57" w:type="dxa"/>
            </w:tcMar>
          </w:tcPr>
          <w:p w14:paraId="0AEC6D37"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Jelena</w:t>
            </w:r>
          </w:p>
        </w:tc>
        <w:tc>
          <w:tcPr>
            <w:tcW w:w="1582" w:type="dxa"/>
            <w:tcMar>
              <w:left w:w="57" w:type="dxa"/>
              <w:right w:w="57" w:type="dxa"/>
            </w:tcMar>
          </w:tcPr>
          <w:p w14:paraId="022CEA13"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ISSP-UL</w:t>
            </w:r>
          </w:p>
        </w:tc>
        <w:tc>
          <w:tcPr>
            <w:tcW w:w="2835" w:type="dxa"/>
            <w:tcMar>
              <w:left w:w="57" w:type="dxa"/>
              <w:right w:w="57" w:type="dxa"/>
            </w:tcMar>
          </w:tcPr>
          <w:p w14:paraId="101C8C6F"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jelena.butikova@cfi.lu.lv</w:t>
            </w:r>
          </w:p>
        </w:tc>
        <w:tc>
          <w:tcPr>
            <w:tcW w:w="2410" w:type="dxa"/>
            <w:tcMar>
              <w:left w:w="57" w:type="dxa"/>
              <w:right w:w="57" w:type="dxa"/>
            </w:tcMar>
          </w:tcPr>
          <w:p w14:paraId="32443447" w14:textId="5E29051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+371 26483782</w:t>
            </w:r>
          </w:p>
        </w:tc>
      </w:tr>
      <w:tr w:rsidR="00A94799" w:rsidRPr="00E448CE" w14:paraId="2864500E"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099D1E86" w14:textId="10666612"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Gonçalves</w:t>
            </w:r>
          </w:p>
        </w:tc>
        <w:tc>
          <w:tcPr>
            <w:tcW w:w="1253" w:type="dxa"/>
            <w:tcMar>
              <w:left w:w="57" w:type="dxa"/>
              <w:right w:w="57" w:type="dxa"/>
            </w:tcMar>
          </w:tcPr>
          <w:p w14:paraId="6BA8AFCD" w14:textId="78B106B8"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Bruno</w:t>
            </w:r>
          </w:p>
        </w:tc>
        <w:tc>
          <w:tcPr>
            <w:tcW w:w="1582" w:type="dxa"/>
            <w:tcMar>
              <w:left w:w="57" w:type="dxa"/>
              <w:right w:w="57" w:type="dxa"/>
            </w:tcMar>
          </w:tcPr>
          <w:p w14:paraId="17BDEBE1"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IST</w:t>
            </w:r>
          </w:p>
        </w:tc>
        <w:tc>
          <w:tcPr>
            <w:tcW w:w="2835" w:type="dxa"/>
            <w:tcMar>
              <w:left w:w="57" w:type="dxa"/>
              <w:right w:w="57" w:type="dxa"/>
            </w:tcMar>
          </w:tcPr>
          <w:p w14:paraId="6C0EC6D7" w14:textId="57551AF5"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DA2FF8">
              <w:rPr>
                <w:rFonts w:ascii="Calibri" w:hAnsi="Calibri" w:cs="Calibri"/>
                <w:bCs/>
                <w:iCs/>
                <w:color w:val="000000"/>
                <w:sz w:val="20"/>
                <w:szCs w:val="20"/>
              </w:rPr>
              <w:t>bruno@ipfn.tecnico.ulisboa.pt</w:t>
            </w:r>
          </w:p>
        </w:tc>
        <w:tc>
          <w:tcPr>
            <w:tcW w:w="2410" w:type="dxa"/>
            <w:tcMar>
              <w:left w:w="57" w:type="dxa"/>
              <w:right w:w="57" w:type="dxa"/>
            </w:tcMar>
          </w:tcPr>
          <w:p w14:paraId="0DEF177A" w14:textId="42C3BCD3"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+351 962961061</w:t>
            </w:r>
          </w:p>
        </w:tc>
      </w:tr>
      <w:tr w:rsidR="00A94799" w:rsidRPr="00E448CE" w14:paraId="3DB7DEF4"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2B5FED6C" w14:textId="7BD2BF56"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Mali</w:t>
            </w:r>
          </w:p>
        </w:tc>
        <w:tc>
          <w:tcPr>
            <w:tcW w:w="1253" w:type="dxa"/>
            <w:tcMar>
              <w:left w:w="57" w:type="dxa"/>
              <w:right w:w="57" w:type="dxa"/>
            </w:tcMar>
          </w:tcPr>
          <w:p w14:paraId="1A2414E3" w14:textId="5F5AA274"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Marja</w:t>
            </w:r>
          </w:p>
        </w:tc>
        <w:tc>
          <w:tcPr>
            <w:tcW w:w="1582" w:type="dxa"/>
            <w:tcMar>
              <w:left w:w="57" w:type="dxa"/>
              <w:right w:w="57" w:type="dxa"/>
            </w:tcMar>
          </w:tcPr>
          <w:p w14:paraId="041F880A"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JSI</w:t>
            </w:r>
          </w:p>
        </w:tc>
        <w:tc>
          <w:tcPr>
            <w:tcW w:w="2835" w:type="dxa"/>
            <w:tcMar>
              <w:left w:w="57" w:type="dxa"/>
              <w:right w:w="57" w:type="dxa"/>
            </w:tcMar>
          </w:tcPr>
          <w:p w14:paraId="48B29A5C" w14:textId="0F0C9E1F"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marja.mali@ijs.si</w:t>
            </w:r>
          </w:p>
        </w:tc>
        <w:tc>
          <w:tcPr>
            <w:tcW w:w="2410" w:type="dxa"/>
            <w:tcMar>
              <w:left w:w="57" w:type="dxa"/>
              <w:right w:w="57" w:type="dxa"/>
            </w:tcMar>
          </w:tcPr>
          <w:p w14:paraId="06D89424" w14:textId="7789530D"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+386 1 4773 246</w:t>
            </w:r>
          </w:p>
        </w:tc>
      </w:tr>
      <w:tr w:rsidR="00A94799" w:rsidRPr="00E448CE" w14:paraId="0E107457"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51F1011E" w14:textId="542E2E49"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Garkusha</w:t>
            </w:r>
          </w:p>
        </w:tc>
        <w:tc>
          <w:tcPr>
            <w:tcW w:w="1253" w:type="dxa"/>
            <w:tcMar>
              <w:left w:w="57" w:type="dxa"/>
              <w:right w:w="57" w:type="dxa"/>
            </w:tcMar>
          </w:tcPr>
          <w:p w14:paraId="25C4CADF" w14:textId="236F3301"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Igor</w:t>
            </w:r>
          </w:p>
        </w:tc>
        <w:tc>
          <w:tcPr>
            <w:tcW w:w="1582" w:type="dxa"/>
            <w:tcMar>
              <w:left w:w="57" w:type="dxa"/>
              <w:right w:w="57" w:type="dxa"/>
            </w:tcMar>
          </w:tcPr>
          <w:p w14:paraId="7A076C6F"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KIPT</w:t>
            </w:r>
          </w:p>
        </w:tc>
        <w:tc>
          <w:tcPr>
            <w:tcW w:w="2835" w:type="dxa"/>
            <w:tcMar>
              <w:left w:w="57" w:type="dxa"/>
              <w:right w:w="57" w:type="dxa"/>
            </w:tcMar>
          </w:tcPr>
          <w:p w14:paraId="09D7C97A" w14:textId="360127D2"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DA2FF8">
              <w:rPr>
                <w:rFonts w:ascii="Calibri" w:hAnsi="Calibri" w:cs="Calibri"/>
                <w:bCs/>
                <w:iCs/>
                <w:color w:val="000000"/>
                <w:sz w:val="20"/>
                <w:szCs w:val="20"/>
              </w:rPr>
              <w:t>garkusha@ipp.kharkov.ua</w:t>
            </w:r>
          </w:p>
        </w:tc>
        <w:tc>
          <w:tcPr>
            <w:tcW w:w="2410" w:type="dxa"/>
            <w:tcMar>
              <w:left w:w="57" w:type="dxa"/>
              <w:right w:w="57" w:type="dxa"/>
            </w:tcMar>
          </w:tcPr>
          <w:p w14:paraId="3658F735" w14:textId="3D5078D0"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+380573356122</w:t>
            </w:r>
          </w:p>
        </w:tc>
      </w:tr>
      <w:tr w:rsidR="00A94799" w:rsidRPr="00E448CE" w14:paraId="2061FCC8"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284BD70B" w14:textId="1F68B5F2"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Henn</w:t>
            </w:r>
          </w:p>
        </w:tc>
        <w:tc>
          <w:tcPr>
            <w:tcW w:w="1253" w:type="dxa"/>
            <w:tcMar>
              <w:left w:w="57" w:type="dxa"/>
              <w:right w:w="57" w:type="dxa"/>
            </w:tcMar>
          </w:tcPr>
          <w:p w14:paraId="008585A2" w14:textId="64649146"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Michael</w:t>
            </w:r>
          </w:p>
        </w:tc>
        <w:tc>
          <w:tcPr>
            <w:tcW w:w="1582" w:type="dxa"/>
            <w:tcMar>
              <w:left w:w="57" w:type="dxa"/>
              <w:right w:w="57" w:type="dxa"/>
            </w:tcMar>
          </w:tcPr>
          <w:p w14:paraId="2DDE0DD8"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KIT</w:t>
            </w:r>
          </w:p>
        </w:tc>
        <w:tc>
          <w:tcPr>
            <w:tcW w:w="2835" w:type="dxa"/>
            <w:tcMar>
              <w:left w:w="57" w:type="dxa"/>
              <w:right w:w="57" w:type="dxa"/>
            </w:tcMar>
          </w:tcPr>
          <w:p w14:paraId="3AC5D3E6" w14:textId="3F244E50"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DA2FF8">
              <w:rPr>
                <w:rFonts w:ascii="Calibri" w:hAnsi="Calibri" w:cs="Calibri"/>
                <w:bCs/>
                <w:iCs/>
                <w:color w:val="000000"/>
                <w:sz w:val="20"/>
                <w:szCs w:val="20"/>
              </w:rPr>
              <w:t>michael.henn@kit.edu</w:t>
            </w:r>
          </w:p>
        </w:tc>
        <w:tc>
          <w:tcPr>
            <w:tcW w:w="2410" w:type="dxa"/>
            <w:tcMar>
              <w:left w:w="57" w:type="dxa"/>
              <w:right w:w="57" w:type="dxa"/>
            </w:tcMar>
          </w:tcPr>
          <w:p w14:paraId="525EF821" w14:textId="6DDFDA1A"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+49 721 608-25547</w:t>
            </w:r>
          </w:p>
        </w:tc>
      </w:tr>
      <w:tr w:rsidR="00A94799" w:rsidRPr="00E448CE" w14:paraId="38AA3931"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6A2B429F" w14:textId="0E7A193F"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Massaut</w:t>
            </w:r>
          </w:p>
        </w:tc>
        <w:tc>
          <w:tcPr>
            <w:tcW w:w="1253" w:type="dxa"/>
            <w:tcMar>
              <w:left w:w="57" w:type="dxa"/>
              <w:right w:w="57" w:type="dxa"/>
            </w:tcMar>
          </w:tcPr>
          <w:p w14:paraId="18A7AFEC" w14:textId="721ABBF6"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Vincent</w:t>
            </w:r>
          </w:p>
        </w:tc>
        <w:tc>
          <w:tcPr>
            <w:tcW w:w="1582" w:type="dxa"/>
            <w:tcMar>
              <w:left w:w="57" w:type="dxa"/>
              <w:right w:w="57" w:type="dxa"/>
            </w:tcMar>
          </w:tcPr>
          <w:p w14:paraId="56A1C0A7"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LPP-ERM-KMS</w:t>
            </w:r>
          </w:p>
        </w:tc>
        <w:tc>
          <w:tcPr>
            <w:tcW w:w="2835" w:type="dxa"/>
            <w:tcMar>
              <w:left w:w="57" w:type="dxa"/>
              <w:right w:w="57" w:type="dxa"/>
            </w:tcMar>
          </w:tcPr>
          <w:p w14:paraId="1668981E" w14:textId="7C2EC3A2"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DA2FF8">
              <w:rPr>
                <w:rFonts w:ascii="Calibri" w:hAnsi="Calibri" w:cs="Calibri"/>
                <w:bCs/>
                <w:iCs/>
                <w:color w:val="000000"/>
                <w:sz w:val="20"/>
                <w:szCs w:val="20"/>
              </w:rPr>
              <w:t>vincent.massaut@sckcen.be</w:t>
            </w:r>
          </w:p>
        </w:tc>
        <w:tc>
          <w:tcPr>
            <w:tcW w:w="2410" w:type="dxa"/>
            <w:tcMar>
              <w:left w:w="57" w:type="dxa"/>
              <w:right w:w="57" w:type="dxa"/>
            </w:tcMar>
          </w:tcPr>
          <w:p w14:paraId="45A07B62" w14:textId="5FC956FE"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+32 14 33 35 01</w:t>
            </w:r>
          </w:p>
        </w:tc>
      </w:tr>
      <w:tr w:rsidR="00A94799" w:rsidRPr="00E448CE" w14:paraId="4E0F51C7"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7560D76D" w14:textId="72E97489"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Schifflers</w:t>
            </w:r>
          </w:p>
        </w:tc>
        <w:tc>
          <w:tcPr>
            <w:tcW w:w="1253" w:type="dxa"/>
            <w:tcMar>
              <w:left w:w="57" w:type="dxa"/>
              <w:right w:w="57" w:type="dxa"/>
            </w:tcMar>
          </w:tcPr>
          <w:p w14:paraId="1F356D81" w14:textId="0B504E14"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Benedicte</w:t>
            </w:r>
          </w:p>
        </w:tc>
        <w:tc>
          <w:tcPr>
            <w:tcW w:w="1582" w:type="dxa"/>
            <w:tcMar>
              <w:left w:w="57" w:type="dxa"/>
              <w:right w:w="57" w:type="dxa"/>
            </w:tcMar>
          </w:tcPr>
          <w:p w14:paraId="00ED2384"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LPP-ERM-KMS</w:t>
            </w:r>
          </w:p>
        </w:tc>
        <w:tc>
          <w:tcPr>
            <w:tcW w:w="2835" w:type="dxa"/>
            <w:tcMar>
              <w:left w:w="57" w:type="dxa"/>
              <w:right w:w="57" w:type="dxa"/>
            </w:tcMar>
          </w:tcPr>
          <w:p w14:paraId="24783893" w14:textId="0A9B7DA0"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DA2FF8">
              <w:rPr>
                <w:rFonts w:ascii="Calibri" w:hAnsi="Calibri" w:cs="Calibri"/>
                <w:bCs/>
                <w:iCs/>
                <w:color w:val="000000"/>
                <w:sz w:val="20"/>
                <w:szCs w:val="20"/>
              </w:rPr>
              <w:t>benedicte.schifflers@rma.ac.be</w:t>
            </w:r>
          </w:p>
        </w:tc>
        <w:tc>
          <w:tcPr>
            <w:tcW w:w="2410" w:type="dxa"/>
            <w:tcMar>
              <w:left w:w="57" w:type="dxa"/>
              <w:right w:w="57" w:type="dxa"/>
            </w:tcMar>
          </w:tcPr>
          <w:p w14:paraId="331F2D08" w14:textId="06A9CF1F"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0032 2 44 14119</w:t>
            </w:r>
          </w:p>
        </w:tc>
      </w:tr>
      <w:tr w:rsidR="00A94799" w:rsidRPr="00E448CE" w14:paraId="7017B18E"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3CC11486" w14:textId="425D1C71"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Erdmann</w:t>
            </w:r>
          </w:p>
        </w:tc>
        <w:tc>
          <w:tcPr>
            <w:tcW w:w="1253" w:type="dxa"/>
            <w:tcMar>
              <w:left w:w="57" w:type="dxa"/>
              <w:right w:w="57" w:type="dxa"/>
            </w:tcMar>
          </w:tcPr>
          <w:p w14:paraId="563D36F0" w14:textId="1B1AB0FF"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Michael</w:t>
            </w:r>
          </w:p>
        </w:tc>
        <w:tc>
          <w:tcPr>
            <w:tcW w:w="1582" w:type="dxa"/>
            <w:tcMar>
              <w:left w:w="57" w:type="dxa"/>
              <w:right w:w="57" w:type="dxa"/>
            </w:tcMar>
          </w:tcPr>
          <w:p w14:paraId="6EA2CFD9"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MPG</w:t>
            </w:r>
          </w:p>
        </w:tc>
        <w:tc>
          <w:tcPr>
            <w:tcW w:w="2835" w:type="dxa"/>
            <w:tcMar>
              <w:left w:w="57" w:type="dxa"/>
              <w:right w:w="57" w:type="dxa"/>
            </w:tcMar>
          </w:tcPr>
          <w:p w14:paraId="770C9C28" w14:textId="6BA072D9"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DA2FF8">
              <w:rPr>
                <w:rFonts w:ascii="Calibri" w:hAnsi="Calibri" w:cs="Calibri"/>
                <w:bCs/>
                <w:iCs/>
                <w:color w:val="000000"/>
                <w:sz w:val="20"/>
                <w:szCs w:val="20"/>
              </w:rPr>
              <w:t>michael.erdmann@ipp.mpg.de</w:t>
            </w:r>
          </w:p>
        </w:tc>
        <w:tc>
          <w:tcPr>
            <w:tcW w:w="2410" w:type="dxa"/>
            <w:tcMar>
              <w:left w:w="57" w:type="dxa"/>
              <w:right w:w="57" w:type="dxa"/>
            </w:tcMar>
          </w:tcPr>
          <w:p w14:paraId="39CFB320" w14:textId="3D97CF48"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+49 89 3299 1282</w:t>
            </w:r>
          </w:p>
        </w:tc>
      </w:tr>
      <w:tr w:rsidR="00A94799" w:rsidRPr="00E448CE" w14:paraId="259080C1"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58039A1B" w14:textId="0D78E5AA" w:rsidR="00A94799" w:rsidRPr="00A94799" w:rsidRDefault="00A94799" w:rsidP="00A94799">
            <w:pPr>
              <w:rPr>
                <w:rFonts w:ascii="Calibri" w:hAnsi="Calibri" w:cs="Calibri"/>
                <w:b/>
                <w:bCs/>
                <w:iCs/>
                <w:color w:val="000000"/>
                <w:sz w:val="20"/>
                <w:szCs w:val="20"/>
              </w:rPr>
            </w:pPr>
            <w:r w:rsidRPr="00A94799">
              <w:rPr>
                <w:rFonts w:ascii="Calibri" w:hAnsi="Calibri" w:cs="Calibri"/>
                <w:bCs/>
                <w:iCs/>
                <w:color w:val="000000"/>
                <w:sz w:val="20"/>
                <w:szCs w:val="20"/>
              </w:rPr>
              <w:t>Angeli</w:t>
            </w:r>
          </w:p>
        </w:tc>
        <w:tc>
          <w:tcPr>
            <w:tcW w:w="1253" w:type="dxa"/>
            <w:tcMar>
              <w:left w:w="57" w:type="dxa"/>
              <w:right w:w="57" w:type="dxa"/>
            </w:tcMar>
          </w:tcPr>
          <w:p w14:paraId="1D3BF206" w14:textId="7DFC99A0" w:rsidR="00A94799" w:rsidRPr="00A94799" w:rsidRDefault="00A94799" w:rsidP="00A94799">
            <w:pPr>
              <w:pStyle w:val="Textkrper"/>
              <w:cnfStyle w:val="000000000000" w:firstRow="0" w:lastRow="0" w:firstColumn="0" w:lastColumn="0" w:oddVBand="0" w:evenVBand="0" w:oddHBand="0" w:evenHBand="0" w:firstRowFirstColumn="0" w:firstRowLastColumn="0" w:lastRowFirstColumn="0" w:lastRowLastColumn="0"/>
              <w:rPr>
                <w:rFonts w:ascii="Calibri" w:hAnsi="Calibri" w:cs="Calibri"/>
                <w:b w:val="0"/>
                <w:bCs/>
                <w:iCs/>
                <w:color w:val="000000"/>
                <w:sz w:val="20"/>
                <w:szCs w:val="20"/>
              </w:rPr>
            </w:pPr>
            <w:r w:rsidRPr="00A94799">
              <w:rPr>
                <w:rFonts w:ascii="Calibri" w:hAnsi="Calibri" w:cs="Calibri"/>
                <w:b w:val="0"/>
                <w:bCs/>
                <w:iCs/>
                <w:color w:val="000000"/>
                <w:sz w:val="20"/>
                <w:szCs w:val="20"/>
              </w:rPr>
              <w:t>Maria</w:t>
            </w:r>
          </w:p>
        </w:tc>
        <w:tc>
          <w:tcPr>
            <w:tcW w:w="1582" w:type="dxa"/>
            <w:tcMar>
              <w:left w:w="57" w:type="dxa"/>
              <w:right w:w="57" w:type="dxa"/>
            </w:tcMar>
          </w:tcPr>
          <w:p w14:paraId="3BB205B9" w14:textId="77777777" w:rsidR="00A94799" w:rsidRPr="00A94799" w:rsidRDefault="00A94799" w:rsidP="00A94799">
            <w:pPr>
              <w:pStyle w:val="Textkrper"/>
              <w:cnfStyle w:val="000000000000" w:firstRow="0" w:lastRow="0" w:firstColumn="0" w:lastColumn="0" w:oddVBand="0" w:evenVBand="0" w:oddHBand="0" w:evenHBand="0" w:firstRowFirstColumn="0" w:firstRowLastColumn="0" w:lastRowFirstColumn="0" w:lastRowLastColumn="0"/>
              <w:rPr>
                <w:rFonts w:ascii="Calibri" w:hAnsi="Calibri" w:cs="Calibri"/>
                <w:b w:val="0"/>
                <w:bCs/>
                <w:iCs/>
                <w:color w:val="000000"/>
                <w:sz w:val="20"/>
                <w:szCs w:val="20"/>
              </w:rPr>
            </w:pPr>
            <w:r w:rsidRPr="00A94799">
              <w:rPr>
                <w:rFonts w:ascii="Calibri" w:hAnsi="Calibri" w:cs="Calibri"/>
                <w:b w:val="0"/>
                <w:bCs/>
                <w:iCs/>
                <w:color w:val="000000"/>
                <w:sz w:val="20"/>
                <w:szCs w:val="20"/>
              </w:rPr>
              <w:t>NCSRD</w:t>
            </w:r>
          </w:p>
        </w:tc>
        <w:tc>
          <w:tcPr>
            <w:tcW w:w="2835" w:type="dxa"/>
            <w:tcMar>
              <w:left w:w="57" w:type="dxa"/>
              <w:right w:w="57" w:type="dxa"/>
            </w:tcMar>
          </w:tcPr>
          <w:p w14:paraId="37926938" w14:textId="6CC5130D"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DA2FF8">
              <w:rPr>
                <w:rFonts w:ascii="Calibri" w:hAnsi="Calibri" w:cs="Calibri"/>
                <w:bCs/>
                <w:iCs/>
                <w:color w:val="000000"/>
                <w:sz w:val="20"/>
                <w:szCs w:val="20"/>
              </w:rPr>
              <w:t>mangel@central.ntua.gr</w:t>
            </w:r>
          </w:p>
        </w:tc>
        <w:tc>
          <w:tcPr>
            <w:tcW w:w="2410" w:type="dxa"/>
            <w:tcMar>
              <w:left w:w="57" w:type="dxa"/>
              <w:right w:w="57" w:type="dxa"/>
            </w:tcMar>
          </w:tcPr>
          <w:p w14:paraId="06DB491D" w14:textId="3B7B8A64"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
                <w:bCs/>
                <w:iCs/>
                <w:color w:val="000000"/>
                <w:sz w:val="20"/>
                <w:szCs w:val="20"/>
              </w:rPr>
            </w:pPr>
            <w:r w:rsidRPr="00A94799">
              <w:rPr>
                <w:rFonts w:ascii="Calibri" w:hAnsi="Calibri" w:cs="Calibri"/>
                <w:bCs/>
                <w:iCs/>
                <w:color w:val="000000"/>
                <w:sz w:val="20"/>
                <w:szCs w:val="20"/>
              </w:rPr>
              <w:t>+302107723684</w:t>
            </w:r>
          </w:p>
        </w:tc>
      </w:tr>
      <w:tr w:rsidR="00A94799" w:rsidRPr="00E448CE" w14:paraId="67C26B56"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33A82DD4" w14:textId="35F218AC"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Unger</w:t>
            </w:r>
          </w:p>
        </w:tc>
        <w:tc>
          <w:tcPr>
            <w:tcW w:w="1253" w:type="dxa"/>
            <w:tcMar>
              <w:left w:w="57" w:type="dxa"/>
              <w:right w:w="57" w:type="dxa"/>
            </w:tcMar>
          </w:tcPr>
          <w:p w14:paraId="55F2DCF4" w14:textId="0CB96AE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Lätitia</w:t>
            </w:r>
          </w:p>
        </w:tc>
        <w:tc>
          <w:tcPr>
            <w:tcW w:w="1582" w:type="dxa"/>
            <w:tcMar>
              <w:left w:w="57" w:type="dxa"/>
              <w:right w:w="57" w:type="dxa"/>
            </w:tcMar>
          </w:tcPr>
          <w:p w14:paraId="413C5813"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OEAW</w:t>
            </w:r>
          </w:p>
        </w:tc>
        <w:tc>
          <w:tcPr>
            <w:tcW w:w="2835" w:type="dxa"/>
            <w:tcMar>
              <w:left w:w="57" w:type="dxa"/>
              <w:right w:w="57" w:type="dxa"/>
            </w:tcMar>
          </w:tcPr>
          <w:p w14:paraId="430BB216" w14:textId="0952920E"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DA2FF8">
              <w:rPr>
                <w:rFonts w:ascii="Calibri" w:hAnsi="Calibri" w:cs="Calibri"/>
                <w:bCs/>
                <w:iCs/>
                <w:color w:val="000000"/>
                <w:sz w:val="20"/>
                <w:szCs w:val="20"/>
              </w:rPr>
              <w:t>laetitia.unger@oeaw.ac.at</w:t>
            </w:r>
          </w:p>
        </w:tc>
        <w:tc>
          <w:tcPr>
            <w:tcW w:w="2410" w:type="dxa"/>
            <w:tcMar>
              <w:left w:w="57" w:type="dxa"/>
              <w:right w:w="57" w:type="dxa"/>
            </w:tcMar>
          </w:tcPr>
          <w:p w14:paraId="32BBC006" w14:textId="6CBE92C9"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+43 515 81 2676</w:t>
            </w:r>
          </w:p>
        </w:tc>
      </w:tr>
      <w:tr w:rsidR="00A94799" w:rsidRPr="00E448CE" w14:paraId="1425D5D3"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50B10590" w14:textId="526D1CD9"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Klasnić Kožar</w:t>
            </w:r>
          </w:p>
        </w:tc>
        <w:tc>
          <w:tcPr>
            <w:tcW w:w="1253" w:type="dxa"/>
            <w:tcMar>
              <w:left w:w="57" w:type="dxa"/>
              <w:right w:w="57" w:type="dxa"/>
            </w:tcMar>
          </w:tcPr>
          <w:p w14:paraId="322F443F" w14:textId="3A2CA32A"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Marijana</w:t>
            </w:r>
          </w:p>
        </w:tc>
        <w:tc>
          <w:tcPr>
            <w:tcW w:w="1582" w:type="dxa"/>
            <w:tcMar>
              <w:left w:w="57" w:type="dxa"/>
              <w:right w:w="57" w:type="dxa"/>
            </w:tcMar>
          </w:tcPr>
          <w:p w14:paraId="4A5A0E0F"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RBI</w:t>
            </w:r>
          </w:p>
        </w:tc>
        <w:tc>
          <w:tcPr>
            <w:tcW w:w="2835" w:type="dxa"/>
            <w:tcMar>
              <w:left w:w="57" w:type="dxa"/>
              <w:right w:w="57" w:type="dxa"/>
            </w:tcMar>
          </w:tcPr>
          <w:p w14:paraId="7BDA3D26" w14:textId="720F5B3C" w:rsidR="00A94799" w:rsidRPr="001C263D" w:rsidRDefault="00F63946"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hyperlink r:id="rId19" w:history="1">
              <w:r w:rsidR="00A94799" w:rsidRPr="00A94799">
                <w:rPr>
                  <w:rFonts w:ascii="Calibri" w:hAnsi="Calibri" w:cs="Calibri"/>
                  <w:bCs/>
                  <w:iCs/>
                  <w:color w:val="000000"/>
                  <w:sz w:val="20"/>
                  <w:szCs w:val="20"/>
                </w:rPr>
                <w:t>Marijana.Klasnic.Kozar@irb.hr</w:t>
              </w:r>
            </w:hyperlink>
          </w:p>
        </w:tc>
        <w:tc>
          <w:tcPr>
            <w:tcW w:w="2410" w:type="dxa"/>
            <w:tcMar>
              <w:left w:w="57" w:type="dxa"/>
              <w:right w:w="57" w:type="dxa"/>
            </w:tcMar>
          </w:tcPr>
          <w:p w14:paraId="7E68C3A0" w14:textId="52463E55"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+385 1 457 1342</w:t>
            </w:r>
          </w:p>
        </w:tc>
      </w:tr>
      <w:tr w:rsidR="00A94799" w:rsidRPr="00E448CE" w14:paraId="5D648CD6"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0A88CD82" w14:textId="77777777"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Kiisk</w:t>
            </w:r>
          </w:p>
        </w:tc>
        <w:tc>
          <w:tcPr>
            <w:tcW w:w="1253" w:type="dxa"/>
            <w:tcMar>
              <w:left w:w="57" w:type="dxa"/>
              <w:right w:w="57" w:type="dxa"/>
            </w:tcMar>
          </w:tcPr>
          <w:p w14:paraId="3D409D23"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Madis</w:t>
            </w:r>
          </w:p>
        </w:tc>
        <w:tc>
          <w:tcPr>
            <w:tcW w:w="1582" w:type="dxa"/>
            <w:tcMar>
              <w:left w:w="57" w:type="dxa"/>
              <w:right w:w="57" w:type="dxa"/>
            </w:tcMar>
          </w:tcPr>
          <w:p w14:paraId="0FEBCA9F"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UT</w:t>
            </w:r>
          </w:p>
        </w:tc>
        <w:tc>
          <w:tcPr>
            <w:tcW w:w="2835" w:type="dxa"/>
            <w:tcMar>
              <w:left w:w="57" w:type="dxa"/>
              <w:right w:w="57" w:type="dxa"/>
            </w:tcMar>
          </w:tcPr>
          <w:p w14:paraId="63C8F586" w14:textId="77777777"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1C263D">
              <w:rPr>
                <w:rFonts w:ascii="Calibri" w:hAnsi="Calibri" w:cs="Calibri"/>
                <w:bCs/>
                <w:iCs/>
                <w:color w:val="000000"/>
                <w:sz w:val="20"/>
                <w:szCs w:val="20"/>
              </w:rPr>
              <w:t>madis.kiisk@ut.ee</w:t>
            </w:r>
          </w:p>
        </w:tc>
        <w:tc>
          <w:tcPr>
            <w:tcW w:w="2410" w:type="dxa"/>
            <w:tcMar>
              <w:left w:w="57" w:type="dxa"/>
              <w:right w:w="57" w:type="dxa"/>
            </w:tcMar>
          </w:tcPr>
          <w:p w14:paraId="2F8005A0" w14:textId="1907F0FD"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+372 737 4780</w:t>
            </w:r>
          </w:p>
        </w:tc>
      </w:tr>
      <w:tr w:rsidR="00A94799" w:rsidRPr="00E448CE" w14:paraId="398344CC"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757BD30B" w14:textId="705EE56D"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Allgurén</w:t>
            </w:r>
          </w:p>
        </w:tc>
        <w:tc>
          <w:tcPr>
            <w:tcW w:w="1253" w:type="dxa"/>
            <w:tcMar>
              <w:left w:w="57" w:type="dxa"/>
              <w:right w:w="57" w:type="dxa"/>
            </w:tcMar>
          </w:tcPr>
          <w:p w14:paraId="2A5C3D04" w14:textId="2646712B"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Eva</w:t>
            </w:r>
          </w:p>
        </w:tc>
        <w:tc>
          <w:tcPr>
            <w:tcW w:w="1582" w:type="dxa"/>
            <w:tcMar>
              <w:left w:w="57" w:type="dxa"/>
              <w:right w:w="57" w:type="dxa"/>
            </w:tcMar>
          </w:tcPr>
          <w:p w14:paraId="49F25867"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VR</w:t>
            </w:r>
          </w:p>
        </w:tc>
        <w:tc>
          <w:tcPr>
            <w:tcW w:w="2835" w:type="dxa"/>
            <w:tcMar>
              <w:left w:w="57" w:type="dxa"/>
              <w:right w:w="57" w:type="dxa"/>
            </w:tcMar>
          </w:tcPr>
          <w:p w14:paraId="713653B0" w14:textId="1D2EF6E0"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33699C">
              <w:rPr>
                <w:rFonts w:ascii="Calibri" w:hAnsi="Calibri" w:cs="Calibri"/>
                <w:bCs/>
                <w:iCs/>
                <w:color w:val="000000"/>
                <w:sz w:val="20"/>
                <w:szCs w:val="20"/>
              </w:rPr>
              <w:t>eva.allguren@chalmers.se</w:t>
            </w:r>
          </w:p>
        </w:tc>
        <w:tc>
          <w:tcPr>
            <w:tcW w:w="2410" w:type="dxa"/>
            <w:tcMar>
              <w:left w:w="57" w:type="dxa"/>
              <w:right w:w="57" w:type="dxa"/>
            </w:tcMar>
          </w:tcPr>
          <w:p w14:paraId="4C3572D5" w14:textId="2BE1B9D5"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w:t>
            </w:r>
          </w:p>
        </w:tc>
      </w:tr>
      <w:tr w:rsidR="00A94799" w:rsidRPr="00E448CE" w14:paraId="1988B63A" w14:textId="77777777" w:rsidTr="00A94799">
        <w:tc>
          <w:tcPr>
            <w:cnfStyle w:val="001000000000" w:firstRow="0" w:lastRow="0" w:firstColumn="1" w:lastColumn="0" w:oddVBand="0" w:evenVBand="0" w:oddHBand="0" w:evenHBand="0" w:firstRowFirstColumn="0" w:firstRowLastColumn="0" w:lastRowFirstColumn="0" w:lastRowLastColumn="0"/>
            <w:tcW w:w="1271" w:type="dxa"/>
            <w:tcMar>
              <w:left w:w="57" w:type="dxa"/>
              <w:right w:w="57" w:type="dxa"/>
            </w:tcMar>
            <w:vAlign w:val="bottom"/>
          </w:tcPr>
          <w:p w14:paraId="7BF323C4" w14:textId="27B31949" w:rsidR="00A94799" w:rsidRPr="00A94799" w:rsidRDefault="00A94799" w:rsidP="00A94799">
            <w:pPr>
              <w:rPr>
                <w:rFonts w:ascii="Calibri" w:hAnsi="Calibri" w:cs="Calibri"/>
                <w:bCs/>
                <w:iCs/>
                <w:color w:val="000000"/>
                <w:sz w:val="20"/>
                <w:szCs w:val="20"/>
              </w:rPr>
            </w:pPr>
            <w:r w:rsidRPr="00A94799">
              <w:rPr>
                <w:rFonts w:ascii="Calibri" w:hAnsi="Calibri" w:cs="Calibri"/>
                <w:bCs/>
                <w:iCs/>
                <w:color w:val="000000"/>
                <w:sz w:val="20"/>
                <w:szCs w:val="20"/>
              </w:rPr>
              <w:t>Selin</w:t>
            </w:r>
          </w:p>
        </w:tc>
        <w:tc>
          <w:tcPr>
            <w:tcW w:w="1253" w:type="dxa"/>
            <w:tcMar>
              <w:left w:w="57" w:type="dxa"/>
              <w:right w:w="57" w:type="dxa"/>
            </w:tcMar>
          </w:tcPr>
          <w:p w14:paraId="39B0185B" w14:textId="41780AF8"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Kirsi</w:t>
            </w:r>
          </w:p>
        </w:tc>
        <w:tc>
          <w:tcPr>
            <w:tcW w:w="1582" w:type="dxa"/>
            <w:tcMar>
              <w:left w:w="57" w:type="dxa"/>
              <w:right w:w="57" w:type="dxa"/>
            </w:tcMar>
          </w:tcPr>
          <w:p w14:paraId="14628D90" w14:textId="77777777"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VTT</w:t>
            </w:r>
          </w:p>
        </w:tc>
        <w:tc>
          <w:tcPr>
            <w:tcW w:w="2835" w:type="dxa"/>
            <w:tcMar>
              <w:left w:w="57" w:type="dxa"/>
              <w:right w:w="57" w:type="dxa"/>
            </w:tcMar>
          </w:tcPr>
          <w:p w14:paraId="23DD7ACC" w14:textId="461D6E49" w:rsidR="00A94799" w:rsidRPr="001C263D"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kirsi.selin@vtt.fi</w:t>
            </w:r>
          </w:p>
        </w:tc>
        <w:tc>
          <w:tcPr>
            <w:tcW w:w="2410" w:type="dxa"/>
            <w:tcMar>
              <w:left w:w="57" w:type="dxa"/>
              <w:right w:w="57" w:type="dxa"/>
            </w:tcMar>
          </w:tcPr>
          <w:p w14:paraId="02BCA168" w14:textId="4F4820E4" w:rsidR="00A94799" w:rsidRPr="00A94799" w:rsidRDefault="00A94799" w:rsidP="00A94799">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A94799">
              <w:rPr>
                <w:rFonts w:ascii="Calibri" w:hAnsi="Calibri" w:cs="Calibri"/>
                <w:bCs/>
                <w:iCs/>
                <w:color w:val="000000"/>
                <w:sz w:val="20"/>
                <w:szCs w:val="20"/>
              </w:rPr>
              <w:t>+358504398854</w:t>
            </w:r>
          </w:p>
        </w:tc>
      </w:tr>
    </w:tbl>
    <w:p w14:paraId="154CE74C" w14:textId="29F4AE18" w:rsidR="00F3453A" w:rsidRDefault="00F3453A" w:rsidP="004367B6">
      <w:pPr>
        <w:rPr>
          <w:rFonts w:eastAsiaTheme="majorEastAsia" w:cstheme="majorBidi"/>
          <w:sz w:val="24"/>
          <w:szCs w:val="28"/>
          <w:lang w:val="de-DE"/>
        </w:rPr>
      </w:pPr>
    </w:p>
    <w:p w14:paraId="2AC786D7" w14:textId="438CC1D1" w:rsidR="00A94799" w:rsidRDefault="00A94799" w:rsidP="004367B6">
      <w:pPr>
        <w:rPr>
          <w:rFonts w:eastAsiaTheme="majorEastAsia" w:cstheme="majorBidi"/>
          <w:sz w:val="24"/>
          <w:szCs w:val="28"/>
          <w:lang w:val="de-DE"/>
        </w:rPr>
      </w:pPr>
    </w:p>
    <w:p w14:paraId="09F4555B" w14:textId="77777777" w:rsidR="00A94799" w:rsidRDefault="00A94799" w:rsidP="004367B6">
      <w:pPr>
        <w:rPr>
          <w:rFonts w:eastAsiaTheme="majorEastAsia" w:cstheme="majorBidi"/>
          <w:sz w:val="24"/>
          <w:szCs w:val="28"/>
          <w:lang w:val="de-DE"/>
        </w:rPr>
      </w:pPr>
    </w:p>
    <w:p w14:paraId="4550C384" w14:textId="5A7D3585" w:rsidR="00A94799" w:rsidRPr="00A94799" w:rsidRDefault="00A94799" w:rsidP="00A94799">
      <w:pPr>
        <w:pStyle w:val="Beschriftung"/>
        <w:keepNext/>
        <w:jc w:val="left"/>
      </w:pPr>
      <w:r w:rsidRPr="008334F7">
        <w:lastRenderedPageBreak/>
        <w:t xml:space="preserve">Table </w:t>
      </w:r>
      <w:r w:rsidR="00103D33">
        <w:t>8</w:t>
      </w:r>
      <w:r w:rsidRPr="008334F7">
        <w:t xml:space="preserve">: </w:t>
      </w:r>
      <w:r>
        <w:t xml:space="preserve">WPPWIE Project Board </w:t>
      </w:r>
      <w:r w:rsidR="0005007A">
        <w:t>RU Representatives</w:t>
      </w:r>
    </w:p>
    <w:tbl>
      <w:tblPr>
        <w:tblStyle w:val="TableClassic11"/>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4"/>
        <w:gridCol w:w="3544"/>
      </w:tblGrid>
      <w:tr w:rsidR="00205544" w:rsidRPr="00397BEF" w14:paraId="5A5BD8C3" w14:textId="77777777" w:rsidTr="00205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595959" w:themeFill="text1" w:themeFillTint="A6"/>
            <w:tcMar>
              <w:left w:w="57" w:type="dxa"/>
              <w:right w:w="57" w:type="dxa"/>
            </w:tcMar>
          </w:tcPr>
          <w:p w14:paraId="1303910D" w14:textId="2233D001" w:rsidR="00205544" w:rsidRPr="00397BEF" w:rsidRDefault="00205544" w:rsidP="00AD5248">
            <w:pPr>
              <w:pStyle w:val="Textkrper"/>
              <w:rPr>
                <w:b w:val="0"/>
                <w:bCs/>
                <w:color w:val="FFFFFF" w:themeColor="background1"/>
              </w:rPr>
            </w:pPr>
            <w:r w:rsidRPr="00397BEF">
              <w:rPr>
                <w:color w:val="FFFFFF" w:themeColor="background1"/>
              </w:rPr>
              <w:br w:type="page"/>
            </w:r>
            <w:r>
              <w:rPr>
                <w:b w:val="0"/>
                <w:bCs/>
                <w:color w:val="FFFFFF" w:themeColor="background1"/>
              </w:rPr>
              <w:t>Name</w:t>
            </w:r>
          </w:p>
        </w:tc>
        <w:tc>
          <w:tcPr>
            <w:tcW w:w="3544" w:type="dxa"/>
            <w:shd w:val="clear" w:color="auto" w:fill="595959" w:themeFill="text1" w:themeFillTint="A6"/>
            <w:tcMar>
              <w:left w:w="57" w:type="dxa"/>
              <w:right w:w="57" w:type="dxa"/>
            </w:tcMar>
          </w:tcPr>
          <w:p w14:paraId="3ABC7D9B" w14:textId="09A8966D" w:rsidR="00205544" w:rsidRPr="00397BEF" w:rsidRDefault="00205544" w:rsidP="00AD5248">
            <w:pPr>
              <w:pStyle w:val="Textkrp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Pr>
                <w:b w:val="0"/>
                <w:bCs/>
                <w:color w:val="FFFFFF" w:themeColor="background1"/>
              </w:rPr>
              <w:t>Years</w:t>
            </w:r>
          </w:p>
        </w:tc>
      </w:tr>
      <w:tr w:rsidR="00205544" w:rsidRPr="00A94799" w14:paraId="3BB542BC" w14:textId="77777777" w:rsidTr="00205544">
        <w:tc>
          <w:tcPr>
            <w:cnfStyle w:val="001000000000" w:firstRow="0" w:lastRow="0" w:firstColumn="1" w:lastColumn="0" w:oddVBand="0" w:evenVBand="0" w:oddHBand="0" w:evenHBand="0" w:firstRowFirstColumn="0" w:firstRowLastColumn="0" w:lastRowFirstColumn="0" w:lastRowLastColumn="0"/>
            <w:tcW w:w="3964" w:type="dxa"/>
            <w:tcMar>
              <w:left w:w="57" w:type="dxa"/>
              <w:right w:w="57" w:type="dxa"/>
            </w:tcMar>
            <w:vAlign w:val="bottom"/>
          </w:tcPr>
          <w:p w14:paraId="1097922D" w14:textId="00180B2D" w:rsidR="00205544" w:rsidRPr="00A94799" w:rsidRDefault="00205544" w:rsidP="00AD5248">
            <w:pPr>
              <w:rPr>
                <w:rFonts w:ascii="Calibri" w:hAnsi="Calibri" w:cs="Calibri"/>
                <w:bCs/>
                <w:iCs/>
                <w:color w:val="000000"/>
                <w:sz w:val="20"/>
                <w:szCs w:val="20"/>
              </w:rPr>
            </w:pPr>
            <w:r w:rsidRPr="00205544">
              <w:rPr>
                <w:rFonts w:ascii="Calibri" w:hAnsi="Calibri" w:cs="Calibri"/>
                <w:bCs/>
                <w:iCs/>
                <w:color w:val="000000"/>
                <w:sz w:val="20"/>
                <w:szCs w:val="20"/>
              </w:rPr>
              <w:t>Philippe Magaud (CEA)</w:t>
            </w:r>
          </w:p>
        </w:tc>
        <w:tc>
          <w:tcPr>
            <w:tcW w:w="3544" w:type="dxa"/>
            <w:tcMar>
              <w:left w:w="57" w:type="dxa"/>
              <w:right w:w="57" w:type="dxa"/>
            </w:tcMar>
          </w:tcPr>
          <w:p w14:paraId="4CB43546" w14:textId="21F36F48" w:rsidR="00205544" w:rsidRPr="001C263D" w:rsidRDefault="00205544" w:rsidP="00AD5248">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Pr>
                <w:rFonts w:ascii="Calibri" w:hAnsi="Calibri" w:cs="Calibri"/>
                <w:bCs/>
                <w:iCs/>
                <w:color w:val="000000"/>
                <w:sz w:val="20"/>
                <w:szCs w:val="20"/>
              </w:rPr>
              <w:t>2021-2025</w:t>
            </w:r>
          </w:p>
        </w:tc>
      </w:tr>
      <w:tr w:rsidR="00205544" w:rsidRPr="00A94799" w14:paraId="3543E87D" w14:textId="77777777" w:rsidTr="00205544">
        <w:tc>
          <w:tcPr>
            <w:cnfStyle w:val="001000000000" w:firstRow="0" w:lastRow="0" w:firstColumn="1" w:lastColumn="0" w:oddVBand="0" w:evenVBand="0" w:oddHBand="0" w:evenHBand="0" w:firstRowFirstColumn="0" w:firstRowLastColumn="0" w:lastRowFirstColumn="0" w:lastRowLastColumn="0"/>
            <w:tcW w:w="3964" w:type="dxa"/>
            <w:tcMar>
              <w:left w:w="57" w:type="dxa"/>
              <w:right w:w="57" w:type="dxa"/>
            </w:tcMar>
            <w:vAlign w:val="bottom"/>
          </w:tcPr>
          <w:p w14:paraId="33CE02AF" w14:textId="5629298D" w:rsidR="00205544" w:rsidRPr="00A94799" w:rsidRDefault="00205544" w:rsidP="00AD5248">
            <w:pPr>
              <w:rPr>
                <w:rFonts w:ascii="Calibri" w:hAnsi="Calibri" w:cs="Calibri"/>
                <w:bCs/>
                <w:iCs/>
                <w:color w:val="000000"/>
                <w:sz w:val="20"/>
                <w:szCs w:val="20"/>
              </w:rPr>
            </w:pPr>
            <w:r w:rsidRPr="00205544">
              <w:rPr>
                <w:rFonts w:ascii="Calibri" w:hAnsi="Calibri" w:cs="Calibri"/>
                <w:bCs/>
                <w:iCs/>
                <w:color w:val="000000"/>
                <w:sz w:val="20"/>
                <w:szCs w:val="20"/>
              </w:rPr>
              <w:t>Thomas Morgan (DIFFER)</w:t>
            </w:r>
          </w:p>
        </w:tc>
        <w:tc>
          <w:tcPr>
            <w:tcW w:w="3544" w:type="dxa"/>
            <w:tcMar>
              <w:left w:w="57" w:type="dxa"/>
              <w:right w:w="57" w:type="dxa"/>
            </w:tcMar>
          </w:tcPr>
          <w:p w14:paraId="7A4A3B2D" w14:textId="17B3336C" w:rsidR="00205544" w:rsidRPr="001C263D" w:rsidRDefault="00205544" w:rsidP="00AD5248">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205544">
              <w:rPr>
                <w:rFonts w:ascii="Calibri" w:hAnsi="Calibri" w:cs="Calibri"/>
                <w:bCs/>
                <w:iCs/>
                <w:color w:val="000000"/>
                <w:sz w:val="20"/>
                <w:szCs w:val="20"/>
              </w:rPr>
              <w:t>2021-2025</w:t>
            </w:r>
          </w:p>
        </w:tc>
      </w:tr>
      <w:tr w:rsidR="00205544" w:rsidRPr="00A94799" w14:paraId="4089DE20" w14:textId="77777777" w:rsidTr="00205544">
        <w:tc>
          <w:tcPr>
            <w:cnfStyle w:val="001000000000" w:firstRow="0" w:lastRow="0" w:firstColumn="1" w:lastColumn="0" w:oddVBand="0" w:evenVBand="0" w:oddHBand="0" w:evenHBand="0" w:firstRowFirstColumn="0" w:firstRowLastColumn="0" w:lastRowFirstColumn="0" w:lastRowLastColumn="0"/>
            <w:tcW w:w="3964" w:type="dxa"/>
            <w:tcMar>
              <w:left w:w="57" w:type="dxa"/>
              <w:right w:w="57" w:type="dxa"/>
            </w:tcMar>
            <w:vAlign w:val="bottom"/>
          </w:tcPr>
          <w:p w14:paraId="093ACEF1" w14:textId="25253F06" w:rsidR="00205544" w:rsidRPr="00A94799" w:rsidRDefault="00205544" w:rsidP="00AD5248">
            <w:pPr>
              <w:rPr>
                <w:rFonts w:ascii="Calibri" w:hAnsi="Calibri" w:cs="Calibri"/>
                <w:bCs/>
                <w:iCs/>
                <w:color w:val="000000"/>
                <w:sz w:val="20"/>
                <w:szCs w:val="20"/>
              </w:rPr>
            </w:pPr>
            <w:r w:rsidRPr="00205544">
              <w:rPr>
                <w:rFonts w:ascii="Calibri" w:hAnsi="Calibri" w:cs="Calibri"/>
                <w:bCs/>
                <w:iCs/>
                <w:color w:val="000000"/>
                <w:sz w:val="20"/>
                <w:szCs w:val="20"/>
              </w:rPr>
              <w:t>Christian Linsmeier (FZJ)</w:t>
            </w:r>
          </w:p>
        </w:tc>
        <w:tc>
          <w:tcPr>
            <w:tcW w:w="3544" w:type="dxa"/>
            <w:tcMar>
              <w:left w:w="57" w:type="dxa"/>
              <w:right w:w="57" w:type="dxa"/>
            </w:tcMar>
          </w:tcPr>
          <w:p w14:paraId="66FDB71F" w14:textId="6D22BF3F" w:rsidR="00205544" w:rsidRPr="001C263D" w:rsidRDefault="00205544" w:rsidP="00AD5248">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205544">
              <w:rPr>
                <w:rFonts w:ascii="Calibri" w:hAnsi="Calibri" w:cs="Calibri"/>
                <w:bCs/>
                <w:iCs/>
                <w:color w:val="000000"/>
                <w:sz w:val="20"/>
                <w:szCs w:val="20"/>
              </w:rPr>
              <w:t>2021-2025</w:t>
            </w:r>
          </w:p>
        </w:tc>
      </w:tr>
      <w:tr w:rsidR="00205544" w:rsidRPr="00A94799" w14:paraId="12C52201" w14:textId="77777777" w:rsidTr="00205544">
        <w:tc>
          <w:tcPr>
            <w:cnfStyle w:val="001000000000" w:firstRow="0" w:lastRow="0" w:firstColumn="1" w:lastColumn="0" w:oddVBand="0" w:evenVBand="0" w:oddHBand="0" w:evenHBand="0" w:firstRowFirstColumn="0" w:firstRowLastColumn="0" w:lastRowFirstColumn="0" w:lastRowLastColumn="0"/>
            <w:tcW w:w="3964" w:type="dxa"/>
            <w:tcMar>
              <w:left w:w="57" w:type="dxa"/>
              <w:right w:w="57" w:type="dxa"/>
            </w:tcMar>
            <w:vAlign w:val="bottom"/>
          </w:tcPr>
          <w:p w14:paraId="041B4600" w14:textId="653374E9" w:rsidR="00205544" w:rsidRPr="00A94799" w:rsidRDefault="00205544" w:rsidP="00AD5248">
            <w:pPr>
              <w:rPr>
                <w:rFonts w:ascii="Calibri" w:hAnsi="Calibri" w:cs="Calibri"/>
                <w:bCs/>
                <w:iCs/>
                <w:color w:val="000000"/>
                <w:sz w:val="20"/>
                <w:szCs w:val="20"/>
              </w:rPr>
            </w:pPr>
            <w:r w:rsidRPr="00205544">
              <w:rPr>
                <w:rFonts w:ascii="Calibri" w:hAnsi="Calibri" w:cs="Calibri"/>
                <w:bCs/>
                <w:iCs/>
                <w:color w:val="000000"/>
                <w:sz w:val="20"/>
                <w:szCs w:val="20"/>
              </w:rPr>
              <w:t>Wolfgang Jacob (MPG)</w:t>
            </w:r>
          </w:p>
        </w:tc>
        <w:tc>
          <w:tcPr>
            <w:tcW w:w="3544" w:type="dxa"/>
            <w:tcMar>
              <w:left w:w="57" w:type="dxa"/>
              <w:right w:w="57" w:type="dxa"/>
            </w:tcMar>
          </w:tcPr>
          <w:p w14:paraId="13FCCE20" w14:textId="59E0852C" w:rsidR="00205544" w:rsidRPr="001C263D" w:rsidRDefault="00205544" w:rsidP="00AD5248">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sidRPr="00205544">
              <w:rPr>
                <w:rFonts w:ascii="Calibri" w:hAnsi="Calibri" w:cs="Calibri"/>
                <w:bCs/>
                <w:iCs/>
                <w:color w:val="000000"/>
                <w:sz w:val="20"/>
                <w:szCs w:val="20"/>
              </w:rPr>
              <w:t>2021-2025</w:t>
            </w:r>
          </w:p>
        </w:tc>
      </w:tr>
      <w:tr w:rsidR="00103D33" w:rsidRPr="00A94799" w14:paraId="64357733" w14:textId="77777777" w:rsidTr="00205544">
        <w:tc>
          <w:tcPr>
            <w:cnfStyle w:val="001000000000" w:firstRow="0" w:lastRow="0" w:firstColumn="1" w:lastColumn="0" w:oddVBand="0" w:evenVBand="0" w:oddHBand="0" w:evenHBand="0" w:firstRowFirstColumn="0" w:firstRowLastColumn="0" w:lastRowFirstColumn="0" w:lastRowLastColumn="0"/>
            <w:tcW w:w="3964" w:type="dxa"/>
            <w:tcMar>
              <w:left w:w="57" w:type="dxa"/>
              <w:right w:w="57" w:type="dxa"/>
            </w:tcMar>
            <w:vAlign w:val="bottom"/>
          </w:tcPr>
          <w:p w14:paraId="72885ED6" w14:textId="4570196A" w:rsidR="00103D33" w:rsidRPr="00205544" w:rsidRDefault="00103D33" w:rsidP="00103D33">
            <w:pPr>
              <w:rPr>
                <w:rFonts w:ascii="Calibri" w:hAnsi="Calibri" w:cs="Calibri"/>
                <w:bCs/>
                <w:iCs/>
                <w:color w:val="000000"/>
                <w:sz w:val="20"/>
                <w:szCs w:val="20"/>
              </w:rPr>
            </w:pPr>
            <w:r w:rsidRPr="00205544">
              <w:rPr>
                <w:rFonts w:ascii="Calibri" w:hAnsi="Calibri" w:cs="Calibri"/>
                <w:bCs/>
                <w:iCs/>
                <w:color w:val="000000"/>
                <w:sz w:val="20"/>
                <w:szCs w:val="20"/>
              </w:rPr>
              <w:t>Mihaela Ionescu-Bujor (KIT</w:t>
            </w:r>
            <w:r>
              <w:rPr>
                <w:rFonts w:ascii="Calibri" w:hAnsi="Calibri" w:cs="Calibri"/>
                <w:bCs/>
                <w:iCs/>
                <w:color w:val="000000"/>
                <w:sz w:val="20"/>
                <w:szCs w:val="20"/>
              </w:rPr>
              <w:t>)</w:t>
            </w:r>
          </w:p>
        </w:tc>
        <w:tc>
          <w:tcPr>
            <w:tcW w:w="3544" w:type="dxa"/>
            <w:tcMar>
              <w:left w:w="57" w:type="dxa"/>
              <w:right w:w="57" w:type="dxa"/>
            </w:tcMar>
          </w:tcPr>
          <w:p w14:paraId="74AB219D" w14:textId="788BD1A5" w:rsidR="00103D33" w:rsidRPr="00205544" w:rsidRDefault="00103D33" w:rsidP="00103D33">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Pr>
                <w:rFonts w:ascii="Calibri" w:hAnsi="Calibri" w:cs="Calibri"/>
                <w:bCs/>
                <w:iCs/>
                <w:color w:val="000000"/>
                <w:sz w:val="20"/>
                <w:szCs w:val="20"/>
              </w:rPr>
              <w:t>2021-2023</w:t>
            </w:r>
          </w:p>
        </w:tc>
      </w:tr>
      <w:tr w:rsidR="00103D33" w:rsidRPr="00A94799" w14:paraId="1F9C6B00" w14:textId="77777777" w:rsidTr="00205544">
        <w:tc>
          <w:tcPr>
            <w:cnfStyle w:val="001000000000" w:firstRow="0" w:lastRow="0" w:firstColumn="1" w:lastColumn="0" w:oddVBand="0" w:evenVBand="0" w:oddHBand="0" w:evenHBand="0" w:firstRowFirstColumn="0" w:firstRowLastColumn="0" w:lastRowFirstColumn="0" w:lastRowLastColumn="0"/>
            <w:tcW w:w="3964" w:type="dxa"/>
            <w:tcMar>
              <w:left w:w="57" w:type="dxa"/>
              <w:right w:w="57" w:type="dxa"/>
            </w:tcMar>
            <w:vAlign w:val="bottom"/>
          </w:tcPr>
          <w:p w14:paraId="25375F67" w14:textId="26F6947D" w:rsidR="00103D33" w:rsidRPr="00205544" w:rsidRDefault="00103D33" w:rsidP="00103D33">
            <w:pPr>
              <w:rPr>
                <w:rFonts w:ascii="Calibri" w:hAnsi="Calibri" w:cs="Calibri"/>
                <w:bCs/>
                <w:iCs/>
                <w:color w:val="000000"/>
                <w:sz w:val="20"/>
                <w:szCs w:val="20"/>
              </w:rPr>
            </w:pPr>
            <w:r w:rsidRPr="00205544">
              <w:rPr>
                <w:rFonts w:ascii="Calibri" w:hAnsi="Calibri" w:cs="Calibri"/>
                <w:bCs/>
                <w:iCs/>
                <w:color w:val="000000"/>
                <w:sz w:val="20"/>
                <w:szCs w:val="20"/>
              </w:rPr>
              <w:t>Paolo Innocente (ENEA)</w:t>
            </w:r>
          </w:p>
        </w:tc>
        <w:tc>
          <w:tcPr>
            <w:tcW w:w="3544" w:type="dxa"/>
            <w:tcMar>
              <w:left w:w="57" w:type="dxa"/>
              <w:right w:w="57" w:type="dxa"/>
            </w:tcMar>
          </w:tcPr>
          <w:p w14:paraId="5853BD92" w14:textId="5CAB4877" w:rsidR="00103D33" w:rsidRPr="00205544" w:rsidRDefault="00103D33" w:rsidP="00103D33">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Pr>
                <w:rFonts w:ascii="Calibri" w:hAnsi="Calibri" w:cs="Calibri"/>
                <w:bCs/>
                <w:iCs/>
                <w:color w:val="000000"/>
                <w:sz w:val="20"/>
                <w:szCs w:val="20"/>
              </w:rPr>
              <w:t>2021-2023</w:t>
            </w:r>
          </w:p>
        </w:tc>
      </w:tr>
      <w:tr w:rsidR="00103D33" w:rsidRPr="00A94799" w14:paraId="5C615C49" w14:textId="77777777" w:rsidTr="00205544">
        <w:tc>
          <w:tcPr>
            <w:cnfStyle w:val="001000000000" w:firstRow="0" w:lastRow="0" w:firstColumn="1" w:lastColumn="0" w:oddVBand="0" w:evenVBand="0" w:oddHBand="0" w:evenHBand="0" w:firstRowFirstColumn="0" w:firstRowLastColumn="0" w:lastRowFirstColumn="0" w:lastRowLastColumn="0"/>
            <w:tcW w:w="3964" w:type="dxa"/>
            <w:tcMar>
              <w:left w:w="57" w:type="dxa"/>
              <w:right w:w="57" w:type="dxa"/>
            </w:tcMar>
            <w:vAlign w:val="bottom"/>
          </w:tcPr>
          <w:p w14:paraId="3A07BA42" w14:textId="3207DAE4" w:rsidR="00103D33" w:rsidRPr="00205544" w:rsidRDefault="00103D33" w:rsidP="00103D33">
            <w:pPr>
              <w:rPr>
                <w:rFonts w:ascii="Calibri" w:hAnsi="Calibri" w:cs="Calibri"/>
                <w:bCs/>
                <w:iCs/>
                <w:color w:val="000000"/>
                <w:sz w:val="20"/>
                <w:szCs w:val="20"/>
              </w:rPr>
            </w:pPr>
            <w:r w:rsidRPr="00205544">
              <w:rPr>
                <w:rFonts w:ascii="Calibri" w:hAnsi="Calibri" w:cs="Calibri"/>
                <w:bCs/>
                <w:iCs/>
                <w:color w:val="000000"/>
                <w:sz w:val="20"/>
                <w:szCs w:val="20"/>
              </w:rPr>
              <w:t>Primoz Pelicon (JSI)</w:t>
            </w:r>
          </w:p>
        </w:tc>
        <w:tc>
          <w:tcPr>
            <w:tcW w:w="3544" w:type="dxa"/>
            <w:tcMar>
              <w:left w:w="57" w:type="dxa"/>
              <w:right w:w="57" w:type="dxa"/>
            </w:tcMar>
          </w:tcPr>
          <w:p w14:paraId="55814C85" w14:textId="7265389D" w:rsidR="00103D33" w:rsidRPr="00205544" w:rsidRDefault="00103D33" w:rsidP="00103D33">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Pr>
                <w:rFonts w:ascii="Calibri" w:hAnsi="Calibri" w:cs="Calibri"/>
                <w:bCs/>
                <w:iCs/>
                <w:color w:val="000000"/>
                <w:sz w:val="20"/>
                <w:szCs w:val="20"/>
              </w:rPr>
              <w:t>2021-2023</w:t>
            </w:r>
          </w:p>
        </w:tc>
      </w:tr>
      <w:tr w:rsidR="00205544" w:rsidRPr="00A94799" w14:paraId="2D6B842C" w14:textId="77777777" w:rsidTr="00205544">
        <w:tc>
          <w:tcPr>
            <w:cnfStyle w:val="001000000000" w:firstRow="0" w:lastRow="0" w:firstColumn="1" w:lastColumn="0" w:oddVBand="0" w:evenVBand="0" w:oddHBand="0" w:evenHBand="0" w:firstRowFirstColumn="0" w:firstRowLastColumn="0" w:lastRowFirstColumn="0" w:lastRowLastColumn="0"/>
            <w:tcW w:w="3964" w:type="dxa"/>
            <w:tcMar>
              <w:left w:w="57" w:type="dxa"/>
              <w:right w:w="57" w:type="dxa"/>
            </w:tcMar>
            <w:vAlign w:val="bottom"/>
          </w:tcPr>
          <w:p w14:paraId="2FB64B98" w14:textId="1EAE100E" w:rsidR="00205544" w:rsidRPr="00A94799" w:rsidRDefault="00205544" w:rsidP="00AD5248">
            <w:pPr>
              <w:rPr>
                <w:rFonts w:ascii="Calibri" w:hAnsi="Calibri" w:cs="Calibri"/>
                <w:bCs/>
                <w:iCs/>
                <w:color w:val="000000"/>
                <w:sz w:val="20"/>
                <w:szCs w:val="20"/>
              </w:rPr>
            </w:pPr>
            <w:r w:rsidRPr="00205544">
              <w:rPr>
                <w:rFonts w:ascii="Calibri" w:hAnsi="Calibri" w:cs="Calibri"/>
                <w:bCs/>
                <w:iCs/>
                <w:color w:val="000000"/>
                <w:sz w:val="20"/>
                <w:szCs w:val="20"/>
              </w:rPr>
              <w:t>Eduardo Alves (IST)</w:t>
            </w:r>
          </w:p>
        </w:tc>
        <w:tc>
          <w:tcPr>
            <w:tcW w:w="3544" w:type="dxa"/>
            <w:tcMar>
              <w:left w:w="57" w:type="dxa"/>
              <w:right w:w="57" w:type="dxa"/>
            </w:tcMar>
          </w:tcPr>
          <w:p w14:paraId="00F0873B" w14:textId="5B7C72A3" w:rsidR="00205544" w:rsidRPr="001C263D" w:rsidRDefault="00205544" w:rsidP="00AD5248">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Pr>
                <w:rFonts w:ascii="Calibri" w:hAnsi="Calibri" w:cs="Calibri"/>
                <w:bCs/>
                <w:iCs/>
                <w:color w:val="000000"/>
                <w:sz w:val="20"/>
                <w:szCs w:val="20"/>
              </w:rPr>
              <w:t>2021-2022</w:t>
            </w:r>
          </w:p>
        </w:tc>
      </w:tr>
      <w:tr w:rsidR="00205544" w:rsidRPr="00A94799" w14:paraId="1E2E7CCA" w14:textId="77777777" w:rsidTr="00205544">
        <w:tc>
          <w:tcPr>
            <w:cnfStyle w:val="001000000000" w:firstRow="0" w:lastRow="0" w:firstColumn="1" w:lastColumn="0" w:oddVBand="0" w:evenVBand="0" w:oddHBand="0" w:evenHBand="0" w:firstRowFirstColumn="0" w:firstRowLastColumn="0" w:lastRowFirstColumn="0" w:lastRowLastColumn="0"/>
            <w:tcW w:w="3964" w:type="dxa"/>
            <w:tcMar>
              <w:left w:w="57" w:type="dxa"/>
              <w:right w:w="57" w:type="dxa"/>
            </w:tcMar>
            <w:vAlign w:val="bottom"/>
          </w:tcPr>
          <w:p w14:paraId="10BA651D" w14:textId="7E901B91" w:rsidR="00205544" w:rsidRPr="00A94799" w:rsidRDefault="00205544" w:rsidP="00AD5248">
            <w:pPr>
              <w:rPr>
                <w:rFonts w:ascii="Calibri" w:hAnsi="Calibri" w:cs="Calibri"/>
                <w:bCs/>
                <w:iCs/>
                <w:color w:val="000000"/>
                <w:sz w:val="20"/>
                <w:szCs w:val="20"/>
              </w:rPr>
            </w:pPr>
            <w:r w:rsidRPr="00205544">
              <w:rPr>
                <w:rFonts w:ascii="Calibri" w:hAnsi="Calibri" w:cs="Calibri"/>
                <w:bCs/>
                <w:iCs/>
                <w:color w:val="000000"/>
                <w:sz w:val="20"/>
                <w:szCs w:val="20"/>
              </w:rPr>
              <w:t xml:space="preserve">Elzbieta Fortuna-Zalesna </w:t>
            </w:r>
            <w:r>
              <w:rPr>
                <w:rFonts w:ascii="Calibri" w:hAnsi="Calibri" w:cs="Calibri"/>
                <w:bCs/>
                <w:iCs/>
                <w:color w:val="000000"/>
                <w:sz w:val="20"/>
                <w:szCs w:val="20"/>
              </w:rPr>
              <w:t>(IPPLM)</w:t>
            </w:r>
          </w:p>
        </w:tc>
        <w:tc>
          <w:tcPr>
            <w:tcW w:w="3544" w:type="dxa"/>
            <w:tcMar>
              <w:left w:w="57" w:type="dxa"/>
              <w:right w:w="57" w:type="dxa"/>
            </w:tcMar>
          </w:tcPr>
          <w:p w14:paraId="3AF216C2" w14:textId="3FECA47B" w:rsidR="00205544" w:rsidRPr="00A94799" w:rsidRDefault="00205544" w:rsidP="00AD5248">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Pr>
                <w:rFonts w:ascii="Calibri" w:hAnsi="Calibri" w:cs="Calibri"/>
                <w:bCs/>
                <w:iCs/>
                <w:color w:val="000000"/>
                <w:sz w:val="20"/>
                <w:szCs w:val="20"/>
              </w:rPr>
              <w:t>2021-2022</w:t>
            </w:r>
          </w:p>
        </w:tc>
      </w:tr>
      <w:tr w:rsidR="00205544" w:rsidRPr="00A94799" w14:paraId="51569278" w14:textId="77777777" w:rsidTr="00205544">
        <w:tc>
          <w:tcPr>
            <w:cnfStyle w:val="001000000000" w:firstRow="0" w:lastRow="0" w:firstColumn="1" w:lastColumn="0" w:oddVBand="0" w:evenVBand="0" w:oddHBand="0" w:evenHBand="0" w:firstRowFirstColumn="0" w:firstRowLastColumn="0" w:lastRowFirstColumn="0" w:lastRowLastColumn="0"/>
            <w:tcW w:w="3964" w:type="dxa"/>
            <w:tcMar>
              <w:left w:w="57" w:type="dxa"/>
              <w:right w:w="57" w:type="dxa"/>
            </w:tcMar>
            <w:vAlign w:val="bottom"/>
          </w:tcPr>
          <w:p w14:paraId="7876206E" w14:textId="5A382603" w:rsidR="00205544" w:rsidRPr="00A94799" w:rsidRDefault="00205544" w:rsidP="00AD5248">
            <w:pPr>
              <w:rPr>
                <w:rFonts w:ascii="Calibri" w:hAnsi="Calibri" w:cs="Calibri"/>
                <w:bCs/>
                <w:iCs/>
                <w:color w:val="000000"/>
                <w:sz w:val="20"/>
                <w:szCs w:val="20"/>
              </w:rPr>
            </w:pPr>
            <w:r w:rsidRPr="00205544">
              <w:rPr>
                <w:rFonts w:ascii="Calibri" w:hAnsi="Calibri" w:cs="Calibri"/>
                <w:bCs/>
                <w:iCs/>
                <w:color w:val="000000"/>
                <w:sz w:val="20"/>
                <w:szCs w:val="20"/>
              </w:rPr>
              <w:t>Fulvio Militello (UKAEA)</w:t>
            </w:r>
          </w:p>
        </w:tc>
        <w:tc>
          <w:tcPr>
            <w:tcW w:w="3544" w:type="dxa"/>
            <w:tcMar>
              <w:left w:w="57" w:type="dxa"/>
              <w:right w:w="57" w:type="dxa"/>
            </w:tcMar>
          </w:tcPr>
          <w:p w14:paraId="73543E41" w14:textId="1E95510B" w:rsidR="00205544" w:rsidRPr="001C263D" w:rsidRDefault="004E3012" w:rsidP="00AD5248">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Pr>
                <w:rFonts w:ascii="Calibri" w:hAnsi="Calibri" w:cs="Calibri"/>
                <w:bCs/>
                <w:iCs/>
                <w:color w:val="000000"/>
                <w:sz w:val="20"/>
                <w:szCs w:val="20"/>
              </w:rPr>
              <w:t>2021-2022</w:t>
            </w:r>
          </w:p>
        </w:tc>
      </w:tr>
      <w:tr w:rsidR="00205544" w:rsidRPr="00A94799" w14:paraId="33ECD243" w14:textId="77777777" w:rsidTr="00205544">
        <w:tc>
          <w:tcPr>
            <w:cnfStyle w:val="001000000000" w:firstRow="0" w:lastRow="0" w:firstColumn="1" w:lastColumn="0" w:oddVBand="0" w:evenVBand="0" w:oddHBand="0" w:evenHBand="0" w:firstRowFirstColumn="0" w:firstRowLastColumn="0" w:lastRowFirstColumn="0" w:lastRowLastColumn="0"/>
            <w:tcW w:w="3964" w:type="dxa"/>
            <w:tcMar>
              <w:left w:w="57" w:type="dxa"/>
              <w:right w:w="57" w:type="dxa"/>
            </w:tcMar>
            <w:vAlign w:val="bottom"/>
          </w:tcPr>
          <w:p w14:paraId="7C47357C" w14:textId="6BBAFD47" w:rsidR="00205544" w:rsidRPr="00A94799" w:rsidRDefault="0005007A" w:rsidP="00AD5248">
            <w:pPr>
              <w:rPr>
                <w:rFonts w:ascii="Calibri" w:hAnsi="Calibri" w:cs="Calibri"/>
                <w:bCs/>
                <w:iCs/>
                <w:color w:val="000000"/>
                <w:sz w:val="20"/>
                <w:szCs w:val="20"/>
              </w:rPr>
            </w:pPr>
            <w:r w:rsidRPr="0005007A">
              <w:rPr>
                <w:rFonts w:ascii="Calibri" w:hAnsi="Calibri" w:cs="Calibri"/>
                <w:bCs/>
                <w:iCs/>
                <w:color w:val="000000"/>
                <w:sz w:val="20"/>
                <w:szCs w:val="20"/>
              </w:rPr>
              <w:t>Anatoli Popov (ISSP-UL)</w:t>
            </w:r>
          </w:p>
        </w:tc>
        <w:tc>
          <w:tcPr>
            <w:tcW w:w="3544" w:type="dxa"/>
            <w:tcMar>
              <w:left w:w="57" w:type="dxa"/>
              <w:right w:w="57" w:type="dxa"/>
            </w:tcMar>
          </w:tcPr>
          <w:p w14:paraId="59A90A4C" w14:textId="6A2311E2" w:rsidR="00205544" w:rsidRPr="001C263D" w:rsidRDefault="0005007A" w:rsidP="00AD5248">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Pr>
                <w:rFonts w:ascii="Calibri" w:hAnsi="Calibri" w:cs="Calibri"/>
                <w:bCs/>
                <w:iCs/>
                <w:color w:val="000000"/>
                <w:sz w:val="20"/>
                <w:szCs w:val="20"/>
              </w:rPr>
              <w:t>2023</w:t>
            </w:r>
          </w:p>
        </w:tc>
      </w:tr>
      <w:tr w:rsidR="00205544" w:rsidRPr="00A94799" w14:paraId="154789EB" w14:textId="77777777" w:rsidTr="00205544">
        <w:tc>
          <w:tcPr>
            <w:cnfStyle w:val="001000000000" w:firstRow="0" w:lastRow="0" w:firstColumn="1" w:lastColumn="0" w:oddVBand="0" w:evenVBand="0" w:oddHBand="0" w:evenHBand="0" w:firstRowFirstColumn="0" w:firstRowLastColumn="0" w:lastRowFirstColumn="0" w:lastRowLastColumn="0"/>
            <w:tcW w:w="3964" w:type="dxa"/>
            <w:tcMar>
              <w:left w:w="57" w:type="dxa"/>
              <w:right w:w="57" w:type="dxa"/>
            </w:tcMar>
            <w:vAlign w:val="bottom"/>
          </w:tcPr>
          <w:p w14:paraId="1F4B1AB3" w14:textId="124275F3" w:rsidR="00205544" w:rsidRPr="00A94799" w:rsidRDefault="0005007A" w:rsidP="00AD5248">
            <w:pPr>
              <w:rPr>
                <w:rFonts w:ascii="Calibri" w:hAnsi="Calibri" w:cs="Calibri"/>
                <w:bCs/>
                <w:iCs/>
                <w:color w:val="000000"/>
                <w:sz w:val="20"/>
                <w:szCs w:val="20"/>
              </w:rPr>
            </w:pPr>
            <w:r w:rsidRPr="0005007A">
              <w:rPr>
                <w:rFonts w:ascii="Calibri" w:hAnsi="Calibri" w:cs="Calibri"/>
                <w:bCs/>
                <w:iCs/>
                <w:color w:val="000000"/>
                <w:sz w:val="20"/>
                <w:szCs w:val="20"/>
              </w:rPr>
              <w:t>Francisco Tabarés (CIEMAT)</w:t>
            </w:r>
          </w:p>
        </w:tc>
        <w:tc>
          <w:tcPr>
            <w:tcW w:w="3544" w:type="dxa"/>
            <w:tcMar>
              <w:left w:w="57" w:type="dxa"/>
              <w:right w:w="57" w:type="dxa"/>
            </w:tcMar>
          </w:tcPr>
          <w:p w14:paraId="0D219DC8" w14:textId="1D3B5BD0" w:rsidR="00205544" w:rsidRPr="001C263D" w:rsidRDefault="0005007A" w:rsidP="00AD5248">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Pr>
                <w:rFonts w:ascii="Calibri" w:hAnsi="Calibri" w:cs="Calibri"/>
                <w:bCs/>
                <w:iCs/>
                <w:color w:val="000000"/>
                <w:sz w:val="20"/>
                <w:szCs w:val="20"/>
              </w:rPr>
              <w:t>2023</w:t>
            </w:r>
          </w:p>
        </w:tc>
      </w:tr>
      <w:tr w:rsidR="00205544" w:rsidRPr="00A94799" w14:paraId="05DD3341" w14:textId="77777777" w:rsidTr="00205544">
        <w:tc>
          <w:tcPr>
            <w:cnfStyle w:val="001000000000" w:firstRow="0" w:lastRow="0" w:firstColumn="1" w:lastColumn="0" w:oddVBand="0" w:evenVBand="0" w:oddHBand="0" w:evenHBand="0" w:firstRowFirstColumn="0" w:firstRowLastColumn="0" w:lastRowFirstColumn="0" w:lastRowLastColumn="0"/>
            <w:tcW w:w="3964" w:type="dxa"/>
            <w:tcMar>
              <w:left w:w="57" w:type="dxa"/>
              <w:right w:w="57" w:type="dxa"/>
            </w:tcMar>
            <w:vAlign w:val="bottom"/>
          </w:tcPr>
          <w:p w14:paraId="7482C293" w14:textId="4D7116F7" w:rsidR="00205544" w:rsidRPr="00A94799" w:rsidRDefault="0005007A" w:rsidP="00AD5248">
            <w:pPr>
              <w:rPr>
                <w:rFonts w:ascii="Calibri" w:hAnsi="Calibri" w:cs="Calibri"/>
                <w:bCs/>
                <w:iCs/>
                <w:color w:val="000000"/>
                <w:sz w:val="20"/>
                <w:szCs w:val="20"/>
              </w:rPr>
            </w:pPr>
            <w:r w:rsidRPr="0005007A">
              <w:rPr>
                <w:rFonts w:ascii="Calibri" w:hAnsi="Calibri" w:cs="Calibri"/>
                <w:bCs/>
                <w:iCs/>
                <w:color w:val="000000"/>
                <w:sz w:val="20"/>
                <w:szCs w:val="20"/>
              </w:rPr>
              <w:t>Renaud Dejarnac (IPP.CR)</w:t>
            </w:r>
          </w:p>
        </w:tc>
        <w:tc>
          <w:tcPr>
            <w:tcW w:w="3544" w:type="dxa"/>
            <w:tcMar>
              <w:left w:w="57" w:type="dxa"/>
              <w:right w:w="57" w:type="dxa"/>
            </w:tcMar>
          </w:tcPr>
          <w:p w14:paraId="0A7D8589" w14:textId="4BDF32B2" w:rsidR="00205544" w:rsidRPr="001C263D" w:rsidRDefault="0005007A" w:rsidP="00AD5248">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Pr>
                <w:rFonts w:ascii="Calibri" w:hAnsi="Calibri" w:cs="Calibri"/>
                <w:bCs/>
                <w:iCs/>
                <w:color w:val="000000"/>
                <w:sz w:val="20"/>
                <w:szCs w:val="20"/>
              </w:rPr>
              <w:t>2023</w:t>
            </w:r>
          </w:p>
        </w:tc>
      </w:tr>
      <w:tr w:rsidR="00103D33" w:rsidRPr="00A94799" w14:paraId="5FCF0BE1" w14:textId="77777777" w:rsidTr="00205544">
        <w:tc>
          <w:tcPr>
            <w:cnfStyle w:val="001000000000" w:firstRow="0" w:lastRow="0" w:firstColumn="1" w:lastColumn="0" w:oddVBand="0" w:evenVBand="0" w:oddHBand="0" w:evenHBand="0" w:firstRowFirstColumn="0" w:firstRowLastColumn="0" w:lastRowFirstColumn="0" w:lastRowLastColumn="0"/>
            <w:tcW w:w="3964" w:type="dxa"/>
            <w:tcMar>
              <w:left w:w="57" w:type="dxa"/>
              <w:right w:w="57" w:type="dxa"/>
            </w:tcMar>
            <w:vAlign w:val="bottom"/>
          </w:tcPr>
          <w:p w14:paraId="1203FED6" w14:textId="4BE326A5" w:rsidR="00103D33" w:rsidRPr="00A94799" w:rsidRDefault="00103D33" w:rsidP="00103D33">
            <w:pPr>
              <w:rPr>
                <w:rFonts w:ascii="Calibri" w:hAnsi="Calibri" w:cs="Calibri"/>
                <w:bCs/>
                <w:iCs/>
                <w:color w:val="000000"/>
                <w:sz w:val="20"/>
                <w:szCs w:val="20"/>
              </w:rPr>
            </w:pPr>
            <w:r w:rsidRPr="0005007A">
              <w:rPr>
                <w:rFonts w:ascii="Calibri" w:hAnsi="Calibri" w:cs="Calibri"/>
                <w:bCs/>
                <w:iCs/>
                <w:color w:val="000000"/>
                <w:sz w:val="20"/>
                <w:szCs w:val="20"/>
              </w:rPr>
              <w:t>Anatoli Popov (ISSP-UL)</w:t>
            </w:r>
          </w:p>
        </w:tc>
        <w:tc>
          <w:tcPr>
            <w:tcW w:w="3544" w:type="dxa"/>
            <w:tcMar>
              <w:left w:w="57" w:type="dxa"/>
              <w:right w:w="57" w:type="dxa"/>
            </w:tcMar>
          </w:tcPr>
          <w:p w14:paraId="01DC3E4D" w14:textId="644E5497" w:rsidR="00103D33" w:rsidRPr="001C263D" w:rsidRDefault="00103D33" w:rsidP="00103D33">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Pr>
                <w:rFonts w:ascii="Calibri" w:hAnsi="Calibri" w:cs="Calibri"/>
                <w:bCs/>
                <w:iCs/>
                <w:color w:val="000000"/>
                <w:sz w:val="20"/>
                <w:szCs w:val="20"/>
              </w:rPr>
              <w:t>2023-2025</w:t>
            </w:r>
          </w:p>
        </w:tc>
      </w:tr>
      <w:tr w:rsidR="00103D33" w:rsidRPr="00A94799" w14:paraId="2BDFA29B" w14:textId="77777777" w:rsidTr="00205544">
        <w:tc>
          <w:tcPr>
            <w:cnfStyle w:val="001000000000" w:firstRow="0" w:lastRow="0" w:firstColumn="1" w:lastColumn="0" w:oddVBand="0" w:evenVBand="0" w:oddHBand="0" w:evenHBand="0" w:firstRowFirstColumn="0" w:firstRowLastColumn="0" w:lastRowFirstColumn="0" w:lastRowLastColumn="0"/>
            <w:tcW w:w="3964" w:type="dxa"/>
            <w:tcMar>
              <w:left w:w="57" w:type="dxa"/>
              <w:right w:w="57" w:type="dxa"/>
            </w:tcMar>
            <w:vAlign w:val="bottom"/>
          </w:tcPr>
          <w:p w14:paraId="034543FC" w14:textId="2325822D" w:rsidR="00103D33" w:rsidRPr="0005007A" w:rsidRDefault="00103D33" w:rsidP="00103D33">
            <w:pPr>
              <w:rPr>
                <w:rFonts w:ascii="Calibri" w:hAnsi="Calibri" w:cs="Calibri"/>
                <w:bCs/>
                <w:iCs/>
                <w:color w:val="000000"/>
                <w:sz w:val="20"/>
                <w:szCs w:val="20"/>
              </w:rPr>
            </w:pPr>
            <w:r w:rsidRPr="0005007A">
              <w:rPr>
                <w:rFonts w:ascii="Calibri" w:hAnsi="Calibri" w:cs="Calibri"/>
                <w:bCs/>
                <w:iCs/>
                <w:color w:val="000000"/>
                <w:sz w:val="20"/>
                <w:szCs w:val="20"/>
              </w:rPr>
              <w:t>Andrea Sand (VTT)</w:t>
            </w:r>
          </w:p>
        </w:tc>
        <w:tc>
          <w:tcPr>
            <w:tcW w:w="3544" w:type="dxa"/>
            <w:tcMar>
              <w:left w:w="57" w:type="dxa"/>
              <w:right w:w="57" w:type="dxa"/>
            </w:tcMar>
          </w:tcPr>
          <w:p w14:paraId="134DD48B" w14:textId="70FFC96B" w:rsidR="00103D33" w:rsidRDefault="00103D33" w:rsidP="00103D33">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Pr>
                <w:rFonts w:ascii="Calibri" w:hAnsi="Calibri" w:cs="Calibri"/>
                <w:bCs/>
                <w:iCs/>
                <w:color w:val="000000"/>
                <w:sz w:val="20"/>
                <w:szCs w:val="20"/>
              </w:rPr>
              <w:t>2024-2025</w:t>
            </w:r>
          </w:p>
        </w:tc>
      </w:tr>
      <w:tr w:rsidR="00103D33" w:rsidRPr="00A94799" w14:paraId="10E1896A" w14:textId="77777777" w:rsidTr="00205544">
        <w:tc>
          <w:tcPr>
            <w:cnfStyle w:val="001000000000" w:firstRow="0" w:lastRow="0" w:firstColumn="1" w:lastColumn="0" w:oddVBand="0" w:evenVBand="0" w:oddHBand="0" w:evenHBand="0" w:firstRowFirstColumn="0" w:firstRowLastColumn="0" w:lastRowFirstColumn="0" w:lastRowLastColumn="0"/>
            <w:tcW w:w="3964" w:type="dxa"/>
            <w:tcMar>
              <w:left w:w="57" w:type="dxa"/>
              <w:right w:w="57" w:type="dxa"/>
            </w:tcMar>
            <w:vAlign w:val="bottom"/>
          </w:tcPr>
          <w:p w14:paraId="25079779" w14:textId="3C142AEF" w:rsidR="00103D33" w:rsidRPr="00A94799" w:rsidRDefault="00103D33" w:rsidP="00103D33">
            <w:pPr>
              <w:rPr>
                <w:rFonts w:ascii="Calibri" w:hAnsi="Calibri" w:cs="Calibri"/>
                <w:bCs/>
                <w:iCs/>
                <w:color w:val="000000"/>
                <w:sz w:val="20"/>
                <w:szCs w:val="20"/>
              </w:rPr>
            </w:pPr>
            <w:r w:rsidRPr="0005007A">
              <w:rPr>
                <w:rFonts w:ascii="Calibri" w:hAnsi="Calibri" w:cs="Calibri"/>
                <w:bCs/>
                <w:iCs/>
                <w:color w:val="000000"/>
                <w:sz w:val="20"/>
                <w:szCs w:val="20"/>
              </w:rPr>
              <w:t>Friedrich Aumayr</w:t>
            </w:r>
            <w:r>
              <w:rPr>
                <w:rFonts w:ascii="Calibri" w:hAnsi="Calibri" w:cs="Calibri"/>
                <w:bCs/>
                <w:iCs/>
                <w:color w:val="000000"/>
                <w:sz w:val="20"/>
                <w:szCs w:val="20"/>
              </w:rPr>
              <w:t xml:space="preserve"> (OEAW)</w:t>
            </w:r>
          </w:p>
        </w:tc>
        <w:tc>
          <w:tcPr>
            <w:tcW w:w="3544" w:type="dxa"/>
            <w:tcMar>
              <w:left w:w="57" w:type="dxa"/>
              <w:right w:w="57" w:type="dxa"/>
            </w:tcMar>
          </w:tcPr>
          <w:p w14:paraId="41AF8125" w14:textId="0439A146" w:rsidR="00103D33" w:rsidRPr="001C263D" w:rsidRDefault="00103D33" w:rsidP="00103D33">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Pr>
                <w:rFonts w:ascii="Calibri" w:hAnsi="Calibri" w:cs="Calibri"/>
                <w:bCs/>
                <w:iCs/>
                <w:color w:val="000000"/>
                <w:sz w:val="20"/>
                <w:szCs w:val="20"/>
              </w:rPr>
              <w:t>2024-2025</w:t>
            </w:r>
          </w:p>
        </w:tc>
      </w:tr>
      <w:tr w:rsidR="00103D33" w:rsidRPr="00A94799" w14:paraId="4ECCADEE" w14:textId="77777777" w:rsidTr="00205544">
        <w:tc>
          <w:tcPr>
            <w:cnfStyle w:val="001000000000" w:firstRow="0" w:lastRow="0" w:firstColumn="1" w:lastColumn="0" w:oddVBand="0" w:evenVBand="0" w:oddHBand="0" w:evenHBand="0" w:firstRowFirstColumn="0" w:firstRowLastColumn="0" w:lastRowFirstColumn="0" w:lastRowLastColumn="0"/>
            <w:tcW w:w="3964" w:type="dxa"/>
            <w:tcMar>
              <w:left w:w="57" w:type="dxa"/>
              <w:right w:w="57" w:type="dxa"/>
            </w:tcMar>
            <w:vAlign w:val="bottom"/>
          </w:tcPr>
          <w:p w14:paraId="376174E9" w14:textId="4C1B464B" w:rsidR="00103D33" w:rsidRPr="00A94799" w:rsidRDefault="00103D33" w:rsidP="00103D33">
            <w:pPr>
              <w:rPr>
                <w:rFonts w:ascii="Calibri" w:hAnsi="Calibri" w:cs="Calibri"/>
                <w:bCs/>
                <w:iCs/>
                <w:color w:val="000000"/>
                <w:sz w:val="20"/>
                <w:szCs w:val="20"/>
              </w:rPr>
            </w:pPr>
            <w:r w:rsidRPr="0005007A">
              <w:rPr>
                <w:rFonts w:ascii="Calibri" w:hAnsi="Calibri" w:cs="Calibri"/>
                <w:bCs/>
                <w:iCs/>
                <w:color w:val="000000"/>
                <w:sz w:val="20"/>
                <w:szCs w:val="20"/>
              </w:rPr>
              <w:t>Marek Rubel (VR)</w:t>
            </w:r>
          </w:p>
        </w:tc>
        <w:tc>
          <w:tcPr>
            <w:tcW w:w="3544" w:type="dxa"/>
            <w:tcMar>
              <w:left w:w="57" w:type="dxa"/>
              <w:right w:w="57" w:type="dxa"/>
            </w:tcMar>
          </w:tcPr>
          <w:p w14:paraId="3D0148AE" w14:textId="3484D7DE" w:rsidR="00103D33" w:rsidRPr="001C263D" w:rsidRDefault="00103D33" w:rsidP="00103D33">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Pr>
                <w:rFonts w:ascii="Calibri" w:hAnsi="Calibri" w:cs="Calibri"/>
                <w:bCs/>
                <w:iCs/>
                <w:color w:val="000000"/>
                <w:sz w:val="20"/>
                <w:szCs w:val="20"/>
              </w:rPr>
              <w:t>2024-2025</w:t>
            </w:r>
          </w:p>
        </w:tc>
      </w:tr>
      <w:tr w:rsidR="00103D33" w:rsidRPr="00A94799" w14:paraId="534C558C" w14:textId="77777777" w:rsidTr="00205544">
        <w:tc>
          <w:tcPr>
            <w:cnfStyle w:val="001000000000" w:firstRow="0" w:lastRow="0" w:firstColumn="1" w:lastColumn="0" w:oddVBand="0" w:evenVBand="0" w:oddHBand="0" w:evenHBand="0" w:firstRowFirstColumn="0" w:firstRowLastColumn="0" w:lastRowFirstColumn="0" w:lastRowLastColumn="0"/>
            <w:tcW w:w="3964" w:type="dxa"/>
            <w:tcMar>
              <w:left w:w="57" w:type="dxa"/>
              <w:right w:w="57" w:type="dxa"/>
            </w:tcMar>
            <w:vAlign w:val="bottom"/>
          </w:tcPr>
          <w:p w14:paraId="1D39604D" w14:textId="73FBD5BD" w:rsidR="00103D33" w:rsidRPr="00A94799" w:rsidRDefault="00103D33" w:rsidP="00103D33">
            <w:pPr>
              <w:rPr>
                <w:rFonts w:ascii="Calibri" w:hAnsi="Calibri" w:cs="Calibri"/>
                <w:bCs/>
                <w:iCs/>
                <w:color w:val="000000"/>
                <w:sz w:val="20"/>
                <w:szCs w:val="20"/>
              </w:rPr>
            </w:pPr>
            <w:r w:rsidRPr="0005007A">
              <w:rPr>
                <w:rFonts w:ascii="Calibri" w:hAnsi="Calibri" w:cs="Calibri"/>
                <w:bCs/>
                <w:iCs/>
                <w:color w:val="000000"/>
                <w:sz w:val="20"/>
                <w:szCs w:val="20"/>
              </w:rPr>
              <w:t>Vadym Makhlai (KIPT</w:t>
            </w:r>
            <w:r>
              <w:rPr>
                <w:rFonts w:ascii="Calibri" w:hAnsi="Calibri" w:cs="Calibri"/>
                <w:bCs/>
                <w:iCs/>
                <w:color w:val="000000"/>
                <w:sz w:val="20"/>
                <w:szCs w:val="20"/>
              </w:rPr>
              <w:t>)</w:t>
            </w:r>
          </w:p>
        </w:tc>
        <w:tc>
          <w:tcPr>
            <w:tcW w:w="3544" w:type="dxa"/>
            <w:tcMar>
              <w:left w:w="57" w:type="dxa"/>
              <w:right w:w="57" w:type="dxa"/>
            </w:tcMar>
          </w:tcPr>
          <w:p w14:paraId="3F93BE37" w14:textId="34315133" w:rsidR="00103D33" w:rsidRPr="001C263D" w:rsidRDefault="00103D33" w:rsidP="00103D33">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Pr>
                <w:rFonts w:ascii="Calibri" w:hAnsi="Calibri" w:cs="Calibri"/>
                <w:bCs/>
                <w:iCs/>
                <w:color w:val="000000"/>
                <w:sz w:val="20"/>
                <w:szCs w:val="20"/>
              </w:rPr>
              <w:t>2024-2025</w:t>
            </w:r>
          </w:p>
        </w:tc>
      </w:tr>
      <w:tr w:rsidR="00103D33" w:rsidRPr="00A94799" w14:paraId="7505EB2B" w14:textId="77777777" w:rsidTr="00205544">
        <w:tc>
          <w:tcPr>
            <w:cnfStyle w:val="001000000000" w:firstRow="0" w:lastRow="0" w:firstColumn="1" w:lastColumn="0" w:oddVBand="0" w:evenVBand="0" w:oddHBand="0" w:evenHBand="0" w:firstRowFirstColumn="0" w:firstRowLastColumn="0" w:lastRowFirstColumn="0" w:lastRowLastColumn="0"/>
            <w:tcW w:w="3964" w:type="dxa"/>
            <w:tcMar>
              <w:left w:w="57" w:type="dxa"/>
              <w:right w:w="57" w:type="dxa"/>
            </w:tcMar>
            <w:vAlign w:val="bottom"/>
          </w:tcPr>
          <w:p w14:paraId="327ABAF2" w14:textId="69A81541" w:rsidR="00103D33" w:rsidRPr="00A94799" w:rsidRDefault="00103D33" w:rsidP="00103D33">
            <w:pPr>
              <w:rPr>
                <w:rFonts w:ascii="Calibri" w:hAnsi="Calibri" w:cs="Calibri"/>
                <w:bCs/>
                <w:iCs/>
                <w:color w:val="000000"/>
                <w:sz w:val="20"/>
                <w:szCs w:val="20"/>
              </w:rPr>
            </w:pPr>
            <w:r w:rsidRPr="0005007A">
              <w:rPr>
                <w:rFonts w:ascii="Calibri" w:hAnsi="Calibri" w:cs="Calibri"/>
                <w:bCs/>
                <w:iCs/>
                <w:color w:val="000000"/>
                <w:sz w:val="20"/>
                <w:szCs w:val="20"/>
              </w:rPr>
              <w:t>Tom Wauters(LPP-ERM-KMS)</w:t>
            </w:r>
          </w:p>
        </w:tc>
        <w:tc>
          <w:tcPr>
            <w:tcW w:w="3544" w:type="dxa"/>
            <w:tcMar>
              <w:left w:w="57" w:type="dxa"/>
              <w:right w:w="57" w:type="dxa"/>
            </w:tcMar>
          </w:tcPr>
          <w:p w14:paraId="3DED8E4A" w14:textId="0FADA358" w:rsidR="00103D33" w:rsidRPr="001C263D" w:rsidRDefault="00103D33" w:rsidP="00103D33">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rPr>
            </w:pPr>
            <w:r>
              <w:rPr>
                <w:rFonts w:ascii="Calibri" w:hAnsi="Calibri" w:cs="Calibri"/>
                <w:bCs/>
                <w:iCs/>
                <w:color w:val="000000"/>
                <w:sz w:val="20"/>
                <w:szCs w:val="20"/>
              </w:rPr>
              <w:t>2024-2025</w:t>
            </w:r>
          </w:p>
        </w:tc>
      </w:tr>
    </w:tbl>
    <w:p w14:paraId="151CF5D0" w14:textId="77777777" w:rsidR="00103D33" w:rsidRPr="0080132D" w:rsidRDefault="00103D33" w:rsidP="004367B6">
      <w:pPr>
        <w:rPr>
          <w:rFonts w:eastAsiaTheme="majorEastAsia" w:cstheme="majorBidi"/>
          <w:sz w:val="24"/>
          <w:szCs w:val="28"/>
          <w:lang w:val="de-DE"/>
        </w:rPr>
      </w:pPr>
    </w:p>
    <w:p w14:paraId="2D3E2D82" w14:textId="100527B8" w:rsidR="001C19EF" w:rsidRDefault="001C19EF" w:rsidP="00606A36">
      <w:pPr>
        <w:pStyle w:val="berschrift1"/>
      </w:pPr>
      <w:bookmarkStart w:id="1646" w:name="_Toc72223047"/>
      <w:r>
        <w:t>RISK IDENTIFICATION</w:t>
      </w:r>
      <w:bookmarkEnd w:id="1646"/>
    </w:p>
    <w:p w14:paraId="30D173CB" w14:textId="5D6E1A6E" w:rsidR="00271555" w:rsidRPr="00271555" w:rsidRDefault="00271555" w:rsidP="00271555">
      <w:pPr>
        <w:rPr>
          <w:b/>
          <w:bCs/>
        </w:rPr>
      </w:pPr>
      <w:r w:rsidRPr="00271555">
        <w:rPr>
          <w:b/>
          <w:bCs/>
        </w:rPr>
        <w:t xml:space="preserve">Table </w:t>
      </w:r>
      <w:r w:rsidR="00103D33">
        <w:rPr>
          <w:b/>
          <w:bCs/>
        </w:rPr>
        <w:t>9</w:t>
      </w:r>
      <w:r w:rsidRPr="00271555">
        <w:rPr>
          <w:b/>
          <w:bCs/>
        </w:rPr>
        <w:t>: Risk identification for WPPWIE</w:t>
      </w:r>
    </w:p>
    <w:tbl>
      <w:tblPr>
        <w:tblW w:w="5000" w:type="pct"/>
        <w:tblCellMar>
          <w:left w:w="0" w:type="dxa"/>
          <w:right w:w="0" w:type="dxa"/>
        </w:tblCellMar>
        <w:tblLook w:val="04A0" w:firstRow="1" w:lastRow="0" w:firstColumn="1" w:lastColumn="0" w:noHBand="0" w:noVBand="1"/>
      </w:tblPr>
      <w:tblGrid>
        <w:gridCol w:w="1832"/>
        <w:gridCol w:w="852"/>
        <w:gridCol w:w="6656"/>
      </w:tblGrid>
      <w:tr w:rsidR="00514182" w:rsidRPr="00C72A04" w14:paraId="02146EAA" w14:textId="77777777" w:rsidTr="00514182">
        <w:tc>
          <w:tcPr>
            <w:tcW w:w="981" w:type="pct"/>
            <w:tcBorders>
              <w:top w:val="single" w:sz="8" w:space="0" w:color="999999"/>
              <w:left w:val="single" w:sz="8" w:space="0" w:color="999999"/>
              <w:bottom w:val="single" w:sz="12" w:space="0" w:color="666666"/>
              <w:right w:val="single" w:sz="8" w:space="0" w:color="999999"/>
            </w:tcBorders>
            <w:shd w:val="clear" w:color="auto" w:fill="808080"/>
            <w:tcMar>
              <w:top w:w="0" w:type="dxa"/>
              <w:left w:w="108" w:type="dxa"/>
              <w:bottom w:w="0" w:type="dxa"/>
              <w:right w:w="108" w:type="dxa"/>
            </w:tcMar>
            <w:hideMark/>
          </w:tcPr>
          <w:p w14:paraId="1623D1DB" w14:textId="77777777" w:rsidR="00514182" w:rsidRPr="00C72A04" w:rsidRDefault="00514182" w:rsidP="00C72A04">
            <w:pPr>
              <w:spacing w:after="0" w:line="240" w:lineRule="auto"/>
              <w:jc w:val="both"/>
              <w:rPr>
                <w:rFonts w:ascii="Times New Roman" w:eastAsia="Times New Roman" w:hAnsi="Times New Roman" w:cs="Times New Roman"/>
                <w:sz w:val="24"/>
                <w:szCs w:val="24"/>
                <w:shd w:val="clear" w:color="auto" w:fill="808080"/>
                <w:lang w:val="de-DE" w:eastAsia="de-DE"/>
              </w:rPr>
            </w:pPr>
            <w:r w:rsidRPr="00C72A04">
              <w:rPr>
                <w:rFonts w:ascii="Calibri" w:eastAsia="Times New Roman" w:hAnsi="Calibri" w:cs="Calibri"/>
                <w:b/>
                <w:bCs/>
                <w:i/>
                <w:iCs/>
                <w:color w:val="FFFFFF"/>
                <w:sz w:val="18"/>
                <w:szCs w:val="18"/>
                <w:shd w:val="clear" w:color="auto" w:fill="808080"/>
                <w:lang w:val="en-GB" w:eastAsia="de-DE"/>
              </w:rPr>
              <w:t>Risk Description</w:t>
            </w:r>
          </w:p>
        </w:tc>
        <w:tc>
          <w:tcPr>
            <w:tcW w:w="456" w:type="pct"/>
            <w:tcBorders>
              <w:top w:val="single" w:sz="8" w:space="0" w:color="999999"/>
              <w:left w:val="nil"/>
              <w:bottom w:val="single" w:sz="12" w:space="0" w:color="666666"/>
              <w:right w:val="nil"/>
            </w:tcBorders>
            <w:shd w:val="clear" w:color="auto" w:fill="808080"/>
          </w:tcPr>
          <w:p w14:paraId="24F9B8EE" w14:textId="1BED704C" w:rsidR="00514182" w:rsidRPr="00C72A04" w:rsidRDefault="00514182" w:rsidP="00C72A04">
            <w:pPr>
              <w:spacing w:after="0" w:line="240" w:lineRule="auto"/>
              <w:jc w:val="both"/>
              <w:rPr>
                <w:rFonts w:ascii="Calibri" w:eastAsia="Times New Roman" w:hAnsi="Calibri" w:cs="Calibri"/>
                <w:b/>
                <w:bCs/>
                <w:i/>
                <w:iCs/>
                <w:color w:val="FFFFFF"/>
                <w:sz w:val="18"/>
                <w:szCs w:val="18"/>
                <w:shd w:val="clear" w:color="auto" w:fill="808080"/>
                <w:lang w:val="en-GB" w:eastAsia="de-DE"/>
              </w:rPr>
            </w:pPr>
            <w:r>
              <w:rPr>
                <w:rFonts w:ascii="Calibri" w:eastAsia="Times New Roman" w:hAnsi="Calibri" w:cs="Calibri"/>
                <w:b/>
                <w:bCs/>
                <w:i/>
                <w:iCs/>
                <w:color w:val="FFFFFF"/>
                <w:sz w:val="18"/>
                <w:szCs w:val="18"/>
                <w:shd w:val="clear" w:color="auto" w:fill="808080"/>
                <w:lang w:val="en-GB" w:eastAsia="de-DE"/>
              </w:rPr>
              <w:t>P</w:t>
            </w:r>
            <w:r>
              <w:rPr>
                <w:rFonts w:ascii="Calibri" w:eastAsia="Times New Roman" w:hAnsi="Calibri" w:cs="Calibri"/>
                <w:b/>
                <w:bCs/>
                <w:color w:val="FFFFFF"/>
                <w:sz w:val="18"/>
                <w:szCs w:val="18"/>
                <w:shd w:val="clear" w:color="auto" w:fill="808080"/>
                <w:lang w:val="en-GB" w:eastAsia="de-DE"/>
              </w:rPr>
              <w:t>robability</w:t>
            </w:r>
          </w:p>
        </w:tc>
        <w:tc>
          <w:tcPr>
            <w:tcW w:w="3563" w:type="pct"/>
            <w:tcBorders>
              <w:top w:val="single" w:sz="8" w:space="0" w:color="999999"/>
              <w:left w:val="nil"/>
              <w:bottom w:val="single" w:sz="12" w:space="0" w:color="666666"/>
              <w:right w:val="single" w:sz="8" w:space="0" w:color="999999"/>
            </w:tcBorders>
            <w:shd w:val="clear" w:color="auto" w:fill="808080"/>
            <w:tcMar>
              <w:top w:w="0" w:type="dxa"/>
              <w:left w:w="108" w:type="dxa"/>
              <w:bottom w:w="0" w:type="dxa"/>
              <w:right w:w="108" w:type="dxa"/>
            </w:tcMar>
            <w:hideMark/>
          </w:tcPr>
          <w:p w14:paraId="77368836" w14:textId="65952001" w:rsidR="00514182" w:rsidRPr="00C72A04" w:rsidRDefault="00514182" w:rsidP="00C72A04">
            <w:pPr>
              <w:spacing w:after="0" w:line="240" w:lineRule="auto"/>
              <w:jc w:val="both"/>
              <w:rPr>
                <w:rFonts w:ascii="Times New Roman" w:eastAsia="Times New Roman" w:hAnsi="Times New Roman" w:cs="Times New Roman"/>
                <w:sz w:val="24"/>
                <w:szCs w:val="24"/>
                <w:shd w:val="clear" w:color="auto" w:fill="808080"/>
                <w:lang w:val="de-DE" w:eastAsia="de-DE"/>
              </w:rPr>
            </w:pPr>
            <w:r w:rsidRPr="00C72A04">
              <w:rPr>
                <w:rFonts w:ascii="Calibri" w:eastAsia="Times New Roman" w:hAnsi="Calibri" w:cs="Calibri"/>
                <w:b/>
                <w:bCs/>
                <w:i/>
                <w:iCs/>
                <w:color w:val="FFFFFF"/>
                <w:sz w:val="18"/>
                <w:szCs w:val="18"/>
                <w:shd w:val="clear" w:color="auto" w:fill="808080"/>
                <w:lang w:val="en-GB" w:eastAsia="de-DE"/>
              </w:rPr>
              <w:t>Action</w:t>
            </w:r>
          </w:p>
        </w:tc>
      </w:tr>
      <w:tr w:rsidR="00514182" w:rsidRPr="00C72A04" w14:paraId="7FCEF70D" w14:textId="77777777" w:rsidTr="00514182">
        <w:tc>
          <w:tcPr>
            <w:tcW w:w="981"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64E62AB9"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Selected high heat flux facilities are not available due to technical issues  (SP A)</w:t>
            </w:r>
          </w:p>
        </w:tc>
        <w:tc>
          <w:tcPr>
            <w:tcW w:w="456" w:type="pct"/>
            <w:tcBorders>
              <w:top w:val="single" w:sz="12" w:space="0" w:color="666666"/>
              <w:left w:val="single" w:sz="12" w:space="0" w:color="666666"/>
              <w:bottom w:val="single" w:sz="12" w:space="0" w:color="666666"/>
              <w:right w:val="single" w:sz="12" w:space="0" w:color="666666"/>
            </w:tcBorders>
          </w:tcPr>
          <w:p w14:paraId="5AAA399F"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p>
        </w:tc>
        <w:tc>
          <w:tcPr>
            <w:tcW w:w="3563"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6D01F989" w14:textId="1B3851E3"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Delay activities or transfer to other facilities not selected in the first place</w:t>
            </w:r>
          </w:p>
        </w:tc>
      </w:tr>
      <w:tr w:rsidR="00514182" w:rsidRPr="00C72A04" w14:paraId="07BEAE1F" w14:textId="77777777" w:rsidTr="00514182">
        <w:tc>
          <w:tcPr>
            <w:tcW w:w="981"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41E89859"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Selected linear plasma devices  are not available due to technical issues  (SP A, B, C, X)</w:t>
            </w:r>
          </w:p>
        </w:tc>
        <w:tc>
          <w:tcPr>
            <w:tcW w:w="456" w:type="pct"/>
            <w:tcBorders>
              <w:top w:val="single" w:sz="12" w:space="0" w:color="666666"/>
              <w:left w:val="single" w:sz="12" w:space="0" w:color="666666"/>
              <w:bottom w:val="single" w:sz="12" w:space="0" w:color="666666"/>
              <w:right w:val="single" w:sz="12" w:space="0" w:color="666666"/>
            </w:tcBorders>
          </w:tcPr>
          <w:p w14:paraId="4B6AA4EB"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p>
        </w:tc>
        <w:tc>
          <w:tcPr>
            <w:tcW w:w="3563"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13295418" w14:textId="4F715F8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Delay activities or transfer to other linear plasma devices in the WP PWIE portfolio</w:t>
            </w:r>
          </w:p>
          <w:p w14:paraId="338BD451"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p>
          <w:p w14:paraId="165CF8BA"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p>
        </w:tc>
      </w:tr>
      <w:tr w:rsidR="00514182" w:rsidRPr="00C72A04" w14:paraId="411245A0" w14:textId="77777777" w:rsidTr="00514182">
        <w:tc>
          <w:tcPr>
            <w:tcW w:w="981"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392A97BB"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 xml:space="preserve">Selected accelerator facilities are not available due to </w:t>
            </w:r>
            <w:r w:rsidRPr="00C72A04">
              <w:rPr>
                <w:rFonts w:ascii="Calibri" w:eastAsia="Times New Roman" w:hAnsi="Calibri" w:cs="Calibri"/>
                <w:color w:val="000000"/>
                <w:sz w:val="18"/>
                <w:szCs w:val="18"/>
                <w:lang w:val="en-GB" w:eastAsia="de-DE"/>
              </w:rPr>
              <w:lastRenderedPageBreak/>
              <w:t>technical issues  (SP A, B, C, X, E)</w:t>
            </w:r>
          </w:p>
        </w:tc>
        <w:tc>
          <w:tcPr>
            <w:tcW w:w="456" w:type="pct"/>
            <w:tcBorders>
              <w:top w:val="single" w:sz="12" w:space="0" w:color="666666"/>
              <w:left w:val="single" w:sz="12" w:space="0" w:color="666666"/>
              <w:bottom w:val="single" w:sz="12" w:space="0" w:color="666666"/>
              <w:right w:val="single" w:sz="12" w:space="0" w:color="666666"/>
            </w:tcBorders>
          </w:tcPr>
          <w:p w14:paraId="6E21A04B"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p>
        </w:tc>
        <w:tc>
          <w:tcPr>
            <w:tcW w:w="3563"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320BAAD0" w14:textId="5545B445"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Delay activities or transfer to other Accelerator facilities in the WP PWIE portfolio</w:t>
            </w:r>
          </w:p>
          <w:p w14:paraId="04A4CB27"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p>
        </w:tc>
      </w:tr>
      <w:tr w:rsidR="00514182" w:rsidRPr="00C72A04" w14:paraId="4ADF9B63" w14:textId="77777777" w:rsidTr="00514182">
        <w:tc>
          <w:tcPr>
            <w:tcW w:w="981"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7505D646"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 xml:space="preserve">Selected TE or W7-X campaigns and attached PFC components for analysis / modelling delayed </w:t>
            </w:r>
          </w:p>
        </w:tc>
        <w:tc>
          <w:tcPr>
            <w:tcW w:w="456" w:type="pct"/>
            <w:tcBorders>
              <w:top w:val="single" w:sz="12" w:space="0" w:color="666666"/>
              <w:left w:val="single" w:sz="12" w:space="0" w:color="666666"/>
              <w:bottom w:val="single" w:sz="12" w:space="0" w:color="666666"/>
              <w:right w:val="single" w:sz="12" w:space="0" w:color="666666"/>
            </w:tcBorders>
          </w:tcPr>
          <w:p w14:paraId="34089E90"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p>
        </w:tc>
        <w:tc>
          <w:tcPr>
            <w:tcW w:w="3563"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7BFA42BF" w14:textId="1B0F464C"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Delay activities or redistribute resources to other toroidal facilities, linear plasma devices and laboratory experiments</w:t>
            </w:r>
          </w:p>
        </w:tc>
      </w:tr>
      <w:tr w:rsidR="00514182" w:rsidRPr="00C72A04" w14:paraId="656C2274" w14:textId="77777777" w:rsidTr="00514182">
        <w:tc>
          <w:tcPr>
            <w:tcW w:w="981"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hideMark/>
          </w:tcPr>
          <w:p w14:paraId="7F59047F" w14:textId="77777777" w:rsidR="00514182" w:rsidRPr="00C72A04" w:rsidRDefault="00514182" w:rsidP="00C72A04">
            <w:pPr>
              <w:spacing w:after="0" w:line="240" w:lineRule="auto"/>
              <w:jc w:val="both"/>
              <w:rPr>
                <w:rFonts w:ascii="Times New Roman" w:eastAsia="Times New Roman" w:hAnsi="Times New Roman" w:cs="Times New Roman"/>
                <w:sz w:val="24"/>
                <w:szCs w:val="24"/>
                <w:lang w:val="en-GB" w:eastAsia="de-DE"/>
              </w:rPr>
            </w:pPr>
            <w:r w:rsidRPr="00C72A04">
              <w:rPr>
                <w:rFonts w:ascii="Calibri" w:eastAsia="Times New Roman" w:hAnsi="Calibri" w:cs="Calibri"/>
                <w:color w:val="000000"/>
                <w:sz w:val="18"/>
                <w:szCs w:val="18"/>
                <w:lang w:val="en-GB" w:eastAsia="de-DE"/>
              </w:rPr>
              <w:t>Start of JULE-PSI operation delayed (SP C)</w:t>
            </w:r>
          </w:p>
        </w:tc>
        <w:tc>
          <w:tcPr>
            <w:tcW w:w="456" w:type="pct"/>
            <w:tcBorders>
              <w:top w:val="single" w:sz="12" w:space="0" w:color="666666"/>
              <w:left w:val="single" w:sz="12" w:space="0" w:color="666666"/>
              <w:bottom w:val="single" w:sz="12" w:space="0" w:color="666666"/>
              <w:right w:val="single" w:sz="12" w:space="0" w:color="666666"/>
            </w:tcBorders>
          </w:tcPr>
          <w:p w14:paraId="29B4EBF9"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p>
        </w:tc>
        <w:tc>
          <w:tcPr>
            <w:tcW w:w="3563"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hideMark/>
          </w:tcPr>
          <w:p w14:paraId="150E6CAF" w14:textId="49B7C2B1" w:rsidR="00514182" w:rsidRPr="00C72A04" w:rsidRDefault="00514182" w:rsidP="00C72A04">
            <w:pPr>
              <w:spacing w:after="0" w:line="240" w:lineRule="auto"/>
              <w:jc w:val="both"/>
              <w:rPr>
                <w:rFonts w:ascii="Times New Roman" w:eastAsia="Times New Roman" w:hAnsi="Times New Roman" w:cs="Times New Roman"/>
                <w:sz w:val="24"/>
                <w:szCs w:val="24"/>
                <w:lang w:val="en-GB" w:eastAsia="de-DE"/>
              </w:rPr>
            </w:pPr>
            <w:r w:rsidRPr="00C72A04">
              <w:rPr>
                <w:rFonts w:ascii="Calibri" w:eastAsia="Times New Roman" w:hAnsi="Calibri" w:cs="Calibri"/>
                <w:color w:val="000000"/>
                <w:sz w:val="18"/>
                <w:szCs w:val="18"/>
                <w:lang w:val="en-GB" w:eastAsia="de-DE"/>
              </w:rPr>
              <w:t>Compensate with PSI-2 operation as much as feasible and delay activities with Be an neutron damage to a later period</w:t>
            </w:r>
          </w:p>
        </w:tc>
      </w:tr>
      <w:tr w:rsidR="00514182" w:rsidRPr="00C72A04" w14:paraId="20D79F04" w14:textId="77777777" w:rsidTr="00514182">
        <w:tc>
          <w:tcPr>
            <w:tcW w:w="981"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0072B4C8"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Funding for LIBS on a remote handling arm in JET not available or test not compatible with JET program (SP X, SP E)</w:t>
            </w:r>
          </w:p>
        </w:tc>
        <w:tc>
          <w:tcPr>
            <w:tcW w:w="456" w:type="pct"/>
            <w:tcBorders>
              <w:top w:val="single" w:sz="12" w:space="0" w:color="666666"/>
              <w:left w:val="single" w:sz="12" w:space="0" w:color="666666"/>
              <w:bottom w:val="single" w:sz="12" w:space="0" w:color="666666"/>
              <w:right w:val="single" w:sz="12" w:space="0" w:color="666666"/>
            </w:tcBorders>
          </w:tcPr>
          <w:p w14:paraId="1432D91F"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p>
        </w:tc>
        <w:tc>
          <w:tcPr>
            <w:tcW w:w="3563"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4B8DFAB4" w14:textId="1CCD89F9"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Focus on LIBS on a remote handling arm in WEST (AIA) under WP TE as technical demonstration in a full W device (no Be and no T possible). Compensate with experience in JULE-PSI</w:t>
            </w:r>
          </w:p>
        </w:tc>
      </w:tr>
      <w:tr w:rsidR="00514182" w:rsidRPr="00C72A04" w14:paraId="3D71D632" w14:textId="77777777" w:rsidTr="00514182">
        <w:tc>
          <w:tcPr>
            <w:tcW w:w="981"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0AFC104F"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Funding for LID-QMS in JET not available or test not compatible with JET program (SP X, SP E)</w:t>
            </w:r>
          </w:p>
        </w:tc>
        <w:tc>
          <w:tcPr>
            <w:tcW w:w="456" w:type="pct"/>
            <w:tcBorders>
              <w:top w:val="single" w:sz="12" w:space="0" w:color="666666"/>
              <w:left w:val="single" w:sz="12" w:space="0" w:color="666666"/>
              <w:bottom w:val="single" w:sz="12" w:space="0" w:color="666666"/>
              <w:right w:val="single" w:sz="12" w:space="0" w:color="666666"/>
            </w:tcBorders>
          </w:tcPr>
          <w:p w14:paraId="50C71BE9"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p>
        </w:tc>
        <w:tc>
          <w:tcPr>
            <w:tcW w:w="3563"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030A4E7D" w14:textId="7DC02E8F"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Transfer studies to FREDIS and JULE-PSI with residual JET-ILW samples.  Reduce scope of this task.</w:t>
            </w:r>
          </w:p>
        </w:tc>
      </w:tr>
      <w:tr w:rsidR="00514182" w:rsidRPr="00C72A04" w14:paraId="539F432B" w14:textId="77777777" w:rsidTr="00514182">
        <w:tc>
          <w:tcPr>
            <w:tcW w:w="981"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53330C44"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No decision about the ADC solution for DEMO and DTT possible in given two years framework possible (SP ADC)</w:t>
            </w:r>
          </w:p>
        </w:tc>
        <w:tc>
          <w:tcPr>
            <w:tcW w:w="456" w:type="pct"/>
            <w:tcBorders>
              <w:top w:val="single" w:sz="12" w:space="0" w:color="666666"/>
              <w:left w:val="single" w:sz="12" w:space="0" w:color="666666"/>
              <w:bottom w:val="single" w:sz="12" w:space="0" w:color="666666"/>
              <w:right w:val="single" w:sz="12" w:space="0" w:color="666666"/>
            </w:tcBorders>
          </w:tcPr>
          <w:p w14:paraId="21BB1A65"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p>
        </w:tc>
        <w:tc>
          <w:tcPr>
            <w:tcW w:w="3563"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686A5DD9" w14:textId="01868C25"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Coordination between involved EUROfusion partner in FTD and FSD on possible paths towards a timely ADC solution for DEMO.  Assessment of consequences for a test in I-DTT. Increase of ADC resources will be required if more time is needed to conclude physics solutions.</w:t>
            </w:r>
          </w:p>
        </w:tc>
      </w:tr>
      <w:tr w:rsidR="00514182" w:rsidRPr="00C72A04" w14:paraId="4C725C60" w14:textId="77777777" w:rsidTr="00514182">
        <w:tc>
          <w:tcPr>
            <w:tcW w:w="981"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1FE0B3B2"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Access to the CEA Tritium lab not granted or not covered by the available resources  (SP C)</w:t>
            </w:r>
          </w:p>
        </w:tc>
        <w:tc>
          <w:tcPr>
            <w:tcW w:w="456" w:type="pct"/>
            <w:tcBorders>
              <w:top w:val="single" w:sz="12" w:space="0" w:color="666666"/>
              <w:left w:val="single" w:sz="12" w:space="0" w:color="666666"/>
              <w:bottom w:val="single" w:sz="12" w:space="0" w:color="666666"/>
              <w:right w:val="single" w:sz="12" w:space="0" w:color="666666"/>
            </w:tcBorders>
          </w:tcPr>
          <w:p w14:paraId="1D0454A8"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p>
        </w:tc>
        <w:tc>
          <w:tcPr>
            <w:tcW w:w="3563"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0A5A7CCC" w14:textId="21F05BF4"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Reduce scope and focus on activities every other year with resources combined over 2 years. Check for alternatives at UKAEA or ISPPUL</w:t>
            </w:r>
          </w:p>
        </w:tc>
      </w:tr>
      <w:tr w:rsidR="00514182" w:rsidRPr="00C72A04" w14:paraId="45B520BA" w14:textId="77777777" w:rsidTr="00514182">
        <w:tc>
          <w:tcPr>
            <w:tcW w:w="981"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5A4EA68A"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Access to the LPP-ERM-KMS hot cell for material characterisation  not granted or not covered by the available resources  (SP A)</w:t>
            </w:r>
          </w:p>
        </w:tc>
        <w:tc>
          <w:tcPr>
            <w:tcW w:w="456" w:type="pct"/>
            <w:tcBorders>
              <w:top w:val="single" w:sz="12" w:space="0" w:color="666666"/>
              <w:left w:val="single" w:sz="12" w:space="0" w:color="666666"/>
              <w:bottom w:val="single" w:sz="12" w:space="0" w:color="666666"/>
              <w:right w:val="single" w:sz="12" w:space="0" w:color="666666"/>
            </w:tcBorders>
          </w:tcPr>
          <w:p w14:paraId="3D9C7030"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p>
        </w:tc>
        <w:tc>
          <w:tcPr>
            <w:tcW w:w="3563"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1657E9E8" w14:textId="4A3064EB"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Reduce scope and focus on activities every other year with resources combined over 2 years.  Check for alternatives at FZJ hot material laboratory.</w:t>
            </w:r>
          </w:p>
        </w:tc>
      </w:tr>
      <w:tr w:rsidR="00514182" w:rsidRPr="00C72A04" w14:paraId="2BE0F623" w14:textId="77777777" w:rsidTr="00514182">
        <w:tc>
          <w:tcPr>
            <w:tcW w:w="981"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50B5694B"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Access to JET material samples from FP8 not accessible due to BREXIT restrictions (SP E)</w:t>
            </w:r>
          </w:p>
        </w:tc>
        <w:tc>
          <w:tcPr>
            <w:tcW w:w="456" w:type="pct"/>
            <w:tcBorders>
              <w:top w:val="single" w:sz="12" w:space="0" w:color="666666"/>
              <w:left w:val="single" w:sz="12" w:space="0" w:color="666666"/>
              <w:bottom w:val="single" w:sz="12" w:space="0" w:color="666666"/>
              <w:right w:val="single" w:sz="12" w:space="0" w:color="666666"/>
            </w:tcBorders>
          </w:tcPr>
          <w:p w14:paraId="58ED0B51"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p>
        </w:tc>
        <w:tc>
          <w:tcPr>
            <w:tcW w:w="3563"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5A954766" w14:textId="3588B74E"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Adaption of scope of SP E to the available samples from JET-ILE 1-3 available in European laboratories</w:t>
            </w:r>
          </w:p>
        </w:tc>
      </w:tr>
      <w:tr w:rsidR="00514182" w:rsidRPr="00C72A04" w14:paraId="25F63F74" w14:textId="77777777" w:rsidTr="00514182">
        <w:tc>
          <w:tcPr>
            <w:tcW w:w="981"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704F6DA3"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Additional JET samples after DTE2 available and ready for analysis (SP E)</w:t>
            </w:r>
          </w:p>
        </w:tc>
        <w:tc>
          <w:tcPr>
            <w:tcW w:w="456" w:type="pct"/>
            <w:tcBorders>
              <w:top w:val="single" w:sz="12" w:space="0" w:color="666666"/>
              <w:left w:val="single" w:sz="12" w:space="0" w:color="666666"/>
              <w:bottom w:val="single" w:sz="12" w:space="0" w:color="666666"/>
              <w:right w:val="single" w:sz="12" w:space="0" w:color="666666"/>
            </w:tcBorders>
          </w:tcPr>
          <w:p w14:paraId="34E0C13E" w14:textId="77777777"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p>
        </w:tc>
        <w:tc>
          <w:tcPr>
            <w:tcW w:w="3563" w:type="pct"/>
            <w:tcBorders>
              <w:top w:val="single" w:sz="12" w:space="0" w:color="666666"/>
              <w:left w:val="single" w:sz="12" w:space="0" w:color="666666"/>
              <w:bottom w:val="single" w:sz="12" w:space="0" w:color="666666"/>
              <w:right w:val="single" w:sz="12" w:space="0" w:color="666666"/>
            </w:tcBorders>
            <w:tcMar>
              <w:top w:w="0" w:type="dxa"/>
              <w:left w:w="108" w:type="dxa"/>
              <w:bottom w:w="0" w:type="dxa"/>
              <w:right w:w="108" w:type="dxa"/>
            </w:tcMar>
          </w:tcPr>
          <w:p w14:paraId="322DE6A6" w14:textId="18D8166B" w:rsidR="00514182" w:rsidRPr="00C72A04" w:rsidRDefault="00514182" w:rsidP="00C72A04">
            <w:pPr>
              <w:spacing w:after="0" w:line="240" w:lineRule="auto"/>
              <w:jc w:val="both"/>
              <w:rPr>
                <w:rFonts w:ascii="Calibri" w:eastAsia="Times New Roman" w:hAnsi="Calibri" w:cs="Calibri"/>
                <w:color w:val="000000"/>
                <w:sz w:val="18"/>
                <w:szCs w:val="18"/>
                <w:lang w:val="en-GB" w:eastAsia="de-DE"/>
              </w:rPr>
            </w:pPr>
            <w:r w:rsidRPr="00C72A04">
              <w:rPr>
                <w:rFonts w:ascii="Calibri" w:eastAsia="Times New Roman" w:hAnsi="Calibri" w:cs="Calibri"/>
                <w:color w:val="000000"/>
                <w:sz w:val="18"/>
                <w:szCs w:val="18"/>
                <w:lang w:val="en-GB" w:eastAsia="de-DE"/>
              </w:rPr>
              <w:t>Prolongation of SP E with additional funding for the remaining time of FP9 in order to be able to wait for the reduction of neutron activation. Redistribution of samples to laboratories with T, Be and activation permission. Analysis done at start of PWIE.</w:t>
            </w:r>
          </w:p>
        </w:tc>
      </w:tr>
    </w:tbl>
    <w:p w14:paraId="5310D3AA" w14:textId="5FD3966F" w:rsidR="00B971E1" w:rsidRDefault="00B971E1" w:rsidP="00C72A04">
      <w:pPr>
        <w:rPr>
          <w:rStyle w:val="SchwacheHervorhebung"/>
        </w:rPr>
      </w:pPr>
    </w:p>
    <w:p w14:paraId="479511AD" w14:textId="77777777" w:rsidR="00B971E1" w:rsidRDefault="00B971E1">
      <w:pPr>
        <w:spacing w:after="200"/>
        <w:rPr>
          <w:rStyle w:val="SchwacheHervorhebung"/>
        </w:rPr>
      </w:pPr>
    </w:p>
    <w:p w14:paraId="3CD3E96C" w14:textId="77777777" w:rsidR="00B971E1" w:rsidRDefault="00B971E1">
      <w:pPr>
        <w:spacing w:after="200"/>
        <w:rPr>
          <w:rStyle w:val="SchwacheHervorhebung"/>
        </w:rPr>
      </w:pPr>
      <w:r>
        <w:rPr>
          <w:rStyle w:val="SchwacheHervorhebung"/>
        </w:rPr>
        <w:br w:type="page"/>
      </w:r>
    </w:p>
    <w:p w14:paraId="28AEAA54" w14:textId="77777777" w:rsidR="00606A36" w:rsidRDefault="007B73FD" w:rsidP="00606A36">
      <w:pPr>
        <w:pStyle w:val="berschrift1"/>
      </w:pPr>
      <w:bookmarkStart w:id="1647" w:name="_Toc72223048"/>
      <w:r>
        <w:lastRenderedPageBreak/>
        <w:t>RESOURCES</w:t>
      </w:r>
      <w:bookmarkEnd w:id="1647"/>
    </w:p>
    <w:p w14:paraId="4FC9270A" w14:textId="77777777" w:rsidR="00391586" w:rsidRDefault="00391586" w:rsidP="00391586">
      <w:pPr>
        <w:pStyle w:val="berschrift2"/>
        <w:rPr>
          <w:lang w:val="en-GB"/>
        </w:rPr>
      </w:pPr>
      <w:bookmarkStart w:id="1648" w:name="_Toc72223049"/>
      <w:r w:rsidRPr="00AE1BAE">
        <w:rPr>
          <w:lang w:val="en-GB"/>
        </w:rPr>
        <w:t>Budget</w:t>
      </w:r>
      <w:bookmarkEnd w:id="1648"/>
    </w:p>
    <w:p w14:paraId="5256CFD5" w14:textId="7113E39D" w:rsidR="003934F4" w:rsidRPr="008C1D90" w:rsidRDefault="001C263D" w:rsidP="008C1D90">
      <w:pPr>
        <w:pStyle w:val="Beschriftung"/>
        <w:keepNext/>
        <w:jc w:val="left"/>
        <w:rPr>
          <w:rStyle w:val="SchwacheHervorhebung"/>
          <w:b w:val="0"/>
          <w:i w:val="0"/>
          <w:color w:val="000000" w:themeColor="text1"/>
        </w:rPr>
      </w:pPr>
      <w:r>
        <w:rPr>
          <w:b w:val="0"/>
          <w:iCs/>
          <w:color w:val="000000" w:themeColor="text1"/>
        </w:rPr>
        <w:t xml:space="preserve">The tables </w:t>
      </w:r>
      <w:r w:rsidR="00103D33">
        <w:rPr>
          <w:b w:val="0"/>
          <w:iCs/>
          <w:color w:val="000000" w:themeColor="text1"/>
        </w:rPr>
        <w:t>10</w:t>
      </w:r>
      <w:r>
        <w:rPr>
          <w:b w:val="0"/>
          <w:iCs/>
          <w:color w:val="000000" w:themeColor="text1"/>
        </w:rPr>
        <w:t>-1</w:t>
      </w:r>
      <w:r w:rsidR="00103D33">
        <w:rPr>
          <w:b w:val="0"/>
          <w:iCs/>
          <w:color w:val="000000" w:themeColor="text1"/>
        </w:rPr>
        <w:t>4</w:t>
      </w:r>
      <w:r w:rsidR="00E5743E">
        <w:rPr>
          <w:b w:val="0"/>
          <w:iCs/>
          <w:color w:val="000000" w:themeColor="text1"/>
        </w:rPr>
        <w:t xml:space="preserve"> show the indicative resources for WPPWIE from 2021-2025. The indicative resources are used for the long-term budget planning of WPPWIE and are not necessarily equal to the actual allocated resources</w:t>
      </w:r>
      <w:r w:rsidR="008C1D90">
        <w:rPr>
          <w:b w:val="0"/>
          <w:iCs/>
          <w:color w:val="000000" w:themeColor="text1"/>
        </w:rPr>
        <w:t xml:space="preserve"> approved by the General Assembly</w:t>
      </w:r>
      <w:r w:rsidR="00E5743E">
        <w:rPr>
          <w:b w:val="0"/>
          <w:iCs/>
          <w:color w:val="000000" w:themeColor="text1"/>
        </w:rPr>
        <w:t xml:space="preserve">. The allocated resources </w:t>
      </w:r>
      <w:r>
        <w:rPr>
          <w:b w:val="0"/>
          <w:iCs/>
          <w:color w:val="000000" w:themeColor="text1"/>
        </w:rPr>
        <w:t>of</w:t>
      </w:r>
      <w:r w:rsidR="00E5743E">
        <w:rPr>
          <w:b w:val="0"/>
          <w:iCs/>
          <w:color w:val="000000" w:themeColor="text1"/>
        </w:rPr>
        <w:t xml:space="preserve"> WPPWIE in 2021 can be found in Annex 1</w:t>
      </w:r>
      <w:r>
        <w:rPr>
          <w:b w:val="0"/>
          <w:iCs/>
          <w:color w:val="000000" w:themeColor="text1"/>
        </w:rPr>
        <w:t xml:space="preserve"> and 2</w:t>
      </w:r>
      <w:r w:rsidR="00E5743E">
        <w:rPr>
          <w:b w:val="0"/>
          <w:iCs/>
          <w:color w:val="000000" w:themeColor="text1"/>
        </w:rPr>
        <w:t xml:space="preserve"> of this document</w:t>
      </w:r>
      <w:r w:rsidR="008C1D90">
        <w:rPr>
          <w:b w:val="0"/>
          <w:iCs/>
          <w:color w:val="000000" w:themeColor="text1"/>
        </w:rPr>
        <w:t xml:space="preserve"> or on IMS. The allocated resources for 2022-2025 will only be available in the respective following years.</w:t>
      </w:r>
    </w:p>
    <w:p w14:paraId="45B88525" w14:textId="6A8405BC" w:rsidR="00514182" w:rsidRPr="001C263D" w:rsidRDefault="003934F4" w:rsidP="00391586">
      <w:pPr>
        <w:rPr>
          <w:b/>
        </w:rPr>
      </w:pPr>
      <w:r w:rsidRPr="00B021F3">
        <w:rPr>
          <w:b/>
        </w:rPr>
        <w:t xml:space="preserve">Table </w:t>
      </w:r>
      <w:r w:rsidR="00103D33">
        <w:rPr>
          <w:b/>
        </w:rPr>
        <w:t>10</w:t>
      </w:r>
      <w:r w:rsidR="00271555">
        <w:rPr>
          <w:b/>
          <w:bCs/>
        </w:rPr>
        <w:t>:</w:t>
      </w:r>
      <w:r w:rsidRPr="003934F4">
        <w:rPr>
          <w:b/>
        </w:rPr>
        <w:t xml:space="preserve"> </w:t>
      </w:r>
      <w:r w:rsidR="001C263D">
        <w:rPr>
          <w:b/>
        </w:rPr>
        <w:t xml:space="preserve">2021 </w:t>
      </w:r>
      <w:r w:rsidRPr="003934F4">
        <w:rPr>
          <w:b/>
        </w:rPr>
        <w:t>WP</w:t>
      </w:r>
      <w:r w:rsidR="001C263D">
        <w:rPr>
          <w:b/>
        </w:rPr>
        <w:t xml:space="preserve">PWIE </w:t>
      </w:r>
      <w:r w:rsidRPr="003934F4">
        <w:rPr>
          <w:b/>
        </w:rPr>
        <w:t>indicative resources profile</w:t>
      </w:r>
    </w:p>
    <w:tbl>
      <w:tblPr>
        <w:tblStyle w:val="Tabellenraster"/>
        <w:tblW w:w="0" w:type="auto"/>
        <w:tblLayout w:type="fixed"/>
        <w:tblLook w:val="04A0" w:firstRow="1" w:lastRow="0" w:firstColumn="1" w:lastColumn="0" w:noHBand="0" w:noVBand="1"/>
      </w:tblPr>
      <w:tblGrid>
        <w:gridCol w:w="1191"/>
        <w:gridCol w:w="602"/>
        <w:gridCol w:w="612"/>
        <w:gridCol w:w="1157"/>
        <w:gridCol w:w="1158"/>
        <w:gridCol w:w="1157"/>
        <w:gridCol w:w="1158"/>
        <w:gridCol w:w="1157"/>
        <w:gridCol w:w="1158"/>
      </w:tblGrid>
      <w:tr w:rsidR="00BB3E7F" w:rsidRPr="00A64517" w14:paraId="7F36FADA" w14:textId="77777777" w:rsidTr="00E5743E">
        <w:trPr>
          <w:trHeight w:val="300"/>
        </w:trPr>
        <w:tc>
          <w:tcPr>
            <w:tcW w:w="1191" w:type="dxa"/>
            <w:noWrap/>
          </w:tcPr>
          <w:p w14:paraId="188E50A4" w14:textId="77777777" w:rsidR="00BB3E7F" w:rsidRPr="00E5743E" w:rsidRDefault="00BB3E7F" w:rsidP="00A64517">
            <w:pPr>
              <w:rPr>
                <w:b/>
                <w:bCs/>
                <w:sz w:val="18"/>
                <w:szCs w:val="18"/>
              </w:rPr>
            </w:pPr>
            <w:r w:rsidRPr="00E5743E">
              <w:rPr>
                <w:b/>
                <w:bCs/>
                <w:sz w:val="18"/>
                <w:szCs w:val="18"/>
              </w:rPr>
              <w:t>Beneficiary</w:t>
            </w:r>
          </w:p>
          <w:p w14:paraId="7A156DF1" w14:textId="7C7ACEA6" w:rsidR="00E5743E" w:rsidRPr="00E5743E" w:rsidRDefault="00E5743E" w:rsidP="00E5743E">
            <w:pPr>
              <w:jc w:val="right"/>
              <w:rPr>
                <w:b/>
                <w:bCs/>
                <w:sz w:val="18"/>
                <w:szCs w:val="18"/>
              </w:rPr>
            </w:pPr>
            <w:r w:rsidRPr="00E5743E">
              <w:rPr>
                <w:b/>
                <w:bCs/>
                <w:sz w:val="18"/>
                <w:szCs w:val="18"/>
              </w:rPr>
              <w:t>2021</w:t>
            </w:r>
          </w:p>
        </w:tc>
        <w:tc>
          <w:tcPr>
            <w:tcW w:w="602" w:type="dxa"/>
          </w:tcPr>
          <w:p w14:paraId="479BF0F4" w14:textId="0174FE5D" w:rsidR="00BB3E7F" w:rsidRPr="00E5743E" w:rsidRDefault="00BB3E7F" w:rsidP="00A64517">
            <w:pPr>
              <w:rPr>
                <w:b/>
                <w:bCs/>
                <w:sz w:val="18"/>
                <w:szCs w:val="18"/>
              </w:rPr>
            </w:pPr>
            <w:r w:rsidRPr="00E5743E">
              <w:rPr>
                <w:b/>
                <w:bCs/>
                <w:sz w:val="18"/>
                <w:szCs w:val="18"/>
              </w:rPr>
              <w:t>Year</w:t>
            </w:r>
          </w:p>
        </w:tc>
        <w:tc>
          <w:tcPr>
            <w:tcW w:w="612" w:type="dxa"/>
            <w:noWrap/>
          </w:tcPr>
          <w:p w14:paraId="2327B33C" w14:textId="1BA73378" w:rsidR="00BB3E7F" w:rsidRPr="00E5743E" w:rsidRDefault="00BB3E7F" w:rsidP="00A64517">
            <w:pPr>
              <w:rPr>
                <w:b/>
                <w:bCs/>
                <w:sz w:val="18"/>
                <w:szCs w:val="18"/>
              </w:rPr>
            </w:pPr>
            <w:r w:rsidRPr="00E5743E">
              <w:rPr>
                <w:b/>
                <w:bCs/>
                <w:sz w:val="18"/>
                <w:szCs w:val="18"/>
              </w:rPr>
              <w:t>PM</w:t>
            </w:r>
          </w:p>
        </w:tc>
        <w:tc>
          <w:tcPr>
            <w:tcW w:w="1157" w:type="dxa"/>
            <w:noWrap/>
          </w:tcPr>
          <w:p w14:paraId="4513C1DD" w14:textId="4D0CF933" w:rsidR="00BB3E7F" w:rsidRPr="00E5743E" w:rsidRDefault="00BB3E7F" w:rsidP="00A64517">
            <w:pPr>
              <w:rPr>
                <w:b/>
                <w:bCs/>
                <w:sz w:val="18"/>
                <w:szCs w:val="18"/>
              </w:rPr>
            </w:pPr>
            <w:r w:rsidRPr="00E5743E">
              <w:rPr>
                <w:b/>
                <w:bCs/>
                <w:sz w:val="18"/>
                <w:szCs w:val="18"/>
              </w:rPr>
              <w:t>PM costs [k€]</w:t>
            </w:r>
          </w:p>
        </w:tc>
        <w:tc>
          <w:tcPr>
            <w:tcW w:w="1158" w:type="dxa"/>
            <w:noWrap/>
          </w:tcPr>
          <w:p w14:paraId="2201168D" w14:textId="4EEBF46E" w:rsidR="00BB3E7F" w:rsidRPr="00E5743E" w:rsidRDefault="00BB3E7F" w:rsidP="00A64517">
            <w:pPr>
              <w:rPr>
                <w:b/>
                <w:bCs/>
                <w:sz w:val="18"/>
                <w:szCs w:val="18"/>
              </w:rPr>
            </w:pPr>
            <w:r w:rsidRPr="00E5743E">
              <w:rPr>
                <w:b/>
                <w:bCs/>
                <w:sz w:val="18"/>
                <w:szCs w:val="18"/>
              </w:rPr>
              <w:t>Equipment/ facility costs [k€]</w:t>
            </w:r>
          </w:p>
        </w:tc>
        <w:tc>
          <w:tcPr>
            <w:tcW w:w="1157" w:type="dxa"/>
            <w:noWrap/>
          </w:tcPr>
          <w:p w14:paraId="1ECADBD8" w14:textId="71BBDBCB" w:rsidR="00BB3E7F" w:rsidRPr="00E5743E" w:rsidRDefault="00BB3E7F" w:rsidP="00A64517">
            <w:pPr>
              <w:rPr>
                <w:b/>
                <w:bCs/>
                <w:sz w:val="18"/>
                <w:szCs w:val="18"/>
              </w:rPr>
            </w:pPr>
            <w:r w:rsidRPr="00E5743E">
              <w:rPr>
                <w:b/>
                <w:bCs/>
                <w:sz w:val="18"/>
                <w:szCs w:val="18"/>
              </w:rPr>
              <w:t>Mission costs [k€]</w:t>
            </w:r>
          </w:p>
        </w:tc>
        <w:tc>
          <w:tcPr>
            <w:tcW w:w="1158" w:type="dxa"/>
            <w:noWrap/>
          </w:tcPr>
          <w:p w14:paraId="67609EEB" w14:textId="371D1503" w:rsidR="00BB3E7F" w:rsidRPr="00E5743E" w:rsidRDefault="00BB3E7F" w:rsidP="00A64517">
            <w:pPr>
              <w:rPr>
                <w:b/>
                <w:bCs/>
                <w:sz w:val="18"/>
                <w:szCs w:val="18"/>
              </w:rPr>
            </w:pPr>
            <w:r w:rsidRPr="00E5743E">
              <w:rPr>
                <w:b/>
                <w:bCs/>
                <w:sz w:val="18"/>
                <w:szCs w:val="18"/>
              </w:rPr>
              <w:t>Indirect costs [k€]</w:t>
            </w:r>
          </w:p>
        </w:tc>
        <w:tc>
          <w:tcPr>
            <w:tcW w:w="1157" w:type="dxa"/>
            <w:noWrap/>
          </w:tcPr>
          <w:p w14:paraId="00BD9915" w14:textId="4021B502" w:rsidR="00BB3E7F" w:rsidRPr="00E5743E" w:rsidRDefault="00BB3E7F" w:rsidP="00A64517">
            <w:pPr>
              <w:rPr>
                <w:b/>
                <w:bCs/>
                <w:sz w:val="18"/>
                <w:szCs w:val="18"/>
              </w:rPr>
            </w:pPr>
            <w:r w:rsidRPr="00E5743E">
              <w:rPr>
                <w:b/>
                <w:bCs/>
                <w:sz w:val="18"/>
                <w:szCs w:val="18"/>
              </w:rPr>
              <w:t>Total Resources [k€]</w:t>
            </w:r>
          </w:p>
        </w:tc>
        <w:tc>
          <w:tcPr>
            <w:tcW w:w="1158" w:type="dxa"/>
            <w:noWrap/>
          </w:tcPr>
          <w:p w14:paraId="04A669D6" w14:textId="5EC5A648" w:rsidR="00BB3E7F" w:rsidRPr="00E5743E" w:rsidRDefault="00BB3E7F" w:rsidP="00A64517">
            <w:pPr>
              <w:rPr>
                <w:b/>
                <w:bCs/>
                <w:sz w:val="18"/>
                <w:szCs w:val="18"/>
              </w:rPr>
            </w:pPr>
            <w:r w:rsidRPr="00E5743E">
              <w:rPr>
                <w:b/>
                <w:bCs/>
                <w:sz w:val="18"/>
                <w:szCs w:val="18"/>
              </w:rPr>
              <w:t>Consortium Contribution [k€]</w:t>
            </w:r>
          </w:p>
        </w:tc>
      </w:tr>
      <w:tr w:rsidR="00BB3E7F" w:rsidRPr="00BB3E7F" w14:paraId="1FEF4641" w14:textId="77777777" w:rsidTr="00E5743E">
        <w:trPr>
          <w:trHeight w:val="57"/>
        </w:trPr>
        <w:tc>
          <w:tcPr>
            <w:tcW w:w="1191" w:type="dxa"/>
            <w:noWrap/>
            <w:vAlign w:val="center"/>
            <w:hideMark/>
          </w:tcPr>
          <w:p w14:paraId="37F39DAF" w14:textId="77777777" w:rsidR="00BB3E7F" w:rsidRPr="00E5743E" w:rsidRDefault="00BB3E7F" w:rsidP="00E5743E">
            <w:pPr>
              <w:jc w:val="right"/>
              <w:rPr>
                <w:b/>
                <w:bCs/>
                <w:sz w:val="16"/>
                <w:szCs w:val="16"/>
              </w:rPr>
            </w:pPr>
            <w:r w:rsidRPr="00E5743E">
              <w:rPr>
                <w:b/>
                <w:bCs/>
                <w:sz w:val="16"/>
                <w:szCs w:val="16"/>
              </w:rPr>
              <w:t>CEA</w:t>
            </w:r>
          </w:p>
        </w:tc>
        <w:tc>
          <w:tcPr>
            <w:tcW w:w="602" w:type="dxa"/>
            <w:vAlign w:val="center"/>
          </w:tcPr>
          <w:p w14:paraId="65980BCC" w14:textId="60BF5F06"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17F5118D" w14:textId="25987A49" w:rsidR="00BB3E7F" w:rsidRPr="00BB3E7F" w:rsidRDefault="00BB3E7F" w:rsidP="00E5743E">
            <w:pPr>
              <w:jc w:val="right"/>
              <w:rPr>
                <w:sz w:val="16"/>
                <w:szCs w:val="16"/>
              </w:rPr>
            </w:pPr>
            <w:r w:rsidRPr="00BB3E7F">
              <w:rPr>
                <w:sz w:val="16"/>
                <w:szCs w:val="16"/>
              </w:rPr>
              <w:t>46,0</w:t>
            </w:r>
          </w:p>
        </w:tc>
        <w:tc>
          <w:tcPr>
            <w:tcW w:w="1157" w:type="dxa"/>
            <w:noWrap/>
            <w:vAlign w:val="center"/>
            <w:hideMark/>
          </w:tcPr>
          <w:p w14:paraId="2FAF12EF" w14:textId="77777777" w:rsidR="00BB3E7F" w:rsidRPr="00BB3E7F" w:rsidRDefault="00BB3E7F" w:rsidP="00E5743E">
            <w:pPr>
              <w:jc w:val="right"/>
              <w:rPr>
                <w:sz w:val="16"/>
                <w:szCs w:val="16"/>
              </w:rPr>
            </w:pPr>
            <w:r w:rsidRPr="00BB3E7F">
              <w:rPr>
                <w:sz w:val="16"/>
                <w:szCs w:val="16"/>
              </w:rPr>
              <w:t>346,917</w:t>
            </w:r>
          </w:p>
        </w:tc>
        <w:tc>
          <w:tcPr>
            <w:tcW w:w="1158" w:type="dxa"/>
            <w:noWrap/>
            <w:vAlign w:val="center"/>
            <w:hideMark/>
          </w:tcPr>
          <w:p w14:paraId="6A7623F4" w14:textId="77777777" w:rsidR="00BB3E7F" w:rsidRPr="00BB3E7F" w:rsidRDefault="00BB3E7F" w:rsidP="00E5743E">
            <w:pPr>
              <w:jc w:val="right"/>
              <w:rPr>
                <w:sz w:val="16"/>
                <w:szCs w:val="16"/>
              </w:rPr>
            </w:pPr>
            <w:r w:rsidRPr="00BB3E7F">
              <w:rPr>
                <w:sz w:val="16"/>
                <w:szCs w:val="16"/>
              </w:rPr>
              <w:t>0,000</w:t>
            </w:r>
          </w:p>
        </w:tc>
        <w:tc>
          <w:tcPr>
            <w:tcW w:w="1157" w:type="dxa"/>
            <w:noWrap/>
            <w:vAlign w:val="center"/>
            <w:hideMark/>
          </w:tcPr>
          <w:p w14:paraId="514E2C45"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3F052ABC" w14:textId="77777777" w:rsidR="00BB3E7F" w:rsidRPr="00BB3E7F" w:rsidRDefault="00BB3E7F" w:rsidP="00E5743E">
            <w:pPr>
              <w:jc w:val="right"/>
              <w:rPr>
                <w:sz w:val="16"/>
                <w:szCs w:val="16"/>
              </w:rPr>
            </w:pPr>
            <w:r w:rsidRPr="00BB3E7F">
              <w:rPr>
                <w:sz w:val="16"/>
                <w:szCs w:val="16"/>
              </w:rPr>
              <w:t>86,729</w:t>
            </w:r>
          </w:p>
        </w:tc>
        <w:tc>
          <w:tcPr>
            <w:tcW w:w="1157" w:type="dxa"/>
            <w:noWrap/>
            <w:vAlign w:val="center"/>
            <w:hideMark/>
          </w:tcPr>
          <w:p w14:paraId="444535B4" w14:textId="77777777" w:rsidR="00BB3E7F" w:rsidRPr="00BB3E7F" w:rsidRDefault="00BB3E7F" w:rsidP="00E5743E">
            <w:pPr>
              <w:jc w:val="right"/>
              <w:rPr>
                <w:sz w:val="16"/>
                <w:szCs w:val="16"/>
              </w:rPr>
            </w:pPr>
            <w:r w:rsidRPr="00BB3E7F">
              <w:rPr>
                <w:sz w:val="16"/>
                <w:szCs w:val="16"/>
              </w:rPr>
              <w:t>433,646</w:t>
            </w:r>
          </w:p>
        </w:tc>
        <w:tc>
          <w:tcPr>
            <w:tcW w:w="1158" w:type="dxa"/>
            <w:noWrap/>
            <w:vAlign w:val="center"/>
            <w:hideMark/>
          </w:tcPr>
          <w:p w14:paraId="2E2A1834" w14:textId="77777777" w:rsidR="00BB3E7F" w:rsidRPr="00BB3E7F" w:rsidRDefault="00BB3E7F" w:rsidP="00E5743E">
            <w:pPr>
              <w:jc w:val="right"/>
              <w:rPr>
                <w:sz w:val="16"/>
                <w:szCs w:val="16"/>
              </w:rPr>
            </w:pPr>
            <w:r w:rsidRPr="00BB3E7F">
              <w:rPr>
                <w:sz w:val="16"/>
                <w:szCs w:val="16"/>
              </w:rPr>
              <w:t>216,823</w:t>
            </w:r>
          </w:p>
        </w:tc>
      </w:tr>
      <w:tr w:rsidR="00BB3E7F" w:rsidRPr="00BB3E7F" w14:paraId="0AC3055D" w14:textId="77777777" w:rsidTr="00E5743E">
        <w:trPr>
          <w:trHeight w:val="227"/>
        </w:trPr>
        <w:tc>
          <w:tcPr>
            <w:tcW w:w="1191" w:type="dxa"/>
            <w:noWrap/>
            <w:vAlign w:val="center"/>
            <w:hideMark/>
          </w:tcPr>
          <w:p w14:paraId="3966EA67" w14:textId="77777777" w:rsidR="00BB3E7F" w:rsidRPr="00E5743E" w:rsidRDefault="00BB3E7F" w:rsidP="00E5743E">
            <w:pPr>
              <w:jc w:val="right"/>
              <w:rPr>
                <w:b/>
                <w:bCs/>
                <w:sz w:val="16"/>
                <w:szCs w:val="16"/>
              </w:rPr>
            </w:pPr>
            <w:r w:rsidRPr="00E5743E">
              <w:rPr>
                <w:b/>
                <w:bCs/>
                <w:sz w:val="16"/>
                <w:szCs w:val="16"/>
              </w:rPr>
              <w:t>CIEMAT</w:t>
            </w:r>
          </w:p>
        </w:tc>
        <w:tc>
          <w:tcPr>
            <w:tcW w:w="602" w:type="dxa"/>
            <w:vAlign w:val="center"/>
          </w:tcPr>
          <w:p w14:paraId="290D5346" w14:textId="06D19719"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3C3B5380" w14:textId="150983AD" w:rsidR="00BB3E7F" w:rsidRPr="00BB3E7F" w:rsidRDefault="00BB3E7F" w:rsidP="00E5743E">
            <w:pPr>
              <w:jc w:val="right"/>
              <w:rPr>
                <w:sz w:val="16"/>
                <w:szCs w:val="16"/>
              </w:rPr>
            </w:pPr>
            <w:r w:rsidRPr="00BB3E7F">
              <w:rPr>
                <w:sz w:val="16"/>
                <w:szCs w:val="16"/>
              </w:rPr>
              <w:t>8,0</w:t>
            </w:r>
          </w:p>
        </w:tc>
        <w:tc>
          <w:tcPr>
            <w:tcW w:w="1157" w:type="dxa"/>
            <w:noWrap/>
            <w:vAlign w:val="center"/>
            <w:hideMark/>
          </w:tcPr>
          <w:p w14:paraId="4AFF266C" w14:textId="77777777" w:rsidR="00BB3E7F" w:rsidRPr="00BB3E7F" w:rsidRDefault="00BB3E7F" w:rsidP="00E5743E">
            <w:pPr>
              <w:jc w:val="right"/>
              <w:rPr>
                <w:sz w:val="16"/>
                <w:szCs w:val="16"/>
              </w:rPr>
            </w:pPr>
            <w:r w:rsidRPr="00BB3E7F">
              <w:rPr>
                <w:sz w:val="16"/>
                <w:szCs w:val="16"/>
              </w:rPr>
              <w:t>37,600</w:t>
            </w:r>
          </w:p>
        </w:tc>
        <w:tc>
          <w:tcPr>
            <w:tcW w:w="1158" w:type="dxa"/>
            <w:noWrap/>
            <w:vAlign w:val="center"/>
            <w:hideMark/>
          </w:tcPr>
          <w:p w14:paraId="3971DDAB" w14:textId="77777777" w:rsidR="00BB3E7F" w:rsidRPr="00BB3E7F" w:rsidRDefault="00BB3E7F" w:rsidP="00E5743E">
            <w:pPr>
              <w:jc w:val="right"/>
              <w:rPr>
                <w:sz w:val="16"/>
                <w:szCs w:val="16"/>
              </w:rPr>
            </w:pPr>
            <w:r w:rsidRPr="00BB3E7F">
              <w:rPr>
                <w:sz w:val="16"/>
                <w:szCs w:val="16"/>
              </w:rPr>
              <w:t>0,000</w:t>
            </w:r>
          </w:p>
        </w:tc>
        <w:tc>
          <w:tcPr>
            <w:tcW w:w="1157" w:type="dxa"/>
            <w:noWrap/>
            <w:vAlign w:val="center"/>
            <w:hideMark/>
          </w:tcPr>
          <w:p w14:paraId="6051BA31"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3A60D82C" w14:textId="77777777" w:rsidR="00BB3E7F" w:rsidRPr="00BB3E7F" w:rsidRDefault="00BB3E7F" w:rsidP="00E5743E">
            <w:pPr>
              <w:jc w:val="right"/>
              <w:rPr>
                <w:sz w:val="16"/>
                <w:szCs w:val="16"/>
              </w:rPr>
            </w:pPr>
            <w:r w:rsidRPr="00BB3E7F">
              <w:rPr>
                <w:sz w:val="16"/>
                <w:szCs w:val="16"/>
              </w:rPr>
              <w:t>9,400</w:t>
            </w:r>
          </w:p>
        </w:tc>
        <w:tc>
          <w:tcPr>
            <w:tcW w:w="1157" w:type="dxa"/>
            <w:noWrap/>
            <w:vAlign w:val="center"/>
            <w:hideMark/>
          </w:tcPr>
          <w:p w14:paraId="3051D8D1" w14:textId="77777777" w:rsidR="00BB3E7F" w:rsidRPr="00BB3E7F" w:rsidRDefault="00BB3E7F" w:rsidP="00E5743E">
            <w:pPr>
              <w:jc w:val="right"/>
              <w:rPr>
                <w:sz w:val="16"/>
                <w:szCs w:val="16"/>
              </w:rPr>
            </w:pPr>
            <w:r w:rsidRPr="00BB3E7F">
              <w:rPr>
                <w:sz w:val="16"/>
                <w:szCs w:val="16"/>
              </w:rPr>
              <w:t>47,000</w:t>
            </w:r>
          </w:p>
        </w:tc>
        <w:tc>
          <w:tcPr>
            <w:tcW w:w="1158" w:type="dxa"/>
            <w:noWrap/>
            <w:vAlign w:val="center"/>
            <w:hideMark/>
          </w:tcPr>
          <w:p w14:paraId="4EF792AE" w14:textId="77777777" w:rsidR="00BB3E7F" w:rsidRPr="00BB3E7F" w:rsidRDefault="00BB3E7F" w:rsidP="00E5743E">
            <w:pPr>
              <w:jc w:val="right"/>
              <w:rPr>
                <w:sz w:val="16"/>
                <w:szCs w:val="16"/>
              </w:rPr>
            </w:pPr>
            <w:r w:rsidRPr="00BB3E7F">
              <w:rPr>
                <w:sz w:val="16"/>
                <w:szCs w:val="16"/>
              </w:rPr>
              <w:t>23,500</w:t>
            </w:r>
          </w:p>
        </w:tc>
      </w:tr>
      <w:tr w:rsidR="00BB3E7F" w:rsidRPr="00BB3E7F" w14:paraId="42998D08" w14:textId="77777777" w:rsidTr="00E5743E">
        <w:trPr>
          <w:trHeight w:val="227"/>
        </w:trPr>
        <w:tc>
          <w:tcPr>
            <w:tcW w:w="1191" w:type="dxa"/>
            <w:noWrap/>
            <w:vAlign w:val="center"/>
            <w:hideMark/>
          </w:tcPr>
          <w:p w14:paraId="76B186B1" w14:textId="77777777" w:rsidR="00BB3E7F" w:rsidRPr="00E5743E" w:rsidRDefault="00BB3E7F" w:rsidP="00E5743E">
            <w:pPr>
              <w:jc w:val="right"/>
              <w:rPr>
                <w:b/>
                <w:bCs/>
                <w:sz w:val="16"/>
                <w:szCs w:val="16"/>
              </w:rPr>
            </w:pPr>
            <w:r w:rsidRPr="00E5743E">
              <w:rPr>
                <w:b/>
                <w:bCs/>
                <w:sz w:val="16"/>
                <w:szCs w:val="16"/>
              </w:rPr>
              <w:t>CU</w:t>
            </w:r>
          </w:p>
        </w:tc>
        <w:tc>
          <w:tcPr>
            <w:tcW w:w="602" w:type="dxa"/>
            <w:vAlign w:val="center"/>
          </w:tcPr>
          <w:p w14:paraId="65928D42" w14:textId="2934440F"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13892033" w14:textId="7F406C95" w:rsidR="00BB3E7F" w:rsidRPr="00BB3E7F" w:rsidRDefault="00BB3E7F" w:rsidP="00E5743E">
            <w:pPr>
              <w:jc w:val="right"/>
              <w:rPr>
                <w:sz w:val="16"/>
                <w:szCs w:val="16"/>
              </w:rPr>
            </w:pPr>
            <w:r w:rsidRPr="00BB3E7F">
              <w:rPr>
                <w:sz w:val="16"/>
                <w:szCs w:val="16"/>
              </w:rPr>
              <w:t>10,0</w:t>
            </w:r>
          </w:p>
        </w:tc>
        <w:tc>
          <w:tcPr>
            <w:tcW w:w="1157" w:type="dxa"/>
            <w:noWrap/>
            <w:vAlign w:val="center"/>
            <w:hideMark/>
          </w:tcPr>
          <w:p w14:paraId="0EA50D96" w14:textId="77777777" w:rsidR="00BB3E7F" w:rsidRPr="00BB3E7F" w:rsidRDefault="00BB3E7F" w:rsidP="00E5743E">
            <w:pPr>
              <w:jc w:val="right"/>
              <w:rPr>
                <w:sz w:val="16"/>
                <w:szCs w:val="16"/>
              </w:rPr>
            </w:pPr>
            <w:r w:rsidRPr="00BB3E7F">
              <w:rPr>
                <w:sz w:val="16"/>
                <w:szCs w:val="16"/>
              </w:rPr>
              <w:t>30,583</w:t>
            </w:r>
          </w:p>
        </w:tc>
        <w:tc>
          <w:tcPr>
            <w:tcW w:w="1158" w:type="dxa"/>
            <w:noWrap/>
            <w:vAlign w:val="center"/>
            <w:hideMark/>
          </w:tcPr>
          <w:p w14:paraId="6D06EAC9" w14:textId="77777777" w:rsidR="00BB3E7F" w:rsidRPr="00BB3E7F" w:rsidRDefault="00BB3E7F" w:rsidP="00E5743E">
            <w:pPr>
              <w:jc w:val="right"/>
              <w:rPr>
                <w:sz w:val="16"/>
                <w:szCs w:val="16"/>
              </w:rPr>
            </w:pPr>
            <w:r w:rsidRPr="00BB3E7F">
              <w:rPr>
                <w:sz w:val="16"/>
                <w:szCs w:val="16"/>
              </w:rPr>
              <w:t>0,000</w:t>
            </w:r>
          </w:p>
        </w:tc>
        <w:tc>
          <w:tcPr>
            <w:tcW w:w="1157" w:type="dxa"/>
            <w:noWrap/>
            <w:vAlign w:val="center"/>
            <w:hideMark/>
          </w:tcPr>
          <w:p w14:paraId="3D6A232C"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2BD41618" w14:textId="77777777" w:rsidR="00BB3E7F" w:rsidRPr="00BB3E7F" w:rsidRDefault="00BB3E7F" w:rsidP="00E5743E">
            <w:pPr>
              <w:jc w:val="right"/>
              <w:rPr>
                <w:sz w:val="16"/>
                <w:szCs w:val="16"/>
              </w:rPr>
            </w:pPr>
            <w:r w:rsidRPr="00BB3E7F">
              <w:rPr>
                <w:sz w:val="16"/>
                <w:szCs w:val="16"/>
              </w:rPr>
              <w:t>7,646</w:t>
            </w:r>
          </w:p>
        </w:tc>
        <w:tc>
          <w:tcPr>
            <w:tcW w:w="1157" w:type="dxa"/>
            <w:noWrap/>
            <w:vAlign w:val="center"/>
            <w:hideMark/>
          </w:tcPr>
          <w:p w14:paraId="026058A9" w14:textId="77777777" w:rsidR="00BB3E7F" w:rsidRPr="00BB3E7F" w:rsidRDefault="00BB3E7F" w:rsidP="00E5743E">
            <w:pPr>
              <w:jc w:val="right"/>
              <w:rPr>
                <w:sz w:val="16"/>
                <w:szCs w:val="16"/>
              </w:rPr>
            </w:pPr>
            <w:r w:rsidRPr="00BB3E7F">
              <w:rPr>
                <w:sz w:val="16"/>
                <w:szCs w:val="16"/>
              </w:rPr>
              <w:t>38,229</w:t>
            </w:r>
          </w:p>
        </w:tc>
        <w:tc>
          <w:tcPr>
            <w:tcW w:w="1158" w:type="dxa"/>
            <w:noWrap/>
            <w:vAlign w:val="center"/>
            <w:hideMark/>
          </w:tcPr>
          <w:p w14:paraId="4535F8E0" w14:textId="77777777" w:rsidR="00BB3E7F" w:rsidRPr="00BB3E7F" w:rsidRDefault="00BB3E7F" w:rsidP="00E5743E">
            <w:pPr>
              <w:jc w:val="right"/>
              <w:rPr>
                <w:sz w:val="16"/>
                <w:szCs w:val="16"/>
              </w:rPr>
            </w:pPr>
            <w:r w:rsidRPr="00BB3E7F">
              <w:rPr>
                <w:sz w:val="16"/>
                <w:szCs w:val="16"/>
              </w:rPr>
              <w:t>19,115</w:t>
            </w:r>
          </w:p>
        </w:tc>
      </w:tr>
      <w:tr w:rsidR="00BB3E7F" w:rsidRPr="00BB3E7F" w14:paraId="357A44BF" w14:textId="77777777" w:rsidTr="00E5743E">
        <w:trPr>
          <w:trHeight w:val="227"/>
        </w:trPr>
        <w:tc>
          <w:tcPr>
            <w:tcW w:w="1191" w:type="dxa"/>
            <w:noWrap/>
            <w:vAlign w:val="center"/>
            <w:hideMark/>
          </w:tcPr>
          <w:p w14:paraId="17C44CB7" w14:textId="77777777" w:rsidR="00BB3E7F" w:rsidRPr="00E5743E" w:rsidRDefault="00BB3E7F" w:rsidP="00E5743E">
            <w:pPr>
              <w:jc w:val="right"/>
              <w:rPr>
                <w:b/>
                <w:bCs/>
                <w:sz w:val="16"/>
                <w:szCs w:val="16"/>
              </w:rPr>
            </w:pPr>
            <w:r w:rsidRPr="00E5743E">
              <w:rPr>
                <w:b/>
                <w:bCs/>
                <w:sz w:val="16"/>
                <w:szCs w:val="16"/>
              </w:rPr>
              <w:t>DCU</w:t>
            </w:r>
          </w:p>
        </w:tc>
        <w:tc>
          <w:tcPr>
            <w:tcW w:w="602" w:type="dxa"/>
            <w:vAlign w:val="center"/>
          </w:tcPr>
          <w:p w14:paraId="79A06AD5" w14:textId="295F88D0"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60BFD608" w14:textId="42420401" w:rsidR="00BB3E7F" w:rsidRPr="00BB3E7F" w:rsidRDefault="00BB3E7F" w:rsidP="00E5743E">
            <w:pPr>
              <w:jc w:val="right"/>
              <w:rPr>
                <w:sz w:val="16"/>
                <w:szCs w:val="16"/>
              </w:rPr>
            </w:pPr>
            <w:r w:rsidRPr="00BB3E7F">
              <w:rPr>
                <w:sz w:val="16"/>
                <w:szCs w:val="16"/>
              </w:rPr>
              <w:t>3,0</w:t>
            </w:r>
          </w:p>
        </w:tc>
        <w:tc>
          <w:tcPr>
            <w:tcW w:w="1157" w:type="dxa"/>
            <w:noWrap/>
            <w:vAlign w:val="center"/>
            <w:hideMark/>
          </w:tcPr>
          <w:p w14:paraId="3A82CAAC" w14:textId="77777777" w:rsidR="00BB3E7F" w:rsidRPr="00BB3E7F" w:rsidRDefault="00BB3E7F" w:rsidP="00E5743E">
            <w:pPr>
              <w:jc w:val="right"/>
              <w:rPr>
                <w:sz w:val="16"/>
                <w:szCs w:val="16"/>
              </w:rPr>
            </w:pPr>
            <w:r w:rsidRPr="00BB3E7F">
              <w:rPr>
                <w:sz w:val="16"/>
                <w:szCs w:val="16"/>
              </w:rPr>
              <w:t>19,575</w:t>
            </w:r>
          </w:p>
        </w:tc>
        <w:tc>
          <w:tcPr>
            <w:tcW w:w="1158" w:type="dxa"/>
            <w:noWrap/>
            <w:vAlign w:val="center"/>
            <w:hideMark/>
          </w:tcPr>
          <w:p w14:paraId="46A5F330" w14:textId="77777777" w:rsidR="00BB3E7F" w:rsidRPr="00BB3E7F" w:rsidRDefault="00BB3E7F" w:rsidP="00E5743E">
            <w:pPr>
              <w:jc w:val="right"/>
              <w:rPr>
                <w:sz w:val="16"/>
                <w:szCs w:val="16"/>
              </w:rPr>
            </w:pPr>
            <w:r w:rsidRPr="00BB3E7F">
              <w:rPr>
                <w:sz w:val="16"/>
                <w:szCs w:val="16"/>
              </w:rPr>
              <w:t>0,000</w:t>
            </w:r>
          </w:p>
        </w:tc>
        <w:tc>
          <w:tcPr>
            <w:tcW w:w="1157" w:type="dxa"/>
            <w:noWrap/>
            <w:vAlign w:val="center"/>
            <w:hideMark/>
          </w:tcPr>
          <w:p w14:paraId="676F55F2"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35411921" w14:textId="77777777" w:rsidR="00BB3E7F" w:rsidRPr="00BB3E7F" w:rsidRDefault="00BB3E7F" w:rsidP="00E5743E">
            <w:pPr>
              <w:jc w:val="right"/>
              <w:rPr>
                <w:sz w:val="16"/>
                <w:szCs w:val="16"/>
              </w:rPr>
            </w:pPr>
            <w:r w:rsidRPr="00BB3E7F">
              <w:rPr>
                <w:sz w:val="16"/>
                <w:szCs w:val="16"/>
              </w:rPr>
              <w:t>4,894</w:t>
            </w:r>
          </w:p>
        </w:tc>
        <w:tc>
          <w:tcPr>
            <w:tcW w:w="1157" w:type="dxa"/>
            <w:noWrap/>
            <w:vAlign w:val="center"/>
            <w:hideMark/>
          </w:tcPr>
          <w:p w14:paraId="1D6DD644" w14:textId="77777777" w:rsidR="00BB3E7F" w:rsidRPr="00BB3E7F" w:rsidRDefault="00BB3E7F" w:rsidP="00E5743E">
            <w:pPr>
              <w:jc w:val="right"/>
              <w:rPr>
                <w:sz w:val="16"/>
                <w:szCs w:val="16"/>
              </w:rPr>
            </w:pPr>
            <w:r w:rsidRPr="00BB3E7F">
              <w:rPr>
                <w:sz w:val="16"/>
                <w:szCs w:val="16"/>
              </w:rPr>
              <w:t>24,469</w:t>
            </w:r>
          </w:p>
        </w:tc>
        <w:tc>
          <w:tcPr>
            <w:tcW w:w="1158" w:type="dxa"/>
            <w:noWrap/>
            <w:vAlign w:val="center"/>
            <w:hideMark/>
          </w:tcPr>
          <w:p w14:paraId="19C1A8ED" w14:textId="77777777" w:rsidR="00BB3E7F" w:rsidRPr="00BB3E7F" w:rsidRDefault="00BB3E7F" w:rsidP="00E5743E">
            <w:pPr>
              <w:jc w:val="right"/>
              <w:rPr>
                <w:sz w:val="16"/>
                <w:szCs w:val="16"/>
              </w:rPr>
            </w:pPr>
            <w:r w:rsidRPr="00BB3E7F">
              <w:rPr>
                <w:sz w:val="16"/>
                <w:szCs w:val="16"/>
              </w:rPr>
              <w:t>12,234</w:t>
            </w:r>
          </w:p>
        </w:tc>
      </w:tr>
      <w:tr w:rsidR="00BB3E7F" w:rsidRPr="00BB3E7F" w14:paraId="2F5DC442" w14:textId="77777777" w:rsidTr="00E5743E">
        <w:trPr>
          <w:trHeight w:val="227"/>
        </w:trPr>
        <w:tc>
          <w:tcPr>
            <w:tcW w:w="1191" w:type="dxa"/>
            <w:noWrap/>
            <w:vAlign w:val="center"/>
            <w:hideMark/>
          </w:tcPr>
          <w:p w14:paraId="2EAC1327" w14:textId="77777777" w:rsidR="00BB3E7F" w:rsidRPr="00E5743E" w:rsidRDefault="00BB3E7F" w:rsidP="00E5743E">
            <w:pPr>
              <w:jc w:val="right"/>
              <w:rPr>
                <w:b/>
                <w:bCs/>
                <w:sz w:val="16"/>
                <w:szCs w:val="16"/>
              </w:rPr>
            </w:pPr>
            <w:r w:rsidRPr="00E5743E">
              <w:rPr>
                <w:b/>
                <w:bCs/>
                <w:sz w:val="16"/>
                <w:szCs w:val="16"/>
              </w:rPr>
              <w:t>DIFFER</w:t>
            </w:r>
          </w:p>
        </w:tc>
        <w:tc>
          <w:tcPr>
            <w:tcW w:w="602" w:type="dxa"/>
            <w:vAlign w:val="center"/>
          </w:tcPr>
          <w:p w14:paraId="29047972" w14:textId="289D6DDA"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1A6788C0" w14:textId="1A2F70BB" w:rsidR="00BB3E7F" w:rsidRPr="00BB3E7F" w:rsidRDefault="00BB3E7F" w:rsidP="00E5743E">
            <w:pPr>
              <w:jc w:val="right"/>
              <w:rPr>
                <w:sz w:val="16"/>
                <w:szCs w:val="16"/>
              </w:rPr>
            </w:pPr>
            <w:r w:rsidRPr="00BB3E7F">
              <w:rPr>
                <w:sz w:val="16"/>
                <w:szCs w:val="16"/>
              </w:rPr>
              <w:t>34,0</w:t>
            </w:r>
          </w:p>
        </w:tc>
        <w:tc>
          <w:tcPr>
            <w:tcW w:w="1157" w:type="dxa"/>
            <w:noWrap/>
            <w:vAlign w:val="center"/>
            <w:hideMark/>
          </w:tcPr>
          <w:p w14:paraId="10F5EF77" w14:textId="77777777" w:rsidR="00BB3E7F" w:rsidRPr="00BB3E7F" w:rsidRDefault="00BB3E7F" w:rsidP="00E5743E">
            <w:pPr>
              <w:jc w:val="right"/>
              <w:rPr>
                <w:sz w:val="16"/>
                <w:szCs w:val="16"/>
              </w:rPr>
            </w:pPr>
            <w:r w:rsidRPr="00BB3E7F">
              <w:rPr>
                <w:sz w:val="16"/>
                <w:szCs w:val="16"/>
              </w:rPr>
              <w:t>251,600</w:t>
            </w:r>
          </w:p>
        </w:tc>
        <w:tc>
          <w:tcPr>
            <w:tcW w:w="1158" w:type="dxa"/>
            <w:noWrap/>
            <w:vAlign w:val="center"/>
            <w:hideMark/>
          </w:tcPr>
          <w:p w14:paraId="45F0672C" w14:textId="77777777" w:rsidR="00BB3E7F" w:rsidRPr="00BB3E7F" w:rsidRDefault="00BB3E7F" w:rsidP="00E5743E">
            <w:pPr>
              <w:jc w:val="right"/>
              <w:rPr>
                <w:sz w:val="16"/>
                <w:szCs w:val="16"/>
              </w:rPr>
            </w:pPr>
            <w:r w:rsidRPr="00BB3E7F">
              <w:rPr>
                <w:sz w:val="16"/>
                <w:szCs w:val="16"/>
              </w:rPr>
              <w:t>545,400</w:t>
            </w:r>
          </w:p>
        </w:tc>
        <w:tc>
          <w:tcPr>
            <w:tcW w:w="1157" w:type="dxa"/>
            <w:noWrap/>
            <w:vAlign w:val="center"/>
            <w:hideMark/>
          </w:tcPr>
          <w:p w14:paraId="32B2CCA4"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10617843" w14:textId="77777777" w:rsidR="00BB3E7F" w:rsidRPr="00BB3E7F" w:rsidRDefault="00BB3E7F" w:rsidP="00E5743E">
            <w:pPr>
              <w:jc w:val="right"/>
              <w:rPr>
                <w:sz w:val="16"/>
                <w:szCs w:val="16"/>
              </w:rPr>
            </w:pPr>
            <w:r w:rsidRPr="00BB3E7F">
              <w:rPr>
                <w:sz w:val="16"/>
                <w:szCs w:val="16"/>
              </w:rPr>
              <w:t>199,250</w:t>
            </w:r>
          </w:p>
        </w:tc>
        <w:tc>
          <w:tcPr>
            <w:tcW w:w="1157" w:type="dxa"/>
            <w:noWrap/>
            <w:vAlign w:val="center"/>
            <w:hideMark/>
          </w:tcPr>
          <w:p w14:paraId="064F5D2A" w14:textId="77777777" w:rsidR="00BB3E7F" w:rsidRPr="00BB3E7F" w:rsidRDefault="00BB3E7F" w:rsidP="00E5743E">
            <w:pPr>
              <w:jc w:val="right"/>
              <w:rPr>
                <w:sz w:val="16"/>
                <w:szCs w:val="16"/>
              </w:rPr>
            </w:pPr>
            <w:r w:rsidRPr="00BB3E7F">
              <w:rPr>
                <w:sz w:val="16"/>
                <w:szCs w:val="16"/>
              </w:rPr>
              <w:t>996,250</w:t>
            </w:r>
          </w:p>
        </w:tc>
        <w:tc>
          <w:tcPr>
            <w:tcW w:w="1158" w:type="dxa"/>
            <w:noWrap/>
            <w:vAlign w:val="center"/>
            <w:hideMark/>
          </w:tcPr>
          <w:p w14:paraId="2DB5B7ED" w14:textId="77777777" w:rsidR="00BB3E7F" w:rsidRPr="00BB3E7F" w:rsidRDefault="00BB3E7F" w:rsidP="00E5743E">
            <w:pPr>
              <w:jc w:val="right"/>
              <w:rPr>
                <w:sz w:val="16"/>
                <w:szCs w:val="16"/>
              </w:rPr>
            </w:pPr>
            <w:r w:rsidRPr="00BB3E7F">
              <w:rPr>
                <w:sz w:val="16"/>
                <w:szCs w:val="16"/>
              </w:rPr>
              <w:t>628,288</w:t>
            </w:r>
          </w:p>
        </w:tc>
      </w:tr>
      <w:tr w:rsidR="00BB3E7F" w:rsidRPr="00BB3E7F" w14:paraId="49F658F2" w14:textId="77777777" w:rsidTr="00E5743E">
        <w:trPr>
          <w:trHeight w:val="227"/>
        </w:trPr>
        <w:tc>
          <w:tcPr>
            <w:tcW w:w="1191" w:type="dxa"/>
            <w:noWrap/>
            <w:vAlign w:val="center"/>
            <w:hideMark/>
          </w:tcPr>
          <w:p w14:paraId="3B3EE48E" w14:textId="77777777" w:rsidR="00BB3E7F" w:rsidRPr="00E5743E" w:rsidRDefault="00BB3E7F" w:rsidP="00E5743E">
            <w:pPr>
              <w:jc w:val="right"/>
              <w:rPr>
                <w:b/>
                <w:bCs/>
                <w:sz w:val="16"/>
                <w:szCs w:val="16"/>
              </w:rPr>
            </w:pPr>
            <w:r w:rsidRPr="00E5743E">
              <w:rPr>
                <w:b/>
                <w:bCs/>
                <w:sz w:val="16"/>
                <w:szCs w:val="16"/>
              </w:rPr>
              <w:t>DTU</w:t>
            </w:r>
          </w:p>
        </w:tc>
        <w:tc>
          <w:tcPr>
            <w:tcW w:w="602" w:type="dxa"/>
            <w:vAlign w:val="center"/>
          </w:tcPr>
          <w:p w14:paraId="2D5159EB" w14:textId="417DBD6E"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76D2E77C" w14:textId="2BB3D724" w:rsidR="00BB3E7F" w:rsidRPr="00BB3E7F" w:rsidRDefault="00BB3E7F" w:rsidP="00E5743E">
            <w:pPr>
              <w:jc w:val="right"/>
              <w:rPr>
                <w:sz w:val="16"/>
                <w:szCs w:val="16"/>
              </w:rPr>
            </w:pPr>
            <w:r w:rsidRPr="00BB3E7F">
              <w:rPr>
                <w:sz w:val="16"/>
                <w:szCs w:val="16"/>
              </w:rPr>
              <w:t>5,0</w:t>
            </w:r>
          </w:p>
        </w:tc>
        <w:tc>
          <w:tcPr>
            <w:tcW w:w="1157" w:type="dxa"/>
            <w:noWrap/>
            <w:vAlign w:val="center"/>
            <w:hideMark/>
          </w:tcPr>
          <w:p w14:paraId="14078054" w14:textId="77777777" w:rsidR="00BB3E7F" w:rsidRPr="00BB3E7F" w:rsidRDefault="00BB3E7F" w:rsidP="00E5743E">
            <w:pPr>
              <w:jc w:val="right"/>
              <w:rPr>
                <w:sz w:val="16"/>
                <w:szCs w:val="16"/>
              </w:rPr>
            </w:pPr>
            <w:r w:rsidRPr="00BB3E7F">
              <w:rPr>
                <w:sz w:val="16"/>
                <w:szCs w:val="16"/>
              </w:rPr>
              <w:t>37,625</w:t>
            </w:r>
          </w:p>
        </w:tc>
        <w:tc>
          <w:tcPr>
            <w:tcW w:w="1158" w:type="dxa"/>
            <w:noWrap/>
            <w:vAlign w:val="center"/>
            <w:hideMark/>
          </w:tcPr>
          <w:p w14:paraId="7ED2C8CA" w14:textId="77777777" w:rsidR="00BB3E7F" w:rsidRPr="00BB3E7F" w:rsidRDefault="00BB3E7F" w:rsidP="00E5743E">
            <w:pPr>
              <w:jc w:val="right"/>
              <w:rPr>
                <w:sz w:val="16"/>
                <w:szCs w:val="16"/>
              </w:rPr>
            </w:pPr>
            <w:r w:rsidRPr="00BB3E7F">
              <w:rPr>
                <w:sz w:val="16"/>
                <w:szCs w:val="16"/>
              </w:rPr>
              <w:t>0,000</w:t>
            </w:r>
          </w:p>
        </w:tc>
        <w:tc>
          <w:tcPr>
            <w:tcW w:w="1157" w:type="dxa"/>
            <w:noWrap/>
            <w:vAlign w:val="center"/>
            <w:hideMark/>
          </w:tcPr>
          <w:p w14:paraId="776DE903"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4E910D34" w14:textId="77777777" w:rsidR="00BB3E7F" w:rsidRPr="00BB3E7F" w:rsidRDefault="00BB3E7F" w:rsidP="00E5743E">
            <w:pPr>
              <w:jc w:val="right"/>
              <w:rPr>
                <w:sz w:val="16"/>
                <w:szCs w:val="16"/>
              </w:rPr>
            </w:pPr>
            <w:r w:rsidRPr="00BB3E7F">
              <w:rPr>
                <w:sz w:val="16"/>
                <w:szCs w:val="16"/>
              </w:rPr>
              <w:t>9,406</w:t>
            </w:r>
          </w:p>
        </w:tc>
        <w:tc>
          <w:tcPr>
            <w:tcW w:w="1157" w:type="dxa"/>
            <w:noWrap/>
            <w:vAlign w:val="center"/>
            <w:hideMark/>
          </w:tcPr>
          <w:p w14:paraId="2DB45A22" w14:textId="77777777" w:rsidR="00BB3E7F" w:rsidRPr="00BB3E7F" w:rsidRDefault="00BB3E7F" w:rsidP="00E5743E">
            <w:pPr>
              <w:jc w:val="right"/>
              <w:rPr>
                <w:sz w:val="16"/>
                <w:szCs w:val="16"/>
              </w:rPr>
            </w:pPr>
            <w:r w:rsidRPr="00BB3E7F">
              <w:rPr>
                <w:sz w:val="16"/>
                <w:szCs w:val="16"/>
              </w:rPr>
              <w:t>47,031</w:t>
            </w:r>
          </w:p>
        </w:tc>
        <w:tc>
          <w:tcPr>
            <w:tcW w:w="1158" w:type="dxa"/>
            <w:noWrap/>
            <w:vAlign w:val="center"/>
            <w:hideMark/>
          </w:tcPr>
          <w:p w14:paraId="7AF2A6CF" w14:textId="77777777" w:rsidR="00BB3E7F" w:rsidRPr="00BB3E7F" w:rsidRDefault="00BB3E7F" w:rsidP="00E5743E">
            <w:pPr>
              <w:jc w:val="right"/>
              <w:rPr>
                <w:sz w:val="16"/>
                <w:szCs w:val="16"/>
              </w:rPr>
            </w:pPr>
            <w:r w:rsidRPr="00BB3E7F">
              <w:rPr>
                <w:sz w:val="16"/>
                <w:szCs w:val="16"/>
              </w:rPr>
              <w:t>23,516</w:t>
            </w:r>
          </w:p>
        </w:tc>
      </w:tr>
      <w:tr w:rsidR="00BB3E7F" w:rsidRPr="00BB3E7F" w14:paraId="147D36F3" w14:textId="77777777" w:rsidTr="00E5743E">
        <w:trPr>
          <w:trHeight w:val="227"/>
        </w:trPr>
        <w:tc>
          <w:tcPr>
            <w:tcW w:w="1191" w:type="dxa"/>
            <w:noWrap/>
            <w:vAlign w:val="center"/>
            <w:hideMark/>
          </w:tcPr>
          <w:p w14:paraId="0ABF1E99" w14:textId="77777777" w:rsidR="00BB3E7F" w:rsidRPr="00E5743E" w:rsidRDefault="00BB3E7F" w:rsidP="00E5743E">
            <w:pPr>
              <w:jc w:val="right"/>
              <w:rPr>
                <w:b/>
                <w:bCs/>
                <w:sz w:val="16"/>
                <w:szCs w:val="16"/>
              </w:rPr>
            </w:pPr>
            <w:r w:rsidRPr="00E5743E">
              <w:rPr>
                <w:b/>
                <w:bCs/>
                <w:sz w:val="16"/>
                <w:szCs w:val="16"/>
              </w:rPr>
              <w:t>ENEA</w:t>
            </w:r>
          </w:p>
        </w:tc>
        <w:tc>
          <w:tcPr>
            <w:tcW w:w="602" w:type="dxa"/>
            <w:vAlign w:val="center"/>
          </w:tcPr>
          <w:p w14:paraId="276BA563" w14:textId="232951A2"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61058F86" w14:textId="24F35E0B" w:rsidR="00BB3E7F" w:rsidRPr="00BB3E7F" w:rsidRDefault="00BB3E7F" w:rsidP="00E5743E">
            <w:pPr>
              <w:jc w:val="right"/>
              <w:rPr>
                <w:sz w:val="16"/>
                <w:szCs w:val="16"/>
              </w:rPr>
            </w:pPr>
            <w:r w:rsidRPr="00BB3E7F">
              <w:rPr>
                <w:sz w:val="16"/>
                <w:szCs w:val="16"/>
              </w:rPr>
              <w:t>55,8</w:t>
            </w:r>
          </w:p>
        </w:tc>
        <w:tc>
          <w:tcPr>
            <w:tcW w:w="1157" w:type="dxa"/>
            <w:noWrap/>
            <w:vAlign w:val="center"/>
            <w:hideMark/>
          </w:tcPr>
          <w:p w14:paraId="2D5FED82" w14:textId="77777777" w:rsidR="00BB3E7F" w:rsidRPr="00BB3E7F" w:rsidRDefault="00BB3E7F" w:rsidP="00E5743E">
            <w:pPr>
              <w:jc w:val="right"/>
              <w:rPr>
                <w:sz w:val="16"/>
                <w:szCs w:val="16"/>
              </w:rPr>
            </w:pPr>
            <w:r w:rsidRPr="00BB3E7F">
              <w:rPr>
                <w:sz w:val="16"/>
                <w:szCs w:val="16"/>
              </w:rPr>
              <w:t>312,071</w:t>
            </w:r>
          </w:p>
        </w:tc>
        <w:tc>
          <w:tcPr>
            <w:tcW w:w="1158" w:type="dxa"/>
            <w:noWrap/>
            <w:vAlign w:val="center"/>
            <w:hideMark/>
          </w:tcPr>
          <w:p w14:paraId="5427684C" w14:textId="77777777" w:rsidR="00BB3E7F" w:rsidRPr="00BB3E7F" w:rsidRDefault="00BB3E7F" w:rsidP="00E5743E">
            <w:pPr>
              <w:jc w:val="right"/>
              <w:rPr>
                <w:sz w:val="16"/>
                <w:szCs w:val="16"/>
              </w:rPr>
            </w:pPr>
            <w:r w:rsidRPr="00BB3E7F">
              <w:rPr>
                <w:sz w:val="16"/>
                <w:szCs w:val="16"/>
              </w:rPr>
              <w:t>4,500</w:t>
            </w:r>
          </w:p>
        </w:tc>
        <w:tc>
          <w:tcPr>
            <w:tcW w:w="1157" w:type="dxa"/>
            <w:noWrap/>
            <w:vAlign w:val="center"/>
            <w:hideMark/>
          </w:tcPr>
          <w:p w14:paraId="06D8FDCF"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4D8DABA4" w14:textId="77777777" w:rsidR="00BB3E7F" w:rsidRPr="00BB3E7F" w:rsidRDefault="00BB3E7F" w:rsidP="00E5743E">
            <w:pPr>
              <w:jc w:val="right"/>
              <w:rPr>
                <w:sz w:val="16"/>
                <w:szCs w:val="16"/>
              </w:rPr>
            </w:pPr>
            <w:r w:rsidRPr="00BB3E7F">
              <w:rPr>
                <w:sz w:val="16"/>
                <w:szCs w:val="16"/>
              </w:rPr>
              <w:t>79,143</w:t>
            </w:r>
          </w:p>
        </w:tc>
        <w:tc>
          <w:tcPr>
            <w:tcW w:w="1157" w:type="dxa"/>
            <w:noWrap/>
            <w:vAlign w:val="center"/>
            <w:hideMark/>
          </w:tcPr>
          <w:p w14:paraId="4EFE8A52" w14:textId="77777777" w:rsidR="00BB3E7F" w:rsidRPr="00BB3E7F" w:rsidRDefault="00BB3E7F" w:rsidP="00E5743E">
            <w:pPr>
              <w:jc w:val="right"/>
              <w:rPr>
                <w:sz w:val="16"/>
                <w:szCs w:val="16"/>
              </w:rPr>
            </w:pPr>
            <w:r w:rsidRPr="00BB3E7F">
              <w:rPr>
                <w:sz w:val="16"/>
                <w:szCs w:val="16"/>
              </w:rPr>
              <w:t>395,714</w:t>
            </w:r>
          </w:p>
        </w:tc>
        <w:tc>
          <w:tcPr>
            <w:tcW w:w="1158" w:type="dxa"/>
            <w:noWrap/>
            <w:vAlign w:val="center"/>
            <w:hideMark/>
          </w:tcPr>
          <w:p w14:paraId="160D3A2B" w14:textId="77777777" w:rsidR="00BB3E7F" w:rsidRPr="00BB3E7F" w:rsidRDefault="00BB3E7F" w:rsidP="00E5743E">
            <w:pPr>
              <w:jc w:val="right"/>
              <w:rPr>
                <w:sz w:val="16"/>
                <w:szCs w:val="16"/>
              </w:rPr>
            </w:pPr>
            <w:r w:rsidRPr="00BB3E7F">
              <w:rPr>
                <w:sz w:val="16"/>
                <w:szCs w:val="16"/>
              </w:rPr>
              <w:t>196,728</w:t>
            </w:r>
          </w:p>
        </w:tc>
      </w:tr>
      <w:tr w:rsidR="00BB3E7F" w:rsidRPr="00BB3E7F" w14:paraId="021A3AAD" w14:textId="77777777" w:rsidTr="00E5743E">
        <w:trPr>
          <w:trHeight w:val="227"/>
        </w:trPr>
        <w:tc>
          <w:tcPr>
            <w:tcW w:w="1191" w:type="dxa"/>
            <w:noWrap/>
            <w:vAlign w:val="center"/>
            <w:hideMark/>
          </w:tcPr>
          <w:p w14:paraId="22B1CC04" w14:textId="77777777" w:rsidR="00BB3E7F" w:rsidRPr="00E5743E" w:rsidRDefault="00BB3E7F" w:rsidP="00E5743E">
            <w:pPr>
              <w:jc w:val="right"/>
              <w:rPr>
                <w:b/>
                <w:bCs/>
                <w:sz w:val="16"/>
                <w:szCs w:val="16"/>
              </w:rPr>
            </w:pPr>
            <w:r w:rsidRPr="00E5743E">
              <w:rPr>
                <w:b/>
                <w:bCs/>
                <w:sz w:val="16"/>
                <w:szCs w:val="16"/>
              </w:rPr>
              <w:t>EPFL</w:t>
            </w:r>
          </w:p>
        </w:tc>
        <w:tc>
          <w:tcPr>
            <w:tcW w:w="602" w:type="dxa"/>
            <w:vAlign w:val="center"/>
          </w:tcPr>
          <w:p w14:paraId="15CC448E" w14:textId="058E25E7"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19EC70B9" w14:textId="67B49530" w:rsidR="00BB3E7F" w:rsidRPr="00BB3E7F" w:rsidRDefault="00BB3E7F" w:rsidP="00E5743E">
            <w:pPr>
              <w:jc w:val="right"/>
              <w:rPr>
                <w:sz w:val="16"/>
                <w:szCs w:val="16"/>
              </w:rPr>
            </w:pPr>
            <w:r w:rsidRPr="00BB3E7F">
              <w:rPr>
                <w:sz w:val="16"/>
                <w:szCs w:val="16"/>
              </w:rPr>
              <w:t>5,0</w:t>
            </w:r>
          </w:p>
        </w:tc>
        <w:tc>
          <w:tcPr>
            <w:tcW w:w="1157" w:type="dxa"/>
            <w:noWrap/>
            <w:vAlign w:val="center"/>
            <w:hideMark/>
          </w:tcPr>
          <w:p w14:paraId="1EAD36AF" w14:textId="77777777" w:rsidR="00BB3E7F" w:rsidRPr="00BB3E7F" w:rsidRDefault="00BB3E7F" w:rsidP="00E5743E">
            <w:pPr>
              <w:jc w:val="right"/>
              <w:rPr>
                <w:sz w:val="16"/>
                <w:szCs w:val="16"/>
              </w:rPr>
            </w:pPr>
            <w:r w:rsidRPr="00BB3E7F">
              <w:rPr>
                <w:sz w:val="16"/>
                <w:szCs w:val="16"/>
              </w:rPr>
              <w:t>49,917</w:t>
            </w:r>
          </w:p>
        </w:tc>
        <w:tc>
          <w:tcPr>
            <w:tcW w:w="1158" w:type="dxa"/>
            <w:noWrap/>
            <w:vAlign w:val="center"/>
            <w:hideMark/>
          </w:tcPr>
          <w:p w14:paraId="7617AA5E" w14:textId="77777777" w:rsidR="00BB3E7F" w:rsidRPr="00BB3E7F" w:rsidRDefault="00BB3E7F" w:rsidP="00E5743E">
            <w:pPr>
              <w:jc w:val="right"/>
              <w:rPr>
                <w:sz w:val="16"/>
                <w:szCs w:val="16"/>
              </w:rPr>
            </w:pPr>
            <w:r w:rsidRPr="00BB3E7F">
              <w:rPr>
                <w:sz w:val="16"/>
                <w:szCs w:val="16"/>
              </w:rPr>
              <w:t>0,000</w:t>
            </w:r>
          </w:p>
        </w:tc>
        <w:tc>
          <w:tcPr>
            <w:tcW w:w="1157" w:type="dxa"/>
            <w:noWrap/>
            <w:vAlign w:val="center"/>
            <w:hideMark/>
          </w:tcPr>
          <w:p w14:paraId="04EFCD57"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7EA53960" w14:textId="77777777" w:rsidR="00BB3E7F" w:rsidRPr="00BB3E7F" w:rsidRDefault="00BB3E7F" w:rsidP="00E5743E">
            <w:pPr>
              <w:jc w:val="right"/>
              <w:rPr>
                <w:sz w:val="16"/>
                <w:szCs w:val="16"/>
              </w:rPr>
            </w:pPr>
            <w:r w:rsidRPr="00BB3E7F">
              <w:rPr>
                <w:sz w:val="16"/>
                <w:szCs w:val="16"/>
              </w:rPr>
              <w:t>12,479</w:t>
            </w:r>
          </w:p>
        </w:tc>
        <w:tc>
          <w:tcPr>
            <w:tcW w:w="1157" w:type="dxa"/>
            <w:noWrap/>
            <w:vAlign w:val="center"/>
            <w:hideMark/>
          </w:tcPr>
          <w:p w14:paraId="23970F9D" w14:textId="77777777" w:rsidR="00BB3E7F" w:rsidRPr="00BB3E7F" w:rsidRDefault="00BB3E7F" w:rsidP="00E5743E">
            <w:pPr>
              <w:jc w:val="right"/>
              <w:rPr>
                <w:sz w:val="16"/>
                <w:szCs w:val="16"/>
              </w:rPr>
            </w:pPr>
            <w:r w:rsidRPr="00BB3E7F">
              <w:rPr>
                <w:sz w:val="16"/>
                <w:szCs w:val="16"/>
              </w:rPr>
              <w:t>62,396</w:t>
            </w:r>
          </w:p>
        </w:tc>
        <w:tc>
          <w:tcPr>
            <w:tcW w:w="1158" w:type="dxa"/>
            <w:noWrap/>
            <w:vAlign w:val="center"/>
            <w:hideMark/>
          </w:tcPr>
          <w:p w14:paraId="753EB7B3" w14:textId="77777777" w:rsidR="00BB3E7F" w:rsidRPr="00BB3E7F" w:rsidRDefault="00BB3E7F" w:rsidP="00E5743E">
            <w:pPr>
              <w:jc w:val="right"/>
              <w:rPr>
                <w:sz w:val="16"/>
                <w:szCs w:val="16"/>
              </w:rPr>
            </w:pPr>
            <w:r w:rsidRPr="00BB3E7F">
              <w:rPr>
                <w:sz w:val="16"/>
                <w:szCs w:val="16"/>
              </w:rPr>
              <w:t>31,198</w:t>
            </w:r>
          </w:p>
        </w:tc>
      </w:tr>
      <w:tr w:rsidR="00BB3E7F" w:rsidRPr="00BB3E7F" w14:paraId="3AB7526B" w14:textId="77777777" w:rsidTr="00E5743E">
        <w:trPr>
          <w:trHeight w:val="227"/>
        </w:trPr>
        <w:tc>
          <w:tcPr>
            <w:tcW w:w="1191" w:type="dxa"/>
            <w:noWrap/>
            <w:vAlign w:val="center"/>
            <w:hideMark/>
          </w:tcPr>
          <w:p w14:paraId="4349C102" w14:textId="77777777" w:rsidR="00BB3E7F" w:rsidRPr="00E5743E" w:rsidRDefault="00BB3E7F" w:rsidP="00E5743E">
            <w:pPr>
              <w:jc w:val="right"/>
              <w:rPr>
                <w:b/>
                <w:bCs/>
                <w:sz w:val="16"/>
                <w:szCs w:val="16"/>
              </w:rPr>
            </w:pPr>
            <w:r w:rsidRPr="00E5743E">
              <w:rPr>
                <w:b/>
                <w:bCs/>
                <w:sz w:val="16"/>
                <w:szCs w:val="16"/>
              </w:rPr>
              <w:t>FZJ</w:t>
            </w:r>
          </w:p>
        </w:tc>
        <w:tc>
          <w:tcPr>
            <w:tcW w:w="602" w:type="dxa"/>
            <w:vAlign w:val="center"/>
          </w:tcPr>
          <w:p w14:paraId="2CEAC032" w14:textId="752938E3"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7F7E527A" w14:textId="586EC790" w:rsidR="00BB3E7F" w:rsidRPr="00BB3E7F" w:rsidRDefault="00BB3E7F" w:rsidP="00E5743E">
            <w:pPr>
              <w:jc w:val="right"/>
              <w:rPr>
                <w:sz w:val="16"/>
                <w:szCs w:val="16"/>
              </w:rPr>
            </w:pPr>
            <w:r w:rsidRPr="00BB3E7F">
              <w:rPr>
                <w:sz w:val="16"/>
                <w:szCs w:val="16"/>
              </w:rPr>
              <w:t>185,1</w:t>
            </w:r>
          </w:p>
        </w:tc>
        <w:tc>
          <w:tcPr>
            <w:tcW w:w="1157" w:type="dxa"/>
            <w:noWrap/>
            <w:vAlign w:val="center"/>
            <w:hideMark/>
          </w:tcPr>
          <w:p w14:paraId="2C2F009E" w14:textId="77777777" w:rsidR="00BB3E7F" w:rsidRPr="00BB3E7F" w:rsidRDefault="00BB3E7F" w:rsidP="00E5743E">
            <w:pPr>
              <w:jc w:val="right"/>
              <w:rPr>
                <w:sz w:val="16"/>
                <w:szCs w:val="16"/>
              </w:rPr>
            </w:pPr>
            <w:r w:rsidRPr="00BB3E7F">
              <w:rPr>
                <w:sz w:val="16"/>
                <w:szCs w:val="16"/>
              </w:rPr>
              <w:t>1088,711</w:t>
            </w:r>
          </w:p>
        </w:tc>
        <w:tc>
          <w:tcPr>
            <w:tcW w:w="1158" w:type="dxa"/>
            <w:noWrap/>
            <w:vAlign w:val="center"/>
            <w:hideMark/>
          </w:tcPr>
          <w:p w14:paraId="22376F43" w14:textId="77777777" w:rsidR="00BB3E7F" w:rsidRPr="00BB3E7F" w:rsidRDefault="00BB3E7F" w:rsidP="00E5743E">
            <w:pPr>
              <w:jc w:val="right"/>
              <w:rPr>
                <w:sz w:val="16"/>
                <w:szCs w:val="16"/>
              </w:rPr>
            </w:pPr>
            <w:r w:rsidRPr="00BB3E7F">
              <w:rPr>
                <w:sz w:val="16"/>
                <w:szCs w:val="16"/>
              </w:rPr>
              <w:t>932,000</w:t>
            </w:r>
          </w:p>
        </w:tc>
        <w:tc>
          <w:tcPr>
            <w:tcW w:w="1157" w:type="dxa"/>
            <w:noWrap/>
            <w:vAlign w:val="center"/>
            <w:hideMark/>
          </w:tcPr>
          <w:p w14:paraId="43B42A37"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71C467C1" w14:textId="77777777" w:rsidR="00BB3E7F" w:rsidRPr="00BB3E7F" w:rsidRDefault="00BB3E7F" w:rsidP="00E5743E">
            <w:pPr>
              <w:jc w:val="right"/>
              <w:rPr>
                <w:sz w:val="16"/>
                <w:szCs w:val="16"/>
              </w:rPr>
            </w:pPr>
            <w:r w:rsidRPr="00BB3E7F">
              <w:rPr>
                <w:sz w:val="16"/>
                <w:szCs w:val="16"/>
              </w:rPr>
              <w:t>505,178</w:t>
            </w:r>
          </w:p>
        </w:tc>
        <w:tc>
          <w:tcPr>
            <w:tcW w:w="1157" w:type="dxa"/>
            <w:noWrap/>
            <w:vAlign w:val="center"/>
            <w:hideMark/>
          </w:tcPr>
          <w:p w14:paraId="16CD46E9" w14:textId="77777777" w:rsidR="00BB3E7F" w:rsidRPr="00BB3E7F" w:rsidRDefault="00BB3E7F" w:rsidP="00E5743E">
            <w:pPr>
              <w:jc w:val="right"/>
              <w:rPr>
                <w:sz w:val="16"/>
                <w:szCs w:val="16"/>
              </w:rPr>
            </w:pPr>
            <w:r w:rsidRPr="00BB3E7F">
              <w:rPr>
                <w:sz w:val="16"/>
                <w:szCs w:val="16"/>
              </w:rPr>
              <w:t>2525,889</w:t>
            </w:r>
          </w:p>
        </w:tc>
        <w:tc>
          <w:tcPr>
            <w:tcW w:w="1158" w:type="dxa"/>
            <w:noWrap/>
            <w:vAlign w:val="center"/>
            <w:hideMark/>
          </w:tcPr>
          <w:p w14:paraId="5C260C6B" w14:textId="77777777" w:rsidR="00BB3E7F" w:rsidRPr="00BB3E7F" w:rsidRDefault="00BB3E7F" w:rsidP="00E5743E">
            <w:pPr>
              <w:jc w:val="right"/>
              <w:rPr>
                <w:sz w:val="16"/>
                <w:szCs w:val="16"/>
              </w:rPr>
            </w:pPr>
            <w:r w:rsidRPr="00BB3E7F">
              <w:rPr>
                <w:sz w:val="16"/>
                <w:szCs w:val="16"/>
              </w:rPr>
              <w:t>1237,798</w:t>
            </w:r>
          </w:p>
        </w:tc>
      </w:tr>
      <w:tr w:rsidR="00BB3E7F" w:rsidRPr="00BB3E7F" w14:paraId="41678CE0" w14:textId="77777777" w:rsidTr="00E5743E">
        <w:trPr>
          <w:trHeight w:val="227"/>
        </w:trPr>
        <w:tc>
          <w:tcPr>
            <w:tcW w:w="1191" w:type="dxa"/>
            <w:noWrap/>
            <w:vAlign w:val="center"/>
            <w:hideMark/>
          </w:tcPr>
          <w:p w14:paraId="25E19BC7" w14:textId="77777777" w:rsidR="00BB3E7F" w:rsidRPr="00E5743E" w:rsidRDefault="00BB3E7F" w:rsidP="00E5743E">
            <w:pPr>
              <w:jc w:val="right"/>
              <w:rPr>
                <w:b/>
                <w:bCs/>
                <w:sz w:val="16"/>
                <w:szCs w:val="16"/>
              </w:rPr>
            </w:pPr>
            <w:r w:rsidRPr="00E5743E">
              <w:rPr>
                <w:b/>
                <w:bCs/>
                <w:sz w:val="16"/>
                <w:szCs w:val="16"/>
              </w:rPr>
              <w:t>IAP</w:t>
            </w:r>
          </w:p>
        </w:tc>
        <w:tc>
          <w:tcPr>
            <w:tcW w:w="602" w:type="dxa"/>
            <w:vAlign w:val="center"/>
          </w:tcPr>
          <w:p w14:paraId="49C59938" w14:textId="6105231C"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5B21F104" w14:textId="44DC12AF" w:rsidR="00BB3E7F" w:rsidRPr="00BB3E7F" w:rsidRDefault="00BB3E7F" w:rsidP="00E5743E">
            <w:pPr>
              <w:jc w:val="right"/>
              <w:rPr>
                <w:sz w:val="16"/>
                <w:szCs w:val="16"/>
              </w:rPr>
            </w:pPr>
            <w:r w:rsidRPr="00BB3E7F">
              <w:rPr>
                <w:sz w:val="16"/>
                <w:szCs w:val="16"/>
              </w:rPr>
              <w:t>11,0</w:t>
            </w:r>
          </w:p>
        </w:tc>
        <w:tc>
          <w:tcPr>
            <w:tcW w:w="1157" w:type="dxa"/>
            <w:noWrap/>
            <w:vAlign w:val="center"/>
            <w:hideMark/>
          </w:tcPr>
          <w:p w14:paraId="40280A7C" w14:textId="77777777" w:rsidR="00BB3E7F" w:rsidRPr="00BB3E7F" w:rsidRDefault="00BB3E7F" w:rsidP="00E5743E">
            <w:pPr>
              <w:jc w:val="right"/>
              <w:rPr>
                <w:sz w:val="16"/>
                <w:szCs w:val="16"/>
              </w:rPr>
            </w:pPr>
            <w:r w:rsidRPr="00BB3E7F">
              <w:rPr>
                <w:sz w:val="16"/>
                <w:szCs w:val="16"/>
              </w:rPr>
              <w:t>53,167</w:t>
            </w:r>
          </w:p>
        </w:tc>
        <w:tc>
          <w:tcPr>
            <w:tcW w:w="1158" w:type="dxa"/>
            <w:noWrap/>
            <w:vAlign w:val="center"/>
            <w:hideMark/>
          </w:tcPr>
          <w:p w14:paraId="5B26FD54" w14:textId="77777777" w:rsidR="00BB3E7F" w:rsidRPr="00BB3E7F" w:rsidRDefault="00BB3E7F" w:rsidP="00E5743E">
            <w:pPr>
              <w:jc w:val="right"/>
              <w:rPr>
                <w:sz w:val="16"/>
                <w:szCs w:val="16"/>
              </w:rPr>
            </w:pPr>
            <w:r w:rsidRPr="00BB3E7F">
              <w:rPr>
                <w:sz w:val="16"/>
                <w:szCs w:val="16"/>
              </w:rPr>
              <w:t>0,000</w:t>
            </w:r>
          </w:p>
        </w:tc>
        <w:tc>
          <w:tcPr>
            <w:tcW w:w="1157" w:type="dxa"/>
            <w:noWrap/>
            <w:vAlign w:val="center"/>
            <w:hideMark/>
          </w:tcPr>
          <w:p w14:paraId="01D167E5"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598B70A4" w14:textId="77777777" w:rsidR="00BB3E7F" w:rsidRPr="00BB3E7F" w:rsidRDefault="00BB3E7F" w:rsidP="00E5743E">
            <w:pPr>
              <w:jc w:val="right"/>
              <w:rPr>
                <w:sz w:val="16"/>
                <w:szCs w:val="16"/>
              </w:rPr>
            </w:pPr>
            <w:r w:rsidRPr="00BB3E7F">
              <w:rPr>
                <w:sz w:val="16"/>
                <w:szCs w:val="16"/>
              </w:rPr>
              <w:t>13,292</w:t>
            </w:r>
          </w:p>
        </w:tc>
        <w:tc>
          <w:tcPr>
            <w:tcW w:w="1157" w:type="dxa"/>
            <w:noWrap/>
            <w:vAlign w:val="center"/>
            <w:hideMark/>
          </w:tcPr>
          <w:p w14:paraId="556D231D" w14:textId="77777777" w:rsidR="00BB3E7F" w:rsidRPr="00BB3E7F" w:rsidRDefault="00BB3E7F" w:rsidP="00E5743E">
            <w:pPr>
              <w:jc w:val="right"/>
              <w:rPr>
                <w:sz w:val="16"/>
                <w:szCs w:val="16"/>
              </w:rPr>
            </w:pPr>
            <w:r w:rsidRPr="00BB3E7F">
              <w:rPr>
                <w:sz w:val="16"/>
                <w:szCs w:val="16"/>
              </w:rPr>
              <w:t>66,458</w:t>
            </w:r>
          </w:p>
        </w:tc>
        <w:tc>
          <w:tcPr>
            <w:tcW w:w="1158" w:type="dxa"/>
            <w:noWrap/>
            <w:vAlign w:val="center"/>
            <w:hideMark/>
          </w:tcPr>
          <w:p w14:paraId="56E8F0B7" w14:textId="77777777" w:rsidR="00BB3E7F" w:rsidRPr="00BB3E7F" w:rsidRDefault="00BB3E7F" w:rsidP="00E5743E">
            <w:pPr>
              <w:jc w:val="right"/>
              <w:rPr>
                <w:sz w:val="16"/>
                <w:szCs w:val="16"/>
              </w:rPr>
            </w:pPr>
            <w:r w:rsidRPr="00BB3E7F">
              <w:rPr>
                <w:sz w:val="16"/>
                <w:szCs w:val="16"/>
              </w:rPr>
              <w:t>33,229</w:t>
            </w:r>
          </w:p>
        </w:tc>
      </w:tr>
      <w:tr w:rsidR="00BB3E7F" w:rsidRPr="00BB3E7F" w14:paraId="4A5935D0" w14:textId="77777777" w:rsidTr="00E5743E">
        <w:trPr>
          <w:trHeight w:val="227"/>
        </w:trPr>
        <w:tc>
          <w:tcPr>
            <w:tcW w:w="1191" w:type="dxa"/>
            <w:noWrap/>
            <w:vAlign w:val="center"/>
            <w:hideMark/>
          </w:tcPr>
          <w:p w14:paraId="3C943289" w14:textId="77777777" w:rsidR="00BB3E7F" w:rsidRPr="00E5743E" w:rsidRDefault="00BB3E7F" w:rsidP="00E5743E">
            <w:pPr>
              <w:jc w:val="right"/>
              <w:rPr>
                <w:b/>
                <w:bCs/>
                <w:sz w:val="16"/>
                <w:szCs w:val="16"/>
              </w:rPr>
            </w:pPr>
            <w:r w:rsidRPr="00E5743E">
              <w:rPr>
                <w:b/>
                <w:bCs/>
                <w:sz w:val="16"/>
                <w:szCs w:val="16"/>
              </w:rPr>
              <w:t>IPP.CR</w:t>
            </w:r>
          </w:p>
        </w:tc>
        <w:tc>
          <w:tcPr>
            <w:tcW w:w="602" w:type="dxa"/>
            <w:vAlign w:val="center"/>
          </w:tcPr>
          <w:p w14:paraId="0BE33D3A" w14:textId="69AD3A71"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1C637E59" w14:textId="3C93C46C" w:rsidR="00BB3E7F" w:rsidRPr="00BB3E7F" w:rsidRDefault="00BB3E7F" w:rsidP="00E5743E">
            <w:pPr>
              <w:jc w:val="right"/>
              <w:rPr>
                <w:sz w:val="16"/>
                <w:szCs w:val="16"/>
              </w:rPr>
            </w:pPr>
            <w:r w:rsidRPr="00BB3E7F">
              <w:rPr>
                <w:sz w:val="16"/>
                <w:szCs w:val="16"/>
              </w:rPr>
              <w:t>5,0</w:t>
            </w:r>
          </w:p>
        </w:tc>
        <w:tc>
          <w:tcPr>
            <w:tcW w:w="1157" w:type="dxa"/>
            <w:noWrap/>
            <w:vAlign w:val="center"/>
            <w:hideMark/>
          </w:tcPr>
          <w:p w14:paraId="2FF2E83C" w14:textId="77777777" w:rsidR="00BB3E7F" w:rsidRPr="00BB3E7F" w:rsidRDefault="00BB3E7F" w:rsidP="00E5743E">
            <w:pPr>
              <w:jc w:val="right"/>
              <w:rPr>
                <w:sz w:val="16"/>
                <w:szCs w:val="16"/>
              </w:rPr>
            </w:pPr>
            <w:r w:rsidRPr="00BB3E7F">
              <w:rPr>
                <w:sz w:val="16"/>
                <w:szCs w:val="16"/>
              </w:rPr>
              <w:t>14,917</w:t>
            </w:r>
          </w:p>
        </w:tc>
        <w:tc>
          <w:tcPr>
            <w:tcW w:w="1158" w:type="dxa"/>
            <w:noWrap/>
            <w:vAlign w:val="center"/>
            <w:hideMark/>
          </w:tcPr>
          <w:p w14:paraId="14C41FB7" w14:textId="77777777" w:rsidR="00BB3E7F" w:rsidRPr="00BB3E7F" w:rsidRDefault="00BB3E7F" w:rsidP="00E5743E">
            <w:pPr>
              <w:jc w:val="right"/>
              <w:rPr>
                <w:sz w:val="16"/>
                <w:szCs w:val="16"/>
              </w:rPr>
            </w:pPr>
            <w:r w:rsidRPr="00BB3E7F">
              <w:rPr>
                <w:sz w:val="16"/>
                <w:szCs w:val="16"/>
              </w:rPr>
              <w:t>0,000</w:t>
            </w:r>
          </w:p>
        </w:tc>
        <w:tc>
          <w:tcPr>
            <w:tcW w:w="1157" w:type="dxa"/>
            <w:noWrap/>
            <w:vAlign w:val="center"/>
            <w:hideMark/>
          </w:tcPr>
          <w:p w14:paraId="430161C2"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271024BF" w14:textId="77777777" w:rsidR="00BB3E7F" w:rsidRPr="00BB3E7F" w:rsidRDefault="00BB3E7F" w:rsidP="00E5743E">
            <w:pPr>
              <w:jc w:val="right"/>
              <w:rPr>
                <w:sz w:val="16"/>
                <w:szCs w:val="16"/>
              </w:rPr>
            </w:pPr>
            <w:r w:rsidRPr="00BB3E7F">
              <w:rPr>
                <w:sz w:val="16"/>
                <w:szCs w:val="16"/>
              </w:rPr>
              <w:t>3,729</w:t>
            </w:r>
          </w:p>
        </w:tc>
        <w:tc>
          <w:tcPr>
            <w:tcW w:w="1157" w:type="dxa"/>
            <w:noWrap/>
            <w:vAlign w:val="center"/>
            <w:hideMark/>
          </w:tcPr>
          <w:p w14:paraId="315E81FD" w14:textId="77777777" w:rsidR="00BB3E7F" w:rsidRPr="00BB3E7F" w:rsidRDefault="00BB3E7F" w:rsidP="00E5743E">
            <w:pPr>
              <w:jc w:val="right"/>
              <w:rPr>
                <w:sz w:val="16"/>
                <w:szCs w:val="16"/>
              </w:rPr>
            </w:pPr>
            <w:r w:rsidRPr="00BB3E7F">
              <w:rPr>
                <w:sz w:val="16"/>
                <w:szCs w:val="16"/>
              </w:rPr>
              <w:t>18,646</w:t>
            </w:r>
          </w:p>
        </w:tc>
        <w:tc>
          <w:tcPr>
            <w:tcW w:w="1158" w:type="dxa"/>
            <w:noWrap/>
            <w:vAlign w:val="center"/>
            <w:hideMark/>
          </w:tcPr>
          <w:p w14:paraId="11AD8F25" w14:textId="77777777" w:rsidR="00BB3E7F" w:rsidRPr="00BB3E7F" w:rsidRDefault="00BB3E7F" w:rsidP="00E5743E">
            <w:pPr>
              <w:jc w:val="right"/>
              <w:rPr>
                <w:sz w:val="16"/>
                <w:szCs w:val="16"/>
              </w:rPr>
            </w:pPr>
            <w:r w:rsidRPr="00BB3E7F">
              <w:rPr>
                <w:sz w:val="16"/>
                <w:szCs w:val="16"/>
              </w:rPr>
              <w:t>9,323</w:t>
            </w:r>
          </w:p>
        </w:tc>
      </w:tr>
      <w:tr w:rsidR="00BB3E7F" w:rsidRPr="00BB3E7F" w14:paraId="2459A58F" w14:textId="77777777" w:rsidTr="00E5743E">
        <w:trPr>
          <w:trHeight w:val="227"/>
        </w:trPr>
        <w:tc>
          <w:tcPr>
            <w:tcW w:w="1191" w:type="dxa"/>
            <w:noWrap/>
            <w:vAlign w:val="center"/>
            <w:hideMark/>
          </w:tcPr>
          <w:p w14:paraId="5B724F51" w14:textId="77777777" w:rsidR="00BB3E7F" w:rsidRPr="00E5743E" w:rsidRDefault="00BB3E7F" w:rsidP="00E5743E">
            <w:pPr>
              <w:jc w:val="right"/>
              <w:rPr>
                <w:b/>
                <w:bCs/>
                <w:sz w:val="16"/>
                <w:szCs w:val="16"/>
              </w:rPr>
            </w:pPr>
            <w:r w:rsidRPr="00E5743E">
              <w:rPr>
                <w:b/>
                <w:bCs/>
                <w:sz w:val="16"/>
                <w:szCs w:val="16"/>
              </w:rPr>
              <w:t>IPPLM</w:t>
            </w:r>
          </w:p>
        </w:tc>
        <w:tc>
          <w:tcPr>
            <w:tcW w:w="602" w:type="dxa"/>
            <w:vAlign w:val="center"/>
          </w:tcPr>
          <w:p w14:paraId="3C105B93" w14:textId="35B227EA"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4B59BFB3" w14:textId="27B09351" w:rsidR="00BB3E7F" w:rsidRPr="00BB3E7F" w:rsidRDefault="00BB3E7F" w:rsidP="00E5743E">
            <w:pPr>
              <w:jc w:val="right"/>
              <w:rPr>
                <w:sz w:val="16"/>
                <w:szCs w:val="16"/>
              </w:rPr>
            </w:pPr>
            <w:r w:rsidRPr="00BB3E7F">
              <w:rPr>
                <w:sz w:val="16"/>
                <w:szCs w:val="16"/>
              </w:rPr>
              <w:t>30,0</w:t>
            </w:r>
          </w:p>
        </w:tc>
        <w:tc>
          <w:tcPr>
            <w:tcW w:w="1157" w:type="dxa"/>
            <w:noWrap/>
            <w:vAlign w:val="center"/>
            <w:hideMark/>
          </w:tcPr>
          <w:p w14:paraId="4D1C17BC" w14:textId="77777777" w:rsidR="00BB3E7F" w:rsidRPr="00BB3E7F" w:rsidRDefault="00BB3E7F" w:rsidP="00E5743E">
            <w:pPr>
              <w:jc w:val="right"/>
              <w:rPr>
                <w:sz w:val="16"/>
                <w:szCs w:val="16"/>
              </w:rPr>
            </w:pPr>
            <w:r w:rsidRPr="00BB3E7F">
              <w:rPr>
                <w:sz w:val="16"/>
                <w:szCs w:val="16"/>
              </w:rPr>
              <w:t>88,750</w:t>
            </w:r>
          </w:p>
        </w:tc>
        <w:tc>
          <w:tcPr>
            <w:tcW w:w="1158" w:type="dxa"/>
            <w:noWrap/>
            <w:vAlign w:val="center"/>
            <w:hideMark/>
          </w:tcPr>
          <w:p w14:paraId="49C75BBE" w14:textId="77777777" w:rsidR="00BB3E7F" w:rsidRPr="00BB3E7F" w:rsidRDefault="00BB3E7F" w:rsidP="00E5743E">
            <w:pPr>
              <w:jc w:val="right"/>
              <w:rPr>
                <w:sz w:val="16"/>
                <w:szCs w:val="16"/>
              </w:rPr>
            </w:pPr>
            <w:r w:rsidRPr="00BB3E7F">
              <w:rPr>
                <w:sz w:val="16"/>
                <w:szCs w:val="16"/>
              </w:rPr>
              <w:t>0,000</w:t>
            </w:r>
          </w:p>
        </w:tc>
        <w:tc>
          <w:tcPr>
            <w:tcW w:w="1157" w:type="dxa"/>
            <w:noWrap/>
            <w:vAlign w:val="center"/>
            <w:hideMark/>
          </w:tcPr>
          <w:p w14:paraId="001756B4"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1A65E03B" w14:textId="77777777" w:rsidR="00BB3E7F" w:rsidRPr="00BB3E7F" w:rsidRDefault="00BB3E7F" w:rsidP="00E5743E">
            <w:pPr>
              <w:jc w:val="right"/>
              <w:rPr>
                <w:sz w:val="16"/>
                <w:szCs w:val="16"/>
              </w:rPr>
            </w:pPr>
            <w:r w:rsidRPr="00BB3E7F">
              <w:rPr>
                <w:sz w:val="16"/>
                <w:szCs w:val="16"/>
              </w:rPr>
              <w:t>22,188</w:t>
            </w:r>
          </w:p>
        </w:tc>
        <w:tc>
          <w:tcPr>
            <w:tcW w:w="1157" w:type="dxa"/>
            <w:noWrap/>
            <w:vAlign w:val="center"/>
            <w:hideMark/>
          </w:tcPr>
          <w:p w14:paraId="5157EAAF" w14:textId="77777777" w:rsidR="00BB3E7F" w:rsidRPr="00BB3E7F" w:rsidRDefault="00BB3E7F" w:rsidP="00E5743E">
            <w:pPr>
              <w:jc w:val="right"/>
              <w:rPr>
                <w:sz w:val="16"/>
                <w:szCs w:val="16"/>
              </w:rPr>
            </w:pPr>
            <w:r w:rsidRPr="00BB3E7F">
              <w:rPr>
                <w:sz w:val="16"/>
                <w:szCs w:val="16"/>
              </w:rPr>
              <w:t>110,938</w:t>
            </w:r>
          </w:p>
        </w:tc>
        <w:tc>
          <w:tcPr>
            <w:tcW w:w="1158" w:type="dxa"/>
            <w:noWrap/>
            <w:vAlign w:val="center"/>
            <w:hideMark/>
          </w:tcPr>
          <w:p w14:paraId="34D32C5C" w14:textId="77777777" w:rsidR="00BB3E7F" w:rsidRPr="00BB3E7F" w:rsidRDefault="00BB3E7F" w:rsidP="00E5743E">
            <w:pPr>
              <w:jc w:val="right"/>
              <w:rPr>
                <w:sz w:val="16"/>
                <w:szCs w:val="16"/>
              </w:rPr>
            </w:pPr>
            <w:r w:rsidRPr="00BB3E7F">
              <w:rPr>
                <w:sz w:val="16"/>
                <w:szCs w:val="16"/>
              </w:rPr>
              <w:t>24,036</w:t>
            </w:r>
          </w:p>
        </w:tc>
      </w:tr>
      <w:tr w:rsidR="00BB3E7F" w:rsidRPr="00BB3E7F" w14:paraId="1DB0F867" w14:textId="77777777" w:rsidTr="00E5743E">
        <w:trPr>
          <w:trHeight w:val="227"/>
        </w:trPr>
        <w:tc>
          <w:tcPr>
            <w:tcW w:w="1191" w:type="dxa"/>
            <w:noWrap/>
            <w:vAlign w:val="center"/>
            <w:hideMark/>
          </w:tcPr>
          <w:p w14:paraId="1E311427" w14:textId="77777777" w:rsidR="00BB3E7F" w:rsidRPr="00E5743E" w:rsidRDefault="00BB3E7F" w:rsidP="00E5743E">
            <w:pPr>
              <w:jc w:val="right"/>
              <w:rPr>
                <w:b/>
                <w:bCs/>
                <w:sz w:val="16"/>
                <w:szCs w:val="16"/>
              </w:rPr>
            </w:pPr>
            <w:r w:rsidRPr="00E5743E">
              <w:rPr>
                <w:b/>
                <w:bCs/>
                <w:sz w:val="16"/>
                <w:szCs w:val="16"/>
              </w:rPr>
              <w:t>ISSP-UL</w:t>
            </w:r>
          </w:p>
        </w:tc>
        <w:tc>
          <w:tcPr>
            <w:tcW w:w="602" w:type="dxa"/>
            <w:vAlign w:val="center"/>
          </w:tcPr>
          <w:p w14:paraId="438D7EF3" w14:textId="283C63A6"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5BDECE4B" w14:textId="5A95E560" w:rsidR="00BB3E7F" w:rsidRPr="00BB3E7F" w:rsidRDefault="00BB3E7F" w:rsidP="00E5743E">
            <w:pPr>
              <w:jc w:val="right"/>
              <w:rPr>
                <w:sz w:val="16"/>
                <w:szCs w:val="16"/>
              </w:rPr>
            </w:pPr>
            <w:r w:rsidRPr="00BB3E7F">
              <w:rPr>
                <w:sz w:val="16"/>
                <w:szCs w:val="16"/>
              </w:rPr>
              <w:t>3,0</w:t>
            </w:r>
          </w:p>
        </w:tc>
        <w:tc>
          <w:tcPr>
            <w:tcW w:w="1157" w:type="dxa"/>
            <w:noWrap/>
            <w:vAlign w:val="center"/>
            <w:hideMark/>
          </w:tcPr>
          <w:p w14:paraId="0D9D00F2" w14:textId="77777777" w:rsidR="00BB3E7F" w:rsidRPr="00BB3E7F" w:rsidRDefault="00BB3E7F" w:rsidP="00E5743E">
            <w:pPr>
              <w:jc w:val="right"/>
              <w:rPr>
                <w:sz w:val="16"/>
                <w:szCs w:val="16"/>
              </w:rPr>
            </w:pPr>
            <w:r w:rsidRPr="00BB3E7F">
              <w:rPr>
                <w:sz w:val="16"/>
                <w:szCs w:val="16"/>
              </w:rPr>
              <w:t>9,525</w:t>
            </w:r>
          </w:p>
        </w:tc>
        <w:tc>
          <w:tcPr>
            <w:tcW w:w="1158" w:type="dxa"/>
            <w:noWrap/>
            <w:vAlign w:val="center"/>
            <w:hideMark/>
          </w:tcPr>
          <w:p w14:paraId="5B39F464" w14:textId="77777777" w:rsidR="00BB3E7F" w:rsidRPr="00BB3E7F" w:rsidRDefault="00BB3E7F" w:rsidP="00E5743E">
            <w:pPr>
              <w:jc w:val="right"/>
              <w:rPr>
                <w:sz w:val="16"/>
                <w:szCs w:val="16"/>
              </w:rPr>
            </w:pPr>
            <w:r w:rsidRPr="00BB3E7F">
              <w:rPr>
                <w:sz w:val="16"/>
                <w:szCs w:val="16"/>
              </w:rPr>
              <w:t>0,000</w:t>
            </w:r>
          </w:p>
        </w:tc>
        <w:tc>
          <w:tcPr>
            <w:tcW w:w="1157" w:type="dxa"/>
            <w:noWrap/>
            <w:vAlign w:val="center"/>
            <w:hideMark/>
          </w:tcPr>
          <w:p w14:paraId="59618E2C"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0E9812C4" w14:textId="77777777" w:rsidR="00BB3E7F" w:rsidRPr="00BB3E7F" w:rsidRDefault="00BB3E7F" w:rsidP="00E5743E">
            <w:pPr>
              <w:jc w:val="right"/>
              <w:rPr>
                <w:sz w:val="16"/>
                <w:szCs w:val="16"/>
              </w:rPr>
            </w:pPr>
            <w:r w:rsidRPr="00BB3E7F">
              <w:rPr>
                <w:sz w:val="16"/>
                <w:szCs w:val="16"/>
              </w:rPr>
              <w:t>2,381</w:t>
            </w:r>
          </w:p>
        </w:tc>
        <w:tc>
          <w:tcPr>
            <w:tcW w:w="1157" w:type="dxa"/>
            <w:noWrap/>
            <w:vAlign w:val="center"/>
            <w:hideMark/>
          </w:tcPr>
          <w:p w14:paraId="7B14A870" w14:textId="77777777" w:rsidR="00BB3E7F" w:rsidRPr="00BB3E7F" w:rsidRDefault="00BB3E7F" w:rsidP="00E5743E">
            <w:pPr>
              <w:jc w:val="right"/>
              <w:rPr>
                <w:sz w:val="16"/>
                <w:szCs w:val="16"/>
              </w:rPr>
            </w:pPr>
            <w:r w:rsidRPr="00BB3E7F">
              <w:rPr>
                <w:sz w:val="16"/>
                <w:szCs w:val="16"/>
              </w:rPr>
              <w:t>11,906</w:t>
            </w:r>
          </w:p>
        </w:tc>
        <w:tc>
          <w:tcPr>
            <w:tcW w:w="1158" w:type="dxa"/>
            <w:noWrap/>
            <w:vAlign w:val="center"/>
            <w:hideMark/>
          </w:tcPr>
          <w:p w14:paraId="628EDC94" w14:textId="77777777" w:rsidR="00BB3E7F" w:rsidRPr="00BB3E7F" w:rsidRDefault="00BB3E7F" w:rsidP="00E5743E">
            <w:pPr>
              <w:jc w:val="right"/>
              <w:rPr>
                <w:sz w:val="16"/>
                <w:szCs w:val="16"/>
              </w:rPr>
            </w:pPr>
            <w:r w:rsidRPr="00BB3E7F">
              <w:rPr>
                <w:sz w:val="16"/>
                <w:szCs w:val="16"/>
              </w:rPr>
              <w:t>5,953</w:t>
            </w:r>
          </w:p>
        </w:tc>
      </w:tr>
      <w:tr w:rsidR="00BB3E7F" w:rsidRPr="00BB3E7F" w14:paraId="4C1AB70F" w14:textId="77777777" w:rsidTr="00E5743E">
        <w:trPr>
          <w:trHeight w:val="227"/>
        </w:trPr>
        <w:tc>
          <w:tcPr>
            <w:tcW w:w="1191" w:type="dxa"/>
            <w:noWrap/>
            <w:vAlign w:val="center"/>
            <w:hideMark/>
          </w:tcPr>
          <w:p w14:paraId="29364AB5" w14:textId="77777777" w:rsidR="00BB3E7F" w:rsidRPr="00E5743E" w:rsidRDefault="00BB3E7F" w:rsidP="00E5743E">
            <w:pPr>
              <w:jc w:val="right"/>
              <w:rPr>
                <w:b/>
                <w:bCs/>
                <w:sz w:val="16"/>
                <w:szCs w:val="16"/>
              </w:rPr>
            </w:pPr>
            <w:r w:rsidRPr="00E5743E">
              <w:rPr>
                <w:b/>
                <w:bCs/>
                <w:sz w:val="16"/>
                <w:szCs w:val="16"/>
              </w:rPr>
              <w:t>IST</w:t>
            </w:r>
          </w:p>
        </w:tc>
        <w:tc>
          <w:tcPr>
            <w:tcW w:w="602" w:type="dxa"/>
            <w:vAlign w:val="center"/>
          </w:tcPr>
          <w:p w14:paraId="4BABEF69" w14:textId="71BE8E9D"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22DCB994" w14:textId="264BF969" w:rsidR="00BB3E7F" w:rsidRPr="00BB3E7F" w:rsidRDefault="00BB3E7F" w:rsidP="00E5743E">
            <w:pPr>
              <w:jc w:val="right"/>
              <w:rPr>
                <w:sz w:val="16"/>
                <w:szCs w:val="16"/>
              </w:rPr>
            </w:pPr>
            <w:r w:rsidRPr="00BB3E7F">
              <w:rPr>
                <w:sz w:val="16"/>
                <w:szCs w:val="16"/>
              </w:rPr>
              <w:t>5,5</w:t>
            </w:r>
          </w:p>
        </w:tc>
        <w:tc>
          <w:tcPr>
            <w:tcW w:w="1157" w:type="dxa"/>
            <w:noWrap/>
            <w:vAlign w:val="center"/>
            <w:hideMark/>
          </w:tcPr>
          <w:p w14:paraId="08C8229C" w14:textId="77777777" w:rsidR="00BB3E7F" w:rsidRPr="00BB3E7F" w:rsidRDefault="00BB3E7F" w:rsidP="00E5743E">
            <w:pPr>
              <w:jc w:val="right"/>
              <w:rPr>
                <w:sz w:val="16"/>
                <w:szCs w:val="16"/>
              </w:rPr>
            </w:pPr>
            <w:r w:rsidRPr="00BB3E7F">
              <w:rPr>
                <w:sz w:val="16"/>
                <w:szCs w:val="16"/>
              </w:rPr>
              <w:t>22,523</w:t>
            </w:r>
          </w:p>
        </w:tc>
        <w:tc>
          <w:tcPr>
            <w:tcW w:w="1158" w:type="dxa"/>
            <w:noWrap/>
            <w:vAlign w:val="center"/>
            <w:hideMark/>
          </w:tcPr>
          <w:p w14:paraId="00E464DC" w14:textId="77777777" w:rsidR="00BB3E7F" w:rsidRPr="00BB3E7F" w:rsidRDefault="00BB3E7F" w:rsidP="00E5743E">
            <w:pPr>
              <w:jc w:val="right"/>
              <w:rPr>
                <w:sz w:val="16"/>
                <w:szCs w:val="16"/>
              </w:rPr>
            </w:pPr>
            <w:r w:rsidRPr="00BB3E7F">
              <w:rPr>
                <w:sz w:val="16"/>
                <w:szCs w:val="16"/>
              </w:rPr>
              <w:t>6,000</w:t>
            </w:r>
          </w:p>
        </w:tc>
        <w:tc>
          <w:tcPr>
            <w:tcW w:w="1157" w:type="dxa"/>
            <w:noWrap/>
            <w:vAlign w:val="center"/>
            <w:hideMark/>
          </w:tcPr>
          <w:p w14:paraId="54FE0983"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30BFCC45" w14:textId="77777777" w:rsidR="00BB3E7F" w:rsidRPr="00BB3E7F" w:rsidRDefault="00BB3E7F" w:rsidP="00E5743E">
            <w:pPr>
              <w:jc w:val="right"/>
              <w:rPr>
                <w:sz w:val="16"/>
                <w:szCs w:val="16"/>
              </w:rPr>
            </w:pPr>
            <w:r w:rsidRPr="00BB3E7F">
              <w:rPr>
                <w:sz w:val="16"/>
                <w:szCs w:val="16"/>
              </w:rPr>
              <w:t>7,131</w:t>
            </w:r>
          </w:p>
        </w:tc>
        <w:tc>
          <w:tcPr>
            <w:tcW w:w="1157" w:type="dxa"/>
            <w:noWrap/>
            <w:vAlign w:val="center"/>
            <w:hideMark/>
          </w:tcPr>
          <w:p w14:paraId="490C44AA" w14:textId="77777777" w:rsidR="00BB3E7F" w:rsidRPr="00BB3E7F" w:rsidRDefault="00BB3E7F" w:rsidP="00E5743E">
            <w:pPr>
              <w:jc w:val="right"/>
              <w:rPr>
                <w:sz w:val="16"/>
                <w:szCs w:val="16"/>
              </w:rPr>
            </w:pPr>
            <w:r w:rsidRPr="00BB3E7F">
              <w:rPr>
                <w:sz w:val="16"/>
                <w:szCs w:val="16"/>
              </w:rPr>
              <w:t>35,653</w:t>
            </w:r>
          </w:p>
        </w:tc>
        <w:tc>
          <w:tcPr>
            <w:tcW w:w="1158" w:type="dxa"/>
            <w:noWrap/>
            <w:vAlign w:val="center"/>
            <w:hideMark/>
          </w:tcPr>
          <w:p w14:paraId="76B3002D" w14:textId="77777777" w:rsidR="00BB3E7F" w:rsidRPr="00BB3E7F" w:rsidRDefault="00BB3E7F" w:rsidP="00E5743E">
            <w:pPr>
              <w:jc w:val="right"/>
              <w:rPr>
                <w:sz w:val="16"/>
                <w:szCs w:val="16"/>
              </w:rPr>
            </w:pPr>
            <w:r w:rsidRPr="00BB3E7F">
              <w:rPr>
                <w:sz w:val="16"/>
                <w:szCs w:val="16"/>
              </w:rPr>
              <w:t>16,324</w:t>
            </w:r>
          </w:p>
        </w:tc>
      </w:tr>
      <w:tr w:rsidR="00BB3E7F" w:rsidRPr="00BB3E7F" w14:paraId="4DA11DC8" w14:textId="77777777" w:rsidTr="00E5743E">
        <w:trPr>
          <w:trHeight w:val="227"/>
        </w:trPr>
        <w:tc>
          <w:tcPr>
            <w:tcW w:w="1191" w:type="dxa"/>
            <w:noWrap/>
            <w:vAlign w:val="center"/>
            <w:hideMark/>
          </w:tcPr>
          <w:p w14:paraId="37ED85E7" w14:textId="77777777" w:rsidR="00BB3E7F" w:rsidRPr="00E5743E" w:rsidRDefault="00BB3E7F" w:rsidP="00E5743E">
            <w:pPr>
              <w:jc w:val="right"/>
              <w:rPr>
                <w:b/>
                <w:bCs/>
                <w:sz w:val="16"/>
                <w:szCs w:val="16"/>
              </w:rPr>
            </w:pPr>
            <w:r w:rsidRPr="00E5743E">
              <w:rPr>
                <w:b/>
                <w:bCs/>
                <w:sz w:val="16"/>
                <w:szCs w:val="16"/>
              </w:rPr>
              <w:t>JSI</w:t>
            </w:r>
          </w:p>
        </w:tc>
        <w:tc>
          <w:tcPr>
            <w:tcW w:w="602" w:type="dxa"/>
            <w:vAlign w:val="center"/>
          </w:tcPr>
          <w:p w14:paraId="5CD100F8" w14:textId="5B253067"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2E36C563" w14:textId="1E0C66D0" w:rsidR="00BB3E7F" w:rsidRPr="00BB3E7F" w:rsidRDefault="00BB3E7F" w:rsidP="00E5743E">
            <w:pPr>
              <w:jc w:val="right"/>
              <w:rPr>
                <w:sz w:val="16"/>
                <w:szCs w:val="16"/>
              </w:rPr>
            </w:pPr>
            <w:r w:rsidRPr="00BB3E7F">
              <w:rPr>
                <w:sz w:val="16"/>
                <w:szCs w:val="16"/>
              </w:rPr>
              <w:t>27,5</w:t>
            </w:r>
          </w:p>
        </w:tc>
        <w:tc>
          <w:tcPr>
            <w:tcW w:w="1157" w:type="dxa"/>
            <w:noWrap/>
            <w:vAlign w:val="center"/>
            <w:hideMark/>
          </w:tcPr>
          <w:p w14:paraId="063F31F9" w14:textId="77777777" w:rsidR="00BB3E7F" w:rsidRPr="00BB3E7F" w:rsidRDefault="00BB3E7F" w:rsidP="00E5743E">
            <w:pPr>
              <w:jc w:val="right"/>
              <w:rPr>
                <w:sz w:val="16"/>
                <w:szCs w:val="16"/>
              </w:rPr>
            </w:pPr>
            <w:r w:rsidRPr="00BB3E7F">
              <w:rPr>
                <w:sz w:val="16"/>
                <w:szCs w:val="16"/>
              </w:rPr>
              <w:t>108,783</w:t>
            </w:r>
          </w:p>
        </w:tc>
        <w:tc>
          <w:tcPr>
            <w:tcW w:w="1158" w:type="dxa"/>
            <w:noWrap/>
            <w:vAlign w:val="center"/>
            <w:hideMark/>
          </w:tcPr>
          <w:p w14:paraId="416CCA1D" w14:textId="77777777" w:rsidR="00BB3E7F" w:rsidRPr="00BB3E7F" w:rsidRDefault="00BB3E7F" w:rsidP="00E5743E">
            <w:pPr>
              <w:jc w:val="right"/>
              <w:rPr>
                <w:sz w:val="16"/>
                <w:szCs w:val="16"/>
              </w:rPr>
            </w:pPr>
            <w:r w:rsidRPr="00BB3E7F">
              <w:rPr>
                <w:sz w:val="16"/>
                <w:szCs w:val="16"/>
              </w:rPr>
              <w:t>14,000</w:t>
            </w:r>
          </w:p>
        </w:tc>
        <w:tc>
          <w:tcPr>
            <w:tcW w:w="1157" w:type="dxa"/>
            <w:noWrap/>
            <w:vAlign w:val="center"/>
            <w:hideMark/>
          </w:tcPr>
          <w:p w14:paraId="05929E45"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64CE6779" w14:textId="77777777" w:rsidR="00BB3E7F" w:rsidRPr="00BB3E7F" w:rsidRDefault="00BB3E7F" w:rsidP="00E5743E">
            <w:pPr>
              <w:jc w:val="right"/>
              <w:rPr>
                <w:sz w:val="16"/>
                <w:szCs w:val="16"/>
              </w:rPr>
            </w:pPr>
            <w:r w:rsidRPr="00BB3E7F">
              <w:rPr>
                <w:sz w:val="16"/>
                <w:szCs w:val="16"/>
              </w:rPr>
              <w:t>30,696</w:t>
            </w:r>
          </w:p>
        </w:tc>
        <w:tc>
          <w:tcPr>
            <w:tcW w:w="1157" w:type="dxa"/>
            <w:noWrap/>
            <w:vAlign w:val="center"/>
            <w:hideMark/>
          </w:tcPr>
          <w:p w14:paraId="5D6485D1" w14:textId="77777777" w:rsidR="00BB3E7F" w:rsidRPr="00BB3E7F" w:rsidRDefault="00BB3E7F" w:rsidP="00E5743E">
            <w:pPr>
              <w:jc w:val="right"/>
              <w:rPr>
                <w:sz w:val="16"/>
                <w:szCs w:val="16"/>
              </w:rPr>
            </w:pPr>
            <w:r w:rsidRPr="00BB3E7F">
              <w:rPr>
                <w:sz w:val="16"/>
                <w:szCs w:val="16"/>
              </w:rPr>
              <w:t>153,479</w:t>
            </w:r>
          </w:p>
        </w:tc>
        <w:tc>
          <w:tcPr>
            <w:tcW w:w="1158" w:type="dxa"/>
            <w:noWrap/>
            <w:vAlign w:val="center"/>
            <w:hideMark/>
          </w:tcPr>
          <w:p w14:paraId="746E7C3D" w14:textId="77777777" w:rsidR="00BB3E7F" w:rsidRPr="00BB3E7F" w:rsidRDefault="00BB3E7F" w:rsidP="00E5743E">
            <w:pPr>
              <w:jc w:val="right"/>
              <w:rPr>
                <w:sz w:val="16"/>
                <w:szCs w:val="16"/>
              </w:rPr>
            </w:pPr>
            <w:r w:rsidRPr="00BB3E7F">
              <w:rPr>
                <w:sz w:val="16"/>
                <w:szCs w:val="16"/>
              </w:rPr>
              <w:t>73,242</w:t>
            </w:r>
          </w:p>
        </w:tc>
      </w:tr>
      <w:tr w:rsidR="00BB3E7F" w:rsidRPr="00BB3E7F" w14:paraId="1144D93B" w14:textId="77777777" w:rsidTr="00E5743E">
        <w:trPr>
          <w:trHeight w:val="227"/>
        </w:trPr>
        <w:tc>
          <w:tcPr>
            <w:tcW w:w="1191" w:type="dxa"/>
            <w:noWrap/>
            <w:vAlign w:val="center"/>
            <w:hideMark/>
          </w:tcPr>
          <w:p w14:paraId="3900519B" w14:textId="77777777" w:rsidR="00BB3E7F" w:rsidRPr="00E5743E" w:rsidRDefault="00BB3E7F" w:rsidP="00E5743E">
            <w:pPr>
              <w:jc w:val="right"/>
              <w:rPr>
                <w:b/>
                <w:bCs/>
                <w:sz w:val="16"/>
                <w:szCs w:val="16"/>
              </w:rPr>
            </w:pPr>
            <w:r w:rsidRPr="00E5743E">
              <w:rPr>
                <w:b/>
                <w:bCs/>
                <w:sz w:val="16"/>
                <w:szCs w:val="16"/>
              </w:rPr>
              <w:t>KIPT</w:t>
            </w:r>
          </w:p>
        </w:tc>
        <w:tc>
          <w:tcPr>
            <w:tcW w:w="602" w:type="dxa"/>
            <w:vAlign w:val="center"/>
          </w:tcPr>
          <w:p w14:paraId="167F12A5" w14:textId="1696B78A"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5C4779E1" w14:textId="591F07E7" w:rsidR="00BB3E7F" w:rsidRPr="00BB3E7F" w:rsidRDefault="00BB3E7F" w:rsidP="00E5743E">
            <w:pPr>
              <w:jc w:val="right"/>
              <w:rPr>
                <w:sz w:val="16"/>
                <w:szCs w:val="16"/>
              </w:rPr>
            </w:pPr>
            <w:r w:rsidRPr="00BB3E7F">
              <w:rPr>
                <w:sz w:val="16"/>
                <w:szCs w:val="16"/>
              </w:rPr>
              <w:t>92,7</w:t>
            </w:r>
          </w:p>
        </w:tc>
        <w:tc>
          <w:tcPr>
            <w:tcW w:w="1157" w:type="dxa"/>
            <w:noWrap/>
            <w:vAlign w:val="center"/>
            <w:hideMark/>
          </w:tcPr>
          <w:p w14:paraId="3D1B8D06" w14:textId="77777777" w:rsidR="00BB3E7F" w:rsidRPr="00BB3E7F" w:rsidRDefault="00BB3E7F" w:rsidP="00E5743E">
            <w:pPr>
              <w:jc w:val="right"/>
              <w:rPr>
                <w:sz w:val="16"/>
                <w:szCs w:val="16"/>
              </w:rPr>
            </w:pPr>
            <w:r w:rsidRPr="00BB3E7F">
              <w:rPr>
                <w:sz w:val="16"/>
                <w:szCs w:val="16"/>
              </w:rPr>
              <w:t>61,820</w:t>
            </w:r>
          </w:p>
        </w:tc>
        <w:tc>
          <w:tcPr>
            <w:tcW w:w="1158" w:type="dxa"/>
            <w:noWrap/>
            <w:vAlign w:val="center"/>
            <w:hideMark/>
          </w:tcPr>
          <w:p w14:paraId="64FDE250" w14:textId="77777777" w:rsidR="00BB3E7F" w:rsidRPr="00BB3E7F" w:rsidRDefault="00BB3E7F" w:rsidP="00E5743E">
            <w:pPr>
              <w:jc w:val="right"/>
              <w:rPr>
                <w:sz w:val="16"/>
                <w:szCs w:val="16"/>
              </w:rPr>
            </w:pPr>
            <w:r w:rsidRPr="00BB3E7F">
              <w:rPr>
                <w:sz w:val="16"/>
                <w:szCs w:val="16"/>
              </w:rPr>
              <w:t>17,000</w:t>
            </w:r>
          </w:p>
        </w:tc>
        <w:tc>
          <w:tcPr>
            <w:tcW w:w="1157" w:type="dxa"/>
            <w:noWrap/>
            <w:vAlign w:val="center"/>
            <w:hideMark/>
          </w:tcPr>
          <w:p w14:paraId="7AE00DAC"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00796DEF" w14:textId="77777777" w:rsidR="00BB3E7F" w:rsidRPr="00BB3E7F" w:rsidRDefault="00BB3E7F" w:rsidP="00E5743E">
            <w:pPr>
              <w:jc w:val="right"/>
              <w:rPr>
                <w:sz w:val="16"/>
                <w:szCs w:val="16"/>
              </w:rPr>
            </w:pPr>
            <w:r w:rsidRPr="00BB3E7F">
              <w:rPr>
                <w:sz w:val="16"/>
                <w:szCs w:val="16"/>
              </w:rPr>
              <w:t>19,705</w:t>
            </w:r>
          </w:p>
        </w:tc>
        <w:tc>
          <w:tcPr>
            <w:tcW w:w="1157" w:type="dxa"/>
            <w:noWrap/>
            <w:vAlign w:val="center"/>
            <w:hideMark/>
          </w:tcPr>
          <w:p w14:paraId="4D7B1369" w14:textId="77777777" w:rsidR="00BB3E7F" w:rsidRPr="00BB3E7F" w:rsidRDefault="00BB3E7F" w:rsidP="00E5743E">
            <w:pPr>
              <w:jc w:val="right"/>
              <w:rPr>
                <w:sz w:val="16"/>
                <w:szCs w:val="16"/>
              </w:rPr>
            </w:pPr>
            <w:r w:rsidRPr="00BB3E7F">
              <w:rPr>
                <w:sz w:val="16"/>
                <w:szCs w:val="16"/>
              </w:rPr>
              <w:t>98,525</w:t>
            </w:r>
          </w:p>
        </w:tc>
        <w:tc>
          <w:tcPr>
            <w:tcW w:w="1158" w:type="dxa"/>
            <w:noWrap/>
            <w:vAlign w:val="center"/>
            <w:hideMark/>
          </w:tcPr>
          <w:p w14:paraId="05A475B8" w14:textId="77777777" w:rsidR="00BB3E7F" w:rsidRPr="00BB3E7F" w:rsidRDefault="00BB3E7F" w:rsidP="00E5743E">
            <w:pPr>
              <w:jc w:val="right"/>
              <w:rPr>
                <w:sz w:val="16"/>
                <w:szCs w:val="16"/>
              </w:rPr>
            </w:pPr>
            <w:r w:rsidRPr="00BB3E7F">
              <w:rPr>
                <w:sz w:val="16"/>
                <w:szCs w:val="16"/>
              </w:rPr>
              <w:t>44,743</w:t>
            </w:r>
          </w:p>
        </w:tc>
      </w:tr>
      <w:tr w:rsidR="00BB3E7F" w:rsidRPr="00BB3E7F" w14:paraId="05AC8040" w14:textId="77777777" w:rsidTr="00E5743E">
        <w:trPr>
          <w:trHeight w:val="227"/>
        </w:trPr>
        <w:tc>
          <w:tcPr>
            <w:tcW w:w="1191" w:type="dxa"/>
            <w:noWrap/>
            <w:vAlign w:val="center"/>
            <w:hideMark/>
          </w:tcPr>
          <w:p w14:paraId="194E678E" w14:textId="77777777" w:rsidR="00BB3E7F" w:rsidRPr="00E5743E" w:rsidRDefault="00BB3E7F" w:rsidP="00E5743E">
            <w:pPr>
              <w:jc w:val="right"/>
              <w:rPr>
                <w:b/>
                <w:bCs/>
                <w:sz w:val="16"/>
                <w:szCs w:val="16"/>
              </w:rPr>
            </w:pPr>
            <w:r w:rsidRPr="00E5743E">
              <w:rPr>
                <w:b/>
                <w:bCs/>
                <w:sz w:val="16"/>
                <w:szCs w:val="16"/>
              </w:rPr>
              <w:t>KIT</w:t>
            </w:r>
          </w:p>
        </w:tc>
        <w:tc>
          <w:tcPr>
            <w:tcW w:w="602" w:type="dxa"/>
            <w:vAlign w:val="center"/>
          </w:tcPr>
          <w:p w14:paraId="6FA4A203" w14:textId="7B6E44AA"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6FE7721F" w14:textId="23FB02BC" w:rsidR="00BB3E7F" w:rsidRPr="00BB3E7F" w:rsidRDefault="00BB3E7F" w:rsidP="00E5743E">
            <w:pPr>
              <w:jc w:val="right"/>
              <w:rPr>
                <w:sz w:val="16"/>
                <w:szCs w:val="16"/>
              </w:rPr>
            </w:pPr>
            <w:r w:rsidRPr="00BB3E7F">
              <w:rPr>
                <w:sz w:val="16"/>
                <w:szCs w:val="16"/>
              </w:rPr>
              <w:t>9,0</w:t>
            </w:r>
          </w:p>
        </w:tc>
        <w:tc>
          <w:tcPr>
            <w:tcW w:w="1157" w:type="dxa"/>
            <w:noWrap/>
            <w:vAlign w:val="center"/>
            <w:hideMark/>
          </w:tcPr>
          <w:p w14:paraId="1D1210AA" w14:textId="77777777" w:rsidR="00BB3E7F" w:rsidRPr="00BB3E7F" w:rsidRDefault="00BB3E7F" w:rsidP="00E5743E">
            <w:pPr>
              <w:jc w:val="right"/>
              <w:rPr>
                <w:sz w:val="16"/>
                <w:szCs w:val="16"/>
              </w:rPr>
            </w:pPr>
            <w:r w:rsidRPr="00BB3E7F">
              <w:rPr>
                <w:sz w:val="16"/>
                <w:szCs w:val="16"/>
              </w:rPr>
              <w:t>63,675</w:t>
            </w:r>
          </w:p>
        </w:tc>
        <w:tc>
          <w:tcPr>
            <w:tcW w:w="1158" w:type="dxa"/>
            <w:noWrap/>
            <w:vAlign w:val="center"/>
            <w:hideMark/>
          </w:tcPr>
          <w:p w14:paraId="591617E8" w14:textId="77777777" w:rsidR="00BB3E7F" w:rsidRPr="00BB3E7F" w:rsidRDefault="00BB3E7F" w:rsidP="00E5743E">
            <w:pPr>
              <w:jc w:val="right"/>
              <w:rPr>
                <w:sz w:val="16"/>
                <w:szCs w:val="16"/>
              </w:rPr>
            </w:pPr>
            <w:r w:rsidRPr="00BB3E7F">
              <w:rPr>
                <w:sz w:val="16"/>
                <w:szCs w:val="16"/>
              </w:rPr>
              <w:t>0,000</w:t>
            </w:r>
          </w:p>
        </w:tc>
        <w:tc>
          <w:tcPr>
            <w:tcW w:w="1157" w:type="dxa"/>
            <w:noWrap/>
            <w:vAlign w:val="center"/>
            <w:hideMark/>
          </w:tcPr>
          <w:p w14:paraId="3FA00A6E"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79BCEE0E" w14:textId="77777777" w:rsidR="00BB3E7F" w:rsidRPr="00BB3E7F" w:rsidRDefault="00BB3E7F" w:rsidP="00E5743E">
            <w:pPr>
              <w:jc w:val="right"/>
              <w:rPr>
                <w:sz w:val="16"/>
                <w:szCs w:val="16"/>
              </w:rPr>
            </w:pPr>
            <w:r w:rsidRPr="00BB3E7F">
              <w:rPr>
                <w:sz w:val="16"/>
                <w:szCs w:val="16"/>
              </w:rPr>
              <w:t>15,919</w:t>
            </w:r>
          </w:p>
        </w:tc>
        <w:tc>
          <w:tcPr>
            <w:tcW w:w="1157" w:type="dxa"/>
            <w:noWrap/>
            <w:vAlign w:val="center"/>
            <w:hideMark/>
          </w:tcPr>
          <w:p w14:paraId="600595F5" w14:textId="77777777" w:rsidR="00BB3E7F" w:rsidRPr="00BB3E7F" w:rsidRDefault="00BB3E7F" w:rsidP="00E5743E">
            <w:pPr>
              <w:jc w:val="right"/>
              <w:rPr>
                <w:sz w:val="16"/>
                <w:szCs w:val="16"/>
              </w:rPr>
            </w:pPr>
            <w:r w:rsidRPr="00BB3E7F">
              <w:rPr>
                <w:sz w:val="16"/>
                <w:szCs w:val="16"/>
              </w:rPr>
              <w:t>79,594</w:t>
            </w:r>
          </w:p>
        </w:tc>
        <w:tc>
          <w:tcPr>
            <w:tcW w:w="1158" w:type="dxa"/>
            <w:noWrap/>
            <w:vAlign w:val="center"/>
            <w:hideMark/>
          </w:tcPr>
          <w:p w14:paraId="5156B00B" w14:textId="77777777" w:rsidR="00BB3E7F" w:rsidRPr="00BB3E7F" w:rsidRDefault="00BB3E7F" w:rsidP="00E5743E">
            <w:pPr>
              <w:jc w:val="right"/>
              <w:rPr>
                <w:sz w:val="16"/>
                <w:szCs w:val="16"/>
              </w:rPr>
            </w:pPr>
            <w:r w:rsidRPr="00BB3E7F">
              <w:rPr>
                <w:sz w:val="16"/>
                <w:szCs w:val="16"/>
              </w:rPr>
              <w:t>39,797</w:t>
            </w:r>
          </w:p>
        </w:tc>
      </w:tr>
      <w:tr w:rsidR="00BB3E7F" w:rsidRPr="00BB3E7F" w14:paraId="5771EC6E" w14:textId="77777777" w:rsidTr="00E5743E">
        <w:trPr>
          <w:trHeight w:val="227"/>
        </w:trPr>
        <w:tc>
          <w:tcPr>
            <w:tcW w:w="1191" w:type="dxa"/>
            <w:noWrap/>
            <w:vAlign w:val="center"/>
            <w:hideMark/>
          </w:tcPr>
          <w:p w14:paraId="45C0BA17" w14:textId="77777777" w:rsidR="00BB3E7F" w:rsidRPr="00E5743E" w:rsidRDefault="00BB3E7F" w:rsidP="00E5743E">
            <w:pPr>
              <w:jc w:val="right"/>
              <w:rPr>
                <w:b/>
                <w:bCs/>
                <w:sz w:val="16"/>
                <w:szCs w:val="16"/>
              </w:rPr>
            </w:pPr>
            <w:r w:rsidRPr="00E5743E">
              <w:rPr>
                <w:b/>
                <w:bCs/>
                <w:sz w:val="16"/>
                <w:szCs w:val="16"/>
              </w:rPr>
              <w:t>LPP-ERM-KMS</w:t>
            </w:r>
          </w:p>
        </w:tc>
        <w:tc>
          <w:tcPr>
            <w:tcW w:w="602" w:type="dxa"/>
            <w:vAlign w:val="center"/>
          </w:tcPr>
          <w:p w14:paraId="7E93F74E" w14:textId="2E1BF1ED"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0DAFEFF5" w14:textId="19E84461" w:rsidR="00BB3E7F" w:rsidRPr="00BB3E7F" w:rsidRDefault="00BB3E7F" w:rsidP="00E5743E">
            <w:pPr>
              <w:jc w:val="right"/>
              <w:rPr>
                <w:sz w:val="16"/>
                <w:szCs w:val="16"/>
              </w:rPr>
            </w:pPr>
            <w:r w:rsidRPr="00BB3E7F">
              <w:rPr>
                <w:sz w:val="16"/>
                <w:szCs w:val="16"/>
              </w:rPr>
              <w:t>18,0</w:t>
            </w:r>
          </w:p>
        </w:tc>
        <w:tc>
          <w:tcPr>
            <w:tcW w:w="1157" w:type="dxa"/>
            <w:noWrap/>
            <w:vAlign w:val="center"/>
            <w:hideMark/>
          </w:tcPr>
          <w:p w14:paraId="31953730" w14:textId="77777777" w:rsidR="00BB3E7F" w:rsidRPr="00BB3E7F" w:rsidRDefault="00BB3E7F" w:rsidP="00E5743E">
            <w:pPr>
              <w:jc w:val="right"/>
              <w:rPr>
                <w:sz w:val="16"/>
                <w:szCs w:val="16"/>
              </w:rPr>
            </w:pPr>
            <w:r w:rsidRPr="00BB3E7F">
              <w:rPr>
                <w:sz w:val="16"/>
                <w:szCs w:val="16"/>
              </w:rPr>
              <w:t>136,650</w:t>
            </w:r>
          </w:p>
        </w:tc>
        <w:tc>
          <w:tcPr>
            <w:tcW w:w="1158" w:type="dxa"/>
            <w:noWrap/>
            <w:vAlign w:val="center"/>
            <w:hideMark/>
          </w:tcPr>
          <w:p w14:paraId="4472F438" w14:textId="77777777" w:rsidR="00BB3E7F" w:rsidRPr="00BB3E7F" w:rsidRDefault="00BB3E7F" w:rsidP="00E5743E">
            <w:pPr>
              <w:jc w:val="right"/>
              <w:rPr>
                <w:sz w:val="16"/>
                <w:szCs w:val="16"/>
              </w:rPr>
            </w:pPr>
            <w:r w:rsidRPr="00BB3E7F">
              <w:rPr>
                <w:sz w:val="16"/>
                <w:szCs w:val="16"/>
              </w:rPr>
              <w:t>0,000</w:t>
            </w:r>
          </w:p>
        </w:tc>
        <w:tc>
          <w:tcPr>
            <w:tcW w:w="1157" w:type="dxa"/>
            <w:noWrap/>
            <w:vAlign w:val="center"/>
            <w:hideMark/>
          </w:tcPr>
          <w:p w14:paraId="090FE2A3"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417635F8" w14:textId="77777777" w:rsidR="00BB3E7F" w:rsidRPr="00BB3E7F" w:rsidRDefault="00BB3E7F" w:rsidP="00E5743E">
            <w:pPr>
              <w:jc w:val="right"/>
              <w:rPr>
                <w:sz w:val="16"/>
                <w:szCs w:val="16"/>
              </w:rPr>
            </w:pPr>
            <w:r w:rsidRPr="00BB3E7F">
              <w:rPr>
                <w:sz w:val="16"/>
                <w:szCs w:val="16"/>
              </w:rPr>
              <w:t>34,163</w:t>
            </w:r>
          </w:p>
        </w:tc>
        <w:tc>
          <w:tcPr>
            <w:tcW w:w="1157" w:type="dxa"/>
            <w:noWrap/>
            <w:vAlign w:val="center"/>
            <w:hideMark/>
          </w:tcPr>
          <w:p w14:paraId="6F01521E" w14:textId="77777777" w:rsidR="00BB3E7F" w:rsidRPr="00BB3E7F" w:rsidRDefault="00BB3E7F" w:rsidP="00E5743E">
            <w:pPr>
              <w:jc w:val="right"/>
              <w:rPr>
                <w:sz w:val="16"/>
                <w:szCs w:val="16"/>
              </w:rPr>
            </w:pPr>
            <w:r w:rsidRPr="00BB3E7F">
              <w:rPr>
                <w:sz w:val="16"/>
                <w:szCs w:val="16"/>
              </w:rPr>
              <w:t>170,813</w:t>
            </w:r>
          </w:p>
        </w:tc>
        <w:tc>
          <w:tcPr>
            <w:tcW w:w="1158" w:type="dxa"/>
            <w:noWrap/>
            <w:vAlign w:val="center"/>
            <w:hideMark/>
          </w:tcPr>
          <w:p w14:paraId="20B83FBD" w14:textId="77777777" w:rsidR="00BB3E7F" w:rsidRPr="00BB3E7F" w:rsidRDefault="00BB3E7F" w:rsidP="00E5743E">
            <w:pPr>
              <w:jc w:val="right"/>
              <w:rPr>
                <w:sz w:val="16"/>
                <w:szCs w:val="16"/>
              </w:rPr>
            </w:pPr>
            <w:r w:rsidRPr="00BB3E7F">
              <w:rPr>
                <w:sz w:val="16"/>
                <w:szCs w:val="16"/>
              </w:rPr>
              <w:t>85,406</w:t>
            </w:r>
          </w:p>
        </w:tc>
      </w:tr>
      <w:tr w:rsidR="00BB3E7F" w:rsidRPr="00BB3E7F" w14:paraId="5D5077D4" w14:textId="77777777" w:rsidTr="00E5743E">
        <w:trPr>
          <w:trHeight w:val="227"/>
        </w:trPr>
        <w:tc>
          <w:tcPr>
            <w:tcW w:w="1191" w:type="dxa"/>
            <w:noWrap/>
            <w:vAlign w:val="center"/>
            <w:hideMark/>
          </w:tcPr>
          <w:p w14:paraId="48882FB2" w14:textId="77777777" w:rsidR="00BB3E7F" w:rsidRPr="00E5743E" w:rsidRDefault="00BB3E7F" w:rsidP="00E5743E">
            <w:pPr>
              <w:jc w:val="right"/>
              <w:rPr>
                <w:b/>
                <w:bCs/>
                <w:sz w:val="16"/>
                <w:szCs w:val="16"/>
              </w:rPr>
            </w:pPr>
            <w:r w:rsidRPr="00E5743E">
              <w:rPr>
                <w:b/>
                <w:bCs/>
                <w:sz w:val="16"/>
                <w:szCs w:val="16"/>
              </w:rPr>
              <w:t>MPG</w:t>
            </w:r>
          </w:p>
        </w:tc>
        <w:tc>
          <w:tcPr>
            <w:tcW w:w="602" w:type="dxa"/>
            <w:vAlign w:val="center"/>
          </w:tcPr>
          <w:p w14:paraId="04710E17" w14:textId="494ADCD3"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2B9AA38C" w14:textId="0D8362C6" w:rsidR="00BB3E7F" w:rsidRPr="00BB3E7F" w:rsidRDefault="00BB3E7F" w:rsidP="00E5743E">
            <w:pPr>
              <w:jc w:val="right"/>
              <w:rPr>
                <w:sz w:val="16"/>
                <w:szCs w:val="16"/>
              </w:rPr>
            </w:pPr>
            <w:r w:rsidRPr="00BB3E7F">
              <w:rPr>
                <w:sz w:val="16"/>
                <w:szCs w:val="16"/>
              </w:rPr>
              <w:t>63,7</w:t>
            </w:r>
          </w:p>
        </w:tc>
        <w:tc>
          <w:tcPr>
            <w:tcW w:w="1157" w:type="dxa"/>
            <w:noWrap/>
            <w:vAlign w:val="center"/>
            <w:hideMark/>
          </w:tcPr>
          <w:p w14:paraId="6680EA34" w14:textId="77777777" w:rsidR="00BB3E7F" w:rsidRPr="00BB3E7F" w:rsidRDefault="00BB3E7F" w:rsidP="00E5743E">
            <w:pPr>
              <w:jc w:val="right"/>
              <w:rPr>
                <w:sz w:val="16"/>
                <w:szCs w:val="16"/>
              </w:rPr>
            </w:pPr>
            <w:r w:rsidRPr="00BB3E7F">
              <w:rPr>
                <w:sz w:val="16"/>
                <w:szCs w:val="16"/>
              </w:rPr>
              <w:t>452,270</w:t>
            </w:r>
          </w:p>
        </w:tc>
        <w:tc>
          <w:tcPr>
            <w:tcW w:w="1158" w:type="dxa"/>
            <w:noWrap/>
            <w:vAlign w:val="center"/>
            <w:hideMark/>
          </w:tcPr>
          <w:p w14:paraId="7AA5BD81" w14:textId="77777777" w:rsidR="00BB3E7F" w:rsidRPr="00BB3E7F" w:rsidRDefault="00BB3E7F" w:rsidP="00E5743E">
            <w:pPr>
              <w:jc w:val="right"/>
              <w:rPr>
                <w:sz w:val="16"/>
                <w:szCs w:val="16"/>
              </w:rPr>
            </w:pPr>
            <w:r w:rsidRPr="00BB3E7F">
              <w:rPr>
                <w:sz w:val="16"/>
                <w:szCs w:val="16"/>
              </w:rPr>
              <w:t>83,000</w:t>
            </w:r>
          </w:p>
        </w:tc>
        <w:tc>
          <w:tcPr>
            <w:tcW w:w="1157" w:type="dxa"/>
            <w:noWrap/>
            <w:vAlign w:val="center"/>
            <w:hideMark/>
          </w:tcPr>
          <w:p w14:paraId="4363FE4A"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6E1F439B" w14:textId="77777777" w:rsidR="00BB3E7F" w:rsidRPr="00BB3E7F" w:rsidRDefault="00BB3E7F" w:rsidP="00E5743E">
            <w:pPr>
              <w:jc w:val="right"/>
              <w:rPr>
                <w:sz w:val="16"/>
                <w:szCs w:val="16"/>
              </w:rPr>
            </w:pPr>
            <w:r w:rsidRPr="00BB3E7F">
              <w:rPr>
                <w:sz w:val="16"/>
                <w:szCs w:val="16"/>
              </w:rPr>
              <w:t>133,818</w:t>
            </w:r>
          </w:p>
        </w:tc>
        <w:tc>
          <w:tcPr>
            <w:tcW w:w="1157" w:type="dxa"/>
            <w:noWrap/>
            <w:vAlign w:val="center"/>
            <w:hideMark/>
          </w:tcPr>
          <w:p w14:paraId="407192A3" w14:textId="77777777" w:rsidR="00BB3E7F" w:rsidRPr="00BB3E7F" w:rsidRDefault="00BB3E7F" w:rsidP="00E5743E">
            <w:pPr>
              <w:jc w:val="right"/>
              <w:rPr>
                <w:sz w:val="16"/>
                <w:szCs w:val="16"/>
              </w:rPr>
            </w:pPr>
            <w:r w:rsidRPr="00BB3E7F">
              <w:rPr>
                <w:sz w:val="16"/>
                <w:szCs w:val="16"/>
              </w:rPr>
              <w:t>669,088</w:t>
            </w:r>
          </w:p>
        </w:tc>
        <w:tc>
          <w:tcPr>
            <w:tcW w:w="1158" w:type="dxa"/>
            <w:noWrap/>
            <w:vAlign w:val="center"/>
            <w:hideMark/>
          </w:tcPr>
          <w:p w14:paraId="60133E78" w14:textId="77777777" w:rsidR="00BB3E7F" w:rsidRPr="00BB3E7F" w:rsidRDefault="00BB3E7F" w:rsidP="00E5743E">
            <w:pPr>
              <w:jc w:val="right"/>
              <w:rPr>
                <w:sz w:val="16"/>
                <w:szCs w:val="16"/>
              </w:rPr>
            </w:pPr>
            <w:r w:rsidRPr="00BB3E7F">
              <w:rPr>
                <w:sz w:val="16"/>
                <w:szCs w:val="16"/>
              </w:rPr>
              <w:t>327,298</w:t>
            </w:r>
          </w:p>
        </w:tc>
      </w:tr>
      <w:tr w:rsidR="00BB3E7F" w:rsidRPr="00BB3E7F" w14:paraId="2B26E367" w14:textId="77777777" w:rsidTr="00E5743E">
        <w:trPr>
          <w:trHeight w:val="227"/>
        </w:trPr>
        <w:tc>
          <w:tcPr>
            <w:tcW w:w="1191" w:type="dxa"/>
            <w:noWrap/>
            <w:vAlign w:val="center"/>
            <w:hideMark/>
          </w:tcPr>
          <w:p w14:paraId="7311F1FB" w14:textId="77777777" w:rsidR="00BB3E7F" w:rsidRPr="00E5743E" w:rsidRDefault="00BB3E7F" w:rsidP="00E5743E">
            <w:pPr>
              <w:jc w:val="right"/>
              <w:rPr>
                <w:b/>
                <w:bCs/>
                <w:sz w:val="16"/>
                <w:szCs w:val="16"/>
              </w:rPr>
            </w:pPr>
            <w:r w:rsidRPr="00E5743E">
              <w:rPr>
                <w:b/>
                <w:bCs/>
                <w:sz w:val="16"/>
                <w:szCs w:val="16"/>
              </w:rPr>
              <w:t>NCSRD</w:t>
            </w:r>
          </w:p>
        </w:tc>
        <w:tc>
          <w:tcPr>
            <w:tcW w:w="602" w:type="dxa"/>
            <w:vAlign w:val="center"/>
          </w:tcPr>
          <w:p w14:paraId="3B2C515B" w14:textId="1F5D809F"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127D0E97" w14:textId="003638C3" w:rsidR="00BB3E7F" w:rsidRPr="00BB3E7F" w:rsidRDefault="00BB3E7F" w:rsidP="00E5743E">
            <w:pPr>
              <w:jc w:val="right"/>
              <w:rPr>
                <w:sz w:val="16"/>
                <w:szCs w:val="16"/>
              </w:rPr>
            </w:pPr>
            <w:r w:rsidRPr="00BB3E7F">
              <w:rPr>
                <w:sz w:val="16"/>
                <w:szCs w:val="16"/>
              </w:rPr>
              <w:t>2,5</w:t>
            </w:r>
          </w:p>
        </w:tc>
        <w:tc>
          <w:tcPr>
            <w:tcW w:w="1157" w:type="dxa"/>
            <w:noWrap/>
            <w:vAlign w:val="center"/>
            <w:hideMark/>
          </w:tcPr>
          <w:p w14:paraId="62A5799D" w14:textId="77777777" w:rsidR="00BB3E7F" w:rsidRPr="00BB3E7F" w:rsidRDefault="00BB3E7F" w:rsidP="00E5743E">
            <w:pPr>
              <w:jc w:val="right"/>
              <w:rPr>
                <w:sz w:val="16"/>
                <w:szCs w:val="16"/>
              </w:rPr>
            </w:pPr>
            <w:r w:rsidRPr="00BB3E7F">
              <w:rPr>
                <w:sz w:val="16"/>
                <w:szCs w:val="16"/>
              </w:rPr>
              <w:t>9,304</w:t>
            </w:r>
          </w:p>
        </w:tc>
        <w:tc>
          <w:tcPr>
            <w:tcW w:w="1158" w:type="dxa"/>
            <w:noWrap/>
            <w:vAlign w:val="center"/>
            <w:hideMark/>
          </w:tcPr>
          <w:p w14:paraId="0137762C" w14:textId="77777777" w:rsidR="00BB3E7F" w:rsidRPr="00BB3E7F" w:rsidRDefault="00BB3E7F" w:rsidP="00E5743E">
            <w:pPr>
              <w:jc w:val="right"/>
              <w:rPr>
                <w:sz w:val="16"/>
                <w:szCs w:val="16"/>
              </w:rPr>
            </w:pPr>
            <w:r w:rsidRPr="00BB3E7F">
              <w:rPr>
                <w:sz w:val="16"/>
                <w:szCs w:val="16"/>
              </w:rPr>
              <w:t>1,750</w:t>
            </w:r>
          </w:p>
        </w:tc>
        <w:tc>
          <w:tcPr>
            <w:tcW w:w="1157" w:type="dxa"/>
            <w:noWrap/>
            <w:vAlign w:val="center"/>
            <w:hideMark/>
          </w:tcPr>
          <w:p w14:paraId="47BD2C4F"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3F59A0A0" w14:textId="77777777" w:rsidR="00BB3E7F" w:rsidRPr="00BB3E7F" w:rsidRDefault="00BB3E7F" w:rsidP="00E5743E">
            <w:pPr>
              <w:jc w:val="right"/>
              <w:rPr>
                <w:sz w:val="16"/>
                <w:szCs w:val="16"/>
              </w:rPr>
            </w:pPr>
            <w:r w:rsidRPr="00BB3E7F">
              <w:rPr>
                <w:sz w:val="16"/>
                <w:szCs w:val="16"/>
              </w:rPr>
              <w:t>2,763</w:t>
            </w:r>
          </w:p>
        </w:tc>
        <w:tc>
          <w:tcPr>
            <w:tcW w:w="1157" w:type="dxa"/>
            <w:noWrap/>
            <w:vAlign w:val="center"/>
            <w:hideMark/>
          </w:tcPr>
          <w:p w14:paraId="6C73FBD4" w14:textId="77777777" w:rsidR="00BB3E7F" w:rsidRPr="00BB3E7F" w:rsidRDefault="00BB3E7F" w:rsidP="00E5743E">
            <w:pPr>
              <w:jc w:val="right"/>
              <w:rPr>
                <w:sz w:val="16"/>
                <w:szCs w:val="16"/>
              </w:rPr>
            </w:pPr>
            <w:r w:rsidRPr="00BB3E7F">
              <w:rPr>
                <w:sz w:val="16"/>
                <w:szCs w:val="16"/>
              </w:rPr>
              <w:t>13,817</w:t>
            </w:r>
          </w:p>
        </w:tc>
        <w:tc>
          <w:tcPr>
            <w:tcW w:w="1158" w:type="dxa"/>
            <w:noWrap/>
            <w:vAlign w:val="center"/>
            <w:hideMark/>
          </w:tcPr>
          <w:p w14:paraId="3890EED3" w14:textId="77777777" w:rsidR="00BB3E7F" w:rsidRPr="00BB3E7F" w:rsidRDefault="00BB3E7F" w:rsidP="00E5743E">
            <w:pPr>
              <w:jc w:val="right"/>
              <w:rPr>
                <w:sz w:val="16"/>
                <w:szCs w:val="16"/>
              </w:rPr>
            </w:pPr>
            <w:r w:rsidRPr="00BB3E7F">
              <w:rPr>
                <w:sz w:val="16"/>
                <w:szCs w:val="16"/>
              </w:rPr>
              <w:t>6,469</w:t>
            </w:r>
          </w:p>
        </w:tc>
      </w:tr>
      <w:tr w:rsidR="00BB3E7F" w:rsidRPr="00BB3E7F" w14:paraId="4E9361EA" w14:textId="77777777" w:rsidTr="00E5743E">
        <w:trPr>
          <w:trHeight w:val="227"/>
        </w:trPr>
        <w:tc>
          <w:tcPr>
            <w:tcW w:w="1191" w:type="dxa"/>
            <w:noWrap/>
            <w:vAlign w:val="center"/>
            <w:hideMark/>
          </w:tcPr>
          <w:p w14:paraId="0DEEBC97" w14:textId="77777777" w:rsidR="00BB3E7F" w:rsidRPr="00E5743E" w:rsidRDefault="00BB3E7F" w:rsidP="00E5743E">
            <w:pPr>
              <w:jc w:val="right"/>
              <w:rPr>
                <w:b/>
                <w:bCs/>
                <w:sz w:val="16"/>
                <w:szCs w:val="16"/>
              </w:rPr>
            </w:pPr>
            <w:r w:rsidRPr="00E5743E">
              <w:rPr>
                <w:b/>
                <w:bCs/>
                <w:sz w:val="16"/>
                <w:szCs w:val="16"/>
              </w:rPr>
              <w:t>Not Allocated</w:t>
            </w:r>
          </w:p>
        </w:tc>
        <w:tc>
          <w:tcPr>
            <w:tcW w:w="602" w:type="dxa"/>
            <w:vAlign w:val="center"/>
          </w:tcPr>
          <w:p w14:paraId="7B5104D4" w14:textId="05BC83C7"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1AC59BFD" w14:textId="2E39D299" w:rsidR="00BB3E7F" w:rsidRPr="00BB3E7F" w:rsidRDefault="00BB3E7F" w:rsidP="00E5743E">
            <w:pPr>
              <w:jc w:val="right"/>
              <w:rPr>
                <w:sz w:val="16"/>
                <w:szCs w:val="16"/>
              </w:rPr>
            </w:pPr>
            <w:r w:rsidRPr="00BB3E7F">
              <w:rPr>
                <w:sz w:val="16"/>
                <w:szCs w:val="16"/>
              </w:rPr>
              <w:t>0,0</w:t>
            </w:r>
          </w:p>
        </w:tc>
        <w:tc>
          <w:tcPr>
            <w:tcW w:w="1157" w:type="dxa"/>
            <w:noWrap/>
            <w:vAlign w:val="center"/>
            <w:hideMark/>
          </w:tcPr>
          <w:p w14:paraId="29FDF60E"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0ED532F5" w14:textId="77777777" w:rsidR="00BB3E7F" w:rsidRPr="00BB3E7F" w:rsidRDefault="00BB3E7F" w:rsidP="00E5743E">
            <w:pPr>
              <w:jc w:val="right"/>
              <w:rPr>
                <w:sz w:val="16"/>
                <w:szCs w:val="16"/>
              </w:rPr>
            </w:pPr>
            <w:r w:rsidRPr="00BB3E7F">
              <w:rPr>
                <w:sz w:val="16"/>
                <w:szCs w:val="16"/>
              </w:rPr>
              <w:t>18,000</w:t>
            </w:r>
          </w:p>
        </w:tc>
        <w:tc>
          <w:tcPr>
            <w:tcW w:w="1157" w:type="dxa"/>
            <w:noWrap/>
            <w:vAlign w:val="center"/>
            <w:hideMark/>
          </w:tcPr>
          <w:p w14:paraId="24109980" w14:textId="77777777" w:rsidR="00BB3E7F" w:rsidRPr="00BB3E7F" w:rsidRDefault="00BB3E7F" w:rsidP="00E5743E">
            <w:pPr>
              <w:jc w:val="right"/>
              <w:rPr>
                <w:sz w:val="16"/>
                <w:szCs w:val="16"/>
              </w:rPr>
            </w:pPr>
            <w:r w:rsidRPr="00BB3E7F">
              <w:rPr>
                <w:sz w:val="16"/>
                <w:szCs w:val="16"/>
              </w:rPr>
              <w:t>25,000</w:t>
            </w:r>
          </w:p>
        </w:tc>
        <w:tc>
          <w:tcPr>
            <w:tcW w:w="1158" w:type="dxa"/>
            <w:noWrap/>
            <w:vAlign w:val="center"/>
            <w:hideMark/>
          </w:tcPr>
          <w:p w14:paraId="2BDD9BB1" w14:textId="77777777" w:rsidR="00BB3E7F" w:rsidRPr="00BB3E7F" w:rsidRDefault="00BB3E7F" w:rsidP="00E5743E">
            <w:pPr>
              <w:jc w:val="right"/>
              <w:rPr>
                <w:sz w:val="16"/>
                <w:szCs w:val="16"/>
              </w:rPr>
            </w:pPr>
            <w:r w:rsidRPr="00BB3E7F">
              <w:rPr>
                <w:sz w:val="16"/>
                <w:szCs w:val="16"/>
              </w:rPr>
              <w:t>10,750</w:t>
            </w:r>
          </w:p>
        </w:tc>
        <w:tc>
          <w:tcPr>
            <w:tcW w:w="1157" w:type="dxa"/>
            <w:noWrap/>
            <w:vAlign w:val="center"/>
            <w:hideMark/>
          </w:tcPr>
          <w:p w14:paraId="6FAAA71F" w14:textId="77777777" w:rsidR="00BB3E7F" w:rsidRPr="00BB3E7F" w:rsidRDefault="00BB3E7F" w:rsidP="00E5743E">
            <w:pPr>
              <w:jc w:val="right"/>
              <w:rPr>
                <w:sz w:val="16"/>
                <w:szCs w:val="16"/>
              </w:rPr>
            </w:pPr>
            <w:r w:rsidRPr="00BB3E7F">
              <w:rPr>
                <w:sz w:val="16"/>
                <w:szCs w:val="16"/>
              </w:rPr>
              <w:t>53,750</w:t>
            </w:r>
          </w:p>
        </w:tc>
        <w:tc>
          <w:tcPr>
            <w:tcW w:w="1158" w:type="dxa"/>
            <w:noWrap/>
            <w:vAlign w:val="center"/>
            <w:hideMark/>
          </w:tcPr>
          <w:p w14:paraId="00DA3798" w14:textId="77777777" w:rsidR="00BB3E7F" w:rsidRPr="00BB3E7F" w:rsidRDefault="00BB3E7F" w:rsidP="00E5743E">
            <w:pPr>
              <w:jc w:val="right"/>
              <w:rPr>
                <w:sz w:val="16"/>
                <w:szCs w:val="16"/>
              </w:rPr>
            </w:pPr>
            <w:r w:rsidRPr="00BB3E7F">
              <w:rPr>
                <w:sz w:val="16"/>
                <w:szCs w:val="16"/>
              </w:rPr>
              <w:t>30,875</w:t>
            </w:r>
          </w:p>
        </w:tc>
      </w:tr>
      <w:tr w:rsidR="00BB3E7F" w:rsidRPr="00BB3E7F" w14:paraId="3A403B39" w14:textId="77777777" w:rsidTr="00E5743E">
        <w:trPr>
          <w:trHeight w:val="227"/>
        </w:trPr>
        <w:tc>
          <w:tcPr>
            <w:tcW w:w="1191" w:type="dxa"/>
            <w:noWrap/>
            <w:vAlign w:val="center"/>
            <w:hideMark/>
          </w:tcPr>
          <w:p w14:paraId="0720217C" w14:textId="77777777" w:rsidR="00BB3E7F" w:rsidRPr="00E5743E" w:rsidRDefault="00BB3E7F" w:rsidP="00E5743E">
            <w:pPr>
              <w:jc w:val="right"/>
              <w:rPr>
                <w:b/>
                <w:bCs/>
                <w:sz w:val="16"/>
                <w:szCs w:val="16"/>
              </w:rPr>
            </w:pPr>
            <w:r w:rsidRPr="00E5743E">
              <w:rPr>
                <w:b/>
                <w:bCs/>
                <w:sz w:val="16"/>
                <w:szCs w:val="16"/>
              </w:rPr>
              <w:t>OEAW</w:t>
            </w:r>
          </w:p>
        </w:tc>
        <w:tc>
          <w:tcPr>
            <w:tcW w:w="602" w:type="dxa"/>
            <w:vAlign w:val="center"/>
          </w:tcPr>
          <w:p w14:paraId="3FB67931" w14:textId="3134DEE9"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76B137F5" w14:textId="6E3343A1" w:rsidR="00BB3E7F" w:rsidRPr="00BB3E7F" w:rsidRDefault="00BB3E7F" w:rsidP="00E5743E">
            <w:pPr>
              <w:jc w:val="right"/>
              <w:rPr>
                <w:sz w:val="16"/>
                <w:szCs w:val="16"/>
              </w:rPr>
            </w:pPr>
            <w:r w:rsidRPr="00BB3E7F">
              <w:rPr>
                <w:sz w:val="16"/>
                <w:szCs w:val="16"/>
              </w:rPr>
              <w:t>13,0</w:t>
            </w:r>
          </w:p>
        </w:tc>
        <w:tc>
          <w:tcPr>
            <w:tcW w:w="1157" w:type="dxa"/>
            <w:noWrap/>
            <w:vAlign w:val="center"/>
            <w:hideMark/>
          </w:tcPr>
          <w:p w14:paraId="07BCAEC3" w14:textId="77777777" w:rsidR="00BB3E7F" w:rsidRPr="00BB3E7F" w:rsidRDefault="00BB3E7F" w:rsidP="00E5743E">
            <w:pPr>
              <w:jc w:val="right"/>
              <w:rPr>
                <w:sz w:val="16"/>
                <w:szCs w:val="16"/>
              </w:rPr>
            </w:pPr>
            <w:r w:rsidRPr="00BB3E7F">
              <w:rPr>
                <w:sz w:val="16"/>
                <w:szCs w:val="16"/>
              </w:rPr>
              <w:t>81,792</w:t>
            </w:r>
          </w:p>
        </w:tc>
        <w:tc>
          <w:tcPr>
            <w:tcW w:w="1158" w:type="dxa"/>
            <w:noWrap/>
            <w:vAlign w:val="center"/>
            <w:hideMark/>
          </w:tcPr>
          <w:p w14:paraId="6C8932F3" w14:textId="77777777" w:rsidR="00BB3E7F" w:rsidRPr="00BB3E7F" w:rsidRDefault="00BB3E7F" w:rsidP="00E5743E">
            <w:pPr>
              <w:jc w:val="right"/>
              <w:rPr>
                <w:sz w:val="16"/>
                <w:szCs w:val="16"/>
              </w:rPr>
            </w:pPr>
            <w:r w:rsidRPr="00BB3E7F">
              <w:rPr>
                <w:sz w:val="16"/>
                <w:szCs w:val="16"/>
              </w:rPr>
              <w:t>0,000</w:t>
            </w:r>
          </w:p>
        </w:tc>
        <w:tc>
          <w:tcPr>
            <w:tcW w:w="1157" w:type="dxa"/>
            <w:noWrap/>
            <w:vAlign w:val="center"/>
            <w:hideMark/>
          </w:tcPr>
          <w:p w14:paraId="66747263"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1C551F34" w14:textId="77777777" w:rsidR="00BB3E7F" w:rsidRPr="00BB3E7F" w:rsidRDefault="00BB3E7F" w:rsidP="00E5743E">
            <w:pPr>
              <w:jc w:val="right"/>
              <w:rPr>
                <w:sz w:val="16"/>
                <w:szCs w:val="16"/>
              </w:rPr>
            </w:pPr>
            <w:r w:rsidRPr="00BB3E7F">
              <w:rPr>
                <w:sz w:val="16"/>
                <w:szCs w:val="16"/>
              </w:rPr>
              <w:t>20,448</w:t>
            </w:r>
          </w:p>
        </w:tc>
        <w:tc>
          <w:tcPr>
            <w:tcW w:w="1157" w:type="dxa"/>
            <w:noWrap/>
            <w:vAlign w:val="center"/>
            <w:hideMark/>
          </w:tcPr>
          <w:p w14:paraId="089ABC33" w14:textId="77777777" w:rsidR="00BB3E7F" w:rsidRPr="00BB3E7F" w:rsidRDefault="00BB3E7F" w:rsidP="00E5743E">
            <w:pPr>
              <w:jc w:val="right"/>
              <w:rPr>
                <w:sz w:val="16"/>
                <w:szCs w:val="16"/>
              </w:rPr>
            </w:pPr>
            <w:r w:rsidRPr="00BB3E7F">
              <w:rPr>
                <w:sz w:val="16"/>
                <w:szCs w:val="16"/>
              </w:rPr>
              <w:t>102,240</w:t>
            </w:r>
          </w:p>
        </w:tc>
        <w:tc>
          <w:tcPr>
            <w:tcW w:w="1158" w:type="dxa"/>
            <w:noWrap/>
            <w:vAlign w:val="center"/>
            <w:hideMark/>
          </w:tcPr>
          <w:p w14:paraId="3332ADBF" w14:textId="77777777" w:rsidR="00BB3E7F" w:rsidRPr="00BB3E7F" w:rsidRDefault="00BB3E7F" w:rsidP="00E5743E">
            <w:pPr>
              <w:jc w:val="right"/>
              <w:rPr>
                <w:sz w:val="16"/>
                <w:szCs w:val="16"/>
              </w:rPr>
            </w:pPr>
            <w:r w:rsidRPr="00BB3E7F">
              <w:rPr>
                <w:sz w:val="16"/>
                <w:szCs w:val="16"/>
              </w:rPr>
              <w:t>51,120</w:t>
            </w:r>
          </w:p>
        </w:tc>
      </w:tr>
      <w:tr w:rsidR="00BB3E7F" w:rsidRPr="00BB3E7F" w14:paraId="7112C4FD" w14:textId="77777777" w:rsidTr="00E5743E">
        <w:trPr>
          <w:trHeight w:val="227"/>
        </w:trPr>
        <w:tc>
          <w:tcPr>
            <w:tcW w:w="1191" w:type="dxa"/>
            <w:noWrap/>
            <w:vAlign w:val="center"/>
            <w:hideMark/>
          </w:tcPr>
          <w:p w14:paraId="4D2CD472" w14:textId="77777777" w:rsidR="00BB3E7F" w:rsidRPr="00E5743E" w:rsidRDefault="00BB3E7F" w:rsidP="00E5743E">
            <w:pPr>
              <w:jc w:val="right"/>
              <w:rPr>
                <w:b/>
                <w:bCs/>
                <w:sz w:val="16"/>
                <w:szCs w:val="16"/>
              </w:rPr>
            </w:pPr>
            <w:r w:rsidRPr="00E5743E">
              <w:rPr>
                <w:b/>
                <w:bCs/>
                <w:sz w:val="16"/>
                <w:szCs w:val="16"/>
              </w:rPr>
              <w:t>RBI</w:t>
            </w:r>
          </w:p>
        </w:tc>
        <w:tc>
          <w:tcPr>
            <w:tcW w:w="602" w:type="dxa"/>
            <w:vAlign w:val="center"/>
          </w:tcPr>
          <w:p w14:paraId="72085987" w14:textId="32C7643A"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4BDEF1FB" w14:textId="56541076" w:rsidR="00BB3E7F" w:rsidRPr="00BB3E7F" w:rsidRDefault="00BB3E7F" w:rsidP="00E5743E">
            <w:pPr>
              <w:jc w:val="right"/>
              <w:rPr>
                <w:sz w:val="16"/>
                <w:szCs w:val="16"/>
              </w:rPr>
            </w:pPr>
            <w:r w:rsidRPr="00BB3E7F">
              <w:rPr>
                <w:sz w:val="16"/>
                <w:szCs w:val="16"/>
              </w:rPr>
              <w:t>8,1</w:t>
            </w:r>
          </w:p>
        </w:tc>
        <w:tc>
          <w:tcPr>
            <w:tcW w:w="1157" w:type="dxa"/>
            <w:noWrap/>
            <w:vAlign w:val="center"/>
            <w:hideMark/>
          </w:tcPr>
          <w:p w14:paraId="42F5F87C" w14:textId="77777777" w:rsidR="00BB3E7F" w:rsidRPr="00BB3E7F" w:rsidRDefault="00BB3E7F" w:rsidP="00E5743E">
            <w:pPr>
              <w:jc w:val="right"/>
              <w:rPr>
                <w:sz w:val="16"/>
                <w:szCs w:val="16"/>
              </w:rPr>
            </w:pPr>
            <w:r w:rsidRPr="00BB3E7F">
              <w:rPr>
                <w:sz w:val="16"/>
                <w:szCs w:val="16"/>
              </w:rPr>
              <w:t>23,596</w:t>
            </w:r>
          </w:p>
        </w:tc>
        <w:tc>
          <w:tcPr>
            <w:tcW w:w="1158" w:type="dxa"/>
            <w:noWrap/>
            <w:vAlign w:val="center"/>
            <w:hideMark/>
          </w:tcPr>
          <w:p w14:paraId="714A7FC4" w14:textId="77777777" w:rsidR="00BB3E7F" w:rsidRPr="00BB3E7F" w:rsidRDefault="00BB3E7F" w:rsidP="00E5743E">
            <w:pPr>
              <w:jc w:val="right"/>
              <w:rPr>
                <w:sz w:val="16"/>
                <w:szCs w:val="16"/>
              </w:rPr>
            </w:pPr>
            <w:r w:rsidRPr="00BB3E7F">
              <w:rPr>
                <w:sz w:val="16"/>
                <w:szCs w:val="16"/>
              </w:rPr>
              <w:t>9,000</w:t>
            </w:r>
          </w:p>
        </w:tc>
        <w:tc>
          <w:tcPr>
            <w:tcW w:w="1157" w:type="dxa"/>
            <w:noWrap/>
            <w:vAlign w:val="center"/>
            <w:hideMark/>
          </w:tcPr>
          <w:p w14:paraId="5214706C"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7529C090" w14:textId="77777777" w:rsidR="00BB3E7F" w:rsidRPr="00BB3E7F" w:rsidRDefault="00BB3E7F" w:rsidP="00E5743E">
            <w:pPr>
              <w:jc w:val="right"/>
              <w:rPr>
                <w:sz w:val="16"/>
                <w:szCs w:val="16"/>
              </w:rPr>
            </w:pPr>
            <w:r w:rsidRPr="00BB3E7F">
              <w:rPr>
                <w:sz w:val="16"/>
                <w:szCs w:val="16"/>
              </w:rPr>
              <w:t>8,149</w:t>
            </w:r>
          </w:p>
        </w:tc>
        <w:tc>
          <w:tcPr>
            <w:tcW w:w="1157" w:type="dxa"/>
            <w:noWrap/>
            <w:vAlign w:val="center"/>
            <w:hideMark/>
          </w:tcPr>
          <w:p w14:paraId="5DCD52A4" w14:textId="77777777" w:rsidR="00BB3E7F" w:rsidRPr="00BB3E7F" w:rsidRDefault="00BB3E7F" w:rsidP="00E5743E">
            <w:pPr>
              <w:jc w:val="right"/>
              <w:rPr>
                <w:sz w:val="16"/>
                <w:szCs w:val="16"/>
              </w:rPr>
            </w:pPr>
            <w:r w:rsidRPr="00BB3E7F">
              <w:rPr>
                <w:sz w:val="16"/>
                <w:szCs w:val="16"/>
              </w:rPr>
              <w:t>40,745</w:t>
            </w:r>
          </w:p>
        </w:tc>
        <w:tc>
          <w:tcPr>
            <w:tcW w:w="1158" w:type="dxa"/>
            <w:noWrap/>
            <w:vAlign w:val="center"/>
            <w:hideMark/>
          </w:tcPr>
          <w:p w14:paraId="28E84102" w14:textId="77777777" w:rsidR="00BB3E7F" w:rsidRPr="00BB3E7F" w:rsidRDefault="00BB3E7F" w:rsidP="00E5743E">
            <w:pPr>
              <w:jc w:val="right"/>
              <w:rPr>
                <w:sz w:val="16"/>
                <w:szCs w:val="16"/>
              </w:rPr>
            </w:pPr>
            <w:r w:rsidRPr="00BB3E7F">
              <w:rPr>
                <w:sz w:val="16"/>
                <w:szCs w:val="16"/>
              </w:rPr>
              <w:t>18,121</w:t>
            </w:r>
          </w:p>
        </w:tc>
      </w:tr>
      <w:tr w:rsidR="00BB3E7F" w:rsidRPr="00BB3E7F" w14:paraId="54D58496" w14:textId="77777777" w:rsidTr="00E5743E">
        <w:trPr>
          <w:trHeight w:val="227"/>
        </w:trPr>
        <w:tc>
          <w:tcPr>
            <w:tcW w:w="1191" w:type="dxa"/>
            <w:noWrap/>
            <w:vAlign w:val="center"/>
            <w:hideMark/>
          </w:tcPr>
          <w:p w14:paraId="781C00E3" w14:textId="77777777" w:rsidR="00BB3E7F" w:rsidRPr="00E5743E" w:rsidRDefault="00BB3E7F" w:rsidP="00E5743E">
            <w:pPr>
              <w:jc w:val="right"/>
              <w:rPr>
                <w:b/>
                <w:bCs/>
                <w:sz w:val="16"/>
                <w:szCs w:val="16"/>
              </w:rPr>
            </w:pPr>
            <w:r w:rsidRPr="00E5743E">
              <w:rPr>
                <w:b/>
                <w:bCs/>
                <w:sz w:val="16"/>
                <w:szCs w:val="16"/>
              </w:rPr>
              <w:t>UKAEA</w:t>
            </w:r>
          </w:p>
        </w:tc>
        <w:tc>
          <w:tcPr>
            <w:tcW w:w="602" w:type="dxa"/>
            <w:vAlign w:val="center"/>
          </w:tcPr>
          <w:p w14:paraId="7CF160DB" w14:textId="69F869AD"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655B02B8" w14:textId="5976EFD2" w:rsidR="00BB3E7F" w:rsidRPr="00BB3E7F" w:rsidRDefault="00647CD1" w:rsidP="00E5743E">
            <w:pPr>
              <w:jc w:val="right"/>
              <w:rPr>
                <w:sz w:val="16"/>
                <w:szCs w:val="16"/>
              </w:rPr>
            </w:pPr>
            <w:r>
              <w:rPr>
                <w:sz w:val="16"/>
                <w:szCs w:val="16"/>
              </w:rPr>
              <w:t>6,0</w:t>
            </w:r>
          </w:p>
        </w:tc>
        <w:tc>
          <w:tcPr>
            <w:tcW w:w="1157" w:type="dxa"/>
            <w:noWrap/>
            <w:vAlign w:val="center"/>
            <w:hideMark/>
          </w:tcPr>
          <w:p w14:paraId="6F84293A" w14:textId="27635A58" w:rsidR="00BB3E7F" w:rsidRPr="00BB3E7F" w:rsidRDefault="00647CD1" w:rsidP="00E5743E">
            <w:pPr>
              <w:jc w:val="right"/>
              <w:rPr>
                <w:sz w:val="16"/>
                <w:szCs w:val="16"/>
              </w:rPr>
            </w:pPr>
            <w:r>
              <w:rPr>
                <w:sz w:val="16"/>
                <w:szCs w:val="16"/>
              </w:rPr>
              <w:t>36,6000</w:t>
            </w:r>
          </w:p>
        </w:tc>
        <w:tc>
          <w:tcPr>
            <w:tcW w:w="1158" w:type="dxa"/>
            <w:noWrap/>
            <w:vAlign w:val="center"/>
            <w:hideMark/>
          </w:tcPr>
          <w:p w14:paraId="3C2E94D9" w14:textId="77777777" w:rsidR="00BB3E7F" w:rsidRPr="00BB3E7F" w:rsidRDefault="00BB3E7F" w:rsidP="00E5743E">
            <w:pPr>
              <w:jc w:val="right"/>
              <w:rPr>
                <w:sz w:val="16"/>
                <w:szCs w:val="16"/>
              </w:rPr>
            </w:pPr>
            <w:r w:rsidRPr="00BB3E7F">
              <w:rPr>
                <w:sz w:val="16"/>
                <w:szCs w:val="16"/>
              </w:rPr>
              <w:t>0,000</w:t>
            </w:r>
          </w:p>
        </w:tc>
        <w:tc>
          <w:tcPr>
            <w:tcW w:w="1157" w:type="dxa"/>
            <w:noWrap/>
            <w:vAlign w:val="center"/>
            <w:hideMark/>
          </w:tcPr>
          <w:p w14:paraId="62112F8F"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485A5BE9" w14:textId="50EEA10F" w:rsidR="00BB3E7F" w:rsidRPr="00BB3E7F" w:rsidRDefault="00647CD1" w:rsidP="00E5743E">
            <w:pPr>
              <w:jc w:val="right"/>
              <w:rPr>
                <w:sz w:val="16"/>
                <w:szCs w:val="16"/>
              </w:rPr>
            </w:pPr>
            <w:r>
              <w:rPr>
                <w:sz w:val="16"/>
                <w:szCs w:val="16"/>
              </w:rPr>
              <w:t>9,150</w:t>
            </w:r>
          </w:p>
        </w:tc>
        <w:tc>
          <w:tcPr>
            <w:tcW w:w="1157" w:type="dxa"/>
            <w:noWrap/>
            <w:vAlign w:val="center"/>
            <w:hideMark/>
          </w:tcPr>
          <w:p w14:paraId="4D84E71D" w14:textId="2B6A8F98" w:rsidR="00BB3E7F" w:rsidRPr="00BB3E7F" w:rsidRDefault="00647CD1" w:rsidP="00E5743E">
            <w:pPr>
              <w:jc w:val="right"/>
              <w:rPr>
                <w:sz w:val="16"/>
                <w:szCs w:val="16"/>
              </w:rPr>
            </w:pPr>
            <w:r>
              <w:rPr>
                <w:sz w:val="16"/>
                <w:szCs w:val="16"/>
              </w:rPr>
              <w:t>45,750</w:t>
            </w:r>
          </w:p>
        </w:tc>
        <w:tc>
          <w:tcPr>
            <w:tcW w:w="1158" w:type="dxa"/>
            <w:noWrap/>
            <w:vAlign w:val="center"/>
            <w:hideMark/>
          </w:tcPr>
          <w:p w14:paraId="7EA32BD5" w14:textId="414A5BC6" w:rsidR="00BB3E7F" w:rsidRPr="00BB3E7F" w:rsidRDefault="00647CD1" w:rsidP="00E5743E">
            <w:pPr>
              <w:jc w:val="right"/>
              <w:rPr>
                <w:sz w:val="16"/>
                <w:szCs w:val="16"/>
              </w:rPr>
            </w:pPr>
            <w:r>
              <w:rPr>
                <w:sz w:val="16"/>
                <w:szCs w:val="16"/>
              </w:rPr>
              <w:t>22,875</w:t>
            </w:r>
          </w:p>
        </w:tc>
      </w:tr>
      <w:tr w:rsidR="00BB3E7F" w:rsidRPr="00BB3E7F" w14:paraId="28897158" w14:textId="77777777" w:rsidTr="00E5743E">
        <w:trPr>
          <w:trHeight w:val="227"/>
        </w:trPr>
        <w:tc>
          <w:tcPr>
            <w:tcW w:w="1191" w:type="dxa"/>
            <w:noWrap/>
            <w:vAlign w:val="center"/>
            <w:hideMark/>
          </w:tcPr>
          <w:p w14:paraId="1E4C5239" w14:textId="77777777" w:rsidR="00BB3E7F" w:rsidRPr="00E5743E" w:rsidRDefault="00BB3E7F" w:rsidP="00E5743E">
            <w:pPr>
              <w:jc w:val="right"/>
              <w:rPr>
                <w:b/>
                <w:bCs/>
                <w:sz w:val="16"/>
                <w:szCs w:val="16"/>
              </w:rPr>
            </w:pPr>
            <w:r w:rsidRPr="00E5743E">
              <w:rPr>
                <w:b/>
                <w:bCs/>
                <w:sz w:val="16"/>
                <w:szCs w:val="16"/>
              </w:rPr>
              <w:t>UT</w:t>
            </w:r>
          </w:p>
        </w:tc>
        <w:tc>
          <w:tcPr>
            <w:tcW w:w="602" w:type="dxa"/>
            <w:vAlign w:val="center"/>
          </w:tcPr>
          <w:p w14:paraId="3525386B" w14:textId="73F3954D"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70FB257A" w14:textId="531DB13C" w:rsidR="00BB3E7F" w:rsidRPr="00BB3E7F" w:rsidRDefault="00BB3E7F" w:rsidP="00E5743E">
            <w:pPr>
              <w:jc w:val="right"/>
              <w:rPr>
                <w:sz w:val="16"/>
                <w:szCs w:val="16"/>
              </w:rPr>
            </w:pPr>
            <w:r w:rsidRPr="00BB3E7F">
              <w:rPr>
                <w:sz w:val="16"/>
                <w:szCs w:val="16"/>
              </w:rPr>
              <w:t>9,0</w:t>
            </w:r>
          </w:p>
        </w:tc>
        <w:tc>
          <w:tcPr>
            <w:tcW w:w="1157" w:type="dxa"/>
            <w:noWrap/>
            <w:vAlign w:val="center"/>
            <w:hideMark/>
          </w:tcPr>
          <w:p w14:paraId="6DD9B22D" w14:textId="77777777" w:rsidR="00BB3E7F" w:rsidRPr="00BB3E7F" w:rsidRDefault="00BB3E7F" w:rsidP="00E5743E">
            <w:pPr>
              <w:jc w:val="right"/>
              <w:rPr>
                <w:sz w:val="16"/>
                <w:szCs w:val="16"/>
              </w:rPr>
            </w:pPr>
            <w:r w:rsidRPr="00BB3E7F">
              <w:rPr>
                <w:sz w:val="16"/>
                <w:szCs w:val="16"/>
              </w:rPr>
              <w:t>23,400</w:t>
            </w:r>
          </w:p>
        </w:tc>
        <w:tc>
          <w:tcPr>
            <w:tcW w:w="1158" w:type="dxa"/>
            <w:noWrap/>
            <w:vAlign w:val="center"/>
            <w:hideMark/>
          </w:tcPr>
          <w:p w14:paraId="53956819" w14:textId="77777777" w:rsidR="00BB3E7F" w:rsidRPr="00BB3E7F" w:rsidRDefault="00BB3E7F" w:rsidP="00E5743E">
            <w:pPr>
              <w:jc w:val="right"/>
              <w:rPr>
                <w:sz w:val="16"/>
                <w:szCs w:val="16"/>
              </w:rPr>
            </w:pPr>
            <w:r w:rsidRPr="00BB3E7F">
              <w:rPr>
                <w:sz w:val="16"/>
                <w:szCs w:val="16"/>
              </w:rPr>
              <w:t>0,000</w:t>
            </w:r>
          </w:p>
        </w:tc>
        <w:tc>
          <w:tcPr>
            <w:tcW w:w="1157" w:type="dxa"/>
            <w:noWrap/>
            <w:vAlign w:val="center"/>
            <w:hideMark/>
          </w:tcPr>
          <w:p w14:paraId="25C77BBF"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70E3211B" w14:textId="77777777" w:rsidR="00BB3E7F" w:rsidRPr="00BB3E7F" w:rsidRDefault="00BB3E7F" w:rsidP="00E5743E">
            <w:pPr>
              <w:jc w:val="right"/>
              <w:rPr>
                <w:sz w:val="16"/>
                <w:szCs w:val="16"/>
              </w:rPr>
            </w:pPr>
            <w:r w:rsidRPr="00BB3E7F">
              <w:rPr>
                <w:sz w:val="16"/>
                <w:szCs w:val="16"/>
              </w:rPr>
              <w:t>5,850</w:t>
            </w:r>
          </w:p>
        </w:tc>
        <w:tc>
          <w:tcPr>
            <w:tcW w:w="1157" w:type="dxa"/>
            <w:noWrap/>
            <w:vAlign w:val="center"/>
            <w:hideMark/>
          </w:tcPr>
          <w:p w14:paraId="5479F707" w14:textId="77777777" w:rsidR="00BB3E7F" w:rsidRPr="00BB3E7F" w:rsidRDefault="00BB3E7F" w:rsidP="00E5743E">
            <w:pPr>
              <w:jc w:val="right"/>
              <w:rPr>
                <w:sz w:val="16"/>
                <w:szCs w:val="16"/>
              </w:rPr>
            </w:pPr>
            <w:r w:rsidRPr="00BB3E7F">
              <w:rPr>
                <w:sz w:val="16"/>
                <w:szCs w:val="16"/>
              </w:rPr>
              <w:t>29,250</w:t>
            </w:r>
          </w:p>
        </w:tc>
        <w:tc>
          <w:tcPr>
            <w:tcW w:w="1158" w:type="dxa"/>
            <w:noWrap/>
            <w:vAlign w:val="center"/>
            <w:hideMark/>
          </w:tcPr>
          <w:p w14:paraId="6606A8DF" w14:textId="77777777" w:rsidR="00BB3E7F" w:rsidRPr="00BB3E7F" w:rsidRDefault="00BB3E7F" w:rsidP="00E5743E">
            <w:pPr>
              <w:jc w:val="right"/>
              <w:rPr>
                <w:sz w:val="16"/>
                <w:szCs w:val="16"/>
              </w:rPr>
            </w:pPr>
            <w:r w:rsidRPr="00BB3E7F">
              <w:rPr>
                <w:sz w:val="16"/>
                <w:szCs w:val="16"/>
              </w:rPr>
              <w:t>14,625</w:t>
            </w:r>
          </w:p>
        </w:tc>
      </w:tr>
      <w:tr w:rsidR="00BB3E7F" w:rsidRPr="00BB3E7F" w14:paraId="30CD2685" w14:textId="77777777" w:rsidTr="00E5743E">
        <w:trPr>
          <w:trHeight w:val="227"/>
        </w:trPr>
        <w:tc>
          <w:tcPr>
            <w:tcW w:w="1191" w:type="dxa"/>
            <w:noWrap/>
            <w:vAlign w:val="center"/>
            <w:hideMark/>
          </w:tcPr>
          <w:p w14:paraId="3BCDF9E3" w14:textId="77777777" w:rsidR="00BB3E7F" w:rsidRPr="00E5743E" w:rsidRDefault="00BB3E7F" w:rsidP="00E5743E">
            <w:pPr>
              <w:jc w:val="right"/>
              <w:rPr>
                <w:b/>
                <w:bCs/>
                <w:sz w:val="16"/>
                <w:szCs w:val="16"/>
              </w:rPr>
            </w:pPr>
            <w:r w:rsidRPr="00E5743E">
              <w:rPr>
                <w:b/>
                <w:bCs/>
                <w:sz w:val="16"/>
                <w:szCs w:val="16"/>
              </w:rPr>
              <w:t>VR</w:t>
            </w:r>
          </w:p>
        </w:tc>
        <w:tc>
          <w:tcPr>
            <w:tcW w:w="602" w:type="dxa"/>
            <w:vAlign w:val="center"/>
          </w:tcPr>
          <w:p w14:paraId="3944DAFD" w14:textId="56BEB4A1"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67F846CA" w14:textId="6FF230BE" w:rsidR="00BB3E7F" w:rsidRPr="00BB3E7F" w:rsidRDefault="00BB3E7F" w:rsidP="00E5743E">
            <w:pPr>
              <w:jc w:val="right"/>
              <w:rPr>
                <w:sz w:val="16"/>
                <w:szCs w:val="16"/>
              </w:rPr>
            </w:pPr>
            <w:r w:rsidRPr="00BB3E7F">
              <w:rPr>
                <w:sz w:val="16"/>
                <w:szCs w:val="16"/>
              </w:rPr>
              <w:t>30,9</w:t>
            </w:r>
          </w:p>
        </w:tc>
        <w:tc>
          <w:tcPr>
            <w:tcW w:w="1157" w:type="dxa"/>
            <w:noWrap/>
            <w:vAlign w:val="center"/>
            <w:hideMark/>
          </w:tcPr>
          <w:p w14:paraId="3AC09E9B" w14:textId="77777777" w:rsidR="00BB3E7F" w:rsidRPr="00BB3E7F" w:rsidRDefault="00BB3E7F" w:rsidP="00E5743E">
            <w:pPr>
              <w:jc w:val="right"/>
              <w:rPr>
                <w:sz w:val="16"/>
                <w:szCs w:val="16"/>
              </w:rPr>
            </w:pPr>
            <w:r w:rsidRPr="00BB3E7F">
              <w:rPr>
                <w:sz w:val="16"/>
                <w:szCs w:val="16"/>
              </w:rPr>
              <w:t>202,133</w:t>
            </w:r>
          </w:p>
        </w:tc>
        <w:tc>
          <w:tcPr>
            <w:tcW w:w="1158" w:type="dxa"/>
            <w:noWrap/>
            <w:vAlign w:val="center"/>
            <w:hideMark/>
          </w:tcPr>
          <w:p w14:paraId="0A917761" w14:textId="77777777" w:rsidR="00BB3E7F" w:rsidRPr="00BB3E7F" w:rsidRDefault="00BB3E7F" w:rsidP="00E5743E">
            <w:pPr>
              <w:jc w:val="right"/>
              <w:rPr>
                <w:sz w:val="16"/>
                <w:szCs w:val="16"/>
              </w:rPr>
            </w:pPr>
            <w:r w:rsidRPr="00BB3E7F">
              <w:rPr>
                <w:sz w:val="16"/>
                <w:szCs w:val="16"/>
              </w:rPr>
              <w:t>18,750</w:t>
            </w:r>
          </w:p>
        </w:tc>
        <w:tc>
          <w:tcPr>
            <w:tcW w:w="1157" w:type="dxa"/>
            <w:noWrap/>
            <w:vAlign w:val="center"/>
            <w:hideMark/>
          </w:tcPr>
          <w:p w14:paraId="099D7A44"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796834C1" w14:textId="77777777" w:rsidR="00BB3E7F" w:rsidRPr="00BB3E7F" w:rsidRDefault="00BB3E7F" w:rsidP="00E5743E">
            <w:pPr>
              <w:jc w:val="right"/>
              <w:rPr>
                <w:sz w:val="16"/>
                <w:szCs w:val="16"/>
              </w:rPr>
            </w:pPr>
            <w:r w:rsidRPr="00BB3E7F">
              <w:rPr>
                <w:sz w:val="16"/>
                <w:szCs w:val="16"/>
              </w:rPr>
              <w:t>55,221</w:t>
            </w:r>
          </w:p>
        </w:tc>
        <w:tc>
          <w:tcPr>
            <w:tcW w:w="1157" w:type="dxa"/>
            <w:noWrap/>
            <w:vAlign w:val="center"/>
            <w:hideMark/>
          </w:tcPr>
          <w:p w14:paraId="2DBCB6D7" w14:textId="77777777" w:rsidR="00BB3E7F" w:rsidRPr="00BB3E7F" w:rsidRDefault="00BB3E7F" w:rsidP="00E5743E">
            <w:pPr>
              <w:jc w:val="right"/>
              <w:rPr>
                <w:sz w:val="16"/>
                <w:szCs w:val="16"/>
              </w:rPr>
            </w:pPr>
            <w:r w:rsidRPr="00BB3E7F">
              <w:rPr>
                <w:sz w:val="16"/>
                <w:szCs w:val="16"/>
              </w:rPr>
              <w:t>276,104</w:t>
            </w:r>
          </w:p>
        </w:tc>
        <w:tc>
          <w:tcPr>
            <w:tcW w:w="1158" w:type="dxa"/>
            <w:noWrap/>
            <w:vAlign w:val="center"/>
            <w:hideMark/>
          </w:tcPr>
          <w:p w14:paraId="3BBF3125" w14:textId="77777777" w:rsidR="00BB3E7F" w:rsidRPr="00BB3E7F" w:rsidRDefault="00BB3E7F" w:rsidP="00E5743E">
            <w:pPr>
              <w:jc w:val="right"/>
              <w:rPr>
                <w:sz w:val="16"/>
                <w:szCs w:val="16"/>
              </w:rPr>
            </w:pPr>
            <w:r w:rsidRPr="00BB3E7F">
              <w:rPr>
                <w:sz w:val="16"/>
                <w:szCs w:val="16"/>
              </w:rPr>
              <w:t>133,367</w:t>
            </w:r>
          </w:p>
        </w:tc>
      </w:tr>
      <w:tr w:rsidR="00BB3E7F" w:rsidRPr="00BB3E7F" w14:paraId="09DC7E1A" w14:textId="77777777" w:rsidTr="00E5743E">
        <w:trPr>
          <w:trHeight w:val="227"/>
        </w:trPr>
        <w:tc>
          <w:tcPr>
            <w:tcW w:w="1191" w:type="dxa"/>
            <w:noWrap/>
            <w:vAlign w:val="center"/>
            <w:hideMark/>
          </w:tcPr>
          <w:p w14:paraId="494B7A22" w14:textId="77777777" w:rsidR="00BB3E7F" w:rsidRPr="00E5743E" w:rsidRDefault="00BB3E7F" w:rsidP="00E5743E">
            <w:pPr>
              <w:jc w:val="right"/>
              <w:rPr>
                <w:b/>
                <w:bCs/>
                <w:sz w:val="16"/>
                <w:szCs w:val="16"/>
              </w:rPr>
            </w:pPr>
            <w:r w:rsidRPr="00E5743E">
              <w:rPr>
                <w:b/>
                <w:bCs/>
                <w:sz w:val="16"/>
                <w:szCs w:val="16"/>
              </w:rPr>
              <w:t>VTT</w:t>
            </w:r>
          </w:p>
        </w:tc>
        <w:tc>
          <w:tcPr>
            <w:tcW w:w="602" w:type="dxa"/>
            <w:vAlign w:val="center"/>
          </w:tcPr>
          <w:p w14:paraId="7925C60E" w14:textId="5C279030" w:rsidR="00BB3E7F" w:rsidRPr="00E5743E" w:rsidRDefault="00BB3E7F" w:rsidP="00E5743E">
            <w:pPr>
              <w:jc w:val="right"/>
              <w:rPr>
                <w:b/>
                <w:bCs/>
                <w:sz w:val="16"/>
                <w:szCs w:val="16"/>
              </w:rPr>
            </w:pPr>
            <w:r w:rsidRPr="00E5743E">
              <w:rPr>
                <w:b/>
                <w:bCs/>
                <w:sz w:val="16"/>
                <w:szCs w:val="16"/>
              </w:rPr>
              <w:t>2021</w:t>
            </w:r>
          </w:p>
        </w:tc>
        <w:tc>
          <w:tcPr>
            <w:tcW w:w="612" w:type="dxa"/>
            <w:noWrap/>
            <w:vAlign w:val="center"/>
            <w:hideMark/>
          </w:tcPr>
          <w:p w14:paraId="6F993E92" w14:textId="21920064" w:rsidR="00BB3E7F" w:rsidRPr="00BB3E7F" w:rsidRDefault="00BB3E7F" w:rsidP="00E5743E">
            <w:pPr>
              <w:jc w:val="right"/>
              <w:rPr>
                <w:sz w:val="16"/>
                <w:szCs w:val="16"/>
              </w:rPr>
            </w:pPr>
            <w:r w:rsidRPr="00BB3E7F">
              <w:rPr>
                <w:sz w:val="16"/>
                <w:szCs w:val="16"/>
              </w:rPr>
              <w:t>29,0</w:t>
            </w:r>
          </w:p>
        </w:tc>
        <w:tc>
          <w:tcPr>
            <w:tcW w:w="1157" w:type="dxa"/>
            <w:noWrap/>
            <w:vAlign w:val="center"/>
            <w:hideMark/>
          </w:tcPr>
          <w:p w14:paraId="6502472C" w14:textId="77777777" w:rsidR="00BB3E7F" w:rsidRPr="00BB3E7F" w:rsidRDefault="00BB3E7F" w:rsidP="00E5743E">
            <w:pPr>
              <w:jc w:val="right"/>
              <w:rPr>
                <w:sz w:val="16"/>
                <w:szCs w:val="16"/>
              </w:rPr>
            </w:pPr>
            <w:r w:rsidRPr="00BB3E7F">
              <w:rPr>
                <w:sz w:val="16"/>
                <w:szCs w:val="16"/>
              </w:rPr>
              <w:t>181,250</w:t>
            </w:r>
          </w:p>
        </w:tc>
        <w:tc>
          <w:tcPr>
            <w:tcW w:w="1158" w:type="dxa"/>
            <w:noWrap/>
            <w:vAlign w:val="center"/>
            <w:hideMark/>
          </w:tcPr>
          <w:p w14:paraId="23713EA0" w14:textId="77777777" w:rsidR="00BB3E7F" w:rsidRPr="00BB3E7F" w:rsidRDefault="00BB3E7F" w:rsidP="00E5743E">
            <w:pPr>
              <w:jc w:val="right"/>
              <w:rPr>
                <w:sz w:val="16"/>
                <w:szCs w:val="16"/>
              </w:rPr>
            </w:pPr>
            <w:r w:rsidRPr="00BB3E7F">
              <w:rPr>
                <w:sz w:val="16"/>
                <w:szCs w:val="16"/>
              </w:rPr>
              <w:t>6,250</w:t>
            </w:r>
          </w:p>
        </w:tc>
        <w:tc>
          <w:tcPr>
            <w:tcW w:w="1157" w:type="dxa"/>
            <w:noWrap/>
            <w:vAlign w:val="center"/>
            <w:hideMark/>
          </w:tcPr>
          <w:p w14:paraId="4A7C3938" w14:textId="77777777" w:rsidR="00BB3E7F" w:rsidRPr="00BB3E7F" w:rsidRDefault="00BB3E7F" w:rsidP="00E5743E">
            <w:pPr>
              <w:jc w:val="right"/>
              <w:rPr>
                <w:sz w:val="16"/>
                <w:szCs w:val="16"/>
              </w:rPr>
            </w:pPr>
            <w:r w:rsidRPr="00BB3E7F">
              <w:rPr>
                <w:sz w:val="16"/>
                <w:szCs w:val="16"/>
              </w:rPr>
              <w:t>0,000</w:t>
            </w:r>
          </w:p>
        </w:tc>
        <w:tc>
          <w:tcPr>
            <w:tcW w:w="1158" w:type="dxa"/>
            <w:noWrap/>
            <w:vAlign w:val="center"/>
            <w:hideMark/>
          </w:tcPr>
          <w:p w14:paraId="1AAC02EC" w14:textId="77777777" w:rsidR="00BB3E7F" w:rsidRPr="00BB3E7F" w:rsidRDefault="00BB3E7F" w:rsidP="00E5743E">
            <w:pPr>
              <w:jc w:val="right"/>
              <w:rPr>
                <w:sz w:val="16"/>
                <w:szCs w:val="16"/>
              </w:rPr>
            </w:pPr>
            <w:r w:rsidRPr="00BB3E7F">
              <w:rPr>
                <w:sz w:val="16"/>
                <w:szCs w:val="16"/>
              </w:rPr>
              <w:t>46,875</w:t>
            </w:r>
          </w:p>
        </w:tc>
        <w:tc>
          <w:tcPr>
            <w:tcW w:w="1157" w:type="dxa"/>
            <w:noWrap/>
            <w:vAlign w:val="center"/>
            <w:hideMark/>
          </w:tcPr>
          <w:p w14:paraId="53F8C896" w14:textId="77777777" w:rsidR="00BB3E7F" w:rsidRPr="00BB3E7F" w:rsidRDefault="00BB3E7F" w:rsidP="00E5743E">
            <w:pPr>
              <w:jc w:val="right"/>
              <w:rPr>
                <w:sz w:val="16"/>
                <w:szCs w:val="16"/>
              </w:rPr>
            </w:pPr>
            <w:r w:rsidRPr="00BB3E7F">
              <w:rPr>
                <w:sz w:val="16"/>
                <w:szCs w:val="16"/>
              </w:rPr>
              <w:t>234,375</w:t>
            </w:r>
          </w:p>
        </w:tc>
        <w:tc>
          <w:tcPr>
            <w:tcW w:w="1158" w:type="dxa"/>
            <w:noWrap/>
            <w:vAlign w:val="center"/>
            <w:hideMark/>
          </w:tcPr>
          <w:p w14:paraId="0A340CD2" w14:textId="77777777" w:rsidR="00BB3E7F" w:rsidRPr="00BB3E7F" w:rsidRDefault="00BB3E7F" w:rsidP="00E5743E">
            <w:pPr>
              <w:jc w:val="right"/>
              <w:rPr>
                <w:sz w:val="16"/>
                <w:szCs w:val="16"/>
              </w:rPr>
            </w:pPr>
            <w:r w:rsidRPr="00BB3E7F">
              <w:rPr>
                <w:sz w:val="16"/>
                <w:szCs w:val="16"/>
              </w:rPr>
              <w:t>115,625</w:t>
            </w:r>
          </w:p>
        </w:tc>
      </w:tr>
    </w:tbl>
    <w:p w14:paraId="4EDFBF03" w14:textId="458D34FF" w:rsidR="00391586" w:rsidRDefault="00391586" w:rsidP="00391586">
      <w:pPr>
        <w:pStyle w:val="Beschriftung"/>
      </w:pPr>
    </w:p>
    <w:p w14:paraId="55370688" w14:textId="2445B049" w:rsidR="001C263D" w:rsidRPr="001C263D" w:rsidRDefault="001C263D" w:rsidP="001C263D">
      <w:pPr>
        <w:rPr>
          <w:b/>
        </w:rPr>
      </w:pPr>
      <w:r w:rsidRPr="00B021F3">
        <w:rPr>
          <w:b/>
        </w:rPr>
        <w:lastRenderedPageBreak/>
        <w:t xml:space="preserve">Table </w:t>
      </w:r>
      <w:r w:rsidR="00103D33">
        <w:rPr>
          <w:b/>
          <w:bCs/>
        </w:rPr>
        <w:t>11</w:t>
      </w:r>
      <w:r w:rsidRPr="00B021F3">
        <w:rPr>
          <w:b/>
        </w:rPr>
        <w:t>:</w:t>
      </w:r>
      <w:r w:rsidRPr="003934F4">
        <w:rPr>
          <w:b/>
        </w:rPr>
        <w:t xml:space="preserve"> </w:t>
      </w:r>
      <w:r>
        <w:rPr>
          <w:b/>
        </w:rPr>
        <w:t xml:space="preserve">2022 </w:t>
      </w:r>
      <w:r w:rsidRPr="003934F4">
        <w:rPr>
          <w:b/>
        </w:rPr>
        <w:t>WP</w:t>
      </w:r>
      <w:r>
        <w:rPr>
          <w:b/>
        </w:rPr>
        <w:t xml:space="preserve">PWIE </w:t>
      </w:r>
      <w:r w:rsidRPr="003934F4">
        <w:rPr>
          <w:b/>
        </w:rPr>
        <w:t>indicative resources profile</w:t>
      </w:r>
    </w:p>
    <w:tbl>
      <w:tblPr>
        <w:tblStyle w:val="Tabellenraster"/>
        <w:tblW w:w="0" w:type="auto"/>
        <w:tblLayout w:type="fixed"/>
        <w:tblLook w:val="04A0" w:firstRow="1" w:lastRow="0" w:firstColumn="1" w:lastColumn="0" w:noHBand="0" w:noVBand="1"/>
      </w:tblPr>
      <w:tblGrid>
        <w:gridCol w:w="1191"/>
        <w:gridCol w:w="602"/>
        <w:gridCol w:w="612"/>
        <w:gridCol w:w="1157"/>
        <w:gridCol w:w="1158"/>
        <w:gridCol w:w="1157"/>
        <w:gridCol w:w="1158"/>
        <w:gridCol w:w="1157"/>
        <w:gridCol w:w="1158"/>
      </w:tblGrid>
      <w:tr w:rsidR="001C263D" w:rsidRPr="00BB3E7F" w14:paraId="5CD80753" w14:textId="77777777" w:rsidTr="004966B1">
        <w:trPr>
          <w:trHeight w:val="227"/>
        </w:trPr>
        <w:tc>
          <w:tcPr>
            <w:tcW w:w="1191" w:type="dxa"/>
            <w:noWrap/>
          </w:tcPr>
          <w:p w14:paraId="4C6841B7" w14:textId="77777777" w:rsidR="001C263D" w:rsidRPr="00E5743E" w:rsidRDefault="001C263D" w:rsidP="004966B1">
            <w:pPr>
              <w:rPr>
                <w:b/>
                <w:bCs/>
                <w:sz w:val="18"/>
                <w:szCs w:val="18"/>
              </w:rPr>
            </w:pPr>
            <w:r w:rsidRPr="00E5743E">
              <w:rPr>
                <w:b/>
                <w:bCs/>
                <w:sz w:val="18"/>
                <w:szCs w:val="18"/>
              </w:rPr>
              <w:t>Beneficiary</w:t>
            </w:r>
          </w:p>
          <w:p w14:paraId="56ADF1EE" w14:textId="77777777" w:rsidR="001C263D" w:rsidRPr="00E5743E" w:rsidRDefault="001C263D" w:rsidP="004966B1">
            <w:pPr>
              <w:jc w:val="right"/>
              <w:rPr>
                <w:rFonts w:ascii="Calibri" w:hAnsi="Calibri" w:cs="Calibri"/>
                <w:b/>
                <w:bCs/>
                <w:color w:val="000000"/>
                <w:sz w:val="16"/>
                <w:szCs w:val="16"/>
              </w:rPr>
            </w:pPr>
            <w:r>
              <w:rPr>
                <w:b/>
                <w:bCs/>
                <w:sz w:val="18"/>
                <w:szCs w:val="18"/>
              </w:rPr>
              <w:t>2022</w:t>
            </w:r>
          </w:p>
        </w:tc>
        <w:tc>
          <w:tcPr>
            <w:tcW w:w="602" w:type="dxa"/>
          </w:tcPr>
          <w:p w14:paraId="6A27193D" w14:textId="77777777" w:rsidR="001C263D" w:rsidRPr="00E5743E" w:rsidRDefault="001C263D" w:rsidP="004966B1">
            <w:pPr>
              <w:jc w:val="right"/>
              <w:rPr>
                <w:b/>
                <w:bCs/>
                <w:sz w:val="16"/>
                <w:szCs w:val="16"/>
              </w:rPr>
            </w:pPr>
            <w:r w:rsidRPr="00E5743E">
              <w:rPr>
                <w:b/>
                <w:bCs/>
                <w:sz w:val="18"/>
                <w:szCs w:val="18"/>
              </w:rPr>
              <w:t>Year</w:t>
            </w:r>
          </w:p>
        </w:tc>
        <w:tc>
          <w:tcPr>
            <w:tcW w:w="612" w:type="dxa"/>
            <w:noWrap/>
          </w:tcPr>
          <w:p w14:paraId="79003AEF" w14:textId="77777777" w:rsidR="001C263D" w:rsidRPr="00BB3E7F" w:rsidRDefault="001C263D" w:rsidP="004966B1">
            <w:pPr>
              <w:jc w:val="right"/>
              <w:rPr>
                <w:rFonts w:ascii="Calibri" w:hAnsi="Calibri" w:cs="Calibri"/>
                <w:color w:val="000000"/>
                <w:sz w:val="16"/>
                <w:szCs w:val="16"/>
              </w:rPr>
            </w:pPr>
            <w:r w:rsidRPr="00E5743E">
              <w:rPr>
                <w:b/>
                <w:bCs/>
                <w:sz w:val="18"/>
                <w:szCs w:val="18"/>
              </w:rPr>
              <w:t>PM</w:t>
            </w:r>
          </w:p>
        </w:tc>
        <w:tc>
          <w:tcPr>
            <w:tcW w:w="1157" w:type="dxa"/>
            <w:noWrap/>
          </w:tcPr>
          <w:p w14:paraId="18E1D3BE" w14:textId="77777777" w:rsidR="001C263D" w:rsidRPr="00BB3E7F" w:rsidRDefault="001C263D" w:rsidP="004966B1">
            <w:pPr>
              <w:jc w:val="right"/>
              <w:rPr>
                <w:rFonts w:ascii="Calibri" w:hAnsi="Calibri" w:cs="Calibri"/>
                <w:color w:val="000000"/>
                <w:sz w:val="16"/>
                <w:szCs w:val="16"/>
              </w:rPr>
            </w:pPr>
            <w:r w:rsidRPr="00E5743E">
              <w:rPr>
                <w:b/>
                <w:bCs/>
                <w:sz w:val="18"/>
                <w:szCs w:val="18"/>
              </w:rPr>
              <w:t>PM costs [k€]</w:t>
            </w:r>
          </w:p>
        </w:tc>
        <w:tc>
          <w:tcPr>
            <w:tcW w:w="1158" w:type="dxa"/>
            <w:noWrap/>
          </w:tcPr>
          <w:p w14:paraId="2A84EFAD" w14:textId="77777777" w:rsidR="001C263D" w:rsidRPr="00BB3E7F" w:rsidRDefault="001C263D" w:rsidP="004966B1">
            <w:pPr>
              <w:jc w:val="right"/>
              <w:rPr>
                <w:rFonts w:ascii="Calibri" w:hAnsi="Calibri" w:cs="Calibri"/>
                <w:color w:val="000000"/>
                <w:sz w:val="16"/>
                <w:szCs w:val="16"/>
              </w:rPr>
            </w:pPr>
            <w:r w:rsidRPr="00E5743E">
              <w:rPr>
                <w:b/>
                <w:bCs/>
                <w:sz w:val="18"/>
                <w:szCs w:val="18"/>
              </w:rPr>
              <w:t>Equipment/ facility costs [k€]</w:t>
            </w:r>
          </w:p>
        </w:tc>
        <w:tc>
          <w:tcPr>
            <w:tcW w:w="1157" w:type="dxa"/>
            <w:noWrap/>
          </w:tcPr>
          <w:p w14:paraId="48EB768C" w14:textId="77777777" w:rsidR="001C263D" w:rsidRPr="00BB3E7F" w:rsidRDefault="001C263D" w:rsidP="004966B1">
            <w:pPr>
              <w:jc w:val="right"/>
              <w:rPr>
                <w:rFonts w:ascii="Calibri" w:hAnsi="Calibri" w:cs="Calibri"/>
                <w:color w:val="000000"/>
                <w:sz w:val="16"/>
                <w:szCs w:val="16"/>
              </w:rPr>
            </w:pPr>
            <w:r w:rsidRPr="00E5743E">
              <w:rPr>
                <w:b/>
                <w:bCs/>
                <w:sz w:val="18"/>
                <w:szCs w:val="18"/>
              </w:rPr>
              <w:t>Mission costs [k€]</w:t>
            </w:r>
          </w:p>
        </w:tc>
        <w:tc>
          <w:tcPr>
            <w:tcW w:w="1158" w:type="dxa"/>
            <w:noWrap/>
          </w:tcPr>
          <w:p w14:paraId="0C2FA344" w14:textId="77777777" w:rsidR="001C263D" w:rsidRPr="00BB3E7F" w:rsidRDefault="001C263D" w:rsidP="004966B1">
            <w:pPr>
              <w:jc w:val="right"/>
              <w:rPr>
                <w:rFonts w:ascii="Calibri" w:hAnsi="Calibri" w:cs="Calibri"/>
                <w:color w:val="000000"/>
                <w:sz w:val="16"/>
                <w:szCs w:val="16"/>
              </w:rPr>
            </w:pPr>
            <w:r w:rsidRPr="00E5743E">
              <w:rPr>
                <w:b/>
                <w:bCs/>
                <w:sz w:val="18"/>
                <w:szCs w:val="18"/>
              </w:rPr>
              <w:t>Indirect costs [k€]</w:t>
            </w:r>
          </w:p>
        </w:tc>
        <w:tc>
          <w:tcPr>
            <w:tcW w:w="1157" w:type="dxa"/>
            <w:noWrap/>
          </w:tcPr>
          <w:p w14:paraId="1A972958" w14:textId="77777777" w:rsidR="001C263D" w:rsidRPr="00BB3E7F" w:rsidRDefault="001C263D" w:rsidP="004966B1">
            <w:pPr>
              <w:jc w:val="right"/>
              <w:rPr>
                <w:rFonts w:ascii="Calibri" w:hAnsi="Calibri" w:cs="Calibri"/>
                <w:color w:val="000000"/>
                <w:sz w:val="16"/>
                <w:szCs w:val="16"/>
              </w:rPr>
            </w:pPr>
            <w:r w:rsidRPr="00E5743E">
              <w:rPr>
                <w:b/>
                <w:bCs/>
                <w:sz w:val="18"/>
                <w:szCs w:val="18"/>
              </w:rPr>
              <w:t>Total Resources [k€]</w:t>
            </w:r>
          </w:p>
        </w:tc>
        <w:tc>
          <w:tcPr>
            <w:tcW w:w="1158" w:type="dxa"/>
            <w:noWrap/>
          </w:tcPr>
          <w:p w14:paraId="3419CCF1" w14:textId="77777777" w:rsidR="001C263D" w:rsidRPr="00BB3E7F" w:rsidRDefault="001C263D" w:rsidP="004966B1">
            <w:pPr>
              <w:jc w:val="right"/>
              <w:rPr>
                <w:rFonts w:ascii="Calibri" w:hAnsi="Calibri" w:cs="Calibri"/>
                <w:color w:val="000000"/>
                <w:sz w:val="16"/>
                <w:szCs w:val="16"/>
              </w:rPr>
            </w:pPr>
            <w:r w:rsidRPr="00E5743E">
              <w:rPr>
                <w:b/>
                <w:bCs/>
                <w:sz w:val="18"/>
                <w:szCs w:val="18"/>
              </w:rPr>
              <w:t>Consortium Contribution [k€]</w:t>
            </w:r>
          </w:p>
        </w:tc>
      </w:tr>
      <w:tr w:rsidR="001C263D" w:rsidRPr="00BB3E7F" w14:paraId="63C030DD" w14:textId="77777777" w:rsidTr="004966B1">
        <w:trPr>
          <w:trHeight w:val="227"/>
        </w:trPr>
        <w:tc>
          <w:tcPr>
            <w:tcW w:w="1191" w:type="dxa"/>
            <w:noWrap/>
            <w:vAlign w:val="center"/>
          </w:tcPr>
          <w:p w14:paraId="669DE9D2"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CEA</w:t>
            </w:r>
          </w:p>
        </w:tc>
        <w:tc>
          <w:tcPr>
            <w:tcW w:w="602" w:type="dxa"/>
            <w:vAlign w:val="center"/>
          </w:tcPr>
          <w:p w14:paraId="532001FE"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0DF94BE9" w14:textId="77777777" w:rsidR="001C263D" w:rsidRPr="00BB3E7F" w:rsidRDefault="001C263D" w:rsidP="004966B1">
            <w:pPr>
              <w:jc w:val="right"/>
              <w:rPr>
                <w:sz w:val="16"/>
                <w:szCs w:val="16"/>
              </w:rPr>
            </w:pPr>
            <w:r w:rsidRPr="00BB3E7F">
              <w:rPr>
                <w:rFonts w:ascii="Calibri" w:hAnsi="Calibri" w:cs="Calibri"/>
                <w:color w:val="000000"/>
                <w:sz w:val="16"/>
                <w:szCs w:val="16"/>
              </w:rPr>
              <w:t>46,0</w:t>
            </w:r>
          </w:p>
        </w:tc>
        <w:tc>
          <w:tcPr>
            <w:tcW w:w="1157" w:type="dxa"/>
            <w:noWrap/>
            <w:vAlign w:val="center"/>
          </w:tcPr>
          <w:p w14:paraId="2FE1ECEE" w14:textId="77777777" w:rsidR="001C263D" w:rsidRPr="00BB3E7F" w:rsidRDefault="001C263D" w:rsidP="004966B1">
            <w:pPr>
              <w:jc w:val="right"/>
              <w:rPr>
                <w:sz w:val="16"/>
                <w:szCs w:val="16"/>
              </w:rPr>
            </w:pPr>
            <w:r w:rsidRPr="00BB3E7F">
              <w:rPr>
                <w:rFonts w:ascii="Calibri" w:hAnsi="Calibri" w:cs="Calibri"/>
                <w:color w:val="000000"/>
                <w:sz w:val="16"/>
                <w:szCs w:val="16"/>
              </w:rPr>
              <w:t>352,283</w:t>
            </w:r>
          </w:p>
        </w:tc>
        <w:tc>
          <w:tcPr>
            <w:tcW w:w="1158" w:type="dxa"/>
            <w:noWrap/>
            <w:vAlign w:val="center"/>
          </w:tcPr>
          <w:p w14:paraId="094B44A6"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7" w:type="dxa"/>
            <w:noWrap/>
            <w:vAlign w:val="center"/>
          </w:tcPr>
          <w:p w14:paraId="27955425"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26C9DFFE" w14:textId="77777777" w:rsidR="001C263D" w:rsidRPr="00BB3E7F" w:rsidRDefault="001C263D" w:rsidP="004966B1">
            <w:pPr>
              <w:jc w:val="right"/>
              <w:rPr>
                <w:sz w:val="16"/>
                <w:szCs w:val="16"/>
              </w:rPr>
            </w:pPr>
            <w:r w:rsidRPr="00BB3E7F">
              <w:rPr>
                <w:rFonts w:ascii="Calibri" w:hAnsi="Calibri" w:cs="Calibri"/>
                <w:color w:val="000000"/>
                <w:sz w:val="16"/>
                <w:szCs w:val="16"/>
              </w:rPr>
              <w:t>88,071</w:t>
            </w:r>
          </w:p>
        </w:tc>
        <w:tc>
          <w:tcPr>
            <w:tcW w:w="1157" w:type="dxa"/>
            <w:noWrap/>
            <w:vAlign w:val="center"/>
          </w:tcPr>
          <w:p w14:paraId="29A2D0DE" w14:textId="77777777" w:rsidR="001C263D" w:rsidRPr="00BB3E7F" w:rsidRDefault="001C263D" w:rsidP="004966B1">
            <w:pPr>
              <w:jc w:val="right"/>
              <w:rPr>
                <w:sz w:val="16"/>
                <w:szCs w:val="16"/>
              </w:rPr>
            </w:pPr>
            <w:r w:rsidRPr="00BB3E7F">
              <w:rPr>
                <w:rFonts w:ascii="Calibri" w:hAnsi="Calibri" w:cs="Calibri"/>
                <w:color w:val="000000"/>
                <w:sz w:val="16"/>
                <w:szCs w:val="16"/>
              </w:rPr>
              <w:t>440,354</w:t>
            </w:r>
          </w:p>
        </w:tc>
        <w:tc>
          <w:tcPr>
            <w:tcW w:w="1158" w:type="dxa"/>
            <w:noWrap/>
            <w:vAlign w:val="center"/>
          </w:tcPr>
          <w:p w14:paraId="663393F6" w14:textId="77777777" w:rsidR="001C263D" w:rsidRPr="00BB3E7F" w:rsidRDefault="001C263D" w:rsidP="004966B1">
            <w:pPr>
              <w:jc w:val="right"/>
              <w:rPr>
                <w:sz w:val="16"/>
                <w:szCs w:val="16"/>
              </w:rPr>
            </w:pPr>
            <w:r w:rsidRPr="00BB3E7F">
              <w:rPr>
                <w:rFonts w:ascii="Calibri" w:hAnsi="Calibri" w:cs="Calibri"/>
                <w:color w:val="000000"/>
                <w:sz w:val="16"/>
                <w:szCs w:val="16"/>
              </w:rPr>
              <w:t>220,177</w:t>
            </w:r>
          </w:p>
        </w:tc>
      </w:tr>
      <w:tr w:rsidR="001C263D" w:rsidRPr="00BB3E7F" w14:paraId="1685901B" w14:textId="77777777" w:rsidTr="004966B1">
        <w:trPr>
          <w:trHeight w:val="227"/>
        </w:trPr>
        <w:tc>
          <w:tcPr>
            <w:tcW w:w="1191" w:type="dxa"/>
            <w:noWrap/>
            <w:vAlign w:val="center"/>
          </w:tcPr>
          <w:p w14:paraId="5F1F68B9"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CIEMAT</w:t>
            </w:r>
          </w:p>
        </w:tc>
        <w:tc>
          <w:tcPr>
            <w:tcW w:w="602" w:type="dxa"/>
            <w:vAlign w:val="center"/>
          </w:tcPr>
          <w:p w14:paraId="53016443"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77703D1F" w14:textId="77777777" w:rsidR="001C263D" w:rsidRPr="00BB3E7F" w:rsidRDefault="001C263D" w:rsidP="004966B1">
            <w:pPr>
              <w:jc w:val="right"/>
              <w:rPr>
                <w:sz w:val="16"/>
                <w:szCs w:val="16"/>
              </w:rPr>
            </w:pPr>
            <w:r w:rsidRPr="00BB3E7F">
              <w:rPr>
                <w:rFonts w:ascii="Calibri" w:hAnsi="Calibri" w:cs="Calibri"/>
                <w:color w:val="000000"/>
                <w:sz w:val="16"/>
                <w:szCs w:val="16"/>
              </w:rPr>
              <w:t>8,0</w:t>
            </w:r>
          </w:p>
        </w:tc>
        <w:tc>
          <w:tcPr>
            <w:tcW w:w="1157" w:type="dxa"/>
            <w:noWrap/>
            <w:vAlign w:val="center"/>
          </w:tcPr>
          <w:p w14:paraId="27E5C5D9" w14:textId="77777777" w:rsidR="001C263D" w:rsidRPr="00BB3E7F" w:rsidRDefault="001C263D" w:rsidP="004966B1">
            <w:pPr>
              <w:jc w:val="right"/>
              <w:rPr>
                <w:sz w:val="16"/>
                <w:szCs w:val="16"/>
              </w:rPr>
            </w:pPr>
            <w:r w:rsidRPr="00BB3E7F">
              <w:rPr>
                <w:rFonts w:ascii="Calibri" w:hAnsi="Calibri" w:cs="Calibri"/>
                <w:color w:val="000000"/>
                <w:sz w:val="16"/>
                <w:szCs w:val="16"/>
              </w:rPr>
              <w:t>38,200</w:t>
            </w:r>
          </w:p>
        </w:tc>
        <w:tc>
          <w:tcPr>
            <w:tcW w:w="1158" w:type="dxa"/>
            <w:noWrap/>
            <w:vAlign w:val="center"/>
          </w:tcPr>
          <w:p w14:paraId="34E3EBC7"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7" w:type="dxa"/>
            <w:noWrap/>
            <w:vAlign w:val="center"/>
          </w:tcPr>
          <w:p w14:paraId="26D8F1E2"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6BC4349B" w14:textId="77777777" w:rsidR="001C263D" w:rsidRPr="00BB3E7F" w:rsidRDefault="001C263D" w:rsidP="004966B1">
            <w:pPr>
              <w:jc w:val="right"/>
              <w:rPr>
                <w:sz w:val="16"/>
                <w:szCs w:val="16"/>
              </w:rPr>
            </w:pPr>
            <w:r w:rsidRPr="00BB3E7F">
              <w:rPr>
                <w:rFonts w:ascii="Calibri" w:hAnsi="Calibri" w:cs="Calibri"/>
                <w:color w:val="000000"/>
                <w:sz w:val="16"/>
                <w:szCs w:val="16"/>
              </w:rPr>
              <w:t>9,550</w:t>
            </w:r>
          </w:p>
        </w:tc>
        <w:tc>
          <w:tcPr>
            <w:tcW w:w="1157" w:type="dxa"/>
            <w:noWrap/>
            <w:vAlign w:val="center"/>
          </w:tcPr>
          <w:p w14:paraId="6122FF6A" w14:textId="77777777" w:rsidR="001C263D" w:rsidRPr="00BB3E7F" w:rsidRDefault="001C263D" w:rsidP="004966B1">
            <w:pPr>
              <w:jc w:val="right"/>
              <w:rPr>
                <w:sz w:val="16"/>
                <w:szCs w:val="16"/>
              </w:rPr>
            </w:pPr>
            <w:r w:rsidRPr="00BB3E7F">
              <w:rPr>
                <w:rFonts w:ascii="Calibri" w:hAnsi="Calibri" w:cs="Calibri"/>
                <w:color w:val="000000"/>
                <w:sz w:val="16"/>
                <w:szCs w:val="16"/>
              </w:rPr>
              <w:t>47,750</w:t>
            </w:r>
          </w:p>
        </w:tc>
        <w:tc>
          <w:tcPr>
            <w:tcW w:w="1158" w:type="dxa"/>
            <w:noWrap/>
            <w:vAlign w:val="center"/>
          </w:tcPr>
          <w:p w14:paraId="16AD6EEF" w14:textId="77777777" w:rsidR="001C263D" w:rsidRPr="00BB3E7F" w:rsidRDefault="001C263D" w:rsidP="004966B1">
            <w:pPr>
              <w:jc w:val="right"/>
              <w:rPr>
                <w:sz w:val="16"/>
                <w:szCs w:val="16"/>
              </w:rPr>
            </w:pPr>
            <w:r w:rsidRPr="00BB3E7F">
              <w:rPr>
                <w:rFonts w:ascii="Calibri" w:hAnsi="Calibri" w:cs="Calibri"/>
                <w:color w:val="000000"/>
                <w:sz w:val="16"/>
                <w:szCs w:val="16"/>
              </w:rPr>
              <w:t>23,875</w:t>
            </w:r>
          </w:p>
        </w:tc>
      </w:tr>
      <w:tr w:rsidR="001C263D" w:rsidRPr="00BB3E7F" w14:paraId="048FB836" w14:textId="77777777" w:rsidTr="004966B1">
        <w:trPr>
          <w:trHeight w:val="227"/>
        </w:trPr>
        <w:tc>
          <w:tcPr>
            <w:tcW w:w="1191" w:type="dxa"/>
            <w:noWrap/>
            <w:vAlign w:val="center"/>
          </w:tcPr>
          <w:p w14:paraId="1CF62803"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CU</w:t>
            </w:r>
          </w:p>
        </w:tc>
        <w:tc>
          <w:tcPr>
            <w:tcW w:w="602" w:type="dxa"/>
            <w:vAlign w:val="center"/>
          </w:tcPr>
          <w:p w14:paraId="2A69CA84"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378AF21C" w14:textId="77777777" w:rsidR="001C263D" w:rsidRPr="00BB3E7F" w:rsidRDefault="001C263D" w:rsidP="004966B1">
            <w:pPr>
              <w:jc w:val="right"/>
              <w:rPr>
                <w:sz w:val="16"/>
                <w:szCs w:val="16"/>
              </w:rPr>
            </w:pPr>
            <w:r w:rsidRPr="00BB3E7F">
              <w:rPr>
                <w:rFonts w:ascii="Calibri" w:hAnsi="Calibri" w:cs="Calibri"/>
                <w:color w:val="000000"/>
                <w:sz w:val="16"/>
                <w:szCs w:val="16"/>
              </w:rPr>
              <w:t>12,0</w:t>
            </w:r>
          </w:p>
        </w:tc>
        <w:tc>
          <w:tcPr>
            <w:tcW w:w="1157" w:type="dxa"/>
            <w:noWrap/>
            <w:vAlign w:val="center"/>
          </w:tcPr>
          <w:p w14:paraId="6876F2F0" w14:textId="77777777" w:rsidR="001C263D" w:rsidRPr="00BB3E7F" w:rsidRDefault="001C263D" w:rsidP="004966B1">
            <w:pPr>
              <w:jc w:val="right"/>
              <w:rPr>
                <w:sz w:val="16"/>
                <w:szCs w:val="16"/>
              </w:rPr>
            </w:pPr>
            <w:r w:rsidRPr="00BB3E7F">
              <w:rPr>
                <w:rFonts w:ascii="Calibri" w:hAnsi="Calibri" w:cs="Calibri"/>
                <w:color w:val="000000"/>
                <w:sz w:val="16"/>
                <w:szCs w:val="16"/>
              </w:rPr>
              <w:t>37,300</w:t>
            </w:r>
          </w:p>
        </w:tc>
        <w:tc>
          <w:tcPr>
            <w:tcW w:w="1158" w:type="dxa"/>
            <w:noWrap/>
            <w:vAlign w:val="center"/>
          </w:tcPr>
          <w:p w14:paraId="3652C811"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7" w:type="dxa"/>
            <w:noWrap/>
            <w:vAlign w:val="center"/>
          </w:tcPr>
          <w:p w14:paraId="20D1F6B7"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31F28959" w14:textId="77777777" w:rsidR="001C263D" w:rsidRPr="00BB3E7F" w:rsidRDefault="001C263D" w:rsidP="004966B1">
            <w:pPr>
              <w:jc w:val="right"/>
              <w:rPr>
                <w:sz w:val="16"/>
                <w:szCs w:val="16"/>
              </w:rPr>
            </w:pPr>
            <w:r w:rsidRPr="00BB3E7F">
              <w:rPr>
                <w:rFonts w:ascii="Calibri" w:hAnsi="Calibri" w:cs="Calibri"/>
                <w:color w:val="000000"/>
                <w:sz w:val="16"/>
                <w:szCs w:val="16"/>
              </w:rPr>
              <w:t>9,325</w:t>
            </w:r>
          </w:p>
        </w:tc>
        <w:tc>
          <w:tcPr>
            <w:tcW w:w="1157" w:type="dxa"/>
            <w:noWrap/>
            <w:vAlign w:val="center"/>
          </w:tcPr>
          <w:p w14:paraId="408BDE05" w14:textId="77777777" w:rsidR="001C263D" w:rsidRPr="00BB3E7F" w:rsidRDefault="001C263D" w:rsidP="004966B1">
            <w:pPr>
              <w:jc w:val="right"/>
              <w:rPr>
                <w:sz w:val="16"/>
                <w:szCs w:val="16"/>
              </w:rPr>
            </w:pPr>
            <w:r w:rsidRPr="00BB3E7F">
              <w:rPr>
                <w:rFonts w:ascii="Calibri" w:hAnsi="Calibri" w:cs="Calibri"/>
                <w:color w:val="000000"/>
                <w:sz w:val="16"/>
                <w:szCs w:val="16"/>
              </w:rPr>
              <w:t>46,625</w:t>
            </w:r>
          </w:p>
        </w:tc>
        <w:tc>
          <w:tcPr>
            <w:tcW w:w="1158" w:type="dxa"/>
            <w:noWrap/>
            <w:vAlign w:val="center"/>
          </w:tcPr>
          <w:p w14:paraId="50D1329E" w14:textId="77777777" w:rsidR="001C263D" w:rsidRPr="00BB3E7F" w:rsidRDefault="001C263D" w:rsidP="004966B1">
            <w:pPr>
              <w:jc w:val="right"/>
              <w:rPr>
                <w:sz w:val="16"/>
                <w:szCs w:val="16"/>
              </w:rPr>
            </w:pPr>
            <w:r w:rsidRPr="00BB3E7F">
              <w:rPr>
                <w:rFonts w:ascii="Calibri" w:hAnsi="Calibri" w:cs="Calibri"/>
                <w:color w:val="000000"/>
                <w:sz w:val="16"/>
                <w:szCs w:val="16"/>
              </w:rPr>
              <w:t>23,313</w:t>
            </w:r>
          </w:p>
        </w:tc>
      </w:tr>
      <w:tr w:rsidR="001C263D" w:rsidRPr="00BB3E7F" w14:paraId="30C3F995" w14:textId="77777777" w:rsidTr="004966B1">
        <w:trPr>
          <w:trHeight w:val="227"/>
        </w:trPr>
        <w:tc>
          <w:tcPr>
            <w:tcW w:w="1191" w:type="dxa"/>
            <w:noWrap/>
            <w:vAlign w:val="center"/>
          </w:tcPr>
          <w:p w14:paraId="189A96CF"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DCU</w:t>
            </w:r>
          </w:p>
        </w:tc>
        <w:tc>
          <w:tcPr>
            <w:tcW w:w="602" w:type="dxa"/>
            <w:vAlign w:val="center"/>
          </w:tcPr>
          <w:p w14:paraId="7D983699"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53737CA6" w14:textId="77777777" w:rsidR="001C263D" w:rsidRPr="00BB3E7F" w:rsidRDefault="001C263D" w:rsidP="004966B1">
            <w:pPr>
              <w:jc w:val="right"/>
              <w:rPr>
                <w:sz w:val="16"/>
                <w:szCs w:val="16"/>
              </w:rPr>
            </w:pPr>
            <w:r w:rsidRPr="00BB3E7F">
              <w:rPr>
                <w:rFonts w:ascii="Calibri" w:hAnsi="Calibri" w:cs="Calibri"/>
                <w:color w:val="000000"/>
                <w:sz w:val="16"/>
                <w:szCs w:val="16"/>
              </w:rPr>
              <w:t>3,0</w:t>
            </w:r>
          </w:p>
        </w:tc>
        <w:tc>
          <w:tcPr>
            <w:tcW w:w="1157" w:type="dxa"/>
            <w:noWrap/>
            <w:vAlign w:val="center"/>
          </w:tcPr>
          <w:p w14:paraId="1081C9E5" w14:textId="77777777" w:rsidR="001C263D" w:rsidRPr="00BB3E7F" w:rsidRDefault="001C263D" w:rsidP="004966B1">
            <w:pPr>
              <w:jc w:val="right"/>
              <w:rPr>
                <w:sz w:val="16"/>
                <w:szCs w:val="16"/>
              </w:rPr>
            </w:pPr>
            <w:r w:rsidRPr="00BB3E7F">
              <w:rPr>
                <w:rFonts w:ascii="Calibri" w:hAnsi="Calibri" w:cs="Calibri"/>
                <w:color w:val="000000"/>
                <w:sz w:val="16"/>
                <w:szCs w:val="16"/>
              </w:rPr>
              <w:t>19,875</w:t>
            </w:r>
          </w:p>
        </w:tc>
        <w:tc>
          <w:tcPr>
            <w:tcW w:w="1158" w:type="dxa"/>
            <w:noWrap/>
            <w:vAlign w:val="center"/>
          </w:tcPr>
          <w:p w14:paraId="5E2B04A5"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7" w:type="dxa"/>
            <w:noWrap/>
            <w:vAlign w:val="center"/>
          </w:tcPr>
          <w:p w14:paraId="335E1F75"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3CE9AC76" w14:textId="77777777" w:rsidR="001C263D" w:rsidRPr="00BB3E7F" w:rsidRDefault="001C263D" w:rsidP="004966B1">
            <w:pPr>
              <w:jc w:val="right"/>
              <w:rPr>
                <w:sz w:val="16"/>
                <w:szCs w:val="16"/>
              </w:rPr>
            </w:pPr>
            <w:r w:rsidRPr="00BB3E7F">
              <w:rPr>
                <w:rFonts w:ascii="Calibri" w:hAnsi="Calibri" w:cs="Calibri"/>
                <w:color w:val="000000"/>
                <w:sz w:val="16"/>
                <w:szCs w:val="16"/>
              </w:rPr>
              <w:t>4,969</w:t>
            </w:r>
          </w:p>
        </w:tc>
        <w:tc>
          <w:tcPr>
            <w:tcW w:w="1157" w:type="dxa"/>
            <w:noWrap/>
            <w:vAlign w:val="center"/>
          </w:tcPr>
          <w:p w14:paraId="6B8A065A" w14:textId="77777777" w:rsidR="001C263D" w:rsidRPr="00BB3E7F" w:rsidRDefault="001C263D" w:rsidP="004966B1">
            <w:pPr>
              <w:jc w:val="right"/>
              <w:rPr>
                <w:sz w:val="16"/>
                <w:szCs w:val="16"/>
              </w:rPr>
            </w:pPr>
            <w:r w:rsidRPr="00BB3E7F">
              <w:rPr>
                <w:rFonts w:ascii="Calibri" w:hAnsi="Calibri" w:cs="Calibri"/>
                <w:color w:val="000000"/>
                <w:sz w:val="16"/>
                <w:szCs w:val="16"/>
              </w:rPr>
              <w:t>24,844</w:t>
            </w:r>
          </w:p>
        </w:tc>
        <w:tc>
          <w:tcPr>
            <w:tcW w:w="1158" w:type="dxa"/>
            <w:noWrap/>
            <w:vAlign w:val="center"/>
          </w:tcPr>
          <w:p w14:paraId="2922A295" w14:textId="77777777" w:rsidR="001C263D" w:rsidRPr="00BB3E7F" w:rsidRDefault="001C263D" w:rsidP="004966B1">
            <w:pPr>
              <w:jc w:val="right"/>
              <w:rPr>
                <w:sz w:val="16"/>
                <w:szCs w:val="16"/>
              </w:rPr>
            </w:pPr>
            <w:r w:rsidRPr="00BB3E7F">
              <w:rPr>
                <w:rFonts w:ascii="Calibri" w:hAnsi="Calibri" w:cs="Calibri"/>
                <w:color w:val="000000"/>
                <w:sz w:val="16"/>
                <w:szCs w:val="16"/>
              </w:rPr>
              <w:t>12,422</w:t>
            </w:r>
          </w:p>
        </w:tc>
      </w:tr>
      <w:tr w:rsidR="001C263D" w:rsidRPr="00BB3E7F" w14:paraId="0D583661" w14:textId="77777777" w:rsidTr="004966B1">
        <w:trPr>
          <w:trHeight w:val="227"/>
        </w:trPr>
        <w:tc>
          <w:tcPr>
            <w:tcW w:w="1191" w:type="dxa"/>
            <w:noWrap/>
            <w:vAlign w:val="center"/>
          </w:tcPr>
          <w:p w14:paraId="694A9F98"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DIFFER</w:t>
            </w:r>
          </w:p>
        </w:tc>
        <w:tc>
          <w:tcPr>
            <w:tcW w:w="602" w:type="dxa"/>
            <w:vAlign w:val="center"/>
          </w:tcPr>
          <w:p w14:paraId="6ED97B95"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2866FC84" w14:textId="77777777" w:rsidR="001C263D" w:rsidRPr="00BB3E7F" w:rsidRDefault="001C263D" w:rsidP="004966B1">
            <w:pPr>
              <w:jc w:val="right"/>
              <w:rPr>
                <w:sz w:val="16"/>
                <w:szCs w:val="16"/>
              </w:rPr>
            </w:pPr>
            <w:r w:rsidRPr="00BB3E7F">
              <w:rPr>
                <w:rFonts w:ascii="Calibri" w:hAnsi="Calibri" w:cs="Calibri"/>
                <w:color w:val="000000"/>
                <w:sz w:val="16"/>
                <w:szCs w:val="16"/>
              </w:rPr>
              <w:t>34,0</w:t>
            </w:r>
          </w:p>
        </w:tc>
        <w:tc>
          <w:tcPr>
            <w:tcW w:w="1157" w:type="dxa"/>
            <w:noWrap/>
            <w:vAlign w:val="center"/>
          </w:tcPr>
          <w:p w14:paraId="11F21153" w14:textId="77777777" w:rsidR="001C263D" w:rsidRPr="00BB3E7F" w:rsidRDefault="001C263D" w:rsidP="004966B1">
            <w:pPr>
              <w:jc w:val="right"/>
              <w:rPr>
                <w:sz w:val="16"/>
                <w:szCs w:val="16"/>
              </w:rPr>
            </w:pPr>
            <w:r w:rsidRPr="00BB3E7F">
              <w:rPr>
                <w:rFonts w:ascii="Calibri" w:hAnsi="Calibri" w:cs="Calibri"/>
                <w:color w:val="000000"/>
                <w:sz w:val="16"/>
                <w:szCs w:val="16"/>
              </w:rPr>
              <w:t>255,567</w:t>
            </w:r>
          </w:p>
        </w:tc>
        <w:tc>
          <w:tcPr>
            <w:tcW w:w="1158" w:type="dxa"/>
            <w:noWrap/>
            <w:vAlign w:val="center"/>
          </w:tcPr>
          <w:p w14:paraId="0E8F4791" w14:textId="77777777" w:rsidR="001C263D" w:rsidRPr="00BB3E7F" w:rsidRDefault="001C263D" w:rsidP="004966B1">
            <w:pPr>
              <w:jc w:val="right"/>
              <w:rPr>
                <w:sz w:val="16"/>
                <w:szCs w:val="16"/>
              </w:rPr>
            </w:pPr>
            <w:r w:rsidRPr="00BB3E7F">
              <w:rPr>
                <w:rFonts w:ascii="Calibri" w:hAnsi="Calibri" w:cs="Calibri"/>
                <w:color w:val="000000"/>
                <w:sz w:val="16"/>
                <w:szCs w:val="16"/>
              </w:rPr>
              <w:t>440,500</w:t>
            </w:r>
          </w:p>
        </w:tc>
        <w:tc>
          <w:tcPr>
            <w:tcW w:w="1157" w:type="dxa"/>
            <w:noWrap/>
            <w:vAlign w:val="center"/>
          </w:tcPr>
          <w:p w14:paraId="29B931CF"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40B8AB84" w14:textId="77777777" w:rsidR="001C263D" w:rsidRPr="00BB3E7F" w:rsidRDefault="001C263D" w:rsidP="004966B1">
            <w:pPr>
              <w:jc w:val="right"/>
              <w:rPr>
                <w:sz w:val="16"/>
                <w:szCs w:val="16"/>
              </w:rPr>
            </w:pPr>
            <w:r w:rsidRPr="00BB3E7F">
              <w:rPr>
                <w:rFonts w:ascii="Calibri" w:hAnsi="Calibri" w:cs="Calibri"/>
                <w:color w:val="000000"/>
                <w:sz w:val="16"/>
                <w:szCs w:val="16"/>
              </w:rPr>
              <w:t>174,017</w:t>
            </w:r>
          </w:p>
        </w:tc>
        <w:tc>
          <w:tcPr>
            <w:tcW w:w="1157" w:type="dxa"/>
            <w:noWrap/>
            <w:vAlign w:val="center"/>
          </w:tcPr>
          <w:p w14:paraId="0798AE37" w14:textId="77777777" w:rsidR="001C263D" w:rsidRPr="00BB3E7F" w:rsidRDefault="001C263D" w:rsidP="004966B1">
            <w:pPr>
              <w:jc w:val="right"/>
              <w:rPr>
                <w:sz w:val="16"/>
                <w:szCs w:val="16"/>
              </w:rPr>
            </w:pPr>
            <w:r w:rsidRPr="00BB3E7F">
              <w:rPr>
                <w:rFonts w:ascii="Calibri" w:hAnsi="Calibri" w:cs="Calibri"/>
                <w:color w:val="000000"/>
                <w:sz w:val="16"/>
                <w:szCs w:val="16"/>
              </w:rPr>
              <w:t>870,083</w:t>
            </w:r>
          </w:p>
        </w:tc>
        <w:tc>
          <w:tcPr>
            <w:tcW w:w="1158" w:type="dxa"/>
            <w:noWrap/>
            <w:vAlign w:val="center"/>
          </w:tcPr>
          <w:p w14:paraId="07601D7F" w14:textId="77777777" w:rsidR="001C263D" w:rsidRPr="00BB3E7F" w:rsidRDefault="001C263D" w:rsidP="004966B1">
            <w:pPr>
              <w:jc w:val="right"/>
              <w:rPr>
                <w:sz w:val="16"/>
                <w:szCs w:val="16"/>
              </w:rPr>
            </w:pPr>
            <w:r w:rsidRPr="00BB3E7F">
              <w:rPr>
                <w:rFonts w:ascii="Calibri" w:hAnsi="Calibri" w:cs="Calibri"/>
                <w:color w:val="000000"/>
                <w:sz w:val="16"/>
                <w:szCs w:val="16"/>
              </w:rPr>
              <w:t>538,979</w:t>
            </w:r>
          </w:p>
        </w:tc>
      </w:tr>
      <w:tr w:rsidR="001C263D" w:rsidRPr="00BB3E7F" w14:paraId="7F1746EE" w14:textId="77777777" w:rsidTr="004966B1">
        <w:trPr>
          <w:trHeight w:val="227"/>
        </w:trPr>
        <w:tc>
          <w:tcPr>
            <w:tcW w:w="1191" w:type="dxa"/>
            <w:noWrap/>
            <w:vAlign w:val="center"/>
          </w:tcPr>
          <w:p w14:paraId="0C2AE548"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DTU</w:t>
            </w:r>
          </w:p>
        </w:tc>
        <w:tc>
          <w:tcPr>
            <w:tcW w:w="602" w:type="dxa"/>
            <w:vAlign w:val="center"/>
          </w:tcPr>
          <w:p w14:paraId="64AABDEA"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0544B425" w14:textId="77777777" w:rsidR="001C263D" w:rsidRPr="00BB3E7F" w:rsidRDefault="001C263D" w:rsidP="004966B1">
            <w:pPr>
              <w:jc w:val="right"/>
              <w:rPr>
                <w:sz w:val="16"/>
                <w:szCs w:val="16"/>
              </w:rPr>
            </w:pPr>
            <w:r w:rsidRPr="00BB3E7F">
              <w:rPr>
                <w:rFonts w:ascii="Calibri" w:hAnsi="Calibri" w:cs="Calibri"/>
                <w:color w:val="000000"/>
                <w:sz w:val="16"/>
                <w:szCs w:val="16"/>
              </w:rPr>
              <w:t>5,0</w:t>
            </w:r>
          </w:p>
        </w:tc>
        <w:tc>
          <w:tcPr>
            <w:tcW w:w="1157" w:type="dxa"/>
            <w:noWrap/>
            <w:vAlign w:val="center"/>
          </w:tcPr>
          <w:p w14:paraId="37BFA5C4" w14:textId="77777777" w:rsidR="001C263D" w:rsidRPr="00BB3E7F" w:rsidRDefault="001C263D" w:rsidP="004966B1">
            <w:pPr>
              <w:jc w:val="right"/>
              <w:rPr>
                <w:sz w:val="16"/>
                <w:szCs w:val="16"/>
              </w:rPr>
            </w:pPr>
            <w:r w:rsidRPr="00BB3E7F">
              <w:rPr>
                <w:rFonts w:ascii="Calibri" w:hAnsi="Calibri" w:cs="Calibri"/>
                <w:color w:val="000000"/>
                <w:sz w:val="16"/>
                <w:szCs w:val="16"/>
              </w:rPr>
              <w:t>38,208</w:t>
            </w:r>
          </w:p>
        </w:tc>
        <w:tc>
          <w:tcPr>
            <w:tcW w:w="1158" w:type="dxa"/>
            <w:noWrap/>
            <w:vAlign w:val="center"/>
          </w:tcPr>
          <w:p w14:paraId="4E471E21"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7" w:type="dxa"/>
            <w:noWrap/>
            <w:vAlign w:val="center"/>
          </w:tcPr>
          <w:p w14:paraId="195BAE3C"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6D37E9E5" w14:textId="77777777" w:rsidR="001C263D" w:rsidRPr="00BB3E7F" w:rsidRDefault="001C263D" w:rsidP="004966B1">
            <w:pPr>
              <w:jc w:val="right"/>
              <w:rPr>
                <w:sz w:val="16"/>
                <w:szCs w:val="16"/>
              </w:rPr>
            </w:pPr>
            <w:r w:rsidRPr="00BB3E7F">
              <w:rPr>
                <w:rFonts w:ascii="Calibri" w:hAnsi="Calibri" w:cs="Calibri"/>
                <w:color w:val="000000"/>
                <w:sz w:val="16"/>
                <w:szCs w:val="16"/>
              </w:rPr>
              <w:t>9,552</w:t>
            </w:r>
          </w:p>
        </w:tc>
        <w:tc>
          <w:tcPr>
            <w:tcW w:w="1157" w:type="dxa"/>
            <w:noWrap/>
            <w:vAlign w:val="center"/>
          </w:tcPr>
          <w:p w14:paraId="1514D594" w14:textId="77777777" w:rsidR="001C263D" w:rsidRPr="00BB3E7F" w:rsidRDefault="001C263D" w:rsidP="004966B1">
            <w:pPr>
              <w:jc w:val="right"/>
              <w:rPr>
                <w:sz w:val="16"/>
                <w:szCs w:val="16"/>
              </w:rPr>
            </w:pPr>
            <w:r w:rsidRPr="00BB3E7F">
              <w:rPr>
                <w:rFonts w:ascii="Calibri" w:hAnsi="Calibri" w:cs="Calibri"/>
                <w:color w:val="000000"/>
                <w:sz w:val="16"/>
                <w:szCs w:val="16"/>
              </w:rPr>
              <w:t>47,760</w:t>
            </w:r>
          </w:p>
        </w:tc>
        <w:tc>
          <w:tcPr>
            <w:tcW w:w="1158" w:type="dxa"/>
            <w:noWrap/>
            <w:vAlign w:val="center"/>
          </w:tcPr>
          <w:p w14:paraId="5B524B15" w14:textId="77777777" w:rsidR="001C263D" w:rsidRPr="00BB3E7F" w:rsidRDefault="001C263D" w:rsidP="004966B1">
            <w:pPr>
              <w:jc w:val="right"/>
              <w:rPr>
                <w:sz w:val="16"/>
                <w:szCs w:val="16"/>
              </w:rPr>
            </w:pPr>
            <w:r w:rsidRPr="00BB3E7F">
              <w:rPr>
                <w:rFonts w:ascii="Calibri" w:hAnsi="Calibri" w:cs="Calibri"/>
                <w:color w:val="000000"/>
                <w:sz w:val="16"/>
                <w:szCs w:val="16"/>
              </w:rPr>
              <w:t>23,880</w:t>
            </w:r>
          </w:p>
        </w:tc>
      </w:tr>
      <w:tr w:rsidR="001C263D" w:rsidRPr="00BB3E7F" w14:paraId="560B51D3" w14:textId="77777777" w:rsidTr="004966B1">
        <w:trPr>
          <w:trHeight w:val="227"/>
        </w:trPr>
        <w:tc>
          <w:tcPr>
            <w:tcW w:w="1191" w:type="dxa"/>
            <w:noWrap/>
            <w:vAlign w:val="center"/>
          </w:tcPr>
          <w:p w14:paraId="3B0924A7"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ENEA</w:t>
            </w:r>
          </w:p>
        </w:tc>
        <w:tc>
          <w:tcPr>
            <w:tcW w:w="602" w:type="dxa"/>
            <w:vAlign w:val="center"/>
          </w:tcPr>
          <w:p w14:paraId="68CFEECF"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0C097ABB" w14:textId="77777777" w:rsidR="001C263D" w:rsidRPr="00BB3E7F" w:rsidRDefault="001C263D" w:rsidP="004966B1">
            <w:pPr>
              <w:jc w:val="right"/>
              <w:rPr>
                <w:sz w:val="16"/>
                <w:szCs w:val="16"/>
              </w:rPr>
            </w:pPr>
            <w:r w:rsidRPr="00BB3E7F">
              <w:rPr>
                <w:rFonts w:ascii="Calibri" w:hAnsi="Calibri" w:cs="Calibri"/>
                <w:color w:val="000000"/>
                <w:sz w:val="16"/>
                <w:szCs w:val="16"/>
              </w:rPr>
              <w:t>56,1</w:t>
            </w:r>
          </w:p>
        </w:tc>
        <w:tc>
          <w:tcPr>
            <w:tcW w:w="1157" w:type="dxa"/>
            <w:noWrap/>
            <w:vAlign w:val="center"/>
          </w:tcPr>
          <w:p w14:paraId="62B61140" w14:textId="77777777" w:rsidR="001C263D" w:rsidRPr="00BB3E7F" w:rsidRDefault="001C263D" w:rsidP="004966B1">
            <w:pPr>
              <w:jc w:val="right"/>
              <w:rPr>
                <w:sz w:val="16"/>
                <w:szCs w:val="16"/>
              </w:rPr>
            </w:pPr>
            <w:r w:rsidRPr="00BB3E7F">
              <w:rPr>
                <w:rFonts w:ascii="Calibri" w:hAnsi="Calibri" w:cs="Calibri"/>
                <w:color w:val="000000"/>
                <w:sz w:val="16"/>
                <w:szCs w:val="16"/>
              </w:rPr>
              <w:t>318,608</w:t>
            </w:r>
          </w:p>
        </w:tc>
        <w:tc>
          <w:tcPr>
            <w:tcW w:w="1158" w:type="dxa"/>
            <w:noWrap/>
            <w:vAlign w:val="center"/>
          </w:tcPr>
          <w:p w14:paraId="7DC0C2BA" w14:textId="77777777" w:rsidR="001C263D" w:rsidRPr="00BB3E7F" w:rsidRDefault="001C263D" w:rsidP="004966B1">
            <w:pPr>
              <w:jc w:val="right"/>
              <w:rPr>
                <w:sz w:val="16"/>
                <w:szCs w:val="16"/>
              </w:rPr>
            </w:pPr>
            <w:r w:rsidRPr="00BB3E7F">
              <w:rPr>
                <w:rFonts w:ascii="Calibri" w:hAnsi="Calibri" w:cs="Calibri"/>
                <w:color w:val="000000"/>
                <w:sz w:val="16"/>
                <w:szCs w:val="16"/>
              </w:rPr>
              <w:t>6,000</w:t>
            </w:r>
          </w:p>
        </w:tc>
        <w:tc>
          <w:tcPr>
            <w:tcW w:w="1157" w:type="dxa"/>
            <w:noWrap/>
            <w:vAlign w:val="center"/>
          </w:tcPr>
          <w:p w14:paraId="66FB4AC9"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5170EC8A" w14:textId="77777777" w:rsidR="001C263D" w:rsidRPr="00BB3E7F" w:rsidRDefault="001C263D" w:rsidP="004966B1">
            <w:pPr>
              <w:jc w:val="right"/>
              <w:rPr>
                <w:sz w:val="16"/>
                <w:szCs w:val="16"/>
              </w:rPr>
            </w:pPr>
            <w:r w:rsidRPr="00BB3E7F">
              <w:rPr>
                <w:rFonts w:ascii="Calibri" w:hAnsi="Calibri" w:cs="Calibri"/>
                <w:color w:val="000000"/>
                <w:sz w:val="16"/>
                <w:szCs w:val="16"/>
              </w:rPr>
              <w:t>81,152</w:t>
            </w:r>
          </w:p>
        </w:tc>
        <w:tc>
          <w:tcPr>
            <w:tcW w:w="1157" w:type="dxa"/>
            <w:noWrap/>
            <w:vAlign w:val="center"/>
          </w:tcPr>
          <w:p w14:paraId="742F5D12" w14:textId="77777777" w:rsidR="001C263D" w:rsidRPr="00BB3E7F" w:rsidRDefault="001C263D" w:rsidP="004966B1">
            <w:pPr>
              <w:jc w:val="right"/>
              <w:rPr>
                <w:sz w:val="16"/>
                <w:szCs w:val="16"/>
              </w:rPr>
            </w:pPr>
            <w:r w:rsidRPr="00BB3E7F">
              <w:rPr>
                <w:rFonts w:ascii="Calibri" w:hAnsi="Calibri" w:cs="Calibri"/>
                <w:color w:val="000000"/>
                <w:sz w:val="16"/>
                <w:szCs w:val="16"/>
              </w:rPr>
              <w:t>405,760</w:t>
            </w:r>
          </w:p>
        </w:tc>
        <w:tc>
          <w:tcPr>
            <w:tcW w:w="1158" w:type="dxa"/>
            <w:noWrap/>
            <w:vAlign w:val="center"/>
          </w:tcPr>
          <w:p w14:paraId="58126DCE" w14:textId="77777777" w:rsidR="001C263D" w:rsidRPr="00BB3E7F" w:rsidRDefault="001C263D" w:rsidP="004966B1">
            <w:pPr>
              <w:jc w:val="right"/>
              <w:rPr>
                <w:sz w:val="16"/>
                <w:szCs w:val="16"/>
              </w:rPr>
            </w:pPr>
            <w:r w:rsidRPr="00BB3E7F">
              <w:rPr>
                <w:rFonts w:ascii="Calibri" w:hAnsi="Calibri" w:cs="Calibri"/>
                <w:color w:val="000000"/>
                <w:sz w:val="16"/>
                <w:szCs w:val="16"/>
              </w:rPr>
              <w:t>201,377</w:t>
            </w:r>
          </w:p>
        </w:tc>
      </w:tr>
      <w:tr w:rsidR="001C263D" w:rsidRPr="00BB3E7F" w14:paraId="5417341D" w14:textId="77777777" w:rsidTr="004966B1">
        <w:trPr>
          <w:trHeight w:val="227"/>
        </w:trPr>
        <w:tc>
          <w:tcPr>
            <w:tcW w:w="1191" w:type="dxa"/>
            <w:noWrap/>
            <w:vAlign w:val="center"/>
          </w:tcPr>
          <w:p w14:paraId="0B4EEB44"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EPFL</w:t>
            </w:r>
          </w:p>
        </w:tc>
        <w:tc>
          <w:tcPr>
            <w:tcW w:w="602" w:type="dxa"/>
            <w:vAlign w:val="center"/>
          </w:tcPr>
          <w:p w14:paraId="6DA43A7C"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50649C62" w14:textId="77777777" w:rsidR="001C263D" w:rsidRPr="00BB3E7F" w:rsidRDefault="001C263D" w:rsidP="004966B1">
            <w:pPr>
              <w:jc w:val="right"/>
              <w:rPr>
                <w:sz w:val="16"/>
                <w:szCs w:val="16"/>
              </w:rPr>
            </w:pPr>
            <w:r w:rsidRPr="00BB3E7F">
              <w:rPr>
                <w:rFonts w:ascii="Calibri" w:hAnsi="Calibri" w:cs="Calibri"/>
                <w:color w:val="000000"/>
                <w:sz w:val="16"/>
                <w:szCs w:val="16"/>
              </w:rPr>
              <w:t>5,0</w:t>
            </w:r>
          </w:p>
        </w:tc>
        <w:tc>
          <w:tcPr>
            <w:tcW w:w="1157" w:type="dxa"/>
            <w:noWrap/>
            <w:vAlign w:val="center"/>
          </w:tcPr>
          <w:p w14:paraId="3ED046D3" w14:textId="77777777" w:rsidR="001C263D" w:rsidRPr="00BB3E7F" w:rsidRDefault="001C263D" w:rsidP="004966B1">
            <w:pPr>
              <w:jc w:val="right"/>
              <w:rPr>
                <w:sz w:val="16"/>
                <w:szCs w:val="16"/>
              </w:rPr>
            </w:pPr>
            <w:r w:rsidRPr="00BB3E7F">
              <w:rPr>
                <w:rFonts w:ascii="Calibri" w:hAnsi="Calibri" w:cs="Calibri"/>
                <w:color w:val="000000"/>
                <w:sz w:val="16"/>
                <w:szCs w:val="16"/>
              </w:rPr>
              <w:t>50,667</w:t>
            </w:r>
          </w:p>
        </w:tc>
        <w:tc>
          <w:tcPr>
            <w:tcW w:w="1158" w:type="dxa"/>
            <w:noWrap/>
            <w:vAlign w:val="center"/>
          </w:tcPr>
          <w:p w14:paraId="5739E3B8"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7" w:type="dxa"/>
            <w:noWrap/>
            <w:vAlign w:val="center"/>
          </w:tcPr>
          <w:p w14:paraId="62E1E63B"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0F4A3DDA" w14:textId="77777777" w:rsidR="001C263D" w:rsidRPr="00BB3E7F" w:rsidRDefault="001C263D" w:rsidP="004966B1">
            <w:pPr>
              <w:jc w:val="right"/>
              <w:rPr>
                <w:sz w:val="16"/>
                <w:szCs w:val="16"/>
              </w:rPr>
            </w:pPr>
            <w:r w:rsidRPr="00BB3E7F">
              <w:rPr>
                <w:rFonts w:ascii="Calibri" w:hAnsi="Calibri" w:cs="Calibri"/>
                <w:color w:val="000000"/>
                <w:sz w:val="16"/>
                <w:szCs w:val="16"/>
              </w:rPr>
              <w:t>12,667</w:t>
            </w:r>
          </w:p>
        </w:tc>
        <w:tc>
          <w:tcPr>
            <w:tcW w:w="1157" w:type="dxa"/>
            <w:noWrap/>
            <w:vAlign w:val="center"/>
          </w:tcPr>
          <w:p w14:paraId="2E33948F" w14:textId="77777777" w:rsidR="001C263D" w:rsidRPr="00BB3E7F" w:rsidRDefault="001C263D" w:rsidP="004966B1">
            <w:pPr>
              <w:jc w:val="right"/>
              <w:rPr>
                <w:sz w:val="16"/>
                <w:szCs w:val="16"/>
              </w:rPr>
            </w:pPr>
            <w:r w:rsidRPr="00BB3E7F">
              <w:rPr>
                <w:rFonts w:ascii="Calibri" w:hAnsi="Calibri" w:cs="Calibri"/>
                <w:color w:val="000000"/>
                <w:sz w:val="16"/>
                <w:szCs w:val="16"/>
              </w:rPr>
              <w:t>63,333</w:t>
            </w:r>
          </w:p>
        </w:tc>
        <w:tc>
          <w:tcPr>
            <w:tcW w:w="1158" w:type="dxa"/>
            <w:noWrap/>
            <w:vAlign w:val="center"/>
          </w:tcPr>
          <w:p w14:paraId="0BD70CEA" w14:textId="77777777" w:rsidR="001C263D" w:rsidRPr="00BB3E7F" w:rsidRDefault="001C263D" w:rsidP="004966B1">
            <w:pPr>
              <w:jc w:val="right"/>
              <w:rPr>
                <w:sz w:val="16"/>
                <w:szCs w:val="16"/>
              </w:rPr>
            </w:pPr>
            <w:r w:rsidRPr="00BB3E7F">
              <w:rPr>
                <w:rFonts w:ascii="Calibri" w:hAnsi="Calibri" w:cs="Calibri"/>
                <w:color w:val="000000"/>
                <w:sz w:val="16"/>
                <w:szCs w:val="16"/>
              </w:rPr>
              <w:t>31,667</w:t>
            </w:r>
          </w:p>
        </w:tc>
      </w:tr>
      <w:tr w:rsidR="001C263D" w:rsidRPr="00BB3E7F" w14:paraId="432E2FE5" w14:textId="77777777" w:rsidTr="004966B1">
        <w:trPr>
          <w:trHeight w:val="227"/>
        </w:trPr>
        <w:tc>
          <w:tcPr>
            <w:tcW w:w="1191" w:type="dxa"/>
            <w:noWrap/>
            <w:vAlign w:val="center"/>
          </w:tcPr>
          <w:p w14:paraId="193724D7"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FZJ</w:t>
            </w:r>
          </w:p>
        </w:tc>
        <w:tc>
          <w:tcPr>
            <w:tcW w:w="602" w:type="dxa"/>
            <w:vAlign w:val="center"/>
          </w:tcPr>
          <w:p w14:paraId="738CF996"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024FD327" w14:textId="77777777" w:rsidR="001C263D" w:rsidRPr="00BB3E7F" w:rsidRDefault="001C263D" w:rsidP="004966B1">
            <w:pPr>
              <w:jc w:val="right"/>
              <w:rPr>
                <w:sz w:val="16"/>
                <w:szCs w:val="16"/>
              </w:rPr>
            </w:pPr>
            <w:r w:rsidRPr="00BB3E7F">
              <w:rPr>
                <w:rFonts w:ascii="Calibri" w:hAnsi="Calibri" w:cs="Calibri"/>
                <w:color w:val="000000"/>
                <w:sz w:val="16"/>
                <w:szCs w:val="16"/>
              </w:rPr>
              <w:t>199,2</w:t>
            </w:r>
          </w:p>
        </w:tc>
        <w:tc>
          <w:tcPr>
            <w:tcW w:w="1157" w:type="dxa"/>
            <w:noWrap/>
            <w:vAlign w:val="center"/>
          </w:tcPr>
          <w:p w14:paraId="4B6422C2" w14:textId="77777777" w:rsidR="001C263D" w:rsidRPr="00BB3E7F" w:rsidRDefault="001C263D" w:rsidP="004966B1">
            <w:pPr>
              <w:jc w:val="right"/>
              <w:rPr>
                <w:sz w:val="16"/>
                <w:szCs w:val="16"/>
              </w:rPr>
            </w:pPr>
            <w:r w:rsidRPr="00BB3E7F">
              <w:rPr>
                <w:rFonts w:ascii="Calibri" w:hAnsi="Calibri" w:cs="Calibri"/>
                <w:color w:val="000000"/>
                <w:sz w:val="16"/>
                <w:szCs w:val="16"/>
              </w:rPr>
              <w:t>1189,921</w:t>
            </w:r>
          </w:p>
        </w:tc>
        <w:tc>
          <w:tcPr>
            <w:tcW w:w="1158" w:type="dxa"/>
            <w:noWrap/>
            <w:vAlign w:val="center"/>
          </w:tcPr>
          <w:p w14:paraId="5B965108" w14:textId="77777777" w:rsidR="001C263D" w:rsidRPr="00BB3E7F" w:rsidRDefault="001C263D" w:rsidP="004966B1">
            <w:pPr>
              <w:jc w:val="right"/>
              <w:rPr>
                <w:sz w:val="16"/>
                <w:szCs w:val="16"/>
              </w:rPr>
            </w:pPr>
            <w:r w:rsidRPr="00BB3E7F">
              <w:rPr>
                <w:rFonts w:ascii="Calibri" w:hAnsi="Calibri" w:cs="Calibri"/>
                <w:color w:val="000000"/>
                <w:sz w:val="16"/>
                <w:szCs w:val="16"/>
              </w:rPr>
              <w:t>952,000</w:t>
            </w:r>
          </w:p>
        </w:tc>
        <w:tc>
          <w:tcPr>
            <w:tcW w:w="1157" w:type="dxa"/>
            <w:noWrap/>
            <w:vAlign w:val="center"/>
          </w:tcPr>
          <w:p w14:paraId="30AF879C"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58F22E22" w14:textId="77777777" w:rsidR="001C263D" w:rsidRPr="00BB3E7F" w:rsidRDefault="001C263D" w:rsidP="004966B1">
            <w:pPr>
              <w:jc w:val="right"/>
              <w:rPr>
                <w:sz w:val="16"/>
                <w:szCs w:val="16"/>
              </w:rPr>
            </w:pPr>
            <w:r w:rsidRPr="00BB3E7F">
              <w:rPr>
                <w:rFonts w:ascii="Calibri" w:hAnsi="Calibri" w:cs="Calibri"/>
                <w:color w:val="000000"/>
                <w:sz w:val="16"/>
                <w:szCs w:val="16"/>
              </w:rPr>
              <w:t>535,480</w:t>
            </w:r>
          </w:p>
        </w:tc>
        <w:tc>
          <w:tcPr>
            <w:tcW w:w="1157" w:type="dxa"/>
            <w:noWrap/>
            <w:vAlign w:val="center"/>
          </w:tcPr>
          <w:p w14:paraId="5DE0AC9C" w14:textId="77777777" w:rsidR="001C263D" w:rsidRPr="00BB3E7F" w:rsidRDefault="001C263D" w:rsidP="004966B1">
            <w:pPr>
              <w:jc w:val="right"/>
              <w:rPr>
                <w:sz w:val="16"/>
                <w:szCs w:val="16"/>
              </w:rPr>
            </w:pPr>
            <w:r w:rsidRPr="00BB3E7F">
              <w:rPr>
                <w:rFonts w:ascii="Calibri" w:hAnsi="Calibri" w:cs="Calibri"/>
                <w:color w:val="000000"/>
                <w:sz w:val="16"/>
                <w:szCs w:val="16"/>
              </w:rPr>
              <w:t>2677,402</w:t>
            </w:r>
          </w:p>
        </w:tc>
        <w:tc>
          <w:tcPr>
            <w:tcW w:w="1158" w:type="dxa"/>
            <w:noWrap/>
            <w:vAlign w:val="center"/>
          </w:tcPr>
          <w:p w14:paraId="0F4AC9D8" w14:textId="77777777" w:rsidR="001C263D" w:rsidRPr="00BB3E7F" w:rsidRDefault="001C263D" w:rsidP="004966B1">
            <w:pPr>
              <w:jc w:val="right"/>
              <w:rPr>
                <w:sz w:val="16"/>
                <w:szCs w:val="16"/>
              </w:rPr>
            </w:pPr>
            <w:r w:rsidRPr="00BB3E7F">
              <w:rPr>
                <w:rFonts w:ascii="Calibri" w:hAnsi="Calibri" w:cs="Calibri"/>
                <w:color w:val="000000"/>
                <w:sz w:val="16"/>
                <w:szCs w:val="16"/>
              </w:rPr>
              <w:t>1311,111</w:t>
            </w:r>
          </w:p>
        </w:tc>
      </w:tr>
      <w:tr w:rsidR="001C263D" w:rsidRPr="00BB3E7F" w14:paraId="45CD3124" w14:textId="77777777" w:rsidTr="004966B1">
        <w:trPr>
          <w:trHeight w:val="227"/>
        </w:trPr>
        <w:tc>
          <w:tcPr>
            <w:tcW w:w="1191" w:type="dxa"/>
            <w:noWrap/>
            <w:vAlign w:val="center"/>
          </w:tcPr>
          <w:p w14:paraId="5DF04885"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IAP</w:t>
            </w:r>
          </w:p>
        </w:tc>
        <w:tc>
          <w:tcPr>
            <w:tcW w:w="602" w:type="dxa"/>
            <w:vAlign w:val="center"/>
          </w:tcPr>
          <w:p w14:paraId="661AF878"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33BB11D9" w14:textId="77777777" w:rsidR="001C263D" w:rsidRPr="00BB3E7F" w:rsidRDefault="001C263D" w:rsidP="004966B1">
            <w:pPr>
              <w:jc w:val="right"/>
              <w:rPr>
                <w:sz w:val="16"/>
                <w:szCs w:val="16"/>
              </w:rPr>
            </w:pPr>
            <w:r w:rsidRPr="00BB3E7F">
              <w:rPr>
                <w:rFonts w:ascii="Calibri" w:hAnsi="Calibri" w:cs="Calibri"/>
                <w:color w:val="000000"/>
                <w:sz w:val="16"/>
                <w:szCs w:val="16"/>
              </w:rPr>
              <w:t>25,0</w:t>
            </w:r>
          </w:p>
        </w:tc>
        <w:tc>
          <w:tcPr>
            <w:tcW w:w="1157" w:type="dxa"/>
            <w:noWrap/>
            <w:vAlign w:val="center"/>
          </w:tcPr>
          <w:p w14:paraId="2AA88E25" w14:textId="77777777" w:rsidR="001C263D" w:rsidRPr="00BB3E7F" w:rsidRDefault="001C263D" w:rsidP="004966B1">
            <w:pPr>
              <w:jc w:val="right"/>
              <w:rPr>
                <w:sz w:val="16"/>
                <w:szCs w:val="16"/>
              </w:rPr>
            </w:pPr>
            <w:r w:rsidRPr="00BB3E7F">
              <w:rPr>
                <w:rFonts w:ascii="Calibri" w:hAnsi="Calibri" w:cs="Calibri"/>
                <w:color w:val="000000"/>
                <w:sz w:val="16"/>
                <w:szCs w:val="16"/>
              </w:rPr>
              <w:t>122,708</w:t>
            </w:r>
          </w:p>
        </w:tc>
        <w:tc>
          <w:tcPr>
            <w:tcW w:w="1158" w:type="dxa"/>
            <w:noWrap/>
            <w:vAlign w:val="center"/>
          </w:tcPr>
          <w:p w14:paraId="1F61F2E4"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7" w:type="dxa"/>
            <w:noWrap/>
            <w:vAlign w:val="center"/>
          </w:tcPr>
          <w:p w14:paraId="0BAFD951"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7430ACA6" w14:textId="77777777" w:rsidR="001C263D" w:rsidRPr="00BB3E7F" w:rsidRDefault="001C263D" w:rsidP="004966B1">
            <w:pPr>
              <w:jc w:val="right"/>
              <w:rPr>
                <w:sz w:val="16"/>
                <w:szCs w:val="16"/>
              </w:rPr>
            </w:pPr>
            <w:r w:rsidRPr="00BB3E7F">
              <w:rPr>
                <w:rFonts w:ascii="Calibri" w:hAnsi="Calibri" w:cs="Calibri"/>
                <w:color w:val="000000"/>
                <w:sz w:val="16"/>
                <w:szCs w:val="16"/>
              </w:rPr>
              <w:t>30,677</w:t>
            </w:r>
          </w:p>
        </w:tc>
        <w:tc>
          <w:tcPr>
            <w:tcW w:w="1157" w:type="dxa"/>
            <w:noWrap/>
            <w:vAlign w:val="center"/>
          </w:tcPr>
          <w:p w14:paraId="0A5C4D4D" w14:textId="77777777" w:rsidR="001C263D" w:rsidRPr="00BB3E7F" w:rsidRDefault="001C263D" w:rsidP="004966B1">
            <w:pPr>
              <w:jc w:val="right"/>
              <w:rPr>
                <w:sz w:val="16"/>
                <w:szCs w:val="16"/>
              </w:rPr>
            </w:pPr>
            <w:r w:rsidRPr="00BB3E7F">
              <w:rPr>
                <w:rFonts w:ascii="Calibri" w:hAnsi="Calibri" w:cs="Calibri"/>
                <w:color w:val="000000"/>
                <w:sz w:val="16"/>
                <w:szCs w:val="16"/>
              </w:rPr>
              <w:t>153,385</w:t>
            </w:r>
          </w:p>
        </w:tc>
        <w:tc>
          <w:tcPr>
            <w:tcW w:w="1158" w:type="dxa"/>
            <w:noWrap/>
            <w:vAlign w:val="center"/>
          </w:tcPr>
          <w:p w14:paraId="120E3328" w14:textId="77777777" w:rsidR="001C263D" w:rsidRPr="00BB3E7F" w:rsidRDefault="001C263D" w:rsidP="004966B1">
            <w:pPr>
              <w:jc w:val="right"/>
              <w:rPr>
                <w:sz w:val="16"/>
                <w:szCs w:val="16"/>
              </w:rPr>
            </w:pPr>
            <w:r w:rsidRPr="00BB3E7F">
              <w:rPr>
                <w:rFonts w:ascii="Calibri" w:hAnsi="Calibri" w:cs="Calibri"/>
                <w:color w:val="000000"/>
                <w:sz w:val="16"/>
                <w:szCs w:val="16"/>
              </w:rPr>
              <w:t>76,693</w:t>
            </w:r>
          </w:p>
        </w:tc>
      </w:tr>
      <w:tr w:rsidR="001C263D" w:rsidRPr="00BB3E7F" w14:paraId="7924B109" w14:textId="77777777" w:rsidTr="004966B1">
        <w:trPr>
          <w:trHeight w:val="227"/>
        </w:trPr>
        <w:tc>
          <w:tcPr>
            <w:tcW w:w="1191" w:type="dxa"/>
            <w:noWrap/>
            <w:vAlign w:val="center"/>
          </w:tcPr>
          <w:p w14:paraId="6BE300FA"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IPP.CR</w:t>
            </w:r>
          </w:p>
        </w:tc>
        <w:tc>
          <w:tcPr>
            <w:tcW w:w="602" w:type="dxa"/>
            <w:vAlign w:val="center"/>
          </w:tcPr>
          <w:p w14:paraId="7EA95AEC"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42120359" w14:textId="77777777" w:rsidR="001C263D" w:rsidRPr="00BB3E7F" w:rsidRDefault="001C263D" w:rsidP="004966B1">
            <w:pPr>
              <w:jc w:val="right"/>
              <w:rPr>
                <w:sz w:val="16"/>
                <w:szCs w:val="16"/>
              </w:rPr>
            </w:pPr>
            <w:r w:rsidRPr="00BB3E7F">
              <w:rPr>
                <w:rFonts w:ascii="Calibri" w:hAnsi="Calibri" w:cs="Calibri"/>
                <w:color w:val="000000"/>
                <w:sz w:val="16"/>
                <w:szCs w:val="16"/>
              </w:rPr>
              <w:t>5,0</w:t>
            </w:r>
          </w:p>
        </w:tc>
        <w:tc>
          <w:tcPr>
            <w:tcW w:w="1157" w:type="dxa"/>
            <w:noWrap/>
            <w:vAlign w:val="center"/>
          </w:tcPr>
          <w:p w14:paraId="481751A9" w14:textId="77777777" w:rsidR="001C263D" w:rsidRPr="00BB3E7F" w:rsidRDefault="001C263D" w:rsidP="004966B1">
            <w:pPr>
              <w:jc w:val="right"/>
              <w:rPr>
                <w:sz w:val="16"/>
                <w:szCs w:val="16"/>
              </w:rPr>
            </w:pPr>
            <w:r w:rsidRPr="00BB3E7F">
              <w:rPr>
                <w:rFonts w:ascii="Calibri" w:hAnsi="Calibri" w:cs="Calibri"/>
                <w:color w:val="000000"/>
                <w:sz w:val="16"/>
                <w:szCs w:val="16"/>
              </w:rPr>
              <w:t>15,167</w:t>
            </w:r>
          </w:p>
        </w:tc>
        <w:tc>
          <w:tcPr>
            <w:tcW w:w="1158" w:type="dxa"/>
            <w:noWrap/>
            <w:vAlign w:val="center"/>
          </w:tcPr>
          <w:p w14:paraId="41A4A28D"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7" w:type="dxa"/>
            <w:noWrap/>
            <w:vAlign w:val="center"/>
          </w:tcPr>
          <w:p w14:paraId="63FCD31D"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753BDBD8" w14:textId="77777777" w:rsidR="001C263D" w:rsidRPr="00BB3E7F" w:rsidRDefault="001C263D" w:rsidP="004966B1">
            <w:pPr>
              <w:jc w:val="right"/>
              <w:rPr>
                <w:sz w:val="16"/>
                <w:szCs w:val="16"/>
              </w:rPr>
            </w:pPr>
            <w:r w:rsidRPr="00BB3E7F">
              <w:rPr>
                <w:rFonts w:ascii="Calibri" w:hAnsi="Calibri" w:cs="Calibri"/>
                <w:color w:val="000000"/>
                <w:sz w:val="16"/>
                <w:szCs w:val="16"/>
              </w:rPr>
              <w:t>3,792</w:t>
            </w:r>
          </w:p>
        </w:tc>
        <w:tc>
          <w:tcPr>
            <w:tcW w:w="1157" w:type="dxa"/>
            <w:noWrap/>
            <w:vAlign w:val="center"/>
          </w:tcPr>
          <w:p w14:paraId="146DE548" w14:textId="77777777" w:rsidR="001C263D" w:rsidRPr="00BB3E7F" w:rsidRDefault="001C263D" w:rsidP="004966B1">
            <w:pPr>
              <w:jc w:val="right"/>
              <w:rPr>
                <w:sz w:val="16"/>
                <w:szCs w:val="16"/>
              </w:rPr>
            </w:pPr>
            <w:r w:rsidRPr="00BB3E7F">
              <w:rPr>
                <w:rFonts w:ascii="Calibri" w:hAnsi="Calibri" w:cs="Calibri"/>
                <w:color w:val="000000"/>
                <w:sz w:val="16"/>
                <w:szCs w:val="16"/>
              </w:rPr>
              <w:t>18,958</w:t>
            </w:r>
          </w:p>
        </w:tc>
        <w:tc>
          <w:tcPr>
            <w:tcW w:w="1158" w:type="dxa"/>
            <w:noWrap/>
            <w:vAlign w:val="center"/>
          </w:tcPr>
          <w:p w14:paraId="5701BFB7" w14:textId="77777777" w:rsidR="001C263D" w:rsidRPr="00BB3E7F" w:rsidRDefault="001C263D" w:rsidP="004966B1">
            <w:pPr>
              <w:jc w:val="right"/>
              <w:rPr>
                <w:sz w:val="16"/>
                <w:szCs w:val="16"/>
              </w:rPr>
            </w:pPr>
            <w:r w:rsidRPr="00BB3E7F">
              <w:rPr>
                <w:rFonts w:ascii="Calibri" w:hAnsi="Calibri" w:cs="Calibri"/>
                <w:color w:val="000000"/>
                <w:sz w:val="16"/>
                <w:szCs w:val="16"/>
              </w:rPr>
              <w:t>9,479</w:t>
            </w:r>
          </w:p>
        </w:tc>
      </w:tr>
      <w:tr w:rsidR="001C263D" w:rsidRPr="00BB3E7F" w14:paraId="6167991A" w14:textId="77777777" w:rsidTr="004966B1">
        <w:trPr>
          <w:trHeight w:val="227"/>
        </w:trPr>
        <w:tc>
          <w:tcPr>
            <w:tcW w:w="1191" w:type="dxa"/>
            <w:noWrap/>
            <w:vAlign w:val="center"/>
          </w:tcPr>
          <w:p w14:paraId="0FA89325"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IPPLM</w:t>
            </w:r>
          </w:p>
        </w:tc>
        <w:tc>
          <w:tcPr>
            <w:tcW w:w="602" w:type="dxa"/>
            <w:vAlign w:val="center"/>
          </w:tcPr>
          <w:p w14:paraId="5121A312"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1279BEF6" w14:textId="77777777" w:rsidR="001C263D" w:rsidRPr="00BB3E7F" w:rsidRDefault="001C263D" w:rsidP="004966B1">
            <w:pPr>
              <w:jc w:val="right"/>
              <w:rPr>
                <w:sz w:val="16"/>
                <w:szCs w:val="16"/>
              </w:rPr>
            </w:pPr>
            <w:r w:rsidRPr="00BB3E7F">
              <w:rPr>
                <w:rFonts w:ascii="Calibri" w:hAnsi="Calibri" w:cs="Calibri"/>
                <w:color w:val="000000"/>
                <w:sz w:val="16"/>
                <w:szCs w:val="16"/>
              </w:rPr>
              <w:t>37,0</w:t>
            </w:r>
          </w:p>
        </w:tc>
        <w:tc>
          <w:tcPr>
            <w:tcW w:w="1157" w:type="dxa"/>
            <w:noWrap/>
            <w:vAlign w:val="center"/>
          </w:tcPr>
          <w:p w14:paraId="639F998A" w14:textId="77777777" w:rsidR="001C263D" w:rsidRPr="00BB3E7F" w:rsidRDefault="001C263D" w:rsidP="004966B1">
            <w:pPr>
              <w:jc w:val="right"/>
              <w:rPr>
                <w:sz w:val="16"/>
                <w:szCs w:val="16"/>
              </w:rPr>
            </w:pPr>
            <w:r w:rsidRPr="00BB3E7F">
              <w:rPr>
                <w:rFonts w:ascii="Calibri" w:hAnsi="Calibri" w:cs="Calibri"/>
                <w:color w:val="000000"/>
                <w:sz w:val="16"/>
                <w:szCs w:val="16"/>
              </w:rPr>
              <w:t>111,308</w:t>
            </w:r>
          </w:p>
        </w:tc>
        <w:tc>
          <w:tcPr>
            <w:tcW w:w="1158" w:type="dxa"/>
            <w:noWrap/>
            <w:vAlign w:val="center"/>
          </w:tcPr>
          <w:p w14:paraId="7CD2297B"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7" w:type="dxa"/>
            <w:noWrap/>
            <w:vAlign w:val="center"/>
          </w:tcPr>
          <w:p w14:paraId="258E5889"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60E73531" w14:textId="77777777" w:rsidR="001C263D" w:rsidRPr="00BB3E7F" w:rsidRDefault="001C263D" w:rsidP="004966B1">
            <w:pPr>
              <w:jc w:val="right"/>
              <w:rPr>
                <w:sz w:val="16"/>
                <w:szCs w:val="16"/>
              </w:rPr>
            </w:pPr>
            <w:r w:rsidRPr="00BB3E7F">
              <w:rPr>
                <w:rFonts w:ascii="Calibri" w:hAnsi="Calibri" w:cs="Calibri"/>
                <w:color w:val="000000"/>
                <w:sz w:val="16"/>
                <w:szCs w:val="16"/>
              </w:rPr>
              <w:t>27,827</w:t>
            </w:r>
          </w:p>
        </w:tc>
        <w:tc>
          <w:tcPr>
            <w:tcW w:w="1157" w:type="dxa"/>
            <w:noWrap/>
            <w:vAlign w:val="center"/>
          </w:tcPr>
          <w:p w14:paraId="20F08633" w14:textId="77777777" w:rsidR="001C263D" w:rsidRPr="00BB3E7F" w:rsidRDefault="001C263D" w:rsidP="004966B1">
            <w:pPr>
              <w:jc w:val="right"/>
              <w:rPr>
                <w:sz w:val="16"/>
                <w:szCs w:val="16"/>
              </w:rPr>
            </w:pPr>
            <w:r w:rsidRPr="00BB3E7F">
              <w:rPr>
                <w:rFonts w:ascii="Calibri" w:hAnsi="Calibri" w:cs="Calibri"/>
                <w:color w:val="000000"/>
                <w:sz w:val="16"/>
                <w:szCs w:val="16"/>
              </w:rPr>
              <w:t>139,135</w:t>
            </w:r>
          </w:p>
        </w:tc>
        <w:tc>
          <w:tcPr>
            <w:tcW w:w="1158" w:type="dxa"/>
            <w:noWrap/>
            <w:vAlign w:val="center"/>
          </w:tcPr>
          <w:p w14:paraId="46590D7F" w14:textId="77777777" w:rsidR="001C263D" w:rsidRPr="00BB3E7F" w:rsidRDefault="001C263D" w:rsidP="004966B1">
            <w:pPr>
              <w:jc w:val="right"/>
              <w:rPr>
                <w:sz w:val="16"/>
                <w:szCs w:val="16"/>
              </w:rPr>
            </w:pPr>
            <w:r w:rsidRPr="00BB3E7F">
              <w:rPr>
                <w:rFonts w:ascii="Calibri" w:hAnsi="Calibri" w:cs="Calibri"/>
                <w:color w:val="000000"/>
                <w:sz w:val="16"/>
                <w:szCs w:val="16"/>
              </w:rPr>
              <w:t>37,604</w:t>
            </w:r>
          </w:p>
        </w:tc>
      </w:tr>
      <w:tr w:rsidR="001C263D" w:rsidRPr="00BB3E7F" w14:paraId="154A6699" w14:textId="77777777" w:rsidTr="004966B1">
        <w:trPr>
          <w:trHeight w:val="227"/>
        </w:trPr>
        <w:tc>
          <w:tcPr>
            <w:tcW w:w="1191" w:type="dxa"/>
            <w:noWrap/>
            <w:vAlign w:val="center"/>
          </w:tcPr>
          <w:p w14:paraId="5E695DB9"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ISSP-UL</w:t>
            </w:r>
          </w:p>
        </w:tc>
        <w:tc>
          <w:tcPr>
            <w:tcW w:w="602" w:type="dxa"/>
            <w:vAlign w:val="center"/>
          </w:tcPr>
          <w:p w14:paraId="0B3D75E6"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4FE0BD6A" w14:textId="77777777" w:rsidR="001C263D" w:rsidRPr="00BB3E7F" w:rsidRDefault="001C263D" w:rsidP="004966B1">
            <w:pPr>
              <w:jc w:val="right"/>
              <w:rPr>
                <w:sz w:val="16"/>
                <w:szCs w:val="16"/>
              </w:rPr>
            </w:pPr>
            <w:r w:rsidRPr="00BB3E7F">
              <w:rPr>
                <w:rFonts w:ascii="Calibri" w:hAnsi="Calibri" w:cs="Calibri"/>
                <w:color w:val="000000"/>
                <w:sz w:val="16"/>
                <w:szCs w:val="16"/>
              </w:rPr>
              <w:t>15,0</w:t>
            </w:r>
          </w:p>
        </w:tc>
        <w:tc>
          <w:tcPr>
            <w:tcW w:w="1157" w:type="dxa"/>
            <w:noWrap/>
            <w:vAlign w:val="center"/>
          </w:tcPr>
          <w:p w14:paraId="7BCF6292" w14:textId="77777777" w:rsidR="001C263D" w:rsidRPr="00BB3E7F" w:rsidRDefault="001C263D" w:rsidP="004966B1">
            <w:pPr>
              <w:jc w:val="right"/>
              <w:rPr>
                <w:sz w:val="16"/>
                <w:szCs w:val="16"/>
              </w:rPr>
            </w:pPr>
            <w:r w:rsidRPr="00BB3E7F">
              <w:rPr>
                <w:rFonts w:ascii="Calibri" w:hAnsi="Calibri" w:cs="Calibri"/>
                <w:color w:val="000000"/>
                <w:sz w:val="16"/>
                <w:szCs w:val="16"/>
              </w:rPr>
              <w:t>48,375</w:t>
            </w:r>
          </w:p>
        </w:tc>
        <w:tc>
          <w:tcPr>
            <w:tcW w:w="1158" w:type="dxa"/>
            <w:noWrap/>
            <w:vAlign w:val="center"/>
          </w:tcPr>
          <w:p w14:paraId="5E057DCA"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7" w:type="dxa"/>
            <w:noWrap/>
            <w:vAlign w:val="center"/>
          </w:tcPr>
          <w:p w14:paraId="13B786E0"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02BE06B6" w14:textId="77777777" w:rsidR="001C263D" w:rsidRPr="00BB3E7F" w:rsidRDefault="001C263D" w:rsidP="004966B1">
            <w:pPr>
              <w:jc w:val="right"/>
              <w:rPr>
                <w:sz w:val="16"/>
                <w:szCs w:val="16"/>
              </w:rPr>
            </w:pPr>
            <w:r w:rsidRPr="00BB3E7F">
              <w:rPr>
                <w:rFonts w:ascii="Calibri" w:hAnsi="Calibri" w:cs="Calibri"/>
                <w:color w:val="000000"/>
                <w:sz w:val="16"/>
                <w:szCs w:val="16"/>
              </w:rPr>
              <w:t>12,094</w:t>
            </w:r>
          </w:p>
        </w:tc>
        <w:tc>
          <w:tcPr>
            <w:tcW w:w="1157" w:type="dxa"/>
            <w:noWrap/>
            <w:vAlign w:val="center"/>
          </w:tcPr>
          <w:p w14:paraId="4F142498" w14:textId="77777777" w:rsidR="001C263D" w:rsidRPr="00BB3E7F" w:rsidRDefault="001C263D" w:rsidP="004966B1">
            <w:pPr>
              <w:jc w:val="right"/>
              <w:rPr>
                <w:sz w:val="16"/>
                <w:szCs w:val="16"/>
              </w:rPr>
            </w:pPr>
            <w:r w:rsidRPr="00BB3E7F">
              <w:rPr>
                <w:rFonts w:ascii="Calibri" w:hAnsi="Calibri" w:cs="Calibri"/>
                <w:color w:val="000000"/>
                <w:sz w:val="16"/>
                <w:szCs w:val="16"/>
              </w:rPr>
              <w:t>60,469</w:t>
            </w:r>
          </w:p>
        </w:tc>
        <w:tc>
          <w:tcPr>
            <w:tcW w:w="1158" w:type="dxa"/>
            <w:noWrap/>
            <w:vAlign w:val="center"/>
          </w:tcPr>
          <w:p w14:paraId="52CCC911" w14:textId="77777777" w:rsidR="001C263D" w:rsidRPr="00BB3E7F" w:rsidRDefault="001C263D" w:rsidP="004966B1">
            <w:pPr>
              <w:jc w:val="right"/>
              <w:rPr>
                <w:sz w:val="16"/>
                <w:szCs w:val="16"/>
              </w:rPr>
            </w:pPr>
            <w:r w:rsidRPr="00BB3E7F">
              <w:rPr>
                <w:rFonts w:ascii="Calibri" w:hAnsi="Calibri" w:cs="Calibri"/>
                <w:color w:val="000000"/>
                <w:sz w:val="16"/>
                <w:szCs w:val="16"/>
              </w:rPr>
              <w:t>30,234</w:t>
            </w:r>
          </w:p>
        </w:tc>
      </w:tr>
      <w:tr w:rsidR="001C263D" w:rsidRPr="00BB3E7F" w14:paraId="227043D8" w14:textId="77777777" w:rsidTr="004966B1">
        <w:trPr>
          <w:trHeight w:val="227"/>
        </w:trPr>
        <w:tc>
          <w:tcPr>
            <w:tcW w:w="1191" w:type="dxa"/>
            <w:noWrap/>
            <w:vAlign w:val="center"/>
          </w:tcPr>
          <w:p w14:paraId="624EB1C1"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IST</w:t>
            </w:r>
          </w:p>
        </w:tc>
        <w:tc>
          <w:tcPr>
            <w:tcW w:w="602" w:type="dxa"/>
            <w:vAlign w:val="center"/>
          </w:tcPr>
          <w:p w14:paraId="00061F78"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05F1F6B8" w14:textId="77777777" w:rsidR="001C263D" w:rsidRPr="00BB3E7F" w:rsidRDefault="001C263D" w:rsidP="004966B1">
            <w:pPr>
              <w:jc w:val="right"/>
              <w:rPr>
                <w:sz w:val="16"/>
                <w:szCs w:val="16"/>
              </w:rPr>
            </w:pPr>
            <w:r w:rsidRPr="00BB3E7F">
              <w:rPr>
                <w:rFonts w:ascii="Calibri" w:hAnsi="Calibri" w:cs="Calibri"/>
                <w:color w:val="000000"/>
                <w:sz w:val="16"/>
                <w:szCs w:val="16"/>
              </w:rPr>
              <w:t>16,7</w:t>
            </w:r>
          </w:p>
        </w:tc>
        <w:tc>
          <w:tcPr>
            <w:tcW w:w="1157" w:type="dxa"/>
            <w:noWrap/>
            <w:vAlign w:val="center"/>
          </w:tcPr>
          <w:p w14:paraId="2E92A632" w14:textId="77777777" w:rsidR="001C263D" w:rsidRPr="00BB3E7F" w:rsidRDefault="001C263D" w:rsidP="004966B1">
            <w:pPr>
              <w:jc w:val="right"/>
              <w:rPr>
                <w:sz w:val="16"/>
                <w:szCs w:val="16"/>
              </w:rPr>
            </w:pPr>
            <w:r w:rsidRPr="00BB3E7F">
              <w:rPr>
                <w:rFonts w:ascii="Calibri" w:hAnsi="Calibri" w:cs="Calibri"/>
                <w:color w:val="000000"/>
                <w:sz w:val="16"/>
                <w:szCs w:val="16"/>
              </w:rPr>
              <w:t>69,875</w:t>
            </w:r>
          </w:p>
        </w:tc>
        <w:tc>
          <w:tcPr>
            <w:tcW w:w="1158" w:type="dxa"/>
            <w:noWrap/>
            <w:vAlign w:val="center"/>
          </w:tcPr>
          <w:p w14:paraId="4AFE99E2" w14:textId="77777777" w:rsidR="001C263D" w:rsidRPr="00BB3E7F" w:rsidRDefault="001C263D" w:rsidP="004966B1">
            <w:pPr>
              <w:jc w:val="right"/>
              <w:rPr>
                <w:sz w:val="16"/>
                <w:szCs w:val="16"/>
              </w:rPr>
            </w:pPr>
            <w:r w:rsidRPr="00BB3E7F">
              <w:rPr>
                <w:rFonts w:ascii="Calibri" w:hAnsi="Calibri" w:cs="Calibri"/>
                <w:color w:val="000000"/>
                <w:sz w:val="16"/>
                <w:szCs w:val="16"/>
              </w:rPr>
              <w:t>7,000</w:t>
            </w:r>
          </w:p>
        </w:tc>
        <w:tc>
          <w:tcPr>
            <w:tcW w:w="1157" w:type="dxa"/>
            <w:noWrap/>
            <w:vAlign w:val="center"/>
          </w:tcPr>
          <w:p w14:paraId="246252F0"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6B1480E0" w14:textId="77777777" w:rsidR="001C263D" w:rsidRPr="00BB3E7F" w:rsidRDefault="001C263D" w:rsidP="004966B1">
            <w:pPr>
              <w:jc w:val="right"/>
              <w:rPr>
                <w:sz w:val="16"/>
                <w:szCs w:val="16"/>
              </w:rPr>
            </w:pPr>
            <w:r w:rsidRPr="00BB3E7F">
              <w:rPr>
                <w:rFonts w:ascii="Calibri" w:hAnsi="Calibri" w:cs="Calibri"/>
                <w:color w:val="000000"/>
                <w:sz w:val="16"/>
                <w:szCs w:val="16"/>
              </w:rPr>
              <w:t>19,219</w:t>
            </w:r>
          </w:p>
        </w:tc>
        <w:tc>
          <w:tcPr>
            <w:tcW w:w="1157" w:type="dxa"/>
            <w:noWrap/>
            <w:vAlign w:val="center"/>
          </w:tcPr>
          <w:p w14:paraId="0CA0FA5A" w14:textId="77777777" w:rsidR="001C263D" w:rsidRPr="00BB3E7F" w:rsidRDefault="001C263D" w:rsidP="004966B1">
            <w:pPr>
              <w:jc w:val="right"/>
              <w:rPr>
                <w:sz w:val="16"/>
                <w:szCs w:val="16"/>
              </w:rPr>
            </w:pPr>
            <w:r w:rsidRPr="00BB3E7F">
              <w:rPr>
                <w:rFonts w:ascii="Calibri" w:hAnsi="Calibri" w:cs="Calibri"/>
                <w:color w:val="000000"/>
                <w:sz w:val="16"/>
                <w:szCs w:val="16"/>
              </w:rPr>
              <w:t>96,094</w:t>
            </w:r>
          </w:p>
        </w:tc>
        <w:tc>
          <w:tcPr>
            <w:tcW w:w="1158" w:type="dxa"/>
            <w:noWrap/>
            <w:vAlign w:val="center"/>
          </w:tcPr>
          <w:p w14:paraId="16B1149B" w14:textId="77777777" w:rsidR="001C263D" w:rsidRPr="00BB3E7F" w:rsidRDefault="001C263D" w:rsidP="004966B1">
            <w:pPr>
              <w:jc w:val="right"/>
              <w:rPr>
                <w:sz w:val="16"/>
                <w:szCs w:val="16"/>
              </w:rPr>
            </w:pPr>
            <w:r w:rsidRPr="00BB3E7F">
              <w:rPr>
                <w:rFonts w:ascii="Calibri" w:hAnsi="Calibri" w:cs="Calibri"/>
                <w:color w:val="000000"/>
                <w:sz w:val="16"/>
                <w:szCs w:val="16"/>
              </w:rPr>
              <w:t>46,297</w:t>
            </w:r>
          </w:p>
        </w:tc>
      </w:tr>
      <w:tr w:rsidR="001C263D" w:rsidRPr="00BB3E7F" w14:paraId="21984BC3" w14:textId="77777777" w:rsidTr="004966B1">
        <w:trPr>
          <w:trHeight w:val="227"/>
        </w:trPr>
        <w:tc>
          <w:tcPr>
            <w:tcW w:w="1191" w:type="dxa"/>
            <w:noWrap/>
            <w:vAlign w:val="center"/>
          </w:tcPr>
          <w:p w14:paraId="47E77E86"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JSI</w:t>
            </w:r>
          </w:p>
        </w:tc>
        <w:tc>
          <w:tcPr>
            <w:tcW w:w="602" w:type="dxa"/>
            <w:vAlign w:val="center"/>
          </w:tcPr>
          <w:p w14:paraId="16EDB858"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38C5BD65" w14:textId="77777777" w:rsidR="001C263D" w:rsidRPr="00BB3E7F" w:rsidRDefault="001C263D" w:rsidP="004966B1">
            <w:pPr>
              <w:jc w:val="right"/>
              <w:rPr>
                <w:sz w:val="16"/>
                <w:szCs w:val="16"/>
              </w:rPr>
            </w:pPr>
            <w:r w:rsidRPr="00BB3E7F">
              <w:rPr>
                <w:rFonts w:ascii="Calibri" w:hAnsi="Calibri" w:cs="Calibri"/>
                <w:color w:val="000000"/>
                <w:sz w:val="16"/>
                <w:szCs w:val="16"/>
              </w:rPr>
              <w:t>27,5</w:t>
            </w:r>
          </w:p>
        </w:tc>
        <w:tc>
          <w:tcPr>
            <w:tcW w:w="1157" w:type="dxa"/>
            <w:noWrap/>
            <w:vAlign w:val="center"/>
          </w:tcPr>
          <w:p w14:paraId="14FF92BA" w14:textId="77777777" w:rsidR="001C263D" w:rsidRPr="00BB3E7F" w:rsidRDefault="001C263D" w:rsidP="004966B1">
            <w:pPr>
              <w:jc w:val="right"/>
              <w:rPr>
                <w:sz w:val="16"/>
                <w:szCs w:val="16"/>
              </w:rPr>
            </w:pPr>
            <w:r w:rsidRPr="00BB3E7F">
              <w:rPr>
                <w:rFonts w:ascii="Calibri" w:hAnsi="Calibri" w:cs="Calibri"/>
                <w:color w:val="000000"/>
                <w:sz w:val="16"/>
                <w:szCs w:val="16"/>
              </w:rPr>
              <w:t>110,418</w:t>
            </w:r>
          </w:p>
        </w:tc>
        <w:tc>
          <w:tcPr>
            <w:tcW w:w="1158" w:type="dxa"/>
            <w:noWrap/>
            <w:vAlign w:val="center"/>
          </w:tcPr>
          <w:p w14:paraId="2BACA48A" w14:textId="77777777" w:rsidR="001C263D" w:rsidRPr="00BB3E7F" w:rsidRDefault="001C263D" w:rsidP="004966B1">
            <w:pPr>
              <w:jc w:val="right"/>
              <w:rPr>
                <w:sz w:val="16"/>
                <w:szCs w:val="16"/>
              </w:rPr>
            </w:pPr>
            <w:r w:rsidRPr="00BB3E7F">
              <w:rPr>
                <w:rFonts w:ascii="Calibri" w:hAnsi="Calibri" w:cs="Calibri"/>
                <w:color w:val="000000"/>
                <w:sz w:val="16"/>
                <w:szCs w:val="16"/>
              </w:rPr>
              <w:t>14,000</w:t>
            </w:r>
          </w:p>
        </w:tc>
        <w:tc>
          <w:tcPr>
            <w:tcW w:w="1157" w:type="dxa"/>
            <w:noWrap/>
            <w:vAlign w:val="center"/>
          </w:tcPr>
          <w:p w14:paraId="19311A1A"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0BC3145E" w14:textId="77777777" w:rsidR="001C263D" w:rsidRPr="00BB3E7F" w:rsidRDefault="001C263D" w:rsidP="004966B1">
            <w:pPr>
              <w:jc w:val="right"/>
              <w:rPr>
                <w:sz w:val="16"/>
                <w:szCs w:val="16"/>
              </w:rPr>
            </w:pPr>
            <w:r w:rsidRPr="00BB3E7F">
              <w:rPr>
                <w:rFonts w:ascii="Calibri" w:hAnsi="Calibri" w:cs="Calibri"/>
                <w:color w:val="000000"/>
                <w:sz w:val="16"/>
                <w:szCs w:val="16"/>
              </w:rPr>
              <w:t>31,105</w:t>
            </w:r>
          </w:p>
        </w:tc>
        <w:tc>
          <w:tcPr>
            <w:tcW w:w="1157" w:type="dxa"/>
            <w:noWrap/>
            <w:vAlign w:val="center"/>
          </w:tcPr>
          <w:p w14:paraId="55F1011C" w14:textId="77777777" w:rsidR="001C263D" w:rsidRPr="00BB3E7F" w:rsidRDefault="001C263D" w:rsidP="004966B1">
            <w:pPr>
              <w:jc w:val="right"/>
              <w:rPr>
                <w:sz w:val="16"/>
                <w:szCs w:val="16"/>
              </w:rPr>
            </w:pPr>
            <w:r w:rsidRPr="00BB3E7F">
              <w:rPr>
                <w:rFonts w:ascii="Calibri" w:hAnsi="Calibri" w:cs="Calibri"/>
                <w:color w:val="000000"/>
                <w:sz w:val="16"/>
                <w:szCs w:val="16"/>
              </w:rPr>
              <w:t>155,523</w:t>
            </w:r>
          </w:p>
        </w:tc>
        <w:tc>
          <w:tcPr>
            <w:tcW w:w="1158" w:type="dxa"/>
            <w:noWrap/>
            <w:vAlign w:val="center"/>
          </w:tcPr>
          <w:p w14:paraId="19C47A66" w14:textId="77777777" w:rsidR="001C263D" w:rsidRPr="00BB3E7F" w:rsidRDefault="001C263D" w:rsidP="004966B1">
            <w:pPr>
              <w:jc w:val="right"/>
              <w:rPr>
                <w:sz w:val="16"/>
                <w:szCs w:val="16"/>
              </w:rPr>
            </w:pPr>
            <w:r w:rsidRPr="00BB3E7F">
              <w:rPr>
                <w:rFonts w:ascii="Calibri" w:hAnsi="Calibri" w:cs="Calibri"/>
                <w:color w:val="000000"/>
                <w:sz w:val="16"/>
                <w:szCs w:val="16"/>
              </w:rPr>
              <w:t>74,259</w:t>
            </w:r>
          </w:p>
        </w:tc>
      </w:tr>
      <w:tr w:rsidR="001C263D" w:rsidRPr="00BB3E7F" w14:paraId="600F7B8B" w14:textId="77777777" w:rsidTr="004966B1">
        <w:trPr>
          <w:trHeight w:val="227"/>
        </w:trPr>
        <w:tc>
          <w:tcPr>
            <w:tcW w:w="1191" w:type="dxa"/>
            <w:noWrap/>
            <w:vAlign w:val="center"/>
          </w:tcPr>
          <w:p w14:paraId="6A9F2DDC"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KIPT</w:t>
            </w:r>
          </w:p>
        </w:tc>
        <w:tc>
          <w:tcPr>
            <w:tcW w:w="602" w:type="dxa"/>
            <w:vAlign w:val="center"/>
          </w:tcPr>
          <w:p w14:paraId="77AF4FB3"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1B916CC2" w14:textId="77777777" w:rsidR="001C263D" w:rsidRPr="00BB3E7F" w:rsidRDefault="001C263D" w:rsidP="004966B1">
            <w:pPr>
              <w:jc w:val="right"/>
              <w:rPr>
                <w:sz w:val="16"/>
                <w:szCs w:val="16"/>
              </w:rPr>
            </w:pPr>
            <w:r w:rsidRPr="00BB3E7F">
              <w:rPr>
                <w:rFonts w:ascii="Calibri" w:hAnsi="Calibri" w:cs="Calibri"/>
                <w:color w:val="000000"/>
                <w:sz w:val="16"/>
                <w:szCs w:val="16"/>
              </w:rPr>
              <w:t>92,0</w:t>
            </w:r>
          </w:p>
        </w:tc>
        <w:tc>
          <w:tcPr>
            <w:tcW w:w="1157" w:type="dxa"/>
            <w:noWrap/>
            <w:vAlign w:val="center"/>
          </w:tcPr>
          <w:p w14:paraId="35060327" w14:textId="77777777" w:rsidR="001C263D" w:rsidRPr="00BB3E7F" w:rsidRDefault="001C263D" w:rsidP="004966B1">
            <w:pPr>
              <w:jc w:val="right"/>
              <w:rPr>
                <w:sz w:val="16"/>
                <w:szCs w:val="16"/>
              </w:rPr>
            </w:pPr>
            <w:r w:rsidRPr="00BB3E7F">
              <w:rPr>
                <w:rFonts w:ascii="Calibri" w:hAnsi="Calibri" w:cs="Calibri"/>
                <w:color w:val="000000"/>
                <w:sz w:val="16"/>
                <w:szCs w:val="16"/>
              </w:rPr>
              <w:t>62,833</w:t>
            </w:r>
          </w:p>
        </w:tc>
        <w:tc>
          <w:tcPr>
            <w:tcW w:w="1158" w:type="dxa"/>
            <w:noWrap/>
            <w:vAlign w:val="center"/>
          </w:tcPr>
          <w:p w14:paraId="42B3BD3E" w14:textId="77777777" w:rsidR="001C263D" w:rsidRPr="00BB3E7F" w:rsidRDefault="001C263D" w:rsidP="004966B1">
            <w:pPr>
              <w:jc w:val="right"/>
              <w:rPr>
                <w:sz w:val="16"/>
                <w:szCs w:val="16"/>
              </w:rPr>
            </w:pPr>
            <w:r w:rsidRPr="00BB3E7F">
              <w:rPr>
                <w:rFonts w:ascii="Calibri" w:hAnsi="Calibri" w:cs="Calibri"/>
                <w:color w:val="000000"/>
                <w:sz w:val="16"/>
                <w:szCs w:val="16"/>
              </w:rPr>
              <w:t>17,000</w:t>
            </w:r>
          </w:p>
        </w:tc>
        <w:tc>
          <w:tcPr>
            <w:tcW w:w="1157" w:type="dxa"/>
            <w:noWrap/>
            <w:vAlign w:val="center"/>
          </w:tcPr>
          <w:p w14:paraId="046FD7B5"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51B2E89C" w14:textId="77777777" w:rsidR="001C263D" w:rsidRPr="00BB3E7F" w:rsidRDefault="001C263D" w:rsidP="004966B1">
            <w:pPr>
              <w:jc w:val="right"/>
              <w:rPr>
                <w:sz w:val="16"/>
                <w:szCs w:val="16"/>
              </w:rPr>
            </w:pPr>
            <w:r w:rsidRPr="00BB3E7F">
              <w:rPr>
                <w:rFonts w:ascii="Calibri" w:hAnsi="Calibri" w:cs="Calibri"/>
                <w:color w:val="000000"/>
                <w:sz w:val="16"/>
                <w:szCs w:val="16"/>
              </w:rPr>
              <w:t>19,958</w:t>
            </w:r>
          </w:p>
        </w:tc>
        <w:tc>
          <w:tcPr>
            <w:tcW w:w="1157" w:type="dxa"/>
            <w:noWrap/>
            <w:vAlign w:val="center"/>
          </w:tcPr>
          <w:p w14:paraId="579288CE" w14:textId="77777777" w:rsidR="001C263D" w:rsidRPr="00BB3E7F" w:rsidRDefault="001C263D" w:rsidP="004966B1">
            <w:pPr>
              <w:jc w:val="right"/>
              <w:rPr>
                <w:sz w:val="16"/>
                <w:szCs w:val="16"/>
              </w:rPr>
            </w:pPr>
            <w:r w:rsidRPr="00BB3E7F">
              <w:rPr>
                <w:rFonts w:ascii="Calibri" w:hAnsi="Calibri" w:cs="Calibri"/>
                <w:color w:val="000000"/>
                <w:sz w:val="16"/>
                <w:szCs w:val="16"/>
              </w:rPr>
              <w:t>99,791</w:t>
            </w:r>
          </w:p>
        </w:tc>
        <w:tc>
          <w:tcPr>
            <w:tcW w:w="1158" w:type="dxa"/>
            <w:noWrap/>
            <w:vAlign w:val="center"/>
          </w:tcPr>
          <w:p w14:paraId="2B972266" w14:textId="77777777" w:rsidR="001C263D" w:rsidRPr="00BB3E7F" w:rsidRDefault="001C263D" w:rsidP="004966B1">
            <w:pPr>
              <w:jc w:val="right"/>
              <w:rPr>
                <w:sz w:val="16"/>
                <w:szCs w:val="16"/>
              </w:rPr>
            </w:pPr>
            <w:r w:rsidRPr="00BB3E7F">
              <w:rPr>
                <w:rFonts w:ascii="Calibri" w:hAnsi="Calibri" w:cs="Calibri"/>
                <w:color w:val="000000"/>
                <w:sz w:val="16"/>
                <w:szCs w:val="16"/>
              </w:rPr>
              <w:t>45,383</w:t>
            </w:r>
          </w:p>
        </w:tc>
      </w:tr>
      <w:tr w:rsidR="001C263D" w:rsidRPr="00BB3E7F" w14:paraId="0FE6A1A8" w14:textId="77777777" w:rsidTr="004966B1">
        <w:trPr>
          <w:trHeight w:val="227"/>
        </w:trPr>
        <w:tc>
          <w:tcPr>
            <w:tcW w:w="1191" w:type="dxa"/>
            <w:noWrap/>
            <w:vAlign w:val="center"/>
          </w:tcPr>
          <w:p w14:paraId="4D037131"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KIT</w:t>
            </w:r>
          </w:p>
        </w:tc>
        <w:tc>
          <w:tcPr>
            <w:tcW w:w="602" w:type="dxa"/>
            <w:vAlign w:val="center"/>
          </w:tcPr>
          <w:p w14:paraId="181A3BA5"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416EF06C" w14:textId="77777777" w:rsidR="001C263D" w:rsidRPr="00BB3E7F" w:rsidRDefault="001C263D" w:rsidP="004966B1">
            <w:pPr>
              <w:jc w:val="right"/>
              <w:rPr>
                <w:sz w:val="16"/>
                <w:szCs w:val="16"/>
              </w:rPr>
            </w:pPr>
            <w:r w:rsidRPr="00BB3E7F">
              <w:rPr>
                <w:rFonts w:ascii="Calibri" w:hAnsi="Calibri" w:cs="Calibri"/>
                <w:color w:val="000000"/>
                <w:sz w:val="16"/>
                <w:szCs w:val="16"/>
              </w:rPr>
              <w:t>9,0</w:t>
            </w:r>
          </w:p>
        </w:tc>
        <w:tc>
          <w:tcPr>
            <w:tcW w:w="1157" w:type="dxa"/>
            <w:noWrap/>
            <w:vAlign w:val="center"/>
          </w:tcPr>
          <w:p w14:paraId="580A4403" w14:textId="77777777" w:rsidR="001C263D" w:rsidRPr="00BB3E7F" w:rsidRDefault="001C263D" w:rsidP="004966B1">
            <w:pPr>
              <w:jc w:val="right"/>
              <w:rPr>
                <w:sz w:val="16"/>
                <w:szCs w:val="16"/>
              </w:rPr>
            </w:pPr>
            <w:r w:rsidRPr="00BB3E7F">
              <w:rPr>
                <w:rFonts w:ascii="Calibri" w:hAnsi="Calibri" w:cs="Calibri"/>
                <w:color w:val="000000"/>
                <w:sz w:val="16"/>
                <w:szCs w:val="16"/>
              </w:rPr>
              <w:t>64,650</w:t>
            </w:r>
          </w:p>
        </w:tc>
        <w:tc>
          <w:tcPr>
            <w:tcW w:w="1158" w:type="dxa"/>
            <w:noWrap/>
            <w:vAlign w:val="center"/>
          </w:tcPr>
          <w:p w14:paraId="1CE00CB2"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7" w:type="dxa"/>
            <w:noWrap/>
            <w:vAlign w:val="center"/>
          </w:tcPr>
          <w:p w14:paraId="5A53C7D4"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5B25EE93" w14:textId="77777777" w:rsidR="001C263D" w:rsidRPr="00BB3E7F" w:rsidRDefault="001C263D" w:rsidP="004966B1">
            <w:pPr>
              <w:jc w:val="right"/>
              <w:rPr>
                <w:sz w:val="16"/>
                <w:szCs w:val="16"/>
              </w:rPr>
            </w:pPr>
            <w:r w:rsidRPr="00BB3E7F">
              <w:rPr>
                <w:rFonts w:ascii="Calibri" w:hAnsi="Calibri" w:cs="Calibri"/>
                <w:color w:val="000000"/>
                <w:sz w:val="16"/>
                <w:szCs w:val="16"/>
              </w:rPr>
              <w:t>16,163</w:t>
            </w:r>
          </w:p>
        </w:tc>
        <w:tc>
          <w:tcPr>
            <w:tcW w:w="1157" w:type="dxa"/>
            <w:noWrap/>
            <w:vAlign w:val="center"/>
          </w:tcPr>
          <w:p w14:paraId="593E6015" w14:textId="77777777" w:rsidR="001C263D" w:rsidRPr="00BB3E7F" w:rsidRDefault="001C263D" w:rsidP="004966B1">
            <w:pPr>
              <w:jc w:val="right"/>
              <w:rPr>
                <w:sz w:val="16"/>
                <w:szCs w:val="16"/>
              </w:rPr>
            </w:pPr>
            <w:r w:rsidRPr="00BB3E7F">
              <w:rPr>
                <w:rFonts w:ascii="Calibri" w:hAnsi="Calibri" w:cs="Calibri"/>
                <w:color w:val="000000"/>
                <w:sz w:val="16"/>
                <w:szCs w:val="16"/>
              </w:rPr>
              <w:t>80,813</w:t>
            </w:r>
          </w:p>
        </w:tc>
        <w:tc>
          <w:tcPr>
            <w:tcW w:w="1158" w:type="dxa"/>
            <w:noWrap/>
            <w:vAlign w:val="center"/>
          </w:tcPr>
          <w:p w14:paraId="48F8E7EF" w14:textId="77777777" w:rsidR="001C263D" w:rsidRPr="00BB3E7F" w:rsidRDefault="001C263D" w:rsidP="004966B1">
            <w:pPr>
              <w:jc w:val="right"/>
              <w:rPr>
                <w:sz w:val="16"/>
                <w:szCs w:val="16"/>
              </w:rPr>
            </w:pPr>
            <w:r w:rsidRPr="00BB3E7F">
              <w:rPr>
                <w:rFonts w:ascii="Calibri" w:hAnsi="Calibri" w:cs="Calibri"/>
                <w:color w:val="000000"/>
                <w:sz w:val="16"/>
                <w:szCs w:val="16"/>
              </w:rPr>
              <w:t>40,406</w:t>
            </w:r>
          </w:p>
        </w:tc>
      </w:tr>
      <w:tr w:rsidR="001C263D" w:rsidRPr="00BB3E7F" w14:paraId="286D8EBA" w14:textId="77777777" w:rsidTr="004966B1">
        <w:trPr>
          <w:trHeight w:val="227"/>
        </w:trPr>
        <w:tc>
          <w:tcPr>
            <w:tcW w:w="1191" w:type="dxa"/>
            <w:noWrap/>
            <w:vAlign w:val="center"/>
          </w:tcPr>
          <w:p w14:paraId="1DD457BD"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LPP-ERM-KMS</w:t>
            </w:r>
          </w:p>
        </w:tc>
        <w:tc>
          <w:tcPr>
            <w:tcW w:w="602" w:type="dxa"/>
            <w:vAlign w:val="center"/>
          </w:tcPr>
          <w:p w14:paraId="7636BFDA"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2D6B185D" w14:textId="77777777" w:rsidR="001C263D" w:rsidRPr="00BB3E7F" w:rsidRDefault="001C263D" w:rsidP="004966B1">
            <w:pPr>
              <w:jc w:val="right"/>
              <w:rPr>
                <w:sz w:val="16"/>
                <w:szCs w:val="16"/>
              </w:rPr>
            </w:pPr>
            <w:r w:rsidRPr="00BB3E7F">
              <w:rPr>
                <w:rFonts w:ascii="Calibri" w:hAnsi="Calibri" w:cs="Calibri"/>
                <w:color w:val="000000"/>
                <w:sz w:val="16"/>
                <w:szCs w:val="16"/>
              </w:rPr>
              <w:t>18,0</w:t>
            </w:r>
          </w:p>
        </w:tc>
        <w:tc>
          <w:tcPr>
            <w:tcW w:w="1157" w:type="dxa"/>
            <w:noWrap/>
            <w:vAlign w:val="center"/>
          </w:tcPr>
          <w:p w14:paraId="00927F88" w14:textId="77777777" w:rsidR="001C263D" w:rsidRPr="00BB3E7F" w:rsidRDefault="001C263D" w:rsidP="004966B1">
            <w:pPr>
              <w:jc w:val="right"/>
              <w:rPr>
                <w:sz w:val="16"/>
                <w:szCs w:val="16"/>
              </w:rPr>
            </w:pPr>
            <w:r w:rsidRPr="00BB3E7F">
              <w:rPr>
                <w:rFonts w:ascii="Calibri" w:hAnsi="Calibri" w:cs="Calibri"/>
                <w:color w:val="000000"/>
                <w:sz w:val="16"/>
                <w:szCs w:val="16"/>
              </w:rPr>
              <w:t>138,750</w:t>
            </w:r>
          </w:p>
        </w:tc>
        <w:tc>
          <w:tcPr>
            <w:tcW w:w="1158" w:type="dxa"/>
            <w:noWrap/>
            <w:vAlign w:val="center"/>
          </w:tcPr>
          <w:p w14:paraId="0F332C6C"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7" w:type="dxa"/>
            <w:noWrap/>
            <w:vAlign w:val="center"/>
          </w:tcPr>
          <w:p w14:paraId="393BDE90"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48D6098D" w14:textId="77777777" w:rsidR="001C263D" w:rsidRPr="00BB3E7F" w:rsidRDefault="001C263D" w:rsidP="004966B1">
            <w:pPr>
              <w:jc w:val="right"/>
              <w:rPr>
                <w:sz w:val="16"/>
                <w:szCs w:val="16"/>
              </w:rPr>
            </w:pPr>
            <w:r w:rsidRPr="00BB3E7F">
              <w:rPr>
                <w:rFonts w:ascii="Calibri" w:hAnsi="Calibri" w:cs="Calibri"/>
                <w:color w:val="000000"/>
                <w:sz w:val="16"/>
                <w:szCs w:val="16"/>
              </w:rPr>
              <w:t>34,688</w:t>
            </w:r>
          </w:p>
        </w:tc>
        <w:tc>
          <w:tcPr>
            <w:tcW w:w="1157" w:type="dxa"/>
            <w:noWrap/>
            <w:vAlign w:val="center"/>
          </w:tcPr>
          <w:p w14:paraId="5639301A" w14:textId="77777777" w:rsidR="001C263D" w:rsidRPr="00BB3E7F" w:rsidRDefault="001C263D" w:rsidP="004966B1">
            <w:pPr>
              <w:jc w:val="right"/>
              <w:rPr>
                <w:sz w:val="16"/>
                <w:szCs w:val="16"/>
              </w:rPr>
            </w:pPr>
            <w:r w:rsidRPr="00BB3E7F">
              <w:rPr>
                <w:rFonts w:ascii="Calibri" w:hAnsi="Calibri" w:cs="Calibri"/>
                <w:color w:val="000000"/>
                <w:sz w:val="16"/>
                <w:szCs w:val="16"/>
              </w:rPr>
              <w:t>173,438</w:t>
            </w:r>
          </w:p>
        </w:tc>
        <w:tc>
          <w:tcPr>
            <w:tcW w:w="1158" w:type="dxa"/>
            <w:noWrap/>
            <w:vAlign w:val="center"/>
          </w:tcPr>
          <w:p w14:paraId="6AF73307" w14:textId="77777777" w:rsidR="001C263D" w:rsidRPr="00BB3E7F" w:rsidRDefault="001C263D" w:rsidP="004966B1">
            <w:pPr>
              <w:jc w:val="right"/>
              <w:rPr>
                <w:sz w:val="16"/>
                <w:szCs w:val="16"/>
              </w:rPr>
            </w:pPr>
            <w:r w:rsidRPr="00BB3E7F">
              <w:rPr>
                <w:rFonts w:ascii="Calibri" w:hAnsi="Calibri" w:cs="Calibri"/>
                <w:color w:val="000000"/>
                <w:sz w:val="16"/>
                <w:szCs w:val="16"/>
              </w:rPr>
              <w:t>86,719</w:t>
            </w:r>
          </w:p>
        </w:tc>
      </w:tr>
      <w:tr w:rsidR="001C263D" w:rsidRPr="00BB3E7F" w14:paraId="74CAE5D6" w14:textId="77777777" w:rsidTr="004966B1">
        <w:trPr>
          <w:trHeight w:val="227"/>
        </w:trPr>
        <w:tc>
          <w:tcPr>
            <w:tcW w:w="1191" w:type="dxa"/>
            <w:noWrap/>
            <w:vAlign w:val="center"/>
          </w:tcPr>
          <w:p w14:paraId="0E0940BA"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MPG</w:t>
            </w:r>
          </w:p>
        </w:tc>
        <w:tc>
          <w:tcPr>
            <w:tcW w:w="602" w:type="dxa"/>
            <w:vAlign w:val="center"/>
          </w:tcPr>
          <w:p w14:paraId="1404DA2B"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193258BF" w14:textId="77777777" w:rsidR="001C263D" w:rsidRPr="00BB3E7F" w:rsidRDefault="001C263D" w:rsidP="004966B1">
            <w:pPr>
              <w:jc w:val="right"/>
              <w:rPr>
                <w:sz w:val="16"/>
                <w:szCs w:val="16"/>
              </w:rPr>
            </w:pPr>
            <w:r w:rsidRPr="00BB3E7F">
              <w:rPr>
                <w:rFonts w:ascii="Calibri" w:hAnsi="Calibri" w:cs="Calibri"/>
                <w:color w:val="000000"/>
                <w:sz w:val="16"/>
                <w:szCs w:val="16"/>
              </w:rPr>
              <w:t>67,1</w:t>
            </w:r>
          </w:p>
        </w:tc>
        <w:tc>
          <w:tcPr>
            <w:tcW w:w="1157" w:type="dxa"/>
            <w:noWrap/>
            <w:vAlign w:val="center"/>
          </w:tcPr>
          <w:p w14:paraId="3B8368E9" w14:textId="77777777" w:rsidR="001C263D" w:rsidRPr="00BB3E7F" w:rsidRDefault="001C263D" w:rsidP="004966B1">
            <w:pPr>
              <w:jc w:val="right"/>
              <w:rPr>
                <w:sz w:val="16"/>
                <w:szCs w:val="16"/>
              </w:rPr>
            </w:pPr>
            <w:r w:rsidRPr="00BB3E7F">
              <w:rPr>
                <w:rFonts w:ascii="Calibri" w:hAnsi="Calibri" w:cs="Calibri"/>
                <w:color w:val="000000"/>
                <w:sz w:val="16"/>
                <w:szCs w:val="16"/>
              </w:rPr>
              <w:t>483,968</w:t>
            </w:r>
          </w:p>
        </w:tc>
        <w:tc>
          <w:tcPr>
            <w:tcW w:w="1158" w:type="dxa"/>
            <w:noWrap/>
            <w:vAlign w:val="center"/>
          </w:tcPr>
          <w:p w14:paraId="3B5C7E19" w14:textId="77777777" w:rsidR="001C263D" w:rsidRPr="00BB3E7F" w:rsidRDefault="001C263D" w:rsidP="004966B1">
            <w:pPr>
              <w:jc w:val="right"/>
              <w:rPr>
                <w:sz w:val="16"/>
                <w:szCs w:val="16"/>
              </w:rPr>
            </w:pPr>
            <w:r w:rsidRPr="00BB3E7F">
              <w:rPr>
                <w:rFonts w:ascii="Calibri" w:hAnsi="Calibri" w:cs="Calibri"/>
                <w:color w:val="000000"/>
                <w:sz w:val="16"/>
                <w:szCs w:val="16"/>
              </w:rPr>
              <w:t>87,500</w:t>
            </w:r>
          </w:p>
        </w:tc>
        <w:tc>
          <w:tcPr>
            <w:tcW w:w="1157" w:type="dxa"/>
            <w:noWrap/>
            <w:vAlign w:val="center"/>
          </w:tcPr>
          <w:p w14:paraId="665E5B8C"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4CEAFB3A" w14:textId="77777777" w:rsidR="001C263D" w:rsidRPr="00BB3E7F" w:rsidRDefault="001C263D" w:rsidP="004966B1">
            <w:pPr>
              <w:jc w:val="right"/>
              <w:rPr>
                <w:sz w:val="16"/>
                <w:szCs w:val="16"/>
              </w:rPr>
            </w:pPr>
            <w:r w:rsidRPr="00BB3E7F">
              <w:rPr>
                <w:rFonts w:ascii="Calibri" w:hAnsi="Calibri" w:cs="Calibri"/>
                <w:color w:val="000000"/>
                <w:sz w:val="16"/>
                <w:szCs w:val="16"/>
              </w:rPr>
              <w:t>142,867</w:t>
            </w:r>
          </w:p>
        </w:tc>
        <w:tc>
          <w:tcPr>
            <w:tcW w:w="1157" w:type="dxa"/>
            <w:noWrap/>
            <w:vAlign w:val="center"/>
          </w:tcPr>
          <w:p w14:paraId="6DB4B317" w14:textId="77777777" w:rsidR="001C263D" w:rsidRPr="00BB3E7F" w:rsidRDefault="001C263D" w:rsidP="004966B1">
            <w:pPr>
              <w:jc w:val="right"/>
              <w:rPr>
                <w:sz w:val="16"/>
                <w:szCs w:val="16"/>
              </w:rPr>
            </w:pPr>
            <w:r w:rsidRPr="00BB3E7F">
              <w:rPr>
                <w:rFonts w:ascii="Calibri" w:hAnsi="Calibri" w:cs="Calibri"/>
                <w:color w:val="000000"/>
                <w:sz w:val="16"/>
                <w:szCs w:val="16"/>
              </w:rPr>
              <w:t>714,334</w:t>
            </w:r>
          </w:p>
        </w:tc>
        <w:tc>
          <w:tcPr>
            <w:tcW w:w="1158" w:type="dxa"/>
            <w:noWrap/>
            <w:vAlign w:val="center"/>
          </w:tcPr>
          <w:p w14:paraId="48475D16" w14:textId="77777777" w:rsidR="001C263D" w:rsidRPr="00BB3E7F" w:rsidRDefault="001C263D" w:rsidP="004966B1">
            <w:pPr>
              <w:jc w:val="right"/>
              <w:rPr>
                <w:sz w:val="16"/>
                <w:szCs w:val="16"/>
              </w:rPr>
            </w:pPr>
            <w:r w:rsidRPr="00BB3E7F">
              <w:rPr>
                <w:rFonts w:ascii="Calibri" w:hAnsi="Calibri" w:cs="Calibri"/>
                <w:color w:val="000000"/>
                <w:sz w:val="16"/>
                <w:szCs w:val="16"/>
              </w:rPr>
              <w:t>352,162</w:t>
            </w:r>
          </w:p>
        </w:tc>
      </w:tr>
      <w:tr w:rsidR="001C263D" w:rsidRPr="00BB3E7F" w14:paraId="0F19C50B" w14:textId="77777777" w:rsidTr="004966B1">
        <w:trPr>
          <w:trHeight w:val="227"/>
        </w:trPr>
        <w:tc>
          <w:tcPr>
            <w:tcW w:w="1191" w:type="dxa"/>
            <w:noWrap/>
            <w:vAlign w:val="center"/>
          </w:tcPr>
          <w:p w14:paraId="26E04292"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NCSRD</w:t>
            </w:r>
          </w:p>
        </w:tc>
        <w:tc>
          <w:tcPr>
            <w:tcW w:w="602" w:type="dxa"/>
            <w:vAlign w:val="center"/>
          </w:tcPr>
          <w:p w14:paraId="0466B063"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7289752B" w14:textId="77777777" w:rsidR="001C263D" w:rsidRPr="00BB3E7F" w:rsidRDefault="001C263D" w:rsidP="004966B1">
            <w:pPr>
              <w:jc w:val="right"/>
              <w:rPr>
                <w:sz w:val="16"/>
                <w:szCs w:val="16"/>
              </w:rPr>
            </w:pPr>
            <w:r w:rsidRPr="00BB3E7F">
              <w:rPr>
                <w:rFonts w:ascii="Calibri" w:hAnsi="Calibri" w:cs="Calibri"/>
                <w:color w:val="000000"/>
                <w:sz w:val="16"/>
                <w:szCs w:val="16"/>
              </w:rPr>
              <w:t>6,7</w:t>
            </w:r>
          </w:p>
        </w:tc>
        <w:tc>
          <w:tcPr>
            <w:tcW w:w="1157" w:type="dxa"/>
            <w:noWrap/>
            <w:vAlign w:val="center"/>
          </w:tcPr>
          <w:p w14:paraId="1E60DD19" w14:textId="77777777" w:rsidR="001C263D" w:rsidRPr="00BB3E7F" w:rsidRDefault="001C263D" w:rsidP="004966B1">
            <w:pPr>
              <w:jc w:val="right"/>
              <w:rPr>
                <w:sz w:val="16"/>
                <w:szCs w:val="16"/>
              </w:rPr>
            </w:pPr>
            <w:r w:rsidRPr="00BB3E7F">
              <w:rPr>
                <w:rFonts w:ascii="Calibri" w:hAnsi="Calibri" w:cs="Calibri"/>
                <w:color w:val="000000"/>
                <w:sz w:val="16"/>
                <w:szCs w:val="16"/>
              </w:rPr>
              <w:t>25,742</w:t>
            </w:r>
          </w:p>
        </w:tc>
        <w:tc>
          <w:tcPr>
            <w:tcW w:w="1158" w:type="dxa"/>
            <w:noWrap/>
            <w:vAlign w:val="center"/>
          </w:tcPr>
          <w:p w14:paraId="050EBFE8" w14:textId="77777777" w:rsidR="001C263D" w:rsidRPr="00BB3E7F" w:rsidRDefault="001C263D" w:rsidP="004966B1">
            <w:pPr>
              <w:jc w:val="right"/>
              <w:rPr>
                <w:sz w:val="16"/>
                <w:szCs w:val="16"/>
              </w:rPr>
            </w:pPr>
            <w:r w:rsidRPr="00BB3E7F">
              <w:rPr>
                <w:rFonts w:ascii="Calibri" w:hAnsi="Calibri" w:cs="Calibri"/>
                <w:color w:val="000000"/>
                <w:sz w:val="16"/>
                <w:szCs w:val="16"/>
              </w:rPr>
              <w:t>2,800</w:t>
            </w:r>
          </w:p>
        </w:tc>
        <w:tc>
          <w:tcPr>
            <w:tcW w:w="1157" w:type="dxa"/>
            <w:noWrap/>
            <w:vAlign w:val="center"/>
          </w:tcPr>
          <w:p w14:paraId="21E4E71F"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658360CF" w14:textId="77777777" w:rsidR="001C263D" w:rsidRPr="00BB3E7F" w:rsidRDefault="001C263D" w:rsidP="004966B1">
            <w:pPr>
              <w:jc w:val="right"/>
              <w:rPr>
                <w:sz w:val="16"/>
                <w:szCs w:val="16"/>
              </w:rPr>
            </w:pPr>
            <w:r w:rsidRPr="00BB3E7F">
              <w:rPr>
                <w:rFonts w:ascii="Calibri" w:hAnsi="Calibri" w:cs="Calibri"/>
                <w:color w:val="000000"/>
                <w:sz w:val="16"/>
                <w:szCs w:val="16"/>
              </w:rPr>
              <w:t>7,136</w:t>
            </w:r>
          </w:p>
        </w:tc>
        <w:tc>
          <w:tcPr>
            <w:tcW w:w="1157" w:type="dxa"/>
            <w:noWrap/>
            <w:vAlign w:val="center"/>
          </w:tcPr>
          <w:p w14:paraId="7C25C926" w14:textId="77777777" w:rsidR="001C263D" w:rsidRPr="00BB3E7F" w:rsidRDefault="001C263D" w:rsidP="004966B1">
            <w:pPr>
              <w:jc w:val="right"/>
              <w:rPr>
                <w:sz w:val="16"/>
                <w:szCs w:val="16"/>
              </w:rPr>
            </w:pPr>
            <w:r w:rsidRPr="00BB3E7F">
              <w:rPr>
                <w:rFonts w:ascii="Calibri" w:hAnsi="Calibri" w:cs="Calibri"/>
                <w:color w:val="000000"/>
                <w:sz w:val="16"/>
                <w:szCs w:val="16"/>
              </w:rPr>
              <w:t>35,678</w:t>
            </w:r>
          </w:p>
        </w:tc>
        <w:tc>
          <w:tcPr>
            <w:tcW w:w="1158" w:type="dxa"/>
            <w:noWrap/>
            <w:vAlign w:val="center"/>
          </w:tcPr>
          <w:p w14:paraId="50A2C2D8" w14:textId="77777777" w:rsidR="001C263D" w:rsidRPr="00BB3E7F" w:rsidRDefault="001C263D" w:rsidP="004966B1">
            <w:pPr>
              <w:jc w:val="right"/>
              <w:rPr>
                <w:sz w:val="16"/>
                <w:szCs w:val="16"/>
              </w:rPr>
            </w:pPr>
            <w:r w:rsidRPr="00BB3E7F">
              <w:rPr>
                <w:rFonts w:ascii="Calibri" w:hAnsi="Calibri" w:cs="Calibri"/>
                <w:color w:val="000000"/>
                <w:sz w:val="16"/>
                <w:szCs w:val="16"/>
              </w:rPr>
              <w:t>17,140</w:t>
            </w:r>
          </w:p>
        </w:tc>
      </w:tr>
      <w:tr w:rsidR="001C263D" w:rsidRPr="00BB3E7F" w14:paraId="08A4D617" w14:textId="77777777" w:rsidTr="004966B1">
        <w:trPr>
          <w:trHeight w:val="227"/>
        </w:trPr>
        <w:tc>
          <w:tcPr>
            <w:tcW w:w="1191" w:type="dxa"/>
            <w:noWrap/>
            <w:vAlign w:val="center"/>
          </w:tcPr>
          <w:p w14:paraId="6AA8F20A"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Not Allocated</w:t>
            </w:r>
          </w:p>
        </w:tc>
        <w:tc>
          <w:tcPr>
            <w:tcW w:w="602" w:type="dxa"/>
            <w:vAlign w:val="center"/>
          </w:tcPr>
          <w:p w14:paraId="6E5A4891"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189EC1D6" w14:textId="77777777" w:rsidR="001C263D" w:rsidRPr="00BB3E7F" w:rsidRDefault="001C263D" w:rsidP="004966B1">
            <w:pPr>
              <w:jc w:val="right"/>
              <w:rPr>
                <w:sz w:val="16"/>
                <w:szCs w:val="16"/>
              </w:rPr>
            </w:pPr>
            <w:r w:rsidRPr="00BB3E7F">
              <w:rPr>
                <w:rFonts w:ascii="Calibri" w:hAnsi="Calibri" w:cs="Calibri"/>
                <w:color w:val="000000"/>
                <w:sz w:val="16"/>
                <w:szCs w:val="16"/>
              </w:rPr>
              <w:t>0,0</w:t>
            </w:r>
          </w:p>
        </w:tc>
        <w:tc>
          <w:tcPr>
            <w:tcW w:w="1157" w:type="dxa"/>
            <w:noWrap/>
            <w:vAlign w:val="center"/>
          </w:tcPr>
          <w:p w14:paraId="1D7EFC98"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2BAD227F" w14:textId="77777777" w:rsidR="001C263D" w:rsidRPr="00BB3E7F" w:rsidRDefault="001C263D" w:rsidP="004966B1">
            <w:pPr>
              <w:jc w:val="right"/>
              <w:rPr>
                <w:sz w:val="16"/>
                <w:szCs w:val="16"/>
              </w:rPr>
            </w:pPr>
            <w:r w:rsidRPr="00BB3E7F">
              <w:rPr>
                <w:rFonts w:ascii="Calibri" w:hAnsi="Calibri" w:cs="Calibri"/>
                <w:color w:val="000000"/>
                <w:sz w:val="16"/>
                <w:szCs w:val="16"/>
              </w:rPr>
              <w:t>48,000</w:t>
            </w:r>
          </w:p>
        </w:tc>
        <w:tc>
          <w:tcPr>
            <w:tcW w:w="1157" w:type="dxa"/>
            <w:noWrap/>
            <w:vAlign w:val="center"/>
          </w:tcPr>
          <w:p w14:paraId="2C111C5C" w14:textId="77777777" w:rsidR="001C263D" w:rsidRPr="00BB3E7F" w:rsidRDefault="001C263D" w:rsidP="004966B1">
            <w:pPr>
              <w:jc w:val="right"/>
              <w:rPr>
                <w:sz w:val="16"/>
                <w:szCs w:val="16"/>
              </w:rPr>
            </w:pPr>
            <w:r w:rsidRPr="00BB3E7F">
              <w:rPr>
                <w:rFonts w:ascii="Calibri" w:hAnsi="Calibri" w:cs="Calibri"/>
                <w:color w:val="000000"/>
                <w:sz w:val="16"/>
                <w:szCs w:val="16"/>
              </w:rPr>
              <w:t>38,000</w:t>
            </w:r>
          </w:p>
        </w:tc>
        <w:tc>
          <w:tcPr>
            <w:tcW w:w="1158" w:type="dxa"/>
            <w:noWrap/>
            <w:vAlign w:val="center"/>
          </w:tcPr>
          <w:p w14:paraId="2779AE12" w14:textId="77777777" w:rsidR="001C263D" w:rsidRPr="00BB3E7F" w:rsidRDefault="001C263D" w:rsidP="004966B1">
            <w:pPr>
              <w:jc w:val="right"/>
              <w:rPr>
                <w:sz w:val="16"/>
                <w:szCs w:val="16"/>
              </w:rPr>
            </w:pPr>
            <w:r w:rsidRPr="00BB3E7F">
              <w:rPr>
                <w:rFonts w:ascii="Calibri" w:hAnsi="Calibri" w:cs="Calibri"/>
                <w:color w:val="000000"/>
                <w:sz w:val="16"/>
                <w:szCs w:val="16"/>
              </w:rPr>
              <w:t>21,500</w:t>
            </w:r>
          </w:p>
        </w:tc>
        <w:tc>
          <w:tcPr>
            <w:tcW w:w="1157" w:type="dxa"/>
            <w:noWrap/>
            <w:vAlign w:val="center"/>
          </w:tcPr>
          <w:p w14:paraId="0217A84F" w14:textId="77777777" w:rsidR="001C263D" w:rsidRPr="00BB3E7F" w:rsidRDefault="001C263D" w:rsidP="004966B1">
            <w:pPr>
              <w:jc w:val="right"/>
              <w:rPr>
                <w:sz w:val="16"/>
                <w:szCs w:val="16"/>
              </w:rPr>
            </w:pPr>
            <w:r w:rsidRPr="00BB3E7F">
              <w:rPr>
                <w:rFonts w:ascii="Calibri" w:hAnsi="Calibri" w:cs="Calibri"/>
                <w:color w:val="000000"/>
                <w:sz w:val="16"/>
                <w:szCs w:val="16"/>
              </w:rPr>
              <w:t>107,500</w:t>
            </w:r>
          </w:p>
        </w:tc>
        <w:tc>
          <w:tcPr>
            <w:tcW w:w="1158" w:type="dxa"/>
            <w:noWrap/>
            <w:vAlign w:val="center"/>
          </w:tcPr>
          <w:p w14:paraId="60A081EA" w14:textId="77777777" w:rsidR="001C263D" w:rsidRPr="00BB3E7F" w:rsidRDefault="001C263D" w:rsidP="004966B1">
            <w:pPr>
              <w:jc w:val="right"/>
              <w:rPr>
                <w:sz w:val="16"/>
                <w:szCs w:val="16"/>
              </w:rPr>
            </w:pPr>
            <w:r w:rsidRPr="00BB3E7F">
              <w:rPr>
                <w:rFonts w:ascii="Calibri" w:hAnsi="Calibri" w:cs="Calibri"/>
                <w:color w:val="000000"/>
                <w:sz w:val="16"/>
                <w:szCs w:val="16"/>
              </w:rPr>
              <w:t>57,250</w:t>
            </w:r>
          </w:p>
        </w:tc>
      </w:tr>
      <w:tr w:rsidR="001C263D" w:rsidRPr="00BB3E7F" w14:paraId="30D79351" w14:textId="77777777" w:rsidTr="004966B1">
        <w:trPr>
          <w:trHeight w:val="227"/>
        </w:trPr>
        <w:tc>
          <w:tcPr>
            <w:tcW w:w="1191" w:type="dxa"/>
            <w:noWrap/>
            <w:vAlign w:val="center"/>
          </w:tcPr>
          <w:p w14:paraId="36B5DFF0"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OEAW</w:t>
            </w:r>
          </w:p>
        </w:tc>
        <w:tc>
          <w:tcPr>
            <w:tcW w:w="602" w:type="dxa"/>
            <w:vAlign w:val="center"/>
          </w:tcPr>
          <w:p w14:paraId="7A5CBAC6"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52762DCC" w14:textId="77777777" w:rsidR="001C263D" w:rsidRPr="00BB3E7F" w:rsidRDefault="001C263D" w:rsidP="004966B1">
            <w:pPr>
              <w:jc w:val="right"/>
              <w:rPr>
                <w:sz w:val="16"/>
                <w:szCs w:val="16"/>
              </w:rPr>
            </w:pPr>
            <w:r w:rsidRPr="00BB3E7F">
              <w:rPr>
                <w:rFonts w:ascii="Calibri" w:hAnsi="Calibri" w:cs="Calibri"/>
                <w:color w:val="000000"/>
                <w:sz w:val="16"/>
                <w:szCs w:val="16"/>
              </w:rPr>
              <w:t>13,0</w:t>
            </w:r>
          </w:p>
        </w:tc>
        <w:tc>
          <w:tcPr>
            <w:tcW w:w="1157" w:type="dxa"/>
            <w:noWrap/>
            <w:vAlign w:val="center"/>
          </w:tcPr>
          <w:p w14:paraId="1AC7CC4B" w14:textId="77777777" w:rsidR="001C263D" w:rsidRPr="00BB3E7F" w:rsidRDefault="001C263D" w:rsidP="004966B1">
            <w:pPr>
              <w:jc w:val="right"/>
              <w:rPr>
                <w:sz w:val="16"/>
                <w:szCs w:val="16"/>
              </w:rPr>
            </w:pPr>
            <w:r w:rsidRPr="00BB3E7F">
              <w:rPr>
                <w:rFonts w:ascii="Calibri" w:hAnsi="Calibri" w:cs="Calibri"/>
                <w:color w:val="000000"/>
                <w:sz w:val="16"/>
                <w:szCs w:val="16"/>
              </w:rPr>
              <w:t>83,092</w:t>
            </w:r>
          </w:p>
        </w:tc>
        <w:tc>
          <w:tcPr>
            <w:tcW w:w="1158" w:type="dxa"/>
            <w:noWrap/>
            <w:vAlign w:val="center"/>
          </w:tcPr>
          <w:p w14:paraId="7DF52346"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7" w:type="dxa"/>
            <w:noWrap/>
            <w:vAlign w:val="center"/>
          </w:tcPr>
          <w:p w14:paraId="40571FF4"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6971A04A" w14:textId="77777777" w:rsidR="001C263D" w:rsidRPr="00BB3E7F" w:rsidRDefault="001C263D" w:rsidP="004966B1">
            <w:pPr>
              <w:jc w:val="right"/>
              <w:rPr>
                <w:sz w:val="16"/>
                <w:szCs w:val="16"/>
              </w:rPr>
            </w:pPr>
            <w:r w:rsidRPr="00BB3E7F">
              <w:rPr>
                <w:rFonts w:ascii="Calibri" w:hAnsi="Calibri" w:cs="Calibri"/>
                <w:color w:val="000000"/>
                <w:sz w:val="16"/>
                <w:szCs w:val="16"/>
              </w:rPr>
              <w:t>20,773</w:t>
            </w:r>
          </w:p>
        </w:tc>
        <w:tc>
          <w:tcPr>
            <w:tcW w:w="1157" w:type="dxa"/>
            <w:noWrap/>
            <w:vAlign w:val="center"/>
          </w:tcPr>
          <w:p w14:paraId="471F301E" w14:textId="77777777" w:rsidR="001C263D" w:rsidRPr="00BB3E7F" w:rsidRDefault="001C263D" w:rsidP="004966B1">
            <w:pPr>
              <w:jc w:val="right"/>
              <w:rPr>
                <w:sz w:val="16"/>
                <w:szCs w:val="16"/>
              </w:rPr>
            </w:pPr>
            <w:r w:rsidRPr="00BB3E7F">
              <w:rPr>
                <w:rFonts w:ascii="Calibri" w:hAnsi="Calibri" w:cs="Calibri"/>
                <w:color w:val="000000"/>
                <w:sz w:val="16"/>
                <w:szCs w:val="16"/>
              </w:rPr>
              <w:t>103,865</w:t>
            </w:r>
          </w:p>
        </w:tc>
        <w:tc>
          <w:tcPr>
            <w:tcW w:w="1158" w:type="dxa"/>
            <w:noWrap/>
            <w:vAlign w:val="center"/>
          </w:tcPr>
          <w:p w14:paraId="1285C4B2" w14:textId="77777777" w:rsidR="001C263D" w:rsidRPr="00BB3E7F" w:rsidRDefault="001C263D" w:rsidP="004966B1">
            <w:pPr>
              <w:jc w:val="right"/>
              <w:rPr>
                <w:sz w:val="16"/>
                <w:szCs w:val="16"/>
              </w:rPr>
            </w:pPr>
            <w:r w:rsidRPr="00BB3E7F">
              <w:rPr>
                <w:rFonts w:ascii="Calibri" w:hAnsi="Calibri" w:cs="Calibri"/>
                <w:color w:val="000000"/>
                <w:sz w:val="16"/>
                <w:szCs w:val="16"/>
              </w:rPr>
              <w:t>51,932</w:t>
            </w:r>
          </w:p>
        </w:tc>
      </w:tr>
      <w:tr w:rsidR="001C263D" w:rsidRPr="00BB3E7F" w14:paraId="7721B04B" w14:textId="77777777" w:rsidTr="004966B1">
        <w:trPr>
          <w:trHeight w:val="227"/>
        </w:trPr>
        <w:tc>
          <w:tcPr>
            <w:tcW w:w="1191" w:type="dxa"/>
            <w:noWrap/>
            <w:vAlign w:val="center"/>
          </w:tcPr>
          <w:p w14:paraId="593B5C2C"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RBI</w:t>
            </w:r>
          </w:p>
        </w:tc>
        <w:tc>
          <w:tcPr>
            <w:tcW w:w="602" w:type="dxa"/>
            <w:vAlign w:val="center"/>
          </w:tcPr>
          <w:p w14:paraId="554BE457"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5B83CE12" w14:textId="77777777" w:rsidR="001C263D" w:rsidRPr="00BB3E7F" w:rsidRDefault="001C263D" w:rsidP="004966B1">
            <w:pPr>
              <w:jc w:val="right"/>
              <w:rPr>
                <w:sz w:val="16"/>
                <w:szCs w:val="16"/>
              </w:rPr>
            </w:pPr>
            <w:r w:rsidRPr="00BB3E7F">
              <w:rPr>
                <w:rFonts w:ascii="Calibri" w:hAnsi="Calibri" w:cs="Calibri"/>
                <w:color w:val="000000"/>
                <w:sz w:val="16"/>
                <w:szCs w:val="16"/>
              </w:rPr>
              <w:t>8,6</w:t>
            </w:r>
          </w:p>
        </w:tc>
        <w:tc>
          <w:tcPr>
            <w:tcW w:w="1157" w:type="dxa"/>
            <w:noWrap/>
            <w:vAlign w:val="center"/>
          </w:tcPr>
          <w:p w14:paraId="6A857B07" w14:textId="77777777" w:rsidR="001C263D" w:rsidRPr="00BB3E7F" w:rsidRDefault="001C263D" w:rsidP="004966B1">
            <w:pPr>
              <w:jc w:val="right"/>
              <w:rPr>
                <w:sz w:val="16"/>
                <w:szCs w:val="16"/>
              </w:rPr>
            </w:pPr>
            <w:r w:rsidRPr="00BB3E7F">
              <w:rPr>
                <w:rFonts w:ascii="Calibri" w:hAnsi="Calibri" w:cs="Calibri"/>
                <w:color w:val="000000"/>
                <w:sz w:val="16"/>
                <w:szCs w:val="16"/>
              </w:rPr>
              <w:t>25,632</w:t>
            </w:r>
          </w:p>
        </w:tc>
        <w:tc>
          <w:tcPr>
            <w:tcW w:w="1158" w:type="dxa"/>
            <w:noWrap/>
            <w:vAlign w:val="center"/>
          </w:tcPr>
          <w:p w14:paraId="1DCDAA5D" w14:textId="77777777" w:rsidR="001C263D" w:rsidRPr="00BB3E7F" w:rsidRDefault="001C263D" w:rsidP="004966B1">
            <w:pPr>
              <w:jc w:val="right"/>
              <w:rPr>
                <w:sz w:val="16"/>
                <w:szCs w:val="16"/>
              </w:rPr>
            </w:pPr>
            <w:r w:rsidRPr="00BB3E7F">
              <w:rPr>
                <w:rFonts w:ascii="Calibri" w:hAnsi="Calibri" w:cs="Calibri"/>
                <w:color w:val="000000"/>
                <w:sz w:val="16"/>
                <w:szCs w:val="16"/>
              </w:rPr>
              <w:t>10,800</w:t>
            </w:r>
          </w:p>
        </w:tc>
        <w:tc>
          <w:tcPr>
            <w:tcW w:w="1157" w:type="dxa"/>
            <w:noWrap/>
            <w:vAlign w:val="center"/>
          </w:tcPr>
          <w:p w14:paraId="760D7E0F"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7EAA0234" w14:textId="77777777" w:rsidR="001C263D" w:rsidRPr="00BB3E7F" w:rsidRDefault="001C263D" w:rsidP="004966B1">
            <w:pPr>
              <w:jc w:val="right"/>
              <w:rPr>
                <w:sz w:val="16"/>
                <w:szCs w:val="16"/>
              </w:rPr>
            </w:pPr>
            <w:r w:rsidRPr="00BB3E7F">
              <w:rPr>
                <w:rFonts w:ascii="Calibri" w:hAnsi="Calibri" w:cs="Calibri"/>
                <w:color w:val="000000"/>
                <w:sz w:val="16"/>
                <w:szCs w:val="16"/>
              </w:rPr>
              <w:t>9,108</w:t>
            </w:r>
          </w:p>
        </w:tc>
        <w:tc>
          <w:tcPr>
            <w:tcW w:w="1157" w:type="dxa"/>
            <w:noWrap/>
            <w:vAlign w:val="center"/>
          </w:tcPr>
          <w:p w14:paraId="5B236F5D" w14:textId="77777777" w:rsidR="001C263D" w:rsidRPr="00BB3E7F" w:rsidRDefault="001C263D" w:rsidP="004966B1">
            <w:pPr>
              <w:jc w:val="right"/>
              <w:rPr>
                <w:sz w:val="16"/>
                <w:szCs w:val="16"/>
              </w:rPr>
            </w:pPr>
            <w:r w:rsidRPr="00BB3E7F">
              <w:rPr>
                <w:rFonts w:ascii="Calibri" w:hAnsi="Calibri" w:cs="Calibri"/>
                <w:color w:val="000000"/>
                <w:sz w:val="16"/>
                <w:szCs w:val="16"/>
              </w:rPr>
              <w:t>45,540</w:t>
            </w:r>
          </w:p>
        </w:tc>
        <w:tc>
          <w:tcPr>
            <w:tcW w:w="1158" w:type="dxa"/>
            <w:noWrap/>
            <w:vAlign w:val="center"/>
          </w:tcPr>
          <w:p w14:paraId="797420F8" w14:textId="77777777" w:rsidR="001C263D" w:rsidRPr="00BB3E7F" w:rsidRDefault="001C263D" w:rsidP="004966B1">
            <w:pPr>
              <w:jc w:val="right"/>
              <w:rPr>
                <w:sz w:val="16"/>
                <w:szCs w:val="16"/>
              </w:rPr>
            </w:pPr>
            <w:r w:rsidRPr="00BB3E7F">
              <w:rPr>
                <w:rFonts w:ascii="Calibri" w:hAnsi="Calibri" w:cs="Calibri"/>
                <w:color w:val="000000"/>
                <w:sz w:val="16"/>
                <w:szCs w:val="16"/>
              </w:rPr>
              <w:t>20,070</w:t>
            </w:r>
          </w:p>
        </w:tc>
      </w:tr>
      <w:tr w:rsidR="001C263D" w:rsidRPr="00BB3E7F" w14:paraId="3368A8AD" w14:textId="77777777" w:rsidTr="004966B1">
        <w:trPr>
          <w:trHeight w:val="227"/>
        </w:trPr>
        <w:tc>
          <w:tcPr>
            <w:tcW w:w="1191" w:type="dxa"/>
            <w:noWrap/>
            <w:vAlign w:val="center"/>
          </w:tcPr>
          <w:p w14:paraId="62752428"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UKAEA</w:t>
            </w:r>
          </w:p>
        </w:tc>
        <w:tc>
          <w:tcPr>
            <w:tcW w:w="602" w:type="dxa"/>
            <w:vAlign w:val="center"/>
          </w:tcPr>
          <w:p w14:paraId="42F8F690"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6417B898" w14:textId="77777777" w:rsidR="001C263D" w:rsidRPr="00BB3E7F" w:rsidRDefault="001C263D" w:rsidP="004966B1">
            <w:pPr>
              <w:jc w:val="right"/>
              <w:rPr>
                <w:sz w:val="16"/>
                <w:szCs w:val="16"/>
              </w:rPr>
            </w:pPr>
            <w:r>
              <w:rPr>
                <w:rFonts w:ascii="Calibri" w:hAnsi="Calibri" w:cs="Calibri"/>
                <w:color w:val="000000"/>
                <w:sz w:val="16"/>
                <w:szCs w:val="16"/>
              </w:rPr>
              <w:t>17,0</w:t>
            </w:r>
          </w:p>
        </w:tc>
        <w:tc>
          <w:tcPr>
            <w:tcW w:w="1157" w:type="dxa"/>
            <w:noWrap/>
            <w:vAlign w:val="center"/>
          </w:tcPr>
          <w:p w14:paraId="7D118797" w14:textId="77777777" w:rsidR="001C263D" w:rsidRPr="00BB3E7F" w:rsidRDefault="001C263D" w:rsidP="004966B1">
            <w:pPr>
              <w:jc w:val="right"/>
              <w:rPr>
                <w:sz w:val="16"/>
                <w:szCs w:val="16"/>
              </w:rPr>
            </w:pPr>
            <w:r>
              <w:rPr>
                <w:rFonts w:ascii="Calibri" w:hAnsi="Calibri" w:cs="Calibri"/>
                <w:color w:val="000000"/>
                <w:sz w:val="16"/>
                <w:szCs w:val="16"/>
              </w:rPr>
              <w:t>105,258</w:t>
            </w:r>
          </w:p>
        </w:tc>
        <w:tc>
          <w:tcPr>
            <w:tcW w:w="1158" w:type="dxa"/>
            <w:noWrap/>
            <w:vAlign w:val="center"/>
          </w:tcPr>
          <w:p w14:paraId="248BAD09"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7" w:type="dxa"/>
            <w:noWrap/>
            <w:vAlign w:val="center"/>
          </w:tcPr>
          <w:p w14:paraId="1D79EB71"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694A183A" w14:textId="77777777" w:rsidR="001C263D" w:rsidRPr="00BB3E7F" w:rsidRDefault="001C263D" w:rsidP="004966B1">
            <w:pPr>
              <w:jc w:val="right"/>
              <w:rPr>
                <w:sz w:val="16"/>
                <w:szCs w:val="16"/>
              </w:rPr>
            </w:pPr>
            <w:r>
              <w:rPr>
                <w:rFonts w:ascii="Calibri" w:hAnsi="Calibri" w:cs="Calibri"/>
                <w:color w:val="000000"/>
                <w:sz w:val="16"/>
                <w:szCs w:val="16"/>
              </w:rPr>
              <w:t>26,315</w:t>
            </w:r>
          </w:p>
        </w:tc>
        <w:tc>
          <w:tcPr>
            <w:tcW w:w="1157" w:type="dxa"/>
            <w:noWrap/>
            <w:vAlign w:val="center"/>
          </w:tcPr>
          <w:p w14:paraId="5A906287" w14:textId="77777777" w:rsidR="001C263D" w:rsidRPr="00647CD1" w:rsidRDefault="001C263D" w:rsidP="004966B1">
            <w:pPr>
              <w:jc w:val="right"/>
              <w:rPr>
                <w:rFonts w:ascii="Calibri" w:hAnsi="Calibri" w:cs="Calibri"/>
                <w:color w:val="000000"/>
                <w:sz w:val="16"/>
                <w:szCs w:val="16"/>
              </w:rPr>
            </w:pPr>
            <w:r>
              <w:rPr>
                <w:rFonts w:ascii="Calibri" w:hAnsi="Calibri" w:cs="Calibri"/>
                <w:color w:val="000000"/>
                <w:sz w:val="16"/>
                <w:szCs w:val="16"/>
              </w:rPr>
              <w:t>131,573</w:t>
            </w:r>
          </w:p>
        </w:tc>
        <w:tc>
          <w:tcPr>
            <w:tcW w:w="1158" w:type="dxa"/>
            <w:noWrap/>
            <w:vAlign w:val="center"/>
          </w:tcPr>
          <w:p w14:paraId="7020BFBD" w14:textId="77777777" w:rsidR="001C263D" w:rsidRPr="00BB3E7F" w:rsidRDefault="001C263D" w:rsidP="004966B1">
            <w:pPr>
              <w:jc w:val="right"/>
              <w:rPr>
                <w:sz w:val="16"/>
                <w:szCs w:val="16"/>
              </w:rPr>
            </w:pPr>
            <w:r>
              <w:rPr>
                <w:rFonts w:ascii="Calibri" w:hAnsi="Calibri" w:cs="Calibri"/>
                <w:color w:val="000000"/>
                <w:sz w:val="16"/>
                <w:szCs w:val="16"/>
              </w:rPr>
              <w:t>65,786</w:t>
            </w:r>
          </w:p>
        </w:tc>
      </w:tr>
      <w:tr w:rsidR="001C263D" w:rsidRPr="00BB3E7F" w14:paraId="7DFD44DF" w14:textId="77777777" w:rsidTr="004966B1">
        <w:trPr>
          <w:trHeight w:val="227"/>
        </w:trPr>
        <w:tc>
          <w:tcPr>
            <w:tcW w:w="1191" w:type="dxa"/>
            <w:noWrap/>
            <w:vAlign w:val="center"/>
          </w:tcPr>
          <w:p w14:paraId="511BC7CB"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UT</w:t>
            </w:r>
          </w:p>
        </w:tc>
        <w:tc>
          <w:tcPr>
            <w:tcW w:w="602" w:type="dxa"/>
            <w:vAlign w:val="center"/>
          </w:tcPr>
          <w:p w14:paraId="31CC9382"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1043B720" w14:textId="77777777" w:rsidR="001C263D" w:rsidRPr="00BB3E7F" w:rsidRDefault="001C263D" w:rsidP="004966B1">
            <w:pPr>
              <w:jc w:val="right"/>
              <w:rPr>
                <w:sz w:val="16"/>
                <w:szCs w:val="16"/>
              </w:rPr>
            </w:pPr>
            <w:r w:rsidRPr="00BB3E7F">
              <w:rPr>
                <w:rFonts w:ascii="Calibri" w:hAnsi="Calibri" w:cs="Calibri"/>
                <w:color w:val="000000"/>
                <w:sz w:val="16"/>
                <w:szCs w:val="16"/>
              </w:rPr>
              <w:t>9,0</w:t>
            </w:r>
          </w:p>
        </w:tc>
        <w:tc>
          <w:tcPr>
            <w:tcW w:w="1157" w:type="dxa"/>
            <w:noWrap/>
            <w:vAlign w:val="center"/>
          </w:tcPr>
          <w:p w14:paraId="10D4F263" w14:textId="77777777" w:rsidR="001C263D" w:rsidRPr="00BB3E7F" w:rsidRDefault="001C263D" w:rsidP="004966B1">
            <w:pPr>
              <w:jc w:val="right"/>
              <w:rPr>
                <w:sz w:val="16"/>
                <w:szCs w:val="16"/>
              </w:rPr>
            </w:pPr>
            <w:r w:rsidRPr="00BB3E7F">
              <w:rPr>
                <w:rFonts w:ascii="Calibri" w:hAnsi="Calibri" w:cs="Calibri"/>
                <w:color w:val="000000"/>
                <w:sz w:val="16"/>
                <w:szCs w:val="16"/>
              </w:rPr>
              <w:t>23,775</w:t>
            </w:r>
          </w:p>
        </w:tc>
        <w:tc>
          <w:tcPr>
            <w:tcW w:w="1158" w:type="dxa"/>
            <w:noWrap/>
            <w:vAlign w:val="center"/>
          </w:tcPr>
          <w:p w14:paraId="54637670"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7" w:type="dxa"/>
            <w:noWrap/>
            <w:vAlign w:val="center"/>
          </w:tcPr>
          <w:p w14:paraId="06C3828E"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1574293A" w14:textId="77777777" w:rsidR="001C263D" w:rsidRPr="00BB3E7F" w:rsidRDefault="001C263D" w:rsidP="004966B1">
            <w:pPr>
              <w:jc w:val="right"/>
              <w:rPr>
                <w:sz w:val="16"/>
                <w:szCs w:val="16"/>
              </w:rPr>
            </w:pPr>
            <w:r w:rsidRPr="00BB3E7F">
              <w:rPr>
                <w:rFonts w:ascii="Calibri" w:hAnsi="Calibri" w:cs="Calibri"/>
                <w:color w:val="000000"/>
                <w:sz w:val="16"/>
                <w:szCs w:val="16"/>
              </w:rPr>
              <w:t>5,944</w:t>
            </w:r>
          </w:p>
        </w:tc>
        <w:tc>
          <w:tcPr>
            <w:tcW w:w="1157" w:type="dxa"/>
            <w:noWrap/>
            <w:vAlign w:val="center"/>
          </w:tcPr>
          <w:p w14:paraId="245E4CEB" w14:textId="77777777" w:rsidR="001C263D" w:rsidRPr="00BB3E7F" w:rsidRDefault="001C263D" w:rsidP="004966B1">
            <w:pPr>
              <w:jc w:val="right"/>
              <w:rPr>
                <w:sz w:val="16"/>
                <w:szCs w:val="16"/>
              </w:rPr>
            </w:pPr>
            <w:r w:rsidRPr="00BB3E7F">
              <w:rPr>
                <w:rFonts w:ascii="Calibri" w:hAnsi="Calibri" w:cs="Calibri"/>
                <w:color w:val="000000"/>
                <w:sz w:val="16"/>
                <w:szCs w:val="16"/>
              </w:rPr>
              <w:t>29,719</w:t>
            </w:r>
          </w:p>
        </w:tc>
        <w:tc>
          <w:tcPr>
            <w:tcW w:w="1158" w:type="dxa"/>
            <w:noWrap/>
            <w:vAlign w:val="center"/>
          </w:tcPr>
          <w:p w14:paraId="50B9ABB6" w14:textId="77777777" w:rsidR="001C263D" w:rsidRPr="00BB3E7F" w:rsidRDefault="001C263D" w:rsidP="004966B1">
            <w:pPr>
              <w:jc w:val="right"/>
              <w:rPr>
                <w:sz w:val="16"/>
                <w:szCs w:val="16"/>
              </w:rPr>
            </w:pPr>
            <w:r w:rsidRPr="00BB3E7F">
              <w:rPr>
                <w:rFonts w:ascii="Calibri" w:hAnsi="Calibri" w:cs="Calibri"/>
                <w:color w:val="000000"/>
                <w:sz w:val="16"/>
                <w:szCs w:val="16"/>
              </w:rPr>
              <w:t>14,859</w:t>
            </w:r>
          </w:p>
        </w:tc>
      </w:tr>
      <w:tr w:rsidR="001C263D" w:rsidRPr="00BB3E7F" w14:paraId="35C51D44" w14:textId="77777777" w:rsidTr="004966B1">
        <w:trPr>
          <w:trHeight w:val="227"/>
        </w:trPr>
        <w:tc>
          <w:tcPr>
            <w:tcW w:w="1191" w:type="dxa"/>
            <w:noWrap/>
            <w:vAlign w:val="center"/>
          </w:tcPr>
          <w:p w14:paraId="78482475"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VR</w:t>
            </w:r>
          </w:p>
        </w:tc>
        <w:tc>
          <w:tcPr>
            <w:tcW w:w="602" w:type="dxa"/>
            <w:vAlign w:val="center"/>
          </w:tcPr>
          <w:p w14:paraId="02AB89AE"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09CD7E5A" w14:textId="77777777" w:rsidR="001C263D" w:rsidRPr="00BB3E7F" w:rsidRDefault="001C263D" w:rsidP="004966B1">
            <w:pPr>
              <w:jc w:val="right"/>
              <w:rPr>
                <w:sz w:val="16"/>
                <w:szCs w:val="16"/>
              </w:rPr>
            </w:pPr>
            <w:r w:rsidRPr="00BB3E7F">
              <w:rPr>
                <w:rFonts w:ascii="Calibri" w:hAnsi="Calibri" w:cs="Calibri"/>
                <w:color w:val="000000"/>
                <w:sz w:val="16"/>
                <w:szCs w:val="16"/>
              </w:rPr>
              <w:t>44,4</w:t>
            </w:r>
          </w:p>
        </w:tc>
        <w:tc>
          <w:tcPr>
            <w:tcW w:w="1157" w:type="dxa"/>
            <w:noWrap/>
            <w:vAlign w:val="center"/>
          </w:tcPr>
          <w:p w14:paraId="2B7507A2" w14:textId="77777777" w:rsidR="001C263D" w:rsidRPr="00BB3E7F" w:rsidRDefault="001C263D" w:rsidP="004966B1">
            <w:pPr>
              <w:jc w:val="right"/>
              <w:rPr>
                <w:sz w:val="16"/>
                <w:szCs w:val="16"/>
              </w:rPr>
            </w:pPr>
            <w:r w:rsidRPr="00BB3E7F">
              <w:rPr>
                <w:rFonts w:ascii="Calibri" w:hAnsi="Calibri" w:cs="Calibri"/>
                <w:color w:val="000000"/>
                <w:sz w:val="16"/>
                <w:szCs w:val="16"/>
              </w:rPr>
              <w:t>295,127</w:t>
            </w:r>
          </w:p>
        </w:tc>
        <w:tc>
          <w:tcPr>
            <w:tcW w:w="1158" w:type="dxa"/>
            <w:noWrap/>
            <w:vAlign w:val="center"/>
          </w:tcPr>
          <w:p w14:paraId="43B2A084" w14:textId="77777777" w:rsidR="001C263D" w:rsidRPr="00BB3E7F" w:rsidRDefault="001C263D" w:rsidP="004966B1">
            <w:pPr>
              <w:jc w:val="right"/>
              <w:rPr>
                <w:sz w:val="16"/>
                <w:szCs w:val="16"/>
              </w:rPr>
            </w:pPr>
            <w:r w:rsidRPr="00BB3E7F">
              <w:rPr>
                <w:rFonts w:ascii="Calibri" w:hAnsi="Calibri" w:cs="Calibri"/>
                <w:color w:val="000000"/>
                <w:sz w:val="16"/>
                <w:szCs w:val="16"/>
              </w:rPr>
              <w:t>22,500</w:t>
            </w:r>
          </w:p>
        </w:tc>
        <w:tc>
          <w:tcPr>
            <w:tcW w:w="1157" w:type="dxa"/>
            <w:noWrap/>
            <w:vAlign w:val="center"/>
          </w:tcPr>
          <w:p w14:paraId="36C4CE45"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3729F4D9" w14:textId="77777777" w:rsidR="001C263D" w:rsidRPr="00BB3E7F" w:rsidRDefault="001C263D" w:rsidP="004966B1">
            <w:pPr>
              <w:jc w:val="right"/>
              <w:rPr>
                <w:sz w:val="16"/>
                <w:szCs w:val="16"/>
              </w:rPr>
            </w:pPr>
            <w:r w:rsidRPr="00BB3E7F">
              <w:rPr>
                <w:rFonts w:ascii="Calibri" w:hAnsi="Calibri" w:cs="Calibri"/>
                <w:color w:val="000000"/>
                <w:sz w:val="16"/>
                <w:szCs w:val="16"/>
              </w:rPr>
              <w:t>79,407</w:t>
            </w:r>
          </w:p>
        </w:tc>
        <w:tc>
          <w:tcPr>
            <w:tcW w:w="1157" w:type="dxa"/>
            <w:noWrap/>
            <w:vAlign w:val="center"/>
          </w:tcPr>
          <w:p w14:paraId="5FA3031E" w14:textId="77777777" w:rsidR="001C263D" w:rsidRPr="00BB3E7F" w:rsidRDefault="001C263D" w:rsidP="004966B1">
            <w:pPr>
              <w:jc w:val="right"/>
              <w:rPr>
                <w:sz w:val="16"/>
                <w:szCs w:val="16"/>
              </w:rPr>
            </w:pPr>
            <w:r w:rsidRPr="00BB3E7F">
              <w:rPr>
                <w:rFonts w:ascii="Calibri" w:hAnsi="Calibri" w:cs="Calibri"/>
                <w:color w:val="000000"/>
                <w:sz w:val="16"/>
                <w:szCs w:val="16"/>
              </w:rPr>
              <w:t>397,034</w:t>
            </w:r>
          </w:p>
        </w:tc>
        <w:tc>
          <w:tcPr>
            <w:tcW w:w="1158" w:type="dxa"/>
            <w:noWrap/>
            <w:vAlign w:val="center"/>
          </w:tcPr>
          <w:p w14:paraId="0BBB9162" w14:textId="77777777" w:rsidR="001C263D" w:rsidRPr="00BB3E7F" w:rsidRDefault="001C263D" w:rsidP="004966B1">
            <w:pPr>
              <w:jc w:val="right"/>
              <w:rPr>
                <w:sz w:val="16"/>
                <w:szCs w:val="16"/>
              </w:rPr>
            </w:pPr>
            <w:r w:rsidRPr="00BB3E7F">
              <w:rPr>
                <w:rFonts w:ascii="Calibri" w:hAnsi="Calibri" w:cs="Calibri"/>
                <w:color w:val="000000"/>
                <w:sz w:val="16"/>
                <w:szCs w:val="16"/>
              </w:rPr>
              <w:t>192,895</w:t>
            </w:r>
          </w:p>
        </w:tc>
      </w:tr>
      <w:tr w:rsidR="001C263D" w:rsidRPr="00BB3E7F" w14:paraId="43E9EFFE" w14:textId="77777777" w:rsidTr="004966B1">
        <w:trPr>
          <w:trHeight w:val="227"/>
        </w:trPr>
        <w:tc>
          <w:tcPr>
            <w:tcW w:w="1191" w:type="dxa"/>
            <w:noWrap/>
            <w:vAlign w:val="center"/>
          </w:tcPr>
          <w:p w14:paraId="66008A2D" w14:textId="77777777" w:rsidR="001C263D" w:rsidRPr="00E5743E" w:rsidRDefault="001C263D" w:rsidP="004966B1">
            <w:pPr>
              <w:jc w:val="right"/>
              <w:rPr>
                <w:b/>
                <w:bCs/>
                <w:sz w:val="16"/>
                <w:szCs w:val="16"/>
              </w:rPr>
            </w:pPr>
            <w:r w:rsidRPr="00E5743E">
              <w:rPr>
                <w:rFonts w:ascii="Calibri" w:hAnsi="Calibri" w:cs="Calibri"/>
                <w:b/>
                <w:bCs/>
                <w:color w:val="000000"/>
                <w:sz w:val="16"/>
                <w:szCs w:val="16"/>
              </w:rPr>
              <w:t>VTT</w:t>
            </w:r>
          </w:p>
        </w:tc>
        <w:tc>
          <w:tcPr>
            <w:tcW w:w="602" w:type="dxa"/>
            <w:vAlign w:val="center"/>
          </w:tcPr>
          <w:p w14:paraId="3DC1BD56" w14:textId="77777777" w:rsidR="001C263D" w:rsidRPr="00E5743E" w:rsidRDefault="001C263D" w:rsidP="004966B1">
            <w:pPr>
              <w:jc w:val="right"/>
              <w:rPr>
                <w:b/>
                <w:bCs/>
                <w:sz w:val="16"/>
                <w:szCs w:val="16"/>
              </w:rPr>
            </w:pPr>
            <w:r w:rsidRPr="00E5743E">
              <w:rPr>
                <w:b/>
                <w:bCs/>
                <w:sz w:val="16"/>
                <w:szCs w:val="16"/>
              </w:rPr>
              <w:t>2022</w:t>
            </w:r>
          </w:p>
        </w:tc>
        <w:tc>
          <w:tcPr>
            <w:tcW w:w="612" w:type="dxa"/>
            <w:noWrap/>
            <w:vAlign w:val="center"/>
          </w:tcPr>
          <w:p w14:paraId="4C894FAD" w14:textId="77777777" w:rsidR="001C263D" w:rsidRPr="00BB3E7F" w:rsidRDefault="001C263D" w:rsidP="004966B1">
            <w:pPr>
              <w:jc w:val="right"/>
              <w:rPr>
                <w:sz w:val="16"/>
                <w:szCs w:val="16"/>
              </w:rPr>
            </w:pPr>
            <w:r w:rsidRPr="00BB3E7F">
              <w:rPr>
                <w:rFonts w:ascii="Calibri" w:hAnsi="Calibri" w:cs="Calibri"/>
                <w:color w:val="000000"/>
                <w:sz w:val="16"/>
                <w:szCs w:val="16"/>
              </w:rPr>
              <w:t>42,0</w:t>
            </w:r>
          </w:p>
        </w:tc>
        <w:tc>
          <w:tcPr>
            <w:tcW w:w="1157" w:type="dxa"/>
            <w:noWrap/>
            <w:vAlign w:val="center"/>
          </w:tcPr>
          <w:p w14:paraId="4AC28BF8" w14:textId="77777777" w:rsidR="001C263D" w:rsidRPr="00BB3E7F" w:rsidRDefault="001C263D" w:rsidP="004966B1">
            <w:pPr>
              <w:jc w:val="right"/>
              <w:rPr>
                <w:sz w:val="16"/>
                <w:szCs w:val="16"/>
              </w:rPr>
            </w:pPr>
            <w:r w:rsidRPr="00BB3E7F">
              <w:rPr>
                <w:rFonts w:ascii="Calibri" w:hAnsi="Calibri" w:cs="Calibri"/>
                <w:color w:val="000000"/>
                <w:sz w:val="16"/>
                <w:szCs w:val="16"/>
              </w:rPr>
              <w:t>266,573</w:t>
            </w:r>
          </w:p>
        </w:tc>
        <w:tc>
          <w:tcPr>
            <w:tcW w:w="1158" w:type="dxa"/>
            <w:noWrap/>
            <w:vAlign w:val="center"/>
          </w:tcPr>
          <w:p w14:paraId="2480870E" w14:textId="77777777" w:rsidR="001C263D" w:rsidRPr="00BB3E7F" w:rsidRDefault="001C263D" w:rsidP="004966B1">
            <w:pPr>
              <w:jc w:val="right"/>
              <w:rPr>
                <w:sz w:val="16"/>
                <w:szCs w:val="16"/>
              </w:rPr>
            </w:pPr>
            <w:r w:rsidRPr="00BB3E7F">
              <w:rPr>
                <w:rFonts w:ascii="Calibri" w:hAnsi="Calibri" w:cs="Calibri"/>
                <w:color w:val="000000"/>
                <w:sz w:val="16"/>
                <w:szCs w:val="16"/>
              </w:rPr>
              <w:t>6,250</w:t>
            </w:r>
          </w:p>
        </w:tc>
        <w:tc>
          <w:tcPr>
            <w:tcW w:w="1157" w:type="dxa"/>
            <w:noWrap/>
            <w:vAlign w:val="center"/>
          </w:tcPr>
          <w:p w14:paraId="71C9F561" w14:textId="77777777" w:rsidR="001C263D" w:rsidRPr="00BB3E7F" w:rsidRDefault="001C263D" w:rsidP="004966B1">
            <w:pPr>
              <w:jc w:val="right"/>
              <w:rPr>
                <w:sz w:val="16"/>
                <w:szCs w:val="16"/>
              </w:rPr>
            </w:pPr>
            <w:r w:rsidRPr="00BB3E7F">
              <w:rPr>
                <w:rFonts w:ascii="Calibri" w:hAnsi="Calibri" w:cs="Calibri"/>
                <w:color w:val="000000"/>
                <w:sz w:val="16"/>
                <w:szCs w:val="16"/>
              </w:rPr>
              <w:t>0,000</w:t>
            </w:r>
          </w:p>
        </w:tc>
        <w:tc>
          <w:tcPr>
            <w:tcW w:w="1158" w:type="dxa"/>
            <w:noWrap/>
            <w:vAlign w:val="center"/>
          </w:tcPr>
          <w:p w14:paraId="6BD78D83" w14:textId="77777777" w:rsidR="001C263D" w:rsidRPr="00BB3E7F" w:rsidRDefault="001C263D" w:rsidP="004966B1">
            <w:pPr>
              <w:jc w:val="right"/>
              <w:rPr>
                <w:sz w:val="16"/>
                <w:szCs w:val="16"/>
              </w:rPr>
            </w:pPr>
            <w:r w:rsidRPr="00BB3E7F">
              <w:rPr>
                <w:rFonts w:ascii="Calibri" w:hAnsi="Calibri" w:cs="Calibri"/>
                <w:color w:val="000000"/>
                <w:sz w:val="16"/>
                <w:szCs w:val="16"/>
              </w:rPr>
              <w:t>68,206</w:t>
            </w:r>
          </w:p>
        </w:tc>
        <w:tc>
          <w:tcPr>
            <w:tcW w:w="1157" w:type="dxa"/>
            <w:noWrap/>
            <w:vAlign w:val="center"/>
          </w:tcPr>
          <w:p w14:paraId="475CBD6C" w14:textId="77777777" w:rsidR="001C263D" w:rsidRPr="00BB3E7F" w:rsidRDefault="001C263D" w:rsidP="004966B1">
            <w:pPr>
              <w:jc w:val="right"/>
              <w:rPr>
                <w:sz w:val="16"/>
                <w:szCs w:val="16"/>
              </w:rPr>
            </w:pPr>
            <w:r w:rsidRPr="00BB3E7F">
              <w:rPr>
                <w:rFonts w:ascii="Calibri" w:hAnsi="Calibri" w:cs="Calibri"/>
                <w:color w:val="000000"/>
                <w:sz w:val="16"/>
                <w:szCs w:val="16"/>
              </w:rPr>
              <w:t>341,029</w:t>
            </w:r>
          </w:p>
        </w:tc>
        <w:tc>
          <w:tcPr>
            <w:tcW w:w="1158" w:type="dxa"/>
            <w:noWrap/>
            <w:vAlign w:val="center"/>
          </w:tcPr>
          <w:p w14:paraId="4BDBA230" w14:textId="77777777" w:rsidR="001C263D" w:rsidRPr="00BB3E7F" w:rsidRDefault="001C263D" w:rsidP="004966B1">
            <w:pPr>
              <w:jc w:val="right"/>
              <w:rPr>
                <w:sz w:val="16"/>
                <w:szCs w:val="16"/>
              </w:rPr>
            </w:pPr>
            <w:r w:rsidRPr="00BB3E7F">
              <w:rPr>
                <w:rFonts w:ascii="Calibri" w:hAnsi="Calibri" w:cs="Calibri"/>
                <w:color w:val="000000"/>
                <w:sz w:val="16"/>
                <w:szCs w:val="16"/>
              </w:rPr>
              <w:t>168,955</w:t>
            </w:r>
          </w:p>
        </w:tc>
      </w:tr>
    </w:tbl>
    <w:p w14:paraId="52D4E529" w14:textId="0A66CF27" w:rsidR="001C263D" w:rsidRDefault="001C263D" w:rsidP="001C263D"/>
    <w:p w14:paraId="2525B175" w14:textId="3215A860" w:rsidR="001C263D" w:rsidRDefault="001C263D" w:rsidP="001C263D"/>
    <w:p w14:paraId="03E940AC" w14:textId="2662B923" w:rsidR="001C263D" w:rsidRDefault="001C263D" w:rsidP="001C263D"/>
    <w:p w14:paraId="34654576" w14:textId="2C26A03A" w:rsidR="001C263D" w:rsidRDefault="001C263D" w:rsidP="001C263D"/>
    <w:p w14:paraId="60DD9B2C" w14:textId="3096D97A" w:rsidR="001C263D" w:rsidRDefault="001C263D" w:rsidP="001C263D"/>
    <w:p w14:paraId="2621E5C7" w14:textId="7D78CF91" w:rsidR="001C263D" w:rsidRDefault="001C263D" w:rsidP="001C263D"/>
    <w:p w14:paraId="1EBFEA6F" w14:textId="3DA5ABE2" w:rsidR="001C263D" w:rsidRDefault="001C263D" w:rsidP="001C263D"/>
    <w:p w14:paraId="33C5A2D2" w14:textId="355A1003" w:rsidR="001C263D" w:rsidRPr="001C263D" w:rsidRDefault="001C263D" w:rsidP="001C263D">
      <w:pPr>
        <w:rPr>
          <w:b/>
        </w:rPr>
      </w:pPr>
      <w:r w:rsidRPr="00B021F3">
        <w:rPr>
          <w:b/>
        </w:rPr>
        <w:lastRenderedPageBreak/>
        <w:t xml:space="preserve">Table </w:t>
      </w:r>
      <w:r w:rsidR="00271555">
        <w:rPr>
          <w:b/>
          <w:bCs/>
        </w:rPr>
        <w:t>1</w:t>
      </w:r>
      <w:r w:rsidR="00103D33">
        <w:rPr>
          <w:b/>
          <w:bCs/>
        </w:rPr>
        <w:t>2</w:t>
      </w:r>
      <w:r w:rsidRPr="00B021F3">
        <w:rPr>
          <w:b/>
        </w:rPr>
        <w:t>:</w:t>
      </w:r>
      <w:r w:rsidRPr="003934F4">
        <w:rPr>
          <w:b/>
        </w:rPr>
        <w:t xml:space="preserve"> </w:t>
      </w:r>
      <w:r>
        <w:rPr>
          <w:b/>
        </w:rPr>
        <w:t xml:space="preserve">2023 </w:t>
      </w:r>
      <w:r w:rsidRPr="003934F4">
        <w:rPr>
          <w:b/>
        </w:rPr>
        <w:t>WP</w:t>
      </w:r>
      <w:r>
        <w:rPr>
          <w:b/>
        </w:rPr>
        <w:t xml:space="preserve">PWIE </w:t>
      </w:r>
      <w:r w:rsidRPr="003934F4">
        <w:rPr>
          <w:b/>
        </w:rPr>
        <w:t>indicative resources profile</w:t>
      </w:r>
    </w:p>
    <w:tbl>
      <w:tblPr>
        <w:tblStyle w:val="Tabellenraster"/>
        <w:tblW w:w="0" w:type="auto"/>
        <w:tblLayout w:type="fixed"/>
        <w:tblLook w:val="04A0" w:firstRow="1" w:lastRow="0" w:firstColumn="1" w:lastColumn="0" w:noHBand="0" w:noVBand="1"/>
      </w:tblPr>
      <w:tblGrid>
        <w:gridCol w:w="1191"/>
        <w:gridCol w:w="602"/>
        <w:gridCol w:w="612"/>
        <w:gridCol w:w="1157"/>
        <w:gridCol w:w="1158"/>
        <w:gridCol w:w="1157"/>
        <w:gridCol w:w="1158"/>
        <w:gridCol w:w="1157"/>
        <w:gridCol w:w="1158"/>
      </w:tblGrid>
      <w:tr w:rsidR="001C263D" w:rsidRPr="00BB3E7F" w14:paraId="66D58B14" w14:textId="77777777" w:rsidTr="004966B1">
        <w:trPr>
          <w:trHeight w:val="227"/>
        </w:trPr>
        <w:tc>
          <w:tcPr>
            <w:tcW w:w="1191" w:type="dxa"/>
            <w:noWrap/>
          </w:tcPr>
          <w:p w14:paraId="55EF708B" w14:textId="77777777" w:rsidR="001C263D" w:rsidRPr="00E5743E" w:rsidRDefault="001C263D" w:rsidP="004966B1">
            <w:pPr>
              <w:rPr>
                <w:b/>
                <w:bCs/>
                <w:sz w:val="18"/>
                <w:szCs w:val="18"/>
              </w:rPr>
            </w:pPr>
            <w:r w:rsidRPr="00E5743E">
              <w:rPr>
                <w:b/>
                <w:bCs/>
                <w:sz w:val="18"/>
                <w:szCs w:val="18"/>
              </w:rPr>
              <w:t>Beneficiary</w:t>
            </w:r>
          </w:p>
          <w:p w14:paraId="5DBD60A9" w14:textId="77777777" w:rsidR="001C263D" w:rsidRPr="00E5743E" w:rsidRDefault="001C263D" w:rsidP="004966B1">
            <w:pPr>
              <w:jc w:val="right"/>
              <w:rPr>
                <w:b/>
                <w:bCs/>
                <w:sz w:val="16"/>
                <w:szCs w:val="16"/>
              </w:rPr>
            </w:pPr>
            <w:r>
              <w:rPr>
                <w:b/>
                <w:bCs/>
                <w:sz w:val="18"/>
                <w:szCs w:val="18"/>
              </w:rPr>
              <w:t>2023</w:t>
            </w:r>
          </w:p>
        </w:tc>
        <w:tc>
          <w:tcPr>
            <w:tcW w:w="602" w:type="dxa"/>
          </w:tcPr>
          <w:p w14:paraId="45320DE8" w14:textId="77777777" w:rsidR="001C263D" w:rsidRPr="00E5743E" w:rsidRDefault="001C263D" w:rsidP="004966B1">
            <w:pPr>
              <w:jc w:val="right"/>
              <w:rPr>
                <w:rFonts w:ascii="Calibri" w:hAnsi="Calibri" w:cs="Calibri"/>
                <w:b/>
                <w:bCs/>
                <w:color w:val="000000"/>
                <w:sz w:val="16"/>
                <w:szCs w:val="16"/>
              </w:rPr>
            </w:pPr>
            <w:r w:rsidRPr="00E5743E">
              <w:rPr>
                <w:b/>
                <w:bCs/>
                <w:sz w:val="18"/>
                <w:szCs w:val="18"/>
              </w:rPr>
              <w:t>Year</w:t>
            </w:r>
          </w:p>
        </w:tc>
        <w:tc>
          <w:tcPr>
            <w:tcW w:w="612" w:type="dxa"/>
            <w:noWrap/>
          </w:tcPr>
          <w:p w14:paraId="2C4C674E" w14:textId="77777777" w:rsidR="001C263D" w:rsidRPr="00BB3E7F" w:rsidRDefault="001C263D" w:rsidP="004966B1">
            <w:pPr>
              <w:jc w:val="right"/>
              <w:rPr>
                <w:rFonts w:ascii="Calibri" w:hAnsi="Calibri" w:cs="Calibri"/>
                <w:color w:val="000000"/>
                <w:sz w:val="16"/>
                <w:szCs w:val="16"/>
              </w:rPr>
            </w:pPr>
            <w:r w:rsidRPr="00E5743E">
              <w:rPr>
                <w:b/>
                <w:bCs/>
                <w:sz w:val="18"/>
                <w:szCs w:val="18"/>
              </w:rPr>
              <w:t>PM</w:t>
            </w:r>
          </w:p>
        </w:tc>
        <w:tc>
          <w:tcPr>
            <w:tcW w:w="1157" w:type="dxa"/>
            <w:noWrap/>
          </w:tcPr>
          <w:p w14:paraId="0A23F601" w14:textId="77777777" w:rsidR="001C263D" w:rsidRPr="00BB3E7F" w:rsidRDefault="001C263D" w:rsidP="004966B1">
            <w:pPr>
              <w:jc w:val="right"/>
              <w:rPr>
                <w:rFonts w:ascii="Calibri" w:hAnsi="Calibri" w:cs="Calibri"/>
                <w:color w:val="000000"/>
                <w:sz w:val="16"/>
                <w:szCs w:val="16"/>
              </w:rPr>
            </w:pPr>
            <w:r w:rsidRPr="00E5743E">
              <w:rPr>
                <w:b/>
                <w:bCs/>
                <w:sz w:val="18"/>
                <w:szCs w:val="18"/>
              </w:rPr>
              <w:t>PM costs [k€]</w:t>
            </w:r>
          </w:p>
        </w:tc>
        <w:tc>
          <w:tcPr>
            <w:tcW w:w="1158" w:type="dxa"/>
            <w:noWrap/>
          </w:tcPr>
          <w:p w14:paraId="20A12F99" w14:textId="77777777" w:rsidR="001C263D" w:rsidRPr="00BB3E7F" w:rsidRDefault="001C263D" w:rsidP="004966B1">
            <w:pPr>
              <w:jc w:val="right"/>
              <w:rPr>
                <w:rFonts w:ascii="Calibri" w:hAnsi="Calibri" w:cs="Calibri"/>
                <w:color w:val="000000"/>
                <w:sz w:val="16"/>
                <w:szCs w:val="16"/>
              </w:rPr>
            </w:pPr>
            <w:r w:rsidRPr="00E5743E">
              <w:rPr>
                <w:b/>
                <w:bCs/>
                <w:sz w:val="18"/>
                <w:szCs w:val="18"/>
              </w:rPr>
              <w:t>Equipment/ facility costs [k€]</w:t>
            </w:r>
          </w:p>
        </w:tc>
        <w:tc>
          <w:tcPr>
            <w:tcW w:w="1157" w:type="dxa"/>
            <w:noWrap/>
          </w:tcPr>
          <w:p w14:paraId="62ABD300" w14:textId="77777777" w:rsidR="001C263D" w:rsidRPr="00BB3E7F" w:rsidRDefault="001C263D" w:rsidP="004966B1">
            <w:pPr>
              <w:jc w:val="right"/>
              <w:rPr>
                <w:rFonts w:ascii="Calibri" w:hAnsi="Calibri" w:cs="Calibri"/>
                <w:color w:val="000000"/>
                <w:sz w:val="16"/>
                <w:szCs w:val="16"/>
              </w:rPr>
            </w:pPr>
            <w:r w:rsidRPr="00E5743E">
              <w:rPr>
                <w:b/>
                <w:bCs/>
                <w:sz w:val="18"/>
                <w:szCs w:val="18"/>
              </w:rPr>
              <w:t>Mission costs [k€]</w:t>
            </w:r>
          </w:p>
        </w:tc>
        <w:tc>
          <w:tcPr>
            <w:tcW w:w="1158" w:type="dxa"/>
            <w:noWrap/>
          </w:tcPr>
          <w:p w14:paraId="74CA9FB5" w14:textId="77777777" w:rsidR="001C263D" w:rsidRPr="00BB3E7F" w:rsidRDefault="001C263D" w:rsidP="004966B1">
            <w:pPr>
              <w:jc w:val="right"/>
              <w:rPr>
                <w:rFonts w:ascii="Calibri" w:hAnsi="Calibri" w:cs="Calibri"/>
                <w:color w:val="000000"/>
                <w:sz w:val="16"/>
                <w:szCs w:val="16"/>
              </w:rPr>
            </w:pPr>
            <w:r w:rsidRPr="00E5743E">
              <w:rPr>
                <w:b/>
                <w:bCs/>
                <w:sz w:val="18"/>
                <w:szCs w:val="18"/>
              </w:rPr>
              <w:t>Indirect costs [k€]</w:t>
            </w:r>
          </w:p>
        </w:tc>
        <w:tc>
          <w:tcPr>
            <w:tcW w:w="1157" w:type="dxa"/>
            <w:noWrap/>
          </w:tcPr>
          <w:p w14:paraId="1C5DD47F" w14:textId="77777777" w:rsidR="001C263D" w:rsidRPr="00BB3E7F" w:rsidRDefault="001C263D" w:rsidP="004966B1">
            <w:pPr>
              <w:jc w:val="right"/>
              <w:rPr>
                <w:rFonts w:ascii="Calibri" w:hAnsi="Calibri" w:cs="Calibri"/>
                <w:color w:val="000000"/>
                <w:sz w:val="16"/>
                <w:szCs w:val="16"/>
              </w:rPr>
            </w:pPr>
            <w:r w:rsidRPr="00E5743E">
              <w:rPr>
                <w:b/>
                <w:bCs/>
                <w:sz w:val="18"/>
                <w:szCs w:val="18"/>
              </w:rPr>
              <w:t>Total Resources [k€]</w:t>
            </w:r>
          </w:p>
        </w:tc>
        <w:tc>
          <w:tcPr>
            <w:tcW w:w="1158" w:type="dxa"/>
            <w:noWrap/>
          </w:tcPr>
          <w:p w14:paraId="56ADDBC9" w14:textId="77777777" w:rsidR="001C263D" w:rsidRPr="00BB3E7F" w:rsidRDefault="001C263D" w:rsidP="004966B1">
            <w:pPr>
              <w:jc w:val="right"/>
              <w:rPr>
                <w:rFonts w:ascii="Calibri" w:hAnsi="Calibri" w:cs="Calibri"/>
                <w:color w:val="000000"/>
                <w:sz w:val="16"/>
                <w:szCs w:val="16"/>
              </w:rPr>
            </w:pPr>
            <w:r w:rsidRPr="00E5743E">
              <w:rPr>
                <w:b/>
                <w:bCs/>
                <w:sz w:val="18"/>
                <w:szCs w:val="18"/>
              </w:rPr>
              <w:t>Consortium Contribution [k€]</w:t>
            </w:r>
          </w:p>
        </w:tc>
      </w:tr>
      <w:tr w:rsidR="001C263D" w:rsidRPr="00BB3E7F" w14:paraId="3152F190" w14:textId="77777777" w:rsidTr="004966B1">
        <w:trPr>
          <w:trHeight w:val="227"/>
        </w:trPr>
        <w:tc>
          <w:tcPr>
            <w:tcW w:w="1191" w:type="dxa"/>
            <w:noWrap/>
            <w:vAlign w:val="center"/>
          </w:tcPr>
          <w:p w14:paraId="29456F09"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CEA</w:t>
            </w:r>
          </w:p>
        </w:tc>
        <w:tc>
          <w:tcPr>
            <w:tcW w:w="602" w:type="dxa"/>
            <w:vAlign w:val="center"/>
          </w:tcPr>
          <w:p w14:paraId="67C16DE8"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02A23B9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43,0</w:t>
            </w:r>
          </w:p>
        </w:tc>
        <w:tc>
          <w:tcPr>
            <w:tcW w:w="1157" w:type="dxa"/>
            <w:noWrap/>
            <w:vAlign w:val="center"/>
          </w:tcPr>
          <w:p w14:paraId="24D5EA2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334,325</w:t>
            </w:r>
          </w:p>
        </w:tc>
        <w:tc>
          <w:tcPr>
            <w:tcW w:w="1158" w:type="dxa"/>
            <w:noWrap/>
            <w:vAlign w:val="center"/>
          </w:tcPr>
          <w:p w14:paraId="3D8588A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46D86A6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7775BA7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83,581</w:t>
            </w:r>
          </w:p>
        </w:tc>
        <w:tc>
          <w:tcPr>
            <w:tcW w:w="1157" w:type="dxa"/>
            <w:noWrap/>
            <w:vAlign w:val="center"/>
          </w:tcPr>
          <w:p w14:paraId="7A7E6B8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417,906</w:t>
            </w:r>
          </w:p>
        </w:tc>
        <w:tc>
          <w:tcPr>
            <w:tcW w:w="1158" w:type="dxa"/>
            <w:noWrap/>
            <w:vAlign w:val="center"/>
          </w:tcPr>
          <w:p w14:paraId="5EEFD1D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208,953</w:t>
            </w:r>
          </w:p>
        </w:tc>
      </w:tr>
      <w:tr w:rsidR="001C263D" w:rsidRPr="00BB3E7F" w14:paraId="1D6C5BFC" w14:textId="77777777" w:rsidTr="004966B1">
        <w:trPr>
          <w:trHeight w:val="227"/>
        </w:trPr>
        <w:tc>
          <w:tcPr>
            <w:tcW w:w="1191" w:type="dxa"/>
            <w:noWrap/>
            <w:vAlign w:val="center"/>
          </w:tcPr>
          <w:p w14:paraId="5609F8D4"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CIEMAT</w:t>
            </w:r>
          </w:p>
        </w:tc>
        <w:tc>
          <w:tcPr>
            <w:tcW w:w="602" w:type="dxa"/>
            <w:vAlign w:val="center"/>
          </w:tcPr>
          <w:p w14:paraId="579BBCD9"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0CA8B6E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8,0</w:t>
            </w:r>
          </w:p>
        </w:tc>
        <w:tc>
          <w:tcPr>
            <w:tcW w:w="1157" w:type="dxa"/>
            <w:noWrap/>
            <w:vAlign w:val="center"/>
          </w:tcPr>
          <w:p w14:paraId="3F7CE51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38,800</w:t>
            </w:r>
          </w:p>
        </w:tc>
        <w:tc>
          <w:tcPr>
            <w:tcW w:w="1158" w:type="dxa"/>
            <w:noWrap/>
            <w:vAlign w:val="center"/>
          </w:tcPr>
          <w:p w14:paraId="356CF61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302A020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569BFA4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9,700</w:t>
            </w:r>
          </w:p>
        </w:tc>
        <w:tc>
          <w:tcPr>
            <w:tcW w:w="1157" w:type="dxa"/>
            <w:noWrap/>
            <w:vAlign w:val="center"/>
          </w:tcPr>
          <w:p w14:paraId="38DCDFF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48,500</w:t>
            </w:r>
          </w:p>
        </w:tc>
        <w:tc>
          <w:tcPr>
            <w:tcW w:w="1158" w:type="dxa"/>
            <w:noWrap/>
            <w:vAlign w:val="center"/>
          </w:tcPr>
          <w:p w14:paraId="0C89CC3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24,250</w:t>
            </w:r>
          </w:p>
        </w:tc>
      </w:tr>
      <w:tr w:rsidR="001C263D" w:rsidRPr="00BB3E7F" w14:paraId="19673D44" w14:textId="77777777" w:rsidTr="004966B1">
        <w:trPr>
          <w:trHeight w:val="227"/>
        </w:trPr>
        <w:tc>
          <w:tcPr>
            <w:tcW w:w="1191" w:type="dxa"/>
            <w:noWrap/>
            <w:vAlign w:val="center"/>
          </w:tcPr>
          <w:p w14:paraId="61118BA4"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CU</w:t>
            </w:r>
          </w:p>
        </w:tc>
        <w:tc>
          <w:tcPr>
            <w:tcW w:w="602" w:type="dxa"/>
            <w:vAlign w:val="center"/>
          </w:tcPr>
          <w:p w14:paraId="7926FC26"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67A43B6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12,0</w:t>
            </w:r>
          </w:p>
        </w:tc>
        <w:tc>
          <w:tcPr>
            <w:tcW w:w="1157" w:type="dxa"/>
            <w:noWrap/>
            <w:vAlign w:val="center"/>
          </w:tcPr>
          <w:p w14:paraId="228708E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37,900</w:t>
            </w:r>
          </w:p>
        </w:tc>
        <w:tc>
          <w:tcPr>
            <w:tcW w:w="1158" w:type="dxa"/>
            <w:noWrap/>
            <w:vAlign w:val="center"/>
          </w:tcPr>
          <w:p w14:paraId="316E3C4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6D0B0A8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5BA04A6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9,475</w:t>
            </w:r>
          </w:p>
        </w:tc>
        <w:tc>
          <w:tcPr>
            <w:tcW w:w="1157" w:type="dxa"/>
            <w:noWrap/>
            <w:vAlign w:val="center"/>
          </w:tcPr>
          <w:p w14:paraId="2F53AF2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47,375</w:t>
            </w:r>
          </w:p>
        </w:tc>
        <w:tc>
          <w:tcPr>
            <w:tcW w:w="1158" w:type="dxa"/>
            <w:noWrap/>
            <w:vAlign w:val="center"/>
          </w:tcPr>
          <w:p w14:paraId="3872710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23,688</w:t>
            </w:r>
          </w:p>
        </w:tc>
      </w:tr>
      <w:tr w:rsidR="001C263D" w:rsidRPr="00BB3E7F" w14:paraId="0CD7F417" w14:textId="77777777" w:rsidTr="004966B1">
        <w:trPr>
          <w:trHeight w:val="227"/>
        </w:trPr>
        <w:tc>
          <w:tcPr>
            <w:tcW w:w="1191" w:type="dxa"/>
            <w:noWrap/>
            <w:vAlign w:val="center"/>
          </w:tcPr>
          <w:p w14:paraId="28A608C3"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DCU</w:t>
            </w:r>
          </w:p>
        </w:tc>
        <w:tc>
          <w:tcPr>
            <w:tcW w:w="602" w:type="dxa"/>
            <w:vAlign w:val="center"/>
          </w:tcPr>
          <w:p w14:paraId="04AAD704"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2907747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3,0</w:t>
            </w:r>
          </w:p>
        </w:tc>
        <w:tc>
          <w:tcPr>
            <w:tcW w:w="1157" w:type="dxa"/>
            <w:noWrap/>
            <w:vAlign w:val="center"/>
          </w:tcPr>
          <w:p w14:paraId="1E0AF18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20,175</w:t>
            </w:r>
          </w:p>
        </w:tc>
        <w:tc>
          <w:tcPr>
            <w:tcW w:w="1158" w:type="dxa"/>
            <w:noWrap/>
            <w:vAlign w:val="center"/>
          </w:tcPr>
          <w:p w14:paraId="24E0F07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6476851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31DD68A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5,044</w:t>
            </w:r>
          </w:p>
        </w:tc>
        <w:tc>
          <w:tcPr>
            <w:tcW w:w="1157" w:type="dxa"/>
            <w:noWrap/>
            <w:vAlign w:val="center"/>
          </w:tcPr>
          <w:p w14:paraId="160399B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25,219</w:t>
            </w:r>
          </w:p>
        </w:tc>
        <w:tc>
          <w:tcPr>
            <w:tcW w:w="1158" w:type="dxa"/>
            <w:noWrap/>
            <w:vAlign w:val="center"/>
          </w:tcPr>
          <w:p w14:paraId="232CE84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12,609</w:t>
            </w:r>
          </w:p>
        </w:tc>
      </w:tr>
      <w:tr w:rsidR="001C263D" w:rsidRPr="00BB3E7F" w14:paraId="0847B018" w14:textId="77777777" w:rsidTr="004966B1">
        <w:trPr>
          <w:trHeight w:val="227"/>
        </w:trPr>
        <w:tc>
          <w:tcPr>
            <w:tcW w:w="1191" w:type="dxa"/>
            <w:noWrap/>
            <w:vAlign w:val="center"/>
          </w:tcPr>
          <w:p w14:paraId="53BBD957"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DIFFER</w:t>
            </w:r>
          </w:p>
        </w:tc>
        <w:tc>
          <w:tcPr>
            <w:tcW w:w="602" w:type="dxa"/>
            <w:vAlign w:val="center"/>
          </w:tcPr>
          <w:p w14:paraId="688DC747"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2222E57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34,0</w:t>
            </w:r>
          </w:p>
        </w:tc>
        <w:tc>
          <w:tcPr>
            <w:tcW w:w="1157" w:type="dxa"/>
            <w:noWrap/>
            <w:vAlign w:val="center"/>
          </w:tcPr>
          <w:p w14:paraId="2FCA6EB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259,250</w:t>
            </w:r>
          </w:p>
        </w:tc>
        <w:tc>
          <w:tcPr>
            <w:tcW w:w="1158" w:type="dxa"/>
            <w:noWrap/>
            <w:vAlign w:val="center"/>
          </w:tcPr>
          <w:p w14:paraId="0406EDF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440,700</w:t>
            </w:r>
          </w:p>
        </w:tc>
        <w:tc>
          <w:tcPr>
            <w:tcW w:w="1157" w:type="dxa"/>
            <w:noWrap/>
            <w:vAlign w:val="center"/>
          </w:tcPr>
          <w:p w14:paraId="18E454D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0A972E0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174,988</w:t>
            </w:r>
          </w:p>
        </w:tc>
        <w:tc>
          <w:tcPr>
            <w:tcW w:w="1157" w:type="dxa"/>
            <w:noWrap/>
            <w:vAlign w:val="center"/>
          </w:tcPr>
          <w:p w14:paraId="64CD49F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874,938</w:t>
            </w:r>
          </w:p>
        </w:tc>
        <w:tc>
          <w:tcPr>
            <w:tcW w:w="1158" w:type="dxa"/>
            <w:noWrap/>
            <w:vAlign w:val="center"/>
          </w:tcPr>
          <w:p w14:paraId="329B3B8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541,456</w:t>
            </w:r>
          </w:p>
        </w:tc>
      </w:tr>
      <w:tr w:rsidR="001C263D" w:rsidRPr="00BB3E7F" w14:paraId="5BFB5A5B" w14:textId="77777777" w:rsidTr="004966B1">
        <w:trPr>
          <w:trHeight w:val="227"/>
        </w:trPr>
        <w:tc>
          <w:tcPr>
            <w:tcW w:w="1191" w:type="dxa"/>
            <w:noWrap/>
            <w:vAlign w:val="center"/>
          </w:tcPr>
          <w:p w14:paraId="413B3A79"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DTU</w:t>
            </w:r>
          </w:p>
        </w:tc>
        <w:tc>
          <w:tcPr>
            <w:tcW w:w="602" w:type="dxa"/>
            <w:vAlign w:val="center"/>
          </w:tcPr>
          <w:p w14:paraId="183EFED0"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43C236A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5,0</w:t>
            </w:r>
          </w:p>
        </w:tc>
        <w:tc>
          <w:tcPr>
            <w:tcW w:w="1157" w:type="dxa"/>
            <w:noWrap/>
            <w:vAlign w:val="center"/>
          </w:tcPr>
          <w:p w14:paraId="0CB743E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38,792</w:t>
            </w:r>
          </w:p>
        </w:tc>
        <w:tc>
          <w:tcPr>
            <w:tcW w:w="1158" w:type="dxa"/>
            <w:noWrap/>
            <w:vAlign w:val="center"/>
          </w:tcPr>
          <w:p w14:paraId="6DB5380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5C33647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3AA145A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9,698</w:t>
            </w:r>
          </w:p>
        </w:tc>
        <w:tc>
          <w:tcPr>
            <w:tcW w:w="1157" w:type="dxa"/>
            <w:noWrap/>
            <w:vAlign w:val="center"/>
          </w:tcPr>
          <w:p w14:paraId="57F9E22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48,490</w:t>
            </w:r>
          </w:p>
        </w:tc>
        <w:tc>
          <w:tcPr>
            <w:tcW w:w="1158" w:type="dxa"/>
            <w:noWrap/>
            <w:vAlign w:val="center"/>
          </w:tcPr>
          <w:p w14:paraId="2865946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24,245</w:t>
            </w:r>
          </w:p>
        </w:tc>
      </w:tr>
      <w:tr w:rsidR="001C263D" w:rsidRPr="00BB3E7F" w14:paraId="02C6243B" w14:textId="77777777" w:rsidTr="004966B1">
        <w:trPr>
          <w:trHeight w:val="227"/>
        </w:trPr>
        <w:tc>
          <w:tcPr>
            <w:tcW w:w="1191" w:type="dxa"/>
            <w:noWrap/>
            <w:vAlign w:val="center"/>
          </w:tcPr>
          <w:p w14:paraId="54C64992"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ENEA</w:t>
            </w:r>
          </w:p>
        </w:tc>
        <w:tc>
          <w:tcPr>
            <w:tcW w:w="602" w:type="dxa"/>
            <w:vAlign w:val="center"/>
          </w:tcPr>
          <w:p w14:paraId="5601512F"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0B946E8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21,0</w:t>
            </w:r>
          </w:p>
        </w:tc>
        <w:tc>
          <w:tcPr>
            <w:tcW w:w="1157" w:type="dxa"/>
            <w:noWrap/>
            <w:vAlign w:val="center"/>
          </w:tcPr>
          <w:p w14:paraId="58615E4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121,331</w:t>
            </w:r>
          </w:p>
        </w:tc>
        <w:tc>
          <w:tcPr>
            <w:tcW w:w="1158" w:type="dxa"/>
            <w:noWrap/>
            <w:vAlign w:val="center"/>
          </w:tcPr>
          <w:p w14:paraId="2A6AA1D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6,000</w:t>
            </w:r>
          </w:p>
        </w:tc>
        <w:tc>
          <w:tcPr>
            <w:tcW w:w="1157" w:type="dxa"/>
            <w:noWrap/>
            <w:vAlign w:val="center"/>
          </w:tcPr>
          <w:p w14:paraId="57CF52A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47A1B3B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31,833</w:t>
            </w:r>
          </w:p>
        </w:tc>
        <w:tc>
          <w:tcPr>
            <w:tcW w:w="1157" w:type="dxa"/>
            <w:noWrap/>
            <w:vAlign w:val="center"/>
          </w:tcPr>
          <w:p w14:paraId="217778E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159,163</w:t>
            </w:r>
          </w:p>
        </w:tc>
        <w:tc>
          <w:tcPr>
            <w:tcW w:w="1158" w:type="dxa"/>
            <w:noWrap/>
            <w:vAlign w:val="center"/>
          </w:tcPr>
          <w:p w14:paraId="7F65E31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78,082</w:t>
            </w:r>
          </w:p>
        </w:tc>
      </w:tr>
      <w:tr w:rsidR="001C263D" w:rsidRPr="00BB3E7F" w14:paraId="410CC6B6" w14:textId="77777777" w:rsidTr="004966B1">
        <w:trPr>
          <w:trHeight w:val="227"/>
        </w:trPr>
        <w:tc>
          <w:tcPr>
            <w:tcW w:w="1191" w:type="dxa"/>
            <w:noWrap/>
            <w:vAlign w:val="center"/>
          </w:tcPr>
          <w:p w14:paraId="06689F83"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FZJ</w:t>
            </w:r>
          </w:p>
        </w:tc>
        <w:tc>
          <w:tcPr>
            <w:tcW w:w="602" w:type="dxa"/>
            <w:vAlign w:val="center"/>
          </w:tcPr>
          <w:p w14:paraId="76BC2148"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2A55BCF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231,7</w:t>
            </w:r>
          </w:p>
        </w:tc>
        <w:tc>
          <w:tcPr>
            <w:tcW w:w="1157" w:type="dxa"/>
            <w:noWrap/>
            <w:vAlign w:val="center"/>
          </w:tcPr>
          <w:p w14:paraId="363DFC3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1405,465</w:t>
            </w:r>
          </w:p>
        </w:tc>
        <w:tc>
          <w:tcPr>
            <w:tcW w:w="1158" w:type="dxa"/>
            <w:noWrap/>
            <w:vAlign w:val="center"/>
          </w:tcPr>
          <w:p w14:paraId="03015FD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952,000</w:t>
            </w:r>
          </w:p>
        </w:tc>
        <w:tc>
          <w:tcPr>
            <w:tcW w:w="1157" w:type="dxa"/>
            <w:noWrap/>
            <w:vAlign w:val="center"/>
          </w:tcPr>
          <w:p w14:paraId="66C7564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08450BE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589,366</w:t>
            </w:r>
          </w:p>
        </w:tc>
        <w:tc>
          <w:tcPr>
            <w:tcW w:w="1157" w:type="dxa"/>
            <w:noWrap/>
            <w:vAlign w:val="center"/>
          </w:tcPr>
          <w:p w14:paraId="5BE76DC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2946,831</w:t>
            </w:r>
          </w:p>
        </w:tc>
        <w:tc>
          <w:tcPr>
            <w:tcW w:w="1158" w:type="dxa"/>
            <w:noWrap/>
            <w:vAlign w:val="center"/>
          </w:tcPr>
          <w:p w14:paraId="586BF7C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1486,176</w:t>
            </w:r>
          </w:p>
        </w:tc>
      </w:tr>
      <w:tr w:rsidR="001C263D" w:rsidRPr="00BB3E7F" w14:paraId="75C87BA1" w14:textId="77777777" w:rsidTr="004966B1">
        <w:trPr>
          <w:trHeight w:val="227"/>
        </w:trPr>
        <w:tc>
          <w:tcPr>
            <w:tcW w:w="1191" w:type="dxa"/>
            <w:noWrap/>
            <w:vAlign w:val="center"/>
          </w:tcPr>
          <w:p w14:paraId="223009EA"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IAP</w:t>
            </w:r>
          </w:p>
        </w:tc>
        <w:tc>
          <w:tcPr>
            <w:tcW w:w="602" w:type="dxa"/>
            <w:vAlign w:val="center"/>
          </w:tcPr>
          <w:p w14:paraId="27F908A9"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17CE0D2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25,0</w:t>
            </w:r>
          </w:p>
        </w:tc>
        <w:tc>
          <w:tcPr>
            <w:tcW w:w="1157" w:type="dxa"/>
            <w:noWrap/>
            <w:vAlign w:val="center"/>
          </w:tcPr>
          <w:p w14:paraId="56DAFE6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124,583</w:t>
            </w:r>
          </w:p>
        </w:tc>
        <w:tc>
          <w:tcPr>
            <w:tcW w:w="1158" w:type="dxa"/>
            <w:noWrap/>
            <w:vAlign w:val="center"/>
          </w:tcPr>
          <w:p w14:paraId="2A5FD8C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3A0CAFE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13C3ECD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31,146</w:t>
            </w:r>
          </w:p>
        </w:tc>
        <w:tc>
          <w:tcPr>
            <w:tcW w:w="1157" w:type="dxa"/>
            <w:noWrap/>
            <w:vAlign w:val="center"/>
          </w:tcPr>
          <w:p w14:paraId="5E6173A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155,729</w:t>
            </w:r>
          </w:p>
        </w:tc>
        <w:tc>
          <w:tcPr>
            <w:tcW w:w="1158" w:type="dxa"/>
            <w:noWrap/>
            <w:vAlign w:val="center"/>
          </w:tcPr>
          <w:p w14:paraId="5B9ECA6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77,865</w:t>
            </w:r>
          </w:p>
        </w:tc>
      </w:tr>
      <w:tr w:rsidR="001C263D" w:rsidRPr="00BB3E7F" w14:paraId="0172FACA" w14:textId="77777777" w:rsidTr="004966B1">
        <w:trPr>
          <w:trHeight w:val="227"/>
        </w:trPr>
        <w:tc>
          <w:tcPr>
            <w:tcW w:w="1191" w:type="dxa"/>
            <w:noWrap/>
            <w:vAlign w:val="center"/>
          </w:tcPr>
          <w:p w14:paraId="273BCCFF"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IPP.CR</w:t>
            </w:r>
          </w:p>
        </w:tc>
        <w:tc>
          <w:tcPr>
            <w:tcW w:w="602" w:type="dxa"/>
            <w:vAlign w:val="center"/>
          </w:tcPr>
          <w:p w14:paraId="3C340FB4"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344B47A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5,0</w:t>
            </w:r>
          </w:p>
        </w:tc>
        <w:tc>
          <w:tcPr>
            <w:tcW w:w="1157" w:type="dxa"/>
            <w:noWrap/>
            <w:vAlign w:val="center"/>
          </w:tcPr>
          <w:p w14:paraId="4708B4A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15,375</w:t>
            </w:r>
          </w:p>
        </w:tc>
        <w:tc>
          <w:tcPr>
            <w:tcW w:w="1158" w:type="dxa"/>
            <w:noWrap/>
            <w:vAlign w:val="center"/>
          </w:tcPr>
          <w:p w14:paraId="34071C1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0FCEA69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05DA5DE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3,844</w:t>
            </w:r>
          </w:p>
        </w:tc>
        <w:tc>
          <w:tcPr>
            <w:tcW w:w="1157" w:type="dxa"/>
            <w:noWrap/>
            <w:vAlign w:val="center"/>
          </w:tcPr>
          <w:p w14:paraId="255044D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19,219</w:t>
            </w:r>
          </w:p>
        </w:tc>
        <w:tc>
          <w:tcPr>
            <w:tcW w:w="1158" w:type="dxa"/>
            <w:noWrap/>
            <w:vAlign w:val="center"/>
          </w:tcPr>
          <w:p w14:paraId="136E16F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9,609</w:t>
            </w:r>
          </w:p>
        </w:tc>
      </w:tr>
      <w:tr w:rsidR="001C263D" w:rsidRPr="00BB3E7F" w14:paraId="4DEA74A8" w14:textId="77777777" w:rsidTr="004966B1">
        <w:trPr>
          <w:trHeight w:val="227"/>
        </w:trPr>
        <w:tc>
          <w:tcPr>
            <w:tcW w:w="1191" w:type="dxa"/>
            <w:noWrap/>
            <w:vAlign w:val="center"/>
          </w:tcPr>
          <w:p w14:paraId="330BC5B1"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IPPLM</w:t>
            </w:r>
          </w:p>
        </w:tc>
        <w:tc>
          <w:tcPr>
            <w:tcW w:w="602" w:type="dxa"/>
            <w:vAlign w:val="center"/>
          </w:tcPr>
          <w:p w14:paraId="65ABD484"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0C04C0A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32,0</w:t>
            </w:r>
          </w:p>
        </w:tc>
        <w:tc>
          <w:tcPr>
            <w:tcW w:w="1157" w:type="dxa"/>
            <w:noWrap/>
            <w:vAlign w:val="center"/>
          </w:tcPr>
          <w:p w14:paraId="2D5FB00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97,600</w:t>
            </w:r>
          </w:p>
        </w:tc>
        <w:tc>
          <w:tcPr>
            <w:tcW w:w="1158" w:type="dxa"/>
            <w:noWrap/>
            <w:vAlign w:val="center"/>
          </w:tcPr>
          <w:p w14:paraId="4AF0722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05572C5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7C4BC81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24,400</w:t>
            </w:r>
          </w:p>
        </w:tc>
        <w:tc>
          <w:tcPr>
            <w:tcW w:w="1157" w:type="dxa"/>
            <w:noWrap/>
            <w:vAlign w:val="center"/>
          </w:tcPr>
          <w:p w14:paraId="0248CC3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122,000</w:t>
            </w:r>
          </w:p>
        </w:tc>
        <w:tc>
          <w:tcPr>
            <w:tcW w:w="1158" w:type="dxa"/>
            <w:noWrap/>
            <w:vAlign w:val="center"/>
          </w:tcPr>
          <w:p w14:paraId="3DCF1F2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32,406</w:t>
            </w:r>
          </w:p>
        </w:tc>
      </w:tr>
      <w:tr w:rsidR="001C263D" w:rsidRPr="00BB3E7F" w14:paraId="67EEB144" w14:textId="77777777" w:rsidTr="004966B1">
        <w:trPr>
          <w:trHeight w:val="227"/>
        </w:trPr>
        <w:tc>
          <w:tcPr>
            <w:tcW w:w="1191" w:type="dxa"/>
            <w:noWrap/>
            <w:vAlign w:val="center"/>
          </w:tcPr>
          <w:p w14:paraId="368A33F0"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ISSP-UL</w:t>
            </w:r>
          </w:p>
        </w:tc>
        <w:tc>
          <w:tcPr>
            <w:tcW w:w="602" w:type="dxa"/>
            <w:vAlign w:val="center"/>
          </w:tcPr>
          <w:p w14:paraId="6EF74F08"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209FE5B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15,0</w:t>
            </w:r>
          </w:p>
        </w:tc>
        <w:tc>
          <w:tcPr>
            <w:tcW w:w="1157" w:type="dxa"/>
            <w:noWrap/>
            <w:vAlign w:val="center"/>
          </w:tcPr>
          <w:p w14:paraId="313D32A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49,125</w:t>
            </w:r>
          </w:p>
        </w:tc>
        <w:tc>
          <w:tcPr>
            <w:tcW w:w="1158" w:type="dxa"/>
            <w:noWrap/>
            <w:vAlign w:val="center"/>
          </w:tcPr>
          <w:p w14:paraId="13CC932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2A35DCE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6F68DB1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12,281</w:t>
            </w:r>
          </w:p>
        </w:tc>
        <w:tc>
          <w:tcPr>
            <w:tcW w:w="1157" w:type="dxa"/>
            <w:noWrap/>
            <w:vAlign w:val="center"/>
          </w:tcPr>
          <w:p w14:paraId="24AAED2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61,406</w:t>
            </w:r>
          </w:p>
        </w:tc>
        <w:tc>
          <w:tcPr>
            <w:tcW w:w="1158" w:type="dxa"/>
            <w:noWrap/>
            <w:vAlign w:val="center"/>
          </w:tcPr>
          <w:p w14:paraId="4C58061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30,703</w:t>
            </w:r>
          </w:p>
        </w:tc>
      </w:tr>
      <w:tr w:rsidR="001C263D" w:rsidRPr="00BB3E7F" w14:paraId="338D6AEF" w14:textId="77777777" w:rsidTr="004966B1">
        <w:trPr>
          <w:trHeight w:val="227"/>
        </w:trPr>
        <w:tc>
          <w:tcPr>
            <w:tcW w:w="1191" w:type="dxa"/>
            <w:noWrap/>
            <w:vAlign w:val="center"/>
          </w:tcPr>
          <w:p w14:paraId="4B1362C8"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IST</w:t>
            </w:r>
          </w:p>
        </w:tc>
        <w:tc>
          <w:tcPr>
            <w:tcW w:w="602" w:type="dxa"/>
            <w:vAlign w:val="center"/>
          </w:tcPr>
          <w:p w14:paraId="41C16DC5"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349CF39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16,7</w:t>
            </w:r>
          </w:p>
        </w:tc>
        <w:tc>
          <w:tcPr>
            <w:tcW w:w="1157" w:type="dxa"/>
            <w:noWrap/>
            <w:vAlign w:val="center"/>
          </w:tcPr>
          <w:p w14:paraId="043A87B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70,933</w:t>
            </w:r>
          </w:p>
        </w:tc>
        <w:tc>
          <w:tcPr>
            <w:tcW w:w="1158" w:type="dxa"/>
            <w:noWrap/>
            <w:vAlign w:val="center"/>
          </w:tcPr>
          <w:p w14:paraId="5475E58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7,200</w:t>
            </w:r>
          </w:p>
        </w:tc>
        <w:tc>
          <w:tcPr>
            <w:tcW w:w="1157" w:type="dxa"/>
            <w:noWrap/>
            <w:vAlign w:val="center"/>
          </w:tcPr>
          <w:p w14:paraId="49F348A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15371BF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19,533</w:t>
            </w:r>
          </w:p>
        </w:tc>
        <w:tc>
          <w:tcPr>
            <w:tcW w:w="1157" w:type="dxa"/>
            <w:noWrap/>
            <w:vAlign w:val="center"/>
          </w:tcPr>
          <w:p w14:paraId="7E39934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97,666</w:t>
            </w:r>
          </w:p>
        </w:tc>
        <w:tc>
          <w:tcPr>
            <w:tcW w:w="1158" w:type="dxa"/>
            <w:noWrap/>
            <w:vAlign w:val="center"/>
          </w:tcPr>
          <w:p w14:paraId="01D3C08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47,035</w:t>
            </w:r>
          </w:p>
        </w:tc>
      </w:tr>
      <w:tr w:rsidR="001C263D" w:rsidRPr="00BB3E7F" w14:paraId="00A711D3" w14:textId="77777777" w:rsidTr="004966B1">
        <w:trPr>
          <w:trHeight w:val="227"/>
        </w:trPr>
        <w:tc>
          <w:tcPr>
            <w:tcW w:w="1191" w:type="dxa"/>
            <w:noWrap/>
            <w:vAlign w:val="center"/>
          </w:tcPr>
          <w:p w14:paraId="534C2AA4"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JSI</w:t>
            </w:r>
          </w:p>
        </w:tc>
        <w:tc>
          <w:tcPr>
            <w:tcW w:w="602" w:type="dxa"/>
            <w:vAlign w:val="center"/>
          </w:tcPr>
          <w:p w14:paraId="2C0CC1ED"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00786D9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27,4</w:t>
            </w:r>
          </w:p>
        </w:tc>
        <w:tc>
          <w:tcPr>
            <w:tcW w:w="1157" w:type="dxa"/>
            <w:noWrap/>
            <w:vAlign w:val="center"/>
          </w:tcPr>
          <w:p w14:paraId="271171E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111,818</w:t>
            </w:r>
          </w:p>
        </w:tc>
        <w:tc>
          <w:tcPr>
            <w:tcW w:w="1158" w:type="dxa"/>
            <w:noWrap/>
            <w:vAlign w:val="center"/>
          </w:tcPr>
          <w:p w14:paraId="634AA2C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14,000</w:t>
            </w:r>
          </w:p>
        </w:tc>
        <w:tc>
          <w:tcPr>
            <w:tcW w:w="1157" w:type="dxa"/>
            <w:noWrap/>
            <w:vAlign w:val="center"/>
          </w:tcPr>
          <w:p w14:paraId="415369B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380AB91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31,455</w:t>
            </w:r>
          </w:p>
        </w:tc>
        <w:tc>
          <w:tcPr>
            <w:tcW w:w="1157" w:type="dxa"/>
            <w:noWrap/>
            <w:vAlign w:val="center"/>
          </w:tcPr>
          <w:p w14:paraId="0E6A8E2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157,273</w:t>
            </w:r>
          </w:p>
        </w:tc>
        <w:tc>
          <w:tcPr>
            <w:tcW w:w="1158" w:type="dxa"/>
            <w:noWrap/>
            <w:vAlign w:val="center"/>
          </w:tcPr>
          <w:p w14:paraId="28DB505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75,134</w:t>
            </w:r>
          </w:p>
        </w:tc>
      </w:tr>
      <w:tr w:rsidR="001C263D" w:rsidRPr="00BB3E7F" w14:paraId="57306116" w14:textId="77777777" w:rsidTr="004966B1">
        <w:trPr>
          <w:trHeight w:val="227"/>
        </w:trPr>
        <w:tc>
          <w:tcPr>
            <w:tcW w:w="1191" w:type="dxa"/>
            <w:noWrap/>
            <w:vAlign w:val="center"/>
          </w:tcPr>
          <w:p w14:paraId="24637FCE"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KIPT</w:t>
            </w:r>
          </w:p>
        </w:tc>
        <w:tc>
          <w:tcPr>
            <w:tcW w:w="602" w:type="dxa"/>
            <w:vAlign w:val="center"/>
          </w:tcPr>
          <w:p w14:paraId="182AC580"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3BE77F4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91,6</w:t>
            </w:r>
          </w:p>
        </w:tc>
        <w:tc>
          <w:tcPr>
            <w:tcW w:w="1157" w:type="dxa"/>
            <w:noWrap/>
            <w:vAlign w:val="center"/>
          </w:tcPr>
          <w:p w14:paraId="3B0B8D3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63,336</w:t>
            </w:r>
          </w:p>
        </w:tc>
        <w:tc>
          <w:tcPr>
            <w:tcW w:w="1158" w:type="dxa"/>
            <w:noWrap/>
            <w:vAlign w:val="center"/>
          </w:tcPr>
          <w:p w14:paraId="4535703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17,000</w:t>
            </w:r>
          </w:p>
        </w:tc>
        <w:tc>
          <w:tcPr>
            <w:tcW w:w="1157" w:type="dxa"/>
            <w:noWrap/>
            <w:vAlign w:val="center"/>
          </w:tcPr>
          <w:p w14:paraId="2E1EC3C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6D495BF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20,084</w:t>
            </w:r>
          </w:p>
        </w:tc>
        <w:tc>
          <w:tcPr>
            <w:tcW w:w="1157" w:type="dxa"/>
            <w:noWrap/>
            <w:vAlign w:val="center"/>
          </w:tcPr>
          <w:p w14:paraId="325924A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100,420</w:t>
            </w:r>
          </w:p>
        </w:tc>
        <w:tc>
          <w:tcPr>
            <w:tcW w:w="1158" w:type="dxa"/>
            <w:noWrap/>
            <w:vAlign w:val="center"/>
          </w:tcPr>
          <w:p w14:paraId="20E047D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45,701</w:t>
            </w:r>
          </w:p>
        </w:tc>
      </w:tr>
      <w:tr w:rsidR="001C263D" w:rsidRPr="00BB3E7F" w14:paraId="172AC050" w14:textId="77777777" w:rsidTr="004966B1">
        <w:trPr>
          <w:trHeight w:val="227"/>
        </w:trPr>
        <w:tc>
          <w:tcPr>
            <w:tcW w:w="1191" w:type="dxa"/>
            <w:noWrap/>
            <w:vAlign w:val="center"/>
          </w:tcPr>
          <w:p w14:paraId="7609775C"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KIT</w:t>
            </w:r>
          </w:p>
        </w:tc>
        <w:tc>
          <w:tcPr>
            <w:tcW w:w="602" w:type="dxa"/>
            <w:vAlign w:val="center"/>
          </w:tcPr>
          <w:p w14:paraId="6434F39D"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5E72BD2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9,0</w:t>
            </w:r>
          </w:p>
        </w:tc>
        <w:tc>
          <w:tcPr>
            <w:tcW w:w="1157" w:type="dxa"/>
            <w:noWrap/>
            <w:vAlign w:val="center"/>
          </w:tcPr>
          <w:p w14:paraId="72CF695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65,625</w:t>
            </w:r>
          </w:p>
        </w:tc>
        <w:tc>
          <w:tcPr>
            <w:tcW w:w="1158" w:type="dxa"/>
            <w:noWrap/>
            <w:vAlign w:val="center"/>
          </w:tcPr>
          <w:p w14:paraId="1A0834B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47DA7CA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23EC493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16,406</w:t>
            </w:r>
          </w:p>
        </w:tc>
        <w:tc>
          <w:tcPr>
            <w:tcW w:w="1157" w:type="dxa"/>
            <w:noWrap/>
            <w:vAlign w:val="center"/>
          </w:tcPr>
          <w:p w14:paraId="3AC282B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82,031</w:t>
            </w:r>
          </w:p>
        </w:tc>
        <w:tc>
          <w:tcPr>
            <w:tcW w:w="1158" w:type="dxa"/>
            <w:noWrap/>
            <w:vAlign w:val="center"/>
          </w:tcPr>
          <w:p w14:paraId="531CE93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41,016</w:t>
            </w:r>
          </w:p>
        </w:tc>
      </w:tr>
      <w:tr w:rsidR="001C263D" w:rsidRPr="00BB3E7F" w14:paraId="128D6446" w14:textId="77777777" w:rsidTr="004966B1">
        <w:trPr>
          <w:trHeight w:val="227"/>
        </w:trPr>
        <w:tc>
          <w:tcPr>
            <w:tcW w:w="1191" w:type="dxa"/>
            <w:noWrap/>
            <w:vAlign w:val="center"/>
          </w:tcPr>
          <w:p w14:paraId="5E2089CA"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LPP-ERM-KMS</w:t>
            </w:r>
          </w:p>
        </w:tc>
        <w:tc>
          <w:tcPr>
            <w:tcW w:w="602" w:type="dxa"/>
            <w:vAlign w:val="center"/>
          </w:tcPr>
          <w:p w14:paraId="2152E439"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040A306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13,0</w:t>
            </w:r>
          </w:p>
        </w:tc>
        <w:tc>
          <w:tcPr>
            <w:tcW w:w="1157" w:type="dxa"/>
            <w:noWrap/>
            <w:vAlign w:val="center"/>
          </w:tcPr>
          <w:p w14:paraId="15EED2A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101,725</w:t>
            </w:r>
          </w:p>
        </w:tc>
        <w:tc>
          <w:tcPr>
            <w:tcW w:w="1158" w:type="dxa"/>
            <w:noWrap/>
            <w:vAlign w:val="center"/>
          </w:tcPr>
          <w:p w14:paraId="061338B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2A73903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2E7119C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25,431</w:t>
            </w:r>
          </w:p>
        </w:tc>
        <w:tc>
          <w:tcPr>
            <w:tcW w:w="1157" w:type="dxa"/>
            <w:noWrap/>
            <w:vAlign w:val="center"/>
          </w:tcPr>
          <w:p w14:paraId="43F6A1D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127,156</w:t>
            </w:r>
          </w:p>
        </w:tc>
        <w:tc>
          <w:tcPr>
            <w:tcW w:w="1158" w:type="dxa"/>
            <w:noWrap/>
            <w:vAlign w:val="center"/>
          </w:tcPr>
          <w:p w14:paraId="67AA7D1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63,578</w:t>
            </w:r>
          </w:p>
        </w:tc>
      </w:tr>
      <w:tr w:rsidR="001C263D" w:rsidRPr="00BB3E7F" w14:paraId="6ED193DC" w14:textId="77777777" w:rsidTr="004966B1">
        <w:trPr>
          <w:trHeight w:val="227"/>
        </w:trPr>
        <w:tc>
          <w:tcPr>
            <w:tcW w:w="1191" w:type="dxa"/>
            <w:noWrap/>
            <w:vAlign w:val="center"/>
          </w:tcPr>
          <w:p w14:paraId="554C9C82"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MPG</w:t>
            </w:r>
          </w:p>
        </w:tc>
        <w:tc>
          <w:tcPr>
            <w:tcW w:w="602" w:type="dxa"/>
            <w:vAlign w:val="center"/>
          </w:tcPr>
          <w:p w14:paraId="771D0136"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2EC47A9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55,0</w:t>
            </w:r>
          </w:p>
        </w:tc>
        <w:tc>
          <w:tcPr>
            <w:tcW w:w="1157" w:type="dxa"/>
            <w:noWrap/>
            <w:vAlign w:val="center"/>
          </w:tcPr>
          <w:p w14:paraId="429FC40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402,124</w:t>
            </w:r>
          </w:p>
        </w:tc>
        <w:tc>
          <w:tcPr>
            <w:tcW w:w="1158" w:type="dxa"/>
            <w:noWrap/>
            <w:vAlign w:val="center"/>
          </w:tcPr>
          <w:p w14:paraId="062F295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87,500</w:t>
            </w:r>
          </w:p>
        </w:tc>
        <w:tc>
          <w:tcPr>
            <w:tcW w:w="1157" w:type="dxa"/>
            <w:noWrap/>
            <w:vAlign w:val="center"/>
          </w:tcPr>
          <w:p w14:paraId="5A51B35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0B58F38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122,406</w:t>
            </w:r>
          </w:p>
        </w:tc>
        <w:tc>
          <w:tcPr>
            <w:tcW w:w="1157" w:type="dxa"/>
            <w:noWrap/>
            <w:vAlign w:val="center"/>
          </w:tcPr>
          <w:p w14:paraId="6E84733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612,030</w:t>
            </w:r>
          </w:p>
        </w:tc>
        <w:tc>
          <w:tcPr>
            <w:tcW w:w="1158" w:type="dxa"/>
            <w:noWrap/>
            <w:vAlign w:val="center"/>
          </w:tcPr>
          <w:p w14:paraId="6A44DCA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301,027</w:t>
            </w:r>
          </w:p>
        </w:tc>
      </w:tr>
      <w:tr w:rsidR="001C263D" w:rsidRPr="00BB3E7F" w14:paraId="09263209" w14:textId="77777777" w:rsidTr="004966B1">
        <w:trPr>
          <w:trHeight w:val="227"/>
        </w:trPr>
        <w:tc>
          <w:tcPr>
            <w:tcW w:w="1191" w:type="dxa"/>
            <w:noWrap/>
            <w:vAlign w:val="center"/>
          </w:tcPr>
          <w:p w14:paraId="79224AAA"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NCSRD</w:t>
            </w:r>
          </w:p>
        </w:tc>
        <w:tc>
          <w:tcPr>
            <w:tcW w:w="602" w:type="dxa"/>
            <w:vAlign w:val="center"/>
          </w:tcPr>
          <w:p w14:paraId="339763C1"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51DAB0A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4,7</w:t>
            </w:r>
          </w:p>
        </w:tc>
        <w:tc>
          <w:tcPr>
            <w:tcW w:w="1157" w:type="dxa"/>
            <w:noWrap/>
            <w:vAlign w:val="center"/>
          </w:tcPr>
          <w:p w14:paraId="4DB8438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18,329</w:t>
            </w:r>
          </w:p>
        </w:tc>
        <w:tc>
          <w:tcPr>
            <w:tcW w:w="1158" w:type="dxa"/>
            <w:noWrap/>
            <w:vAlign w:val="center"/>
          </w:tcPr>
          <w:p w14:paraId="3103366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2,800</w:t>
            </w:r>
          </w:p>
        </w:tc>
        <w:tc>
          <w:tcPr>
            <w:tcW w:w="1157" w:type="dxa"/>
            <w:noWrap/>
            <w:vAlign w:val="center"/>
          </w:tcPr>
          <w:p w14:paraId="634A2B1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2F64C56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5,282</w:t>
            </w:r>
          </w:p>
        </w:tc>
        <w:tc>
          <w:tcPr>
            <w:tcW w:w="1157" w:type="dxa"/>
            <w:noWrap/>
            <w:vAlign w:val="center"/>
          </w:tcPr>
          <w:p w14:paraId="47F5363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26,412</w:t>
            </w:r>
          </w:p>
        </w:tc>
        <w:tc>
          <w:tcPr>
            <w:tcW w:w="1158" w:type="dxa"/>
            <w:noWrap/>
            <w:vAlign w:val="center"/>
          </w:tcPr>
          <w:p w14:paraId="252EA2B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12,506</w:t>
            </w:r>
          </w:p>
        </w:tc>
      </w:tr>
      <w:tr w:rsidR="001C263D" w:rsidRPr="00BB3E7F" w14:paraId="6E687B5C" w14:textId="77777777" w:rsidTr="004966B1">
        <w:trPr>
          <w:trHeight w:val="227"/>
        </w:trPr>
        <w:tc>
          <w:tcPr>
            <w:tcW w:w="1191" w:type="dxa"/>
            <w:noWrap/>
            <w:vAlign w:val="center"/>
          </w:tcPr>
          <w:p w14:paraId="195A4309"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Not Allocated</w:t>
            </w:r>
          </w:p>
        </w:tc>
        <w:tc>
          <w:tcPr>
            <w:tcW w:w="602" w:type="dxa"/>
            <w:vAlign w:val="center"/>
          </w:tcPr>
          <w:p w14:paraId="36CA79DA"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10B161E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w:t>
            </w:r>
          </w:p>
        </w:tc>
        <w:tc>
          <w:tcPr>
            <w:tcW w:w="1157" w:type="dxa"/>
            <w:noWrap/>
            <w:vAlign w:val="center"/>
          </w:tcPr>
          <w:p w14:paraId="0005E69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7D6BD22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48,000</w:t>
            </w:r>
          </w:p>
        </w:tc>
        <w:tc>
          <w:tcPr>
            <w:tcW w:w="1157" w:type="dxa"/>
            <w:noWrap/>
            <w:vAlign w:val="center"/>
          </w:tcPr>
          <w:p w14:paraId="2C69C47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36,000</w:t>
            </w:r>
          </w:p>
        </w:tc>
        <w:tc>
          <w:tcPr>
            <w:tcW w:w="1158" w:type="dxa"/>
            <w:noWrap/>
            <w:vAlign w:val="center"/>
          </w:tcPr>
          <w:p w14:paraId="70A3B82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21,000</w:t>
            </w:r>
          </w:p>
        </w:tc>
        <w:tc>
          <w:tcPr>
            <w:tcW w:w="1157" w:type="dxa"/>
            <w:noWrap/>
            <w:vAlign w:val="center"/>
          </w:tcPr>
          <w:p w14:paraId="53DD0B6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105,000</w:t>
            </w:r>
          </w:p>
        </w:tc>
        <w:tc>
          <w:tcPr>
            <w:tcW w:w="1158" w:type="dxa"/>
            <w:noWrap/>
            <w:vAlign w:val="center"/>
          </w:tcPr>
          <w:p w14:paraId="620B813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55,500</w:t>
            </w:r>
          </w:p>
        </w:tc>
      </w:tr>
      <w:tr w:rsidR="001C263D" w:rsidRPr="00BB3E7F" w14:paraId="61E5FFFA" w14:textId="77777777" w:rsidTr="004966B1">
        <w:trPr>
          <w:trHeight w:val="227"/>
        </w:trPr>
        <w:tc>
          <w:tcPr>
            <w:tcW w:w="1191" w:type="dxa"/>
            <w:noWrap/>
            <w:vAlign w:val="center"/>
          </w:tcPr>
          <w:p w14:paraId="39515F99"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OEAW</w:t>
            </w:r>
          </w:p>
        </w:tc>
        <w:tc>
          <w:tcPr>
            <w:tcW w:w="602" w:type="dxa"/>
            <w:vAlign w:val="center"/>
          </w:tcPr>
          <w:p w14:paraId="01CD4F12"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3C5F1AE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13,0</w:t>
            </w:r>
          </w:p>
        </w:tc>
        <w:tc>
          <w:tcPr>
            <w:tcW w:w="1157" w:type="dxa"/>
            <w:noWrap/>
            <w:vAlign w:val="center"/>
          </w:tcPr>
          <w:p w14:paraId="27975CE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84,283</w:t>
            </w:r>
          </w:p>
        </w:tc>
        <w:tc>
          <w:tcPr>
            <w:tcW w:w="1158" w:type="dxa"/>
            <w:noWrap/>
            <w:vAlign w:val="center"/>
          </w:tcPr>
          <w:p w14:paraId="74D3934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73C6260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13AE5BA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21,071</w:t>
            </w:r>
          </w:p>
        </w:tc>
        <w:tc>
          <w:tcPr>
            <w:tcW w:w="1157" w:type="dxa"/>
            <w:noWrap/>
            <w:vAlign w:val="center"/>
          </w:tcPr>
          <w:p w14:paraId="22FDC4B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105,354</w:t>
            </w:r>
          </w:p>
        </w:tc>
        <w:tc>
          <w:tcPr>
            <w:tcW w:w="1158" w:type="dxa"/>
            <w:noWrap/>
            <w:vAlign w:val="center"/>
          </w:tcPr>
          <w:p w14:paraId="7C6FA3A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52,677</w:t>
            </w:r>
          </w:p>
        </w:tc>
      </w:tr>
      <w:tr w:rsidR="001C263D" w:rsidRPr="00BB3E7F" w14:paraId="5E63F5C7" w14:textId="77777777" w:rsidTr="004966B1">
        <w:trPr>
          <w:trHeight w:val="227"/>
        </w:trPr>
        <w:tc>
          <w:tcPr>
            <w:tcW w:w="1191" w:type="dxa"/>
            <w:noWrap/>
            <w:vAlign w:val="center"/>
          </w:tcPr>
          <w:p w14:paraId="4F9A1095"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RBI</w:t>
            </w:r>
          </w:p>
        </w:tc>
        <w:tc>
          <w:tcPr>
            <w:tcW w:w="602" w:type="dxa"/>
            <w:vAlign w:val="center"/>
          </w:tcPr>
          <w:p w14:paraId="647AFA25"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5CDB4B5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8,6</w:t>
            </w:r>
          </w:p>
        </w:tc>
        <w:tc>
          <w:tcPr>
            <w:tcW w:w="1157" w:type="dxa"/>
            <w:noWrap/>
            <w:vAlign w:val="center"/>
          </w:tcPr>
          <w:p w14:paraId="63E6F42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25,751</w:t>
            </w:r>
          </w:p>
        </w:tc>
        <w:tc>
          <w:tcPr>
            <w:tcW w:w="1158" w:type="dxa"/>
            <w:noWrap/>
            <w:vAlign w:val="center"/>
          </w:tcPr>
          <w:p w14:paraId="2E31F71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10,700</w:t>
            </w:r>
          </w:p>
        </w:tc>
        <w:tc>
          <w:tcPr>
            <w:tcW w:w="1157" w:type="dxa"/>
            <w:noWrap/>
            <w:vAlign w:val="center"/>
          </w:tcPr>
          <w:p w14:paraId="4DE1865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5FEBDF5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9,113</w:t>
            </w:r>
          </w:p>
        </w:tc>
        <w:tc>
          <w:tcPr>
            <w:tcW w:w="1157" w:type="dxa"/>
            <w:noWrap/>
            <w:vAlign w:val="center"/>
          </w:tcPr>
          <w:p w14:paraId="76E50D9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45,564</w:t>
            </w:r>
          </w:p>
        </w:tc>
        <w:tc>
          <w:tcPr>
            <w:tcW w:w="1158" w:type="dxa"/>
            <w:noWrap/>
            <w:vAlign w:val="center"/>
          </w:tcPr>
          <w:p w14:paraId="4C4717A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20,106</w:t>
            </w:r>
          </w:p>
        </w:tc>
      </w:tr>
      <w:tr w:rsidR="001C263D" w:rsidRPr="00BB3E7F" w14:paraId="34A56E6D" w14:textId="77777777" w:rsidTr="004966B1">
        <w:trPr>
          <w:trHeight w:val="227"/>
        </w:trPr>
        <w:tc>
          <w:tcPr>
            <w:tcW w:w="1191" w:type="dxa"/>
            <w:noWrap/>
            <w:vAlign w:val="center"/>
          </w:tcPr>
          <w:p w14:paraId="3BD8BA65"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UKAEA</w:t>
            </w:r>
          </w:p>
        </w:tc>
        <w:tc>
          <w:tcPr>
            <w:tcW w:w="602" w:type="dxa"/>
            <w:vAlign w:val="center"/>
          </w:tcPr>
          <w:p w14:paraId="04738C23"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5FD3CD37" w14:textId="77777777" w:rsidR="001C263D" w:rsidRPr="00BB3E7F" w:rsidRDefault="001C263D" w:rsidP="004966B1">
            <w:pPr>
              <w:jc w:val="right"/>
              <w:rPr>
                <w:rFonts w:ascii="Calibri" w:hAnsi="Calibri" w:cs="Calibri"/>
                <w:color w:val="000000"/>
                <w:sz w:val="16"/>
                <w:szCs w:val="16"/>
              </w:rPr>
            </w:pPr>
            <w:r>
              <w:rPr>
                <w:rFonts w:ascii="Calibri" w:hAnsi="Calibri" w:cs="Calibri"/>
                <w:color w:val="000000"/>
                <w:sz w:val="16"/>
                <w:szCs w:val="16"/>
              </w:rPr>
              <w:t>17</w:t>
            </w:r>
          </w:p>
        </w:tc>
        <w:tc>
          <w:tcPr>
            <w:tcW w:w="1157" w:type="dxa"/>
            <w:noWrap/>
            <w:vAlign w:val="center"/>
          </w:tcPr>
          <w:p w14:paraId="5B74A127" w14:textId="77777777" w:rsidR="001C263D" w:rsidRPr="00BB3E7F" w:rsidRDefault="001C263D" w:rsidP="004966B1">
            <w:pPr>
              <w:jc w:val="right"/>
              <w:rPr>
                <w:rFonts w:ascii="Calibri" w:hAnsi="Calibri" w:cs="Calibri"/>
                <w:color w:val="000000"/>
                <w:sz w:val="16"/>
                <w:szCs w:val="16"/>
              </w:rPr>
            </w:pPr>
            <w:r>
              <w:rPr>
                <w:rFonts w:ascii="Calibri" w:hAnsi="Calibri" w:cs="Calibri"/>
                <w:color w:val="000000"/>
                <w:sz w:val="16"/>
                <w:szCs w:val="16"/>
              </w:rPr>
              <w:t>106,958</w:t>
            </w:r>
          </w:p>
        </w:tc>
        <w:tc>
          <w:tcPr>
            <w:tcW w:w="1158" w:type="dxa"/>
            <w:noWrap/>
            <w:vAlign w:val="center"/>
          </w:tcPr>
          <w:p w14:paraId="24573DC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41E977E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34AA6BE8" w14:textId="77777777" w:rsidR="001C263D" w:rsidRPr="00BB3E7F" w:rsidRDefault="001C263D" w:rsidP="004966B1">
            <w:pPr>
              <w:jc w:val="right"/>
              <w:rPr>
                <w:rFonts w:ascii="Calibri" w:hAnsi="Calibri" w:cs="Calibri"/>
                <w:color w:val="000000"/>
                <w:sz w:val="16"/>
                <w:szCs w:val="16"/>
              </w:rPr>
            </w:pPr>
            <w:r>
              <w:rPr>
                <w:rFonts w:ascii="Calibri" w:hAnsi="Calibri" w:cs="Calibri"/>
                <w:color w:val="000000"/>
                <w:sz w:val="16"/>
                <w:szCs w:val="16"/>
              </w:rPr>
              <w:t>26,740</w:t>
            </w:r>
          </w:p>
        </w:tc>
        <w:tc>
          <w:tcPr>
            <w:tcW w:w="1157" w:type="dxa"/>
            <w:noWrap/>
            <w:vAlign w:val="center"/>
          </w:tcPr>
          <w:p w14:paraId="08FA6E96" w14:textId="77777777" w:rsidR="001C263D" w:rsidRPr="00BB3E7F" w:rsidRDefault="001C263D" w:rsidP="004966B1">
            <w:pPr>
              <w:jc w:val="right"/>
              <w:rPr>
                <w:rFonts w:ascii="Calibri" w:hAnsi="Calibri" w:cs="Calibri"/>
                <w:color w:val="000000"/>
                <w:sz w:val="16"/>
                <w:szCs w:val="16"/>
              </w:rPr>
            </w:pPr>
            <w:r>
              <w:rPr>
                <w:rFonts w:ascii="Calibri" w:hAnsi="Calibri" w:cs="Calibri"/>
                <w:color w:val="000000"/>
                <w:sz w:val="16"/>
                <w:szCs w:val="16"/>
              </w:rPr>
              <w:t>133,698</w:t>
            </w:r>
          </w:p>
        </w:tc>
        <w:tc>
          <w:tcPr>
            <w:tcW w:w="1158" w:type="dxa"/>
            <w:noWrap/>
            <w:vAlign w:val="center"/>
          </w:tcPr>
          <w:p w14:paraId="0A713907" w14:textId="77777777" w:rsidR="001C263D" w:rsidRPr="00BB3E7F" w:rsidRDefault="001C263D" w:rsidP="004966B1">
            <w:pPr>
              <w:jc w:val="right"/>
              <w:rPr>
                <w:rFonts w:ascii="Calibri" w:hAnsi="Calibri" w:cs="Calibri"/>
                <w:color w:val="000000"/>
                <w:sz w:val="16"/>
                <w:szCs w:val="16"/>
              </w:rPr>
            </w:pPr>
            <w:r>
              <w:rPr>
                <w:rFonts w:ascii="Calibri" w:hAnsi="Calibri" w:cs="Calibri"/>
                <w:color w:val="000000"/>
                <w:sz w:val="16"/>
                <w:szCs w:val="16"/>
              </w:rPr>
              <w:t>66,849</w:t>
            </w:r>
          </w:p>
        </w:tc>
      </w:tr>
      <w:tr w:rsidR="001C263D" w:rsidRPr="00BB3E7F" w14:paraId="1A045287" w14:textId="77777777" w:rsidTr="004966B1">
        <w:trPr>
          <w:trHeight w:val="227"/>
        </w:trPr>
        <w:tc>
          <w:tcPr>
            <w:tcW w:w="1191" w:type="dxa"/>
            <w:noWrap/>
            <w:vAlign w:val="center"/>
          </w:tcPr>
          <w:p w14:paraId="498A1DDE"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UT</w:t>
            </w:r>
          </w:p>
        </w:tc>
        <w:tc>
          <w:tcPr>
            <w:tcW w:w="602" w:type="dxa"/>
            <w:vAlign w:val="center"/>
          </w:tcPr>
          <w:p w14:paraId="52A8B86C"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2DB7DAD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9,0</w:t>
            </w:r>
          </w:p>
        </w:tc>
        <w:tc>
          <w:tcPr>
            <w:tcW w:w="1157" w:type="dxa"/>
            <w:noWrap/>
            <w:vAlign w:val="center"/>
          </w:tcPr>
          <w:p w14:paraId="0153D25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24,150</w:t>
            </w:r>
          </w:p>
        </w:tc>
        <w:tc>
          <w:tcPr>
            <w:tcW w:w="1158" w:type="dxa"/>
            <w:noWrap/>
            <w:vAlign w:val="center"/>
          </w:tcPr>
          <w:p w14:paraId="07B7F6D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3786782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3CBBEC1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6,038</w:t>
            </w:r>
          </w:p>
        </w:tc>
        <w:tc>
          <w:tcPr>
            <w:tcW w:w="1157" w:type="dxa"/>
            <w:noWrap/>
            <w:vAlign w:val="center"/>
          </w:tcPr>
          <w:p w14:paraId="105CD27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30,188</w:t>
            </w:r>
          </w:p>
        </w:tc>
        <w:tc>
          <w:tcPr>
            <w:tcW w:w="1158" w:type="dxa"/>
            <w:noWrap/>
            <w:vAlign w:val="center"/>
          </w:tcPr>
          <w:p w14:paraId="5403349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15,094</w:t>
            </w:r>
          </w:p>
        </w:tc>
      </w:tr>
      <w:tr w:rsidR="001C263D" w:rsidRPr="00BB3E7F" w14:paraId="0E8CBEDE" w14:textId="77777777" w:rsidTr="004966B1">
        <w:trPr>
          <w:trHeight w:val="227"/>
        </w:trPr>
        <w:tc>
          <w:tcPr>
            <w:tcW w:w="1191" w:type="dxa"/>
            <w:noWrap/>
            <w:vAlign w:val="center"/>
          </w:tcPr>
          <w:p w14:paraId="32DED332"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VR</w:t>
            </w:r>
          </w:p>
        </w:tc>
        <w:tc>
          <w:tcPr>
            <w:tcW w:w="602" w:type="dxa"/>
            <w:vAlign w:val="center"/>
          </w:tcPr>
          <w:p w14:paraId="2958E9F3"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5313DF6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44,3</w:t>
            </w:r>
          </w:p>
        </w:tc>
        <w:tc>
          <w:tcPr>
            <w:tcW w:w="1157" w:type="dxa"/>
            <w:noWrap/>
            <w:vAlign w:val="center"/>
          </w:tcPr>
          <w:p w14:paraId="3C6D466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299,228</w:t>
            </w:r>
          </w:p>
        </w:tc>
        <w:tc>
          <w:tcPr>
            <w:tcW w:w="1158" w:type="dxa"/>
            <w:noWrap/>
            <w:vAlign w:val="center"/>
          </w:tcPr>
          <w:p w14:paraId="4731F5A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22,500</w:t>
            </w:r>
          </w:p>
        </w:tc>
        <w:tc>
          <w:tcPr>
            <w:tcW w:w="1157" w:type="dxa"/>
            <w:noWrap/>
            <w:vAlign w:val="center"/>
          </w:tcPr>
          <w:p w14:paraId="62A97ED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1B73543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80,432</w:t>
            </w:r>
          </w:p>
        </w:tc>
        <w:tc>
          <w:tcPr>
            <w:tcW w:w="1157" w:type="dxa"/>
            <w:noWrap/>
            <w:vAlign w:val="center"/>
          </w:tcPr>
          <w:p w14:paraId="3272D3F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402,159</w:t>
            </w:r>
          </w:p>
        </w:tc>
        <w:tc>
          <w:tcPr>
            <w:tcW w:w="1158" w:type="dxa"/>
            <w:noWrap/>
            <w:vAlign w:val="center"/>
          </w:tcPr>
          <w:p w14:paraId="7A39981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195,458</w:t>
            </w:r>
          </w:p>
        </w:tc>
      </w:tr>
      <w:tr w:rsidR="001C263D" w:rsidRPr="00BB3E7F" w14:paraId="1F35CE1B" w14:textId="77777777" w:rsidTr="004966B1">
        <w:trPr>
          <w:trHeight w:val="227"/>
        </w:trPr>
        <w:tc>
          <w:tcPr>
            <w:tcW w:w="1191" w:type="dxa"/>
            <w:noWrap/>
            <w:vAlign w:val="center"/>
          </w:tcPr>
          <w:p w14:paraId="4882FEB9" w14:textId="77777777" w:rsidR="001C263D" w:rsidRPr="00E5743E" w:rsidRDefault="001C263D" w:rsidP="004966B1">
            <w:pPr>
              <w:jc w:val="right"/>
              <w:rPr>
                <w:rFonts w:ascii="Calibri" w:hAnsi="Calibri" w:cs="Calibri"/>
                <w:b/>
                <w:bCs/>
                <w:color w:val="000000"/>
                <w:sz w:val="16"/>
                <w:szCs w:val="16"/>
              </w:rPr>
            </w:pPr>
            <w:r w:rsidRPr="00E5743E">
              <w:rPr>
                <w:b/>
                <w:bCs/>
                <w:sz w:val="16"/>
                <w:szCs w:val="16"/>
              </w:rPr>
              <w:t>VTT</w:t>
            </w:r>
          </w:p>
        </w:tc>
        <w:tc>
          <w:tcPr>
            <w:tcW w:w="602" w:type="dxa"/>
            <w:vAlign w:val="center"/>
          </w:tcPr>
          <w:p w14:paraId="6472E243"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2023</w:t>
            </w:r>
          </w:p>
        </w:tc>
        <w:tc>
          <w:tcPr>
            <w:tcW w:w="612" w:type="dxa"/>
            <w:noWrap/>
            <w:vAlign w:val="center"/>
          </w:tcPr>
          <w:p w14:paraId="265F032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35,0</w:t>
            </w:r>
          </w:p>
        </w:tc>
        <w:tc>
          <w:tcPr>
            <w:tcW w:w="1157" w:type="dxa"/>
            <w:noWrap/>
            <w:vAlign w:val="center"/>
          </w:tcPr>
          <w:p w14:paraId="2607B3D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225,265</w:t>
            </w:r>
          </w:p>
        </w:tc>
        <w:tc>
          <w:tcPr>
            <w:tcW w:w="1158" w:type="dxa"/>
            <w:noWrap/>
            <w:vAlign w:val="center"/>
          </w:tcPr>
          <w:p w14:paraId="108B61C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6,250</w:t>
            </w:r>
          </w:p>
        </w:tc>
        <w:tc>
          <w:tcPr>
            <w:tcW w:w="1157" w:type="dxa"/>
            <w:noWrap/>
            <w:vAlign w:val="center"/>
          </w:tcPr>
          <w:p w14:paraId="4E32CFE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0E5DDA9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57,879</w:t>
            </w:r>
          </w:p>
        </w:tc>
        <w:tc>
          <w:tcPr>
            <w:tcW w:w="1157" w:type="dxa"/>
            <w:noWrap/>
            <w:vAlign w:val="center"/>
          </w:tcPr>
          <w:p w14:paraId="41984D6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289,394</w:t>
            </w:r>
          </w:p>
        </w:tc>
        <w:tc>
          <w:tcPr>
            <w:tcW w:w="1158" w:type="dxa"/>
            <w:noWrap/>
            <w:vAlign w:val="center"/>
          </w:tcPr>
          <w:p w14:paraId="0ADEC4E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143,135</w:t>
            </w:r>
          </w:p>
        </w:tc>
      </w:tr>
    </w:tbl>
    <w:p w14:paraId="2CB524CA" w14:textId="12C1EB34" w:rsidR="001C263D" w:rsidRDefault="001C263D" w:rsidP="00571079"/>
    <w:p w14:paraId="3468DA25" w14:textId="35859662" w:rsidR="001C263D" w:rsidRDefault="001C263D" w:rsidP="00571079"/>
    <w:p w14:paraId="60E6F861" w14:textId="17D385B8" w:rsidR="001C263D" w:rsidRDefault="001C263D" w:rsidP="00571079"/>
    <w:p w14:paraId="28BDAD93" w14:textId="0FB8B00E" w:rsidR="001C263D" w:rsidRDefault="001C263D" w:rsidP="00571079"/>
    <w:p w14:paraId="3B46BFC9" w14:textId="24384C6D" w:rsidR="001C263D" w:rsidRDefault="001C263D" w:rsidP="00571079"/>
    <w:p w14:paraId="1ED8B33D" w14:textId="7A60E321" w:rsidR="001C263D" w:rsidRDefault="001C263D" w:rsidP="00571079"/>
    <w:p w14:paraId="71F65D20" w14:textId="77777777" w:rsidR="001C263D" w:rsidRDefault="001C263D" w:rsidP="00571079"/>
    <w:p w14:paraId="0F60E353" w14:textId="39C828A7" w:rsidR="001C263D" w:rsidRPr="001C263D" w:rsidRDefault="001C263D" w:rsidP="00571079">
      <w:pPr>
        <w:rPr>
          <w:b/>
        </w:rPr>
      </w:pPr>
      <w:r w:rsidRPr="00B021F3">
        <w:rPr>
          <w:b/>
        </w:rPr>
        <w:lastRenderedPageBreak/>
        <w:t xml:space="preserve">Table </w:t>
      </w:r>
      <w:r w:rsidR="00271555">
        <w:rPr>
          <w:b/>
          <w:bCs/>
        </w:rPr>
        <w:t>1</w:t>
      </w:r>
      <w:r w:rsidR="00103D33">
        <w:rPr>
          <w:b/>
          <w:bCs/>
        </w:rPr>
        <w:t>3</w:t>
      </w:r>
      <w:r w:rsidRPr="00B021F3">
        <w:rPr>
          <w:b/>
        </w:rPr>
        <w:t>:</w:t>
      </w:r>
      <w:r w:rsidRPr="003934F4">
        <w:rPr>
          <w:b/>
        </w:rPr>
        <w:t xml:space="preserve"> </w:t>
      </w:r>
      <w:r>
        <w:rPr>
          <w:b/>
        </w:rPr>
        <w:t xml:space="preserve">2024 </w:t>
      </w:r>
      <w:r w:rsidRPr="003934F4">
        <w:rPr>
          <w:b/>
        </w:rPr>
        <w:t>WP</w:t>
      </w:r>
      <w:r>
        <w:rPr>
          <w:b/>
        </w:rPr>
        <w:t xml:space="preserve">PWIE </w:t>
      </w:r>
      <w:r w:rsidRPr="003934F4">
        <w:rPr>
          <w:b/>
        </w:rPr>
        <w:t>indicative resources profile</w:t>
      </w:r>
    </w:p>
    <w:tbl>
      <w:tblPr>
        <w:tblStyle w:val="Tabellenraster"/>
        <w:tblW w:w="0" w:type="auto"/>
        <w:tblLayout w:type="fixed"/>
        <w:tblLook w:val="04A0" w:firstRow="1" w:lastRow="0" w:firstColumn="1" w:lastColumn="0" w:noHBand="0" w:noVBand="1"/>
      </w:tblPr>
      <w:tblGrid>
        <w:gridCol w:w="1191"/>
        <w:gridCol w:w="602"/>
        <w:gridCol w:w="612"/>
        <w:gridCol w:w="1157"/>
        <w:gridCol w:w="1158"/>
        <w:gridCol w:w="1157"/>
        <w:gridCol w:w="1158"/>
        <w:gridCol w:w="1157"/>
        <w:gridCol w:w="1158"/>
      </w:tblGrid>
      <w:tr w:rsidR="001C263D" w:rsidRPr="00BB3E7F" w14:paraId="6EB53B24" w14:textId="77777777" w:rsidTr="004966B1">
        <w:trPr>
          <w:trHeight w:val="227"/>
        </w:trPr>
        <w:tc>
          <w:tcPr>
            <w:tcW w:w="1191" w:type="dxa"/>
            <w:noWrap/>
          </w:tcPr>
          <w:p w14:paraId="12FDAEA3" w14:textId="77777777" w:rsidR="001C263D" w:rsidRPr="00E5743E" w:rsidRDefault="001C263D" w:rsidP="004966B1">
            <w:pPr>
              <w:rPr>
                <w:b/>
                <w:bCs/>
                <w:sz w:val="18"/>
                <w:szCs w:val="18"/>
              </w:rPr>
            </w:pPr>
            <w:r w:rsidRPr="00E5743E">
              <w:rPr>
                <w:b/>
                <w:bCs/>
                <w:sz w:val="18"/>
                <w:szCs w:val="18"/>
              </w:rPr>
              <w:t>Beneficiary</w:t>
            </w:r>
          </w:p>
          <w:p w14:paraId="292161A2" w14:textId="77777777" w:rsidR="001C263D" w:rsidRPr="00E5743E" w:rsidRDefault="001C263D" w:rsidP="004966B1">
            <w:pPr>
              <w:jc w:val="right"/>
              <w:rPr>
                <w:rFonts w:ascii="Calibri" w:hAnsi="Calibri" w:cs="Calibri"/>
                <w:b/>
                <w:bCs/>
                <w:color w:val="000000"/>
                <w:sz w:val="16"/>
                <w:szCs w:val="16"/>
              </w:rPr>
            </w:pPr>
            <w:r>
              <w:rPr>
                <w:b/>
                <w:bCs/>
                <w:sz w:val="18"/>
                <w:szCs w:val="18"/>
              </w:rPr>
              <w:t>2024</w:t>
            </w:r>
          </w:p>
        </w:tc>
        <w:tc>
          <w:tcPr>
            <w:tcW w:w="602" w:type="dxa"/>
          </w:tcPr>
          <w:p w14:paraId="00AB4318" w14:textId="77777777" w:rsidR="001C263D" w:rsidRPr="00E5743E" w:rsidRDefault="001C263D" w:rsidP="004966B1">
            <w:pPr>
              <w:jc w:val="right"/>
              <w:rPr>
                <w:rFonts w:ascii="Calibri" w:hAnsi="Calibri" w:cs="Calibri"/>
                <w:b/>
                <w:bCs/>
                <w:color w:val="000000"/>
                <w:sz w:val="16"/>
                <w:szCs w:val="16"/>
              </w:rPr>
            </w:pPr>
            <w:r w:rsidRPr="00E5743E">
              <w:rPr>
                <w:b/>
                <w:bCs/>
                <w:sz w:val="18"/>
                <w:szCs w:val="18"/>
              </w:rPr>
              <w:t>Year</w:t>
            </w:r>
          </w:p>
        </w:tc>
        <w:tc>
          <w:tcPr>
            <w:tcW w:w="612" w:type="dxa"/>
            <w:noWrap/>
          </w:tcPr>
          <w:p w14:paraId="4539AEE2" w14:textId="77777777" w:rsidR="001C263D" w:rsidRPr="00BB3E7F" w:rsidRDefault="001C263D" w:rsidP="004966B1">
            <w:pPr>
              <w:jc w:val="right"/>
              <w:rPr>
                <w:rFonts w:ascii="Calibri" w:hAnsi="Calibri" w:cs="Calibri"/>
                <w:color w:val="000000"/>
                <w:sz w:val="16"/>
                <w:szCs w:val="16"/>
              </w:rPr>
            </w:pPr>
            <w:r w:rsidRPr="00E5743E">
              <w:rPr>
                <w:b/>
                <w:bCs/>
                <w:sz w:val="18"/>
                <w:szCs w:val="18"/>
              </w:rPr>
              <w:t>PM</w:t>
            </w:r>
          </w:p>
        </w:tc>
        <w:tc>
          <w:tcPr>
            <w:tcW w:w="1157" w:type="dxa"/>
            <w:noWrap/>
          </w:tcPr>
          <w:p w14:paraId="50F6F2A9" w14:textId="77777777" w:rsidR="001C263D" w:rsidRPr="00BB3E7F" w:rsidRDefault="001C263D" w:rsidP="004966B1">
            <w:pPr>
              <w:jc w:val="right"/>
              <w:rPr>
                <w:rFonts w:ascii="Calibri" w:hAnsi="Calibri" w:cs="Calibri"/>
                <w:color w:val="000000"/>
                <w:sz w:val="16"/>
                <w:szCs w:val="16"/>
              </w:rPr>
            </w:pPr>
            <w:r w:rsidRPr="00E5743E">
              <w:rPr>
                <w:b/>
                <w:bCs/>
                <w:sz w:val="18"/>
                <w:szCs w:val="18"/>
              </w:rPr>
              <w:t>PM costs [k€]</w:t>
            </w:r>
          </w:p>
        </w:tc>
        <w:tc>
          <w:tcPr>
            <w:tcW w:w="1158" w:type="dxa"/>
            <w:noWrap/>
          </w:tcPr>
          <w:p w14:paraId="2CC82B8A" w14:textId="77777777" w:rsidR="001C263D" w:rsidRPr="00BB3E7F" w:rsidRDefault="001C263D" w:rsidP="004966B1">
            <w:pPr>
              <w:jc w:val="right"/>
              <w:rPr>
                <w:rFonts w:ascii="Calibri" w:hAnsi="Calibri" w:cs="Calibri"/>
                <w:color w:val="000000"/>
                <w:sz w:val="16"/>
                <w:szCs w:val="16"/>
              </w:rPr>
            </w:pPr>
            <w:r w:rsidRPr="00E5743E">
              <w:rPr>
                <w:b/>
                <w:bCs/>
                <w:sz w:val="18"/>
                <w:szCs w:val="18"/>
              </w:rPr>
              <w:t>Equipment/ facility costs [k€]</w:t>
            </w:r>
          </w:p>
        </w:tc>
        <w:tc>
          <w:tcPr>
            <w:tcW w:w="1157" w:type="dxa"/>
            <w:noWrap/>
          </w:tcPr>
          <w:p w14:paraId="163B276D" w14:textId="77777777" w:rsidR="001C263D" w:rsidRPr="00BB3E7F" w:rsidRDefault="001C263D" w:rsidP="004966B1">
            <w:pPr>
              <w:jc w:val="right"/>
              <w:rPr>
                <w:rFonts w:ascii="Calibri" w:hAnsi="Calibri" w:cs="Calibri"/>
                <w:color w:val="000000"/>
                <w:sz w:val="16"/>
                <w:szCs w:val="16"/>
              </w:rPr>
            </w:pPr>
            <w:r w:rsidRPr="00E5743E">
              <w:rPr>
                <w:b/>
                <w:bCs/>
                <w:sz w:val="18"/>
                <w:szCs w:val="18"/>
              </w:rPr>
              <w:t>Mission costs [k€]</w:t>
            </w:r>
          </w:p>
        </w:tc>
        <w:tc>
          <w:tcPr>
            <w:tcW w:w="1158" w:type="dxa"/>
            <w:noWrap/>
          </w:tcPr>
          <w:p w14:paraId="76642F5A" w14:textId="77777777" w:rsidR="001C263D" w:rsidRPr="00BB3E7F" w:rsidRDefault="001C263D" w:rsidP="004966B1">
            <w:pPr>
              <w:jc w:val="right"/>
              <w:rPr>
                <w:rFonts w:ascii="Calibri" w:hAnsi="Calibri" w:cs="Calibri"/>
                <w:color w:val="000000"/>
                <w:sz w:val="16"/>
                <w:szCs w:val="16"/>
              </w:rPr>
            </w:pPr>
            <w:r w:rsidRPr="00E5743E">
              <w:rPr>
                <w:b/>
                <w:bCs/>
                <w:sz w:val="18"/>
                <w:szCs w:val="18"/>
              </w:rPr>
              <w:t>Indirect costs [k€]</w:t>
            </w:r>
          </w:p>
        </w:tc>
        <w:tc>
          <w:tcPr>
            <w:tcW w:w="1157" w:type="dxa"/>
            <w:noWrap/>
          </w:tcPr>
          <w:p w14:paraId="7C7976B8" w14:textId="77777777" w:rsidR="001C263D" w:rsidRPr="00BB3E7F" w:rsidRDefault="001C263D" w:rsidP="004966B1">
            <w:pPr>
              <w:jc w:val="right"/>
              <w:rPr>
                <w:rFonts w:ascii="Calibri" w:hAnsi="Calibri" w:cs="Calibri"/>
                <w:color w:val="000000"/>
                <w:sz w:val="16"/>
                <w:szCs w:val="16"/>
              </w:rPr>
            </w:pPr>
            <w:r w:rsidRPr="00E5743E">
              <w:rPr>
                <w:b/>
                <w:bCs/>
                <w:sz w:val="18"/>
                <w:szCs w:val="18"/>
              </w:rPr>
              <w:t>Total Resources [k€]</w:t>
            </w:r>
          </w:p>
        </w:tc>
        <w:tc>
          <w:tcPr>
            <w:tcW w:w="1158" w:type="dxa"/>
            <w:noWrap/>
          </w:tcPr>
          <w:p w14:paraId="5ACC67C1" w14:textId="77777777" w:rsidR="001C263D" w:rsidRPr="00BB3E7F" w:rsidRDefault="001C263D" w:rsidP="004966B1">
            <w:pPr>
              <w:jc w:val="right"/>
              <w:rPr>
                <w:rFonts w:ascii="Calibri" w:hAnsi="Calibri" w:cs="Calibri"/>
                <w:color w:val="000000"/>
                <w:sz w:val="16"/>
                <w:szCs w:val="16"/>
              </w:rPr>
            </w:pPr>
            <w:r w:rsidRPr="00E5743E">
              <w:rPr>
                <w:b/>
                <w:bCs/>
                <w:sz w:val="18"/>
                <w:szCs w:val="18"/>
              </w:rPr>
              <w:t>Consortium Contribution [k€]</w:t>
            </w:r>
          </w:p>
        </w:tc>
      </w:tr>
      <w:tr w:rsidR="001C263D" w:rsidRPr="00BB3E7F" w14:paraId="46BF87A4" w14:textId="77777777" w:rsidTr="004966B1">
        <w:trPr>
          <w:trHeight w:val="227"/>
        </w:trPr>
        <w:tc>
          <w:tcPr>
            <w:tcW w:w="1191" w:type="dxa"/>
            <w:noWrap/>
            <w:vAlign w:val="center"/>
          </w:tcPr>
          <w:p w14:paraId="39AAC0BA"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CEA</w:t>
            </w:r>
          </w:p>
        </w:tc>
        <w:tc>
          <w:tcPr>
            <w:tcW w:w="602" w:type="dxa"/>
            <w:vAlign w:val="center"/>
          </w:tcPr>
          <w:p w14:paraId="66B061BB"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17A22BB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42,0</w:t>
            </w:r>
          </w:p>
        </w:tc>
        <w:tc>
          <w:tcPr>
            <w:tcW w:w="1157" w:type="dxa"/>
            <w:noWrap/>
            <w:vAlign w:val="center"/>
          </w:tcPr>
          <w:p w14:paraId="4372AFD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331,450</w:t>
            </w:r>
          </w:p>
        </w:tc>
        <w:tc>
          <w:tcPr>
            <w:tcW w:w="1158" w:type="dxa"/>
            <w:noWrap/>
            <w:vAlign w:val="center"/>
          </w:tcPr>
          <w:p w14:paraId="21D1A29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0256D3D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5808E0C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82,863</w:t>
            </w:r>
          </w:p>
        </w:tc>
        <w:tc>
          <w:tcPr>
            <w:tcW w:w="1157" w:type="dxa"/>
            <w:noWrap/>
            <w:vAlign w:val="center"/>
          </w:tcPr>
          <w:p w14:paraId="67A402B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414,313</w:t>
            </w:r>
          </w:p>
        </w:tc>
        <w:tc>
          <w:tcPr>
            <w:tcW w:w="1158" w:type="dxa"/>
            <w:noWrap/>
            <w:vAlign w:val="center"/>
          </w:tcPr>
          <w:p w14:paraId="1A082D5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207,156</w:t>
            </w:r>
          </w:p>
        </w:tc>
      </w:tr>
      <w:tr w:rsidR="001C263D" w:rsidRPr="00BB3E7F" w14:paraId="4E5ADD96" w14:textId="77777777" w:rsidTr="004966B1">
        <w:trPr>
          <w:trHeight w:val="227"/>
        </w:trPr>
        <w:tc>
          <w:tcPr>
            <w:tcW w:w="1191" w:type="dxa"/>
            <w:noWrap/>
            <w:vAlign w:val="center"/>
          </w:tcPr>
          <w:p w14:paraId="3CC38B26"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CIEMAT</w:t>
            </w:r>
          </w:p>
        </w:tc>
        <w:tc>
          <w:tcPr>
            <w:tcW w:w="602" w:type="dxa"/>
            <w:vAlign w:val="center"/>
          </w:tcPr>
          <w:p w14:paraId="34BE1236"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7ACD808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8,0</w:t>
            </w:r>
          </w:p>
        </w:tc>
        <w:tc>
          <w:tcPr>
            <w:tcW w:w="1157" w:type="dxa"/>
            <w:noWrap/>
            <w:vAlign w:val="center"/>
          </w:tcPr>
          <w:p w14:paraId="38C9806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39,333</w:t>
            </w:r>
          </w:p>
        </w:tc>
        <w:tc>
          <w:tcPr>
            <w:tcW w:w="1158" w:type="dxa"/>
            <w:noWrap/>
            <w:vAlign w:val="center"/>
          </w:tcPr>
          <w:p w14:paraId="254EFD7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625E1A6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4F28351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9,833</w:t>
            </w:r>
          </w:p>
        </w:tc>
        <w:tc>
          <w:tcPr>
            <w:tcW w:w="1157" w:type="dxa"/>
            <w:noWrap/>
            <w:vAlign w:val="center"/>
          </w:tcPr>
          <w:p w14:paraId="5489925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49,167</w:t>
            </w:r>
          </w:p>
        </w:tc>
        <w:tc>
          <w:tcPr>
            <w:tcW w:w="1158" w:type="dxa"/>
            <w:noWrap/>
            <w:vAlign w:val="center"/>
          </w:tcPr>
          <w:p w14:paraId="3CC0DFE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24,583</w:t>
            </w:r>
          </w:p>
        </w:tc>
      </w:tr>
      <w:tr w:rsidR="001C263D" w:rsidRPr="00BB3E7F" w14:paraId="6D056181" w14:textId="77777777" w:rsidTr="004966B1">
        <w:trPr>
          <w:trHeight w:val="227"/>
        </w:trPr>
        <w:tc>
          <w:tcPr>
            <w:tcW w:w="1191" w:type="dxa"/>
            <w:noWrap/>
            <w:vAlign w:val="center"/>
          </w:tcPr>
          <w:p w14:paraId="0EF3AB92"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CU</w:t>
            </w:r>
          </w:p>
        </w:tc>
        <w:tc>
          <w:tcPr>
            <w:tcW w:w="602" w:type="dxa"/>
            <w:vAlign w:val="center"/>
          </w:tcPr>
          <w:p w14:paraId="3509BEFB"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51F06CD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10,0</w:t>
            </w:r>
          </w:p>
        </w:tc>
        <w:tc>
          <w:tcPr>
            <w:tcW w:w="1157" w:type="dxa"/>
            <w:noWrap/>
            <w:vAlign w:val="center"/>
          </w:tcPr>
          <w:p w14:paraId="0F8C3CC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32,000</w:t>
            </w:r>
          </w:p>
        </w:tc>
        <w:tc>
          <w:tcPr>
            <w:tcW w:w="1158" w:type="dxa"/>
            <w:noWrap/>
            <w:vAlign w:val="center"/>
          </w:tcPr>
          <w:p w14:paraId="1204CC3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5D1AB0E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640212E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8,000</w:t>
            </w:r>
          </w:p>
        </w:tc>
        <w:tc>
          <w:tcPr>
            <w:tcW w:w="1157" w:type="dxa"/>
            <w:noWrap/>
            <w:vAlign w:val="center"/>
          </w:tcPr>
          <w:p w14:paraId="3E9BA7C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40,000</w:t>
            </w:r>
          </w:p>
        </w:tc>
        <w:tc>
          <w:tcPr>
            <w:tcW w:w="1158" w:type="dxa"/>
            <w:noWrap/>
            <w:vAlign w:val="center"/>
          </w:tcPr>
          <w:p w14:paraId="747FFC7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20,000</w:t>
            </w:r>
          </w:p>
        </w:tc>
      </w:tr>
      <w:tr w:rsidR="001C263D" w:rsidRPr="00BB3E7F" w14:paraId="45BD4529" w14:textId="77777777" w:rsidTr="004966B1">
        <w:trPr>
          <w:trHeight w:val="227"/>
        </w:trPr>
        <w:tc>
          <w:tcPr>
            <w:tcW w:w="1191" w:type="dxa"/>
            <w:noWrap/>
            <w:vAlign w:val="center"/>
          </w:tcPr>
          <w:p w14:paraId="027A90DF"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DCU</w:t>
            </w:r>
          </w:p>
        </w:tc>
        <w:tc>
          <w:tcPr>
            <w:tcW w:w="602" w:type="dxa"/>
            <w:vAlign w:val="center"/>
          </w:tcPr>
          <w:p w14:paraId="331469FE"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31330AD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3,0</w:t>
            </w:r>
          </w:p>
        </w:tc>
        <w:tc>
          <w:tcPr>
            <w:tcW w:w="1157" w:type="dxa"/>
            <w:noWrap/>
            <w:vAlign w:val="center"/>
          </w:tcPr>
          <w:p w14:paraId="0E33DB9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20,475</w:t>
            </w:r>
          </w:p>
        </w:tc>
        <w:tc>
          <w:tcPr>
            <w:tcW w:w="1158" w:type="dxa"/>
            <w:noWrap/>
            <w:vAlign w:val="center"/>
          </w:tcPr>
          <w:p w14:paraId="767BB82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0355500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7AEC8AB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5,119</w:t>
            </w:r>
          </w:p>
        </w:tc>
        <w:tc>
          <w:tcPr>
            <w:tcW w:w="1157" w:type="dxa"/>
            <w:noWrap/>
            <w:vAlign w:val="center"/>
          </w:tcPr>
          <w:p w14:paraId="5F935F3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25,594</w:t>
            </w:r>
          </w:p>
        </w:tc>
        <w:tc>
          <w:tcPr>
            <w:tcW w:w="1158" w:type="dxa"/>
            <w:noWrap/>
            <w:vAlign w:val="center"/>
          </w:tcPr>
          <w:p w14:paraId="33B8706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12,797</w:t>
            </w:r>
          </w:p>
        </w:tc>
      </w:tr>
      <w:tr w:rsidR="001C263D" w:rsidRPr="00BB3E7F" w14:paraId="231E6021" w14:textId="77777777" w:rsidTr="004966B1">
        <w:trPr>
          <w:trHeight w:val="227"/>
        </w:trPr>
        <w:tc>
          <w:tcPr>
            <w:tcW w:w="1191" w:type="dxa"/>
            <w:noWrap/>
            <w:vAlign w:val="center"/>
          </w:tcPr>
          <w:p w14:paraId="091307A5"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DIFFER</w:t>
            </w:r>
          </w:p>
        </w:tc>
        <w:tc>
          <w:tcPr>
            <w:tcW w:w="602" w:type="dxa"/>
            <w:vAlign w:val="center"/>
          </w:tcPr>
          <w:p w14:paraId="3A18FEF0"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6BF9074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34,0</w:t>
            </w:r>
          </w:p>
        </w:tc>
        <w:tc>
          <w:tcPr>
            <w:tcW w:w="1157" w:type="dxa"/>
            <w:noWrap/>
            <w:vAlign w:val="center"/>
          </w:tcPr>
          <w:p w14:paraId="4B99945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263,217</w:t>
            </w:r>
          </w:p>
        </w:tc>
        <w:tc>
          <w:tcPr>
            <w:tcW w:w="1158" w:type="dxa"/>
            <w:noWrap/>
            <w:vAlign w:val="center"/>
          </w:tcPr>
          <w:p w14:paraId="5DDDEF5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440,700</w:t>
            </w:r>
          </w:p>
        </w:tc>
        <w:tc>
          <w:tcPr>
            <w:tcW w:w="1157" w:type="dxa"/>
            <w:noWrap/>
            <w:vAlign w:val="center"/>
          </w:tcPr>
          <w:p w14:paraId="26335C2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1B6340E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175,979</w:t>
            </w:r>
          </w:p>
        </w:tc>
        <w:tc>
          <w:tcPr>
            <w:tcW w:w="1157" w:type="dxa"/>
            <w:noWrap/>
            <w:vAlign w:val="center"/>
          </w:tcPr>
          <w:p w14:paraId="49BE882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879,896</w:t>
            </w:r>
          </w:p>
        </w:tc>
        <w:tc>
          <w:tcPr>
            <w:tcW w:w="1158" w:type="dxa"/>
            <w:noWrap/>
            <w:vAlign w:val="center"/>
          </w:tcPr>
          <w:p w14:paraId="2D79577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543,935</w:t>
            </w:r>
          </w:p>
        </w:tc>
      </w:tr>
      <w:tr w:rsidR="001C263D" w:rsidRPr="00BB3E7F" w14:paraId="194369E8" w14:textId="77777777" w:rsidTr="004966B1">
        <w:trPr>
          <w:trHeight w:val="227"/>
        </w:trPr>
        <w:tc>
          <w:tcPr>
            <w:tcW w:w="1191" w:type="dxa"/>
            <w:noWrap/>
            <w:vAlign w:val="center"/>
          </w:tcPr>
          <w:p w14:paraId="5F5AA648"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DTU</w:t>
            </w:r>
          </w:p>
        </w:tc>
        <w:tc>
          <w:tcPr>
            <w:tcW w:w="602" w:type="dxa"/>
            <w:vAlign w:val="center"/>
          </w:tcPr>
          <w:p w14:paraId="33A9FF42"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1BB25E6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5,0</w:t>
            </w:r>
          </w:p>
        </w:tc>
        <w:tc>
          <w:tcPr>
            <w:tcW w:w="1157" w:type="dxa"/>
            <w:noWrap/>
            <w:vAlign w:val="center"/>
          </w:tcPr>
          <w:p w14:paraId="24DD07B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39,375</w:t>
            </w:r>
          </w:p>
        </w:tc>
        <w:tc>
          <w:tcPr>
            <w:tcW w:w="1158" w:type="dxa"/>
            <w:noWrap/>
            <w:vAlign w:val="center"/>
          </w:tcPr>
          <w:p w14:paraId="4E7EA17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6B05613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486E848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9,844</w:t>
            </w:r>
          </w:p>
        </w:tc>
        <w:tc>
          <w:tcPr>
            <w:tcW w:w="1157" w:type="dxa"/>
            <w:noWrap/>
            <w:vAlign w:val="center"/>
          </w:tcPr>
          <w:p w14:paraId="52DEB59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49,219</w:t>
            </w:r>
          </w:p>
        </w:tc>
        <w:tc>
          <w:tcPr>
            <w:tcW w:w="1158" w:type="dxa"/>
            <w:noWrap/>
            <w:vAlign w:val="center"/>
          </w:tcPr>
          <w:p w14:paraId="44E8279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24,609</w:t>
            </w:r>
          </w:p>
        </w:tc>
      </w:tr>
      <w:tr w:rsidR="001C263D" w:rsidRPr="00BB3E7F" w14:paraId="53744440" w14:textId="77777777" w:rsidTr="004966B1">
        <w:trPr>
          <w:trHeight w:val="227"/>
        </w:trPr>
        <w:tc>
          <w:tcPr>
            <w:tcW w:w="1191" w:type="dxa"/>
            <w:noWrap/>
            <w:vAlign w:val="center"/>
          </w:tcPr>
          <w:p w14:paraId="4A42968A"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ENEA</w:t>
            </w:r>
          </w:p>
        </w:tc>
        <w:tc>
          <w:tcPr>
            <w:tcW w:w="602" w:type="dxa"/>
            <w:vAlign w:val="center"/>
          </w:tcPr>
          <w:p w14:paraId="7795FAE1"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4FC6864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21,0</w:t>
            </w:r>
          </w:p>
        </w:tc>
        <w:tc>
          <w:tcPr>
            <w:tcW w:w="1157" w:type="dxa"/>
            <w:noWrap/>
            <w:vAlign w:val="center"/>
          </w:tcPr>
          <w:p w14:paraId="0E19DAB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123,026</w:t>
            </w:r>
          </w:p>
        </w:tc>
        <w:tc>
          <w:tcPr>
            <w:tcW w:w="1158" w:type="dxa"/>
            <w:noWrap/>
            <w:vAlign w:val="center"/>
          </w:tcPr>
          <w:p w14:paraId="10E8433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6,000</w:t>
            </w:r>
          </w:p>
        </w:tc>
        <w:tc>
          <w:tcPr>
            <w:tcW w:w="1157" w:type="dxa"/>
            <w:noWrap/>
            <w:vAlign w:val="center"/>
          </w:tcPr>
          <w:p w14:paraId="3966AF2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335A4AC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32,256</w:t>
            </w:r>
          </w:p>
        </w:tc>
        <w:tc>
          <w:tcPr>
            <w:tcW w:w="1157" w:type="dxa"/>
            <w:noWrap/>
            <w:vAlign w:val="center"/>
          </w:tcPr>
          <w:p w14:paraId="29F3857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161,282</w:t>
            </w:r>
          </w:p>
        </w:tc>
        <w:tc>
          <w:tcPr>
            <w:tcW w:w="1158" w:type="dxa"/>
            <w:noWrap/>
            <w:vAlign w:val="center"/>
          </w:tcPr>
          <w:p w14:paraId="7E530F0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79,138</w:t>
            </w:r>
          </w:p>
        </w:tc>
      </w:tr>
      <w:tr w:rsidR="001C263D" w:rsidRPr="00BB3E7F" w14:paraId="3514E0FF" w14:textId="77777777" w:rsidTr="004966B1">
        <w:trPr>
          <w:trHeight w:val="227"/>
        </w:trPr>
        <w:tc>
          <w:tcPr>
            <w:tcW w:w="1191" w:type="dxa"/>
            <w:noWrap/>
            <w:vAlign w:val="center"/>
          </w:tcPr>
          <w:p w14:paraId="2E6B3AD2"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FZJ</w:t>
            </w:r>
          </w:p>
        </w:tc>
        <w:tc>
          <w:tcPr>
            <w:tcW w:w="602" w:type="dxa"/>
            <w:vAlign w:val="center"/>
          </w:tcPr>
          <w:p w14:paraId="62BC4F85"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6D439B3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260,3</w:t>
            </w:r>
          </w:p>
        </w:tc>
        <w:tc>
          <w:tcPr>
            <w:tcW w:w="1157" w:type="dxa"/>
            <w:noWrap/>
            <w:vAlign w:val="center"/>
          </w:tcPr>
          <w:p w14:paraId="55A6C7D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1602,768</w:t>
            </w:r>
          </w:p>
        </w:tc>
        <w:tc>
          <w:tcPr>
            <w:tcW w:w="1158" w:type="dxa"/>
            <w:noWrap/>
            <w:vAlign w:val="center"/>
          </w:tcPr>
          <w:p w14:paraId="7A4DD0A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952,000</w:t>
            </w:r>
          </w:p>
        </w:tc>
        <w:tc>
          <w:tcPr>
            <w:tcW w:w="1157" w:type="dxa"/>
            <w:noWrap/>
            <w:vAlign w:val="center"/>
          </w:tcPr>
          <w:p w14:paraId="1649B9E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256DD83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638,692</w:t>
            </w:r>
          </w:p>
        </w:tc>
        <w:tc>
          <w:tcPr>
            <w:tcW w:w="1157" w:type="dxa"/>
            <w:noWrap/>
            <w:vAlign w:val="center"/>
          </w:tcPr>
          <w:p w14:paraId="020C952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3193,460</w:t>
            </w:r>
          </w:p>
        </w:tc>
        <w:tc>
          <w:tcPr>
            <w:tcW w:w="1158" w:type="dxa"/>
            <w:noWrap/>
            <w:vAlign w:val="center"/>
          </w:tcPr>
          <w:p w14:paraId="37C253C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1678,084</w:t>
            </w:r>
          </w:p>
        </w:tc>
      </w:tr>
      <w:tr w:rsidR="001C263D" w:rsidRPr="00BB3E7F" w14:paraId="30885ECB" w14:textId="77777777" w:rsidTr="004966B1">
        <w:trPr>
          <w:trHeight w:val="227"/>
        </w:trPr>
        <w:tc>
          <w:tcPr>
            <w:tcW w:w="1191" w:type="dxa"/>
            <w:noWrap/>
            <w:vAlign w:val="center"/>
          </w:tcPr>
          <w:p w14:paraId="7D087019"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IAP</w:t>
            </w:r>
          </w:p>
        </w:tc>
        <w:tc>
          <w:tcPr>
            <w:tcW w:w="602" w:type="dxa"/>
            <w:vAlign w:val="center"/>
          </w:tcPr>
          <w:p w14:paraId="47C16AA3"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6224DD4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11,0</w:t>
            </w:r>
          </w:p>
        </w:tc>
        <w:tc>
          <w:tcPr>
            <w:tcW w:w="1157" w:type="dxa"/>
            <w:noWrap/>
            <w:vAlign w:val="center"/>
          </w:tcPr>
          <w:p w14:paraId="3B4A0CD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55,642</w:t>
            </w:r>
          </w:p>
        </w:tc>
        <w:tc>
          <w:tcPr>
            <w:tcW w:w="1158" w:type="dxa"/>
            <w:noWrap/>
            <w:vAlign w:val="center"/>
          </w:tcPr>
          <w:p w14:paraId="22DB6D5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56FEAF9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03A43AC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13,910</w:t>
            </w:r>
          </w:p>
        </w:tc>
        <w:tc>
          <w:tcPr>
            <w:tcW w:w="1157" w:type="dxa"/>
            <w:noWrap/>
            <w:vAlign w:val="center"/>
          </w:tcPr>
          <w:p w14:paraId="4E6EEFB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69,552</w:t>
            </w:r>
          </w:p>
        </w:tc>
        <w:tc>
          <w:tcPr>
            <w:tcW w:w="1158" w:type="dxa"/>
            <w:noWrap/>
            <w:vAlign w:val="center"/>
          </w:tcPr>
          <w:p w14:paraId="10EEB45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34,776</w:t>
            </w:r>
          </w:p>
        </w:tc>
      </w:tr>
      <w:tr w:rsidR="001C263D" w:rsidRPr="00BB3E7F" w14:paraId="11956A19" w14:textId="77777777" w:rsidTr="004966B1">
        <w:trPr>
          <w:trHeight w:val="227"/>
        </w:trPr>
        <w:tc>
          <w:tcPr>
            <w:tcW w:w="1191" w:type="dxa"/>
            <w:noWrap/>
            <w:vAlign w:val="center"/>
          </w:tcPr>
          <w:p w14:paraId="7AA963A4"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IPP.CR</w:t>
            </w:r>
          </w:p>
        </w:tc>
        <w:tc>
          <w:tcPr>
            <w:tcW w:w="602" w:type="dxa"/>
            <w:vAlign w:val="center"/>
          </w:tcPr>
          <w:p w14:paraId="4F6078DF"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4309EB3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5,0</w:t>
            </w:r>
          </w:p>
        </w:tc>
        <w:tc>
          <w:tcPr>
            <w:tcW w:w="1157" w:type="dxa"/>
            <w:noWrap/>
            <w:vAlign w:val="center"/>
          </w:tcPr>
          <w:p w14:paraId="6E92500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15,625</w:t>
            </w:r>
          </w:p>
        </w:tc>
        <w:tc>
          <w:tcPr>
            <w:tcW w:w="1158" w:type="dxa"/>
            <w:noWrap/>
            <w:vAlign w:val="center"/>
          </w:tcPr>
          <w:p w14:paraId="7E15510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12D302D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4421B97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3,906</w:t>
            </w:r>
          </w:p>
        </w:tc>
        <w:tc>
          <w:tcPr>
            <w:tcW w:w="1157" w:type="dxa"/>
            <w:noWrap/>
            <w:vAlign w:val="center"/>
          </w:tcPr>
          <w:p w14:paraId="5CD4FA9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19,531</w:t>
            </w:r>
          </w:p>
        </w:tc>
        <w:tc>
          <w:tcPr>
            <w:tcW w:w="1158" w:type="dxa"/>
            <w:noWrap/>
            <w:vAlign w:val="center"/>
          </w:tcPr>
          <w:p w14:paraId="719F914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9,766</w:t>
            </w:r>
          </w:p>
        </w:tc>
      </w:tr>
      <w:tr w:rsidR="001C263D" w:rsidRPr="00BB3E7F" w14:paraId="4314A282" w14:textId="77777777" w:rsidTr="004966B1">
        <w:trPr>
          <w:trHeight w:val="227"/>
        </w:trPr>
        <w:tc>
          <w:tcPr>
            <w:tcW w:w="1191" w:type="dxa"/>
            <w:noWrap/>
            <w:vAlign w:val="center"/>
          </w:tcPr>
          <w:p w14:paraId="2C140D23"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IPPLM</w:t>
            </w:r>
          </w:p>
        </w:tc>
        <w:tc>
          <w:tcPr>
            <w:tcW w:w="602" w:type="dxa"/>
            <w:vAlign w:val="center"/>
          </w:tcPr>
          <w:p w14:paraId="1848B934"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38F5D04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26,0</w:t>
            </w:r>
          </w:p>
        </w:tc>
        <w:tc>
          <w:tcPr>
            <w:tcW w:w="1157" w:type="dxa"/>
            <w:noWrap/>
            <w:vAlign w:val="center"/>
          </w:tcPr>
          <w:p w14:paraId="49447CE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80,600</w:t>
            </w:r>
          </w:p>
        </w:tc>
        <w:tc>
          <w:tcPr>
            <w:tcW w:w="1158" w:type="dxa"/>
            <w:noWrap/>
            <w:vAlign w:val="center"/>
          </w:tcPr>
          <w:p w14:paraId="6378717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1EA61AB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655B4CD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20,150</w:t>
            </w:r>
          </w:p>
        </w:tc>
        <w:tc>
          <w:tcPr>
            <w:tcW w:w="1157" w:type="dxa"/>
            <w:noWrap/>
            <w:vAlign w:val="center"/>
          </w:tcPr>
          <w:p w14:paraId="7AA0ECE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100,750</w:t>
            </w:r>
          </w:p>
        </w:tc>
        <w:tc>
          <w:tcPr>
            <w:tcW w:w="1158" w:type="dxa"/>
            <w:noWrap/>
            <w:vAlign w:val="center"/>
          </w:tcPr>
          <w:p w14:paraId="0AADA80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21,313</w:t>
            </w:r>
          </w:p>
        </w:tc>
      </w:tr>
      <w:tr w:rsidR="001C263D" w:rsidRPr="00BB3E7F" w14:paraId="0176E9F3" w14:textId="77777777" w:rsidTr="004966B1">
        <w:trPr>
          <w:trHeight w:val="227"/>
        </w:trPr>
        <w:tc>
          <w:tcPr>
            <w:tcW w:w="1191" w:type="dxa"/>
            <w:noWrap/>
            <w:vAlign w:val="center"/>
          </w:tcPr>
          <w:p w14:paraId="09AB4061"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ISSP-UL</w:t>
            </w:r>
          </w:p>
        </w:tc>
        <w:tc>
          <w:tcPr>
            <w:tcW w:w="602" w:type="dxa"/>
            <w:vAlign w:val="center"/>
          </w:tcPr>
          <w:p w14:paraId="09D172FA"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43349AF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3,0</w:t>
            </w:r>
          </w:p>
        </w:tc>
        <w:tc>
          <w:tcPr>
            <w:tcW w:w="1157" w:type="dxa"/>
            <w:noWrap/>
            <w:vAlign w:val="center"/>
          </w:tcPr>
          <w:p w14:paraId="5429CDC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9,975</w:t>
            </w:r>
          </w:p>
        </w:tc>
        <w:tc>
          <w:tcPr>
            <w:tcW w:w="1158" w:type="dxa"/>
            <w:noWrap/>
            <w:vAlign w:val="center"/>
          </w:tcPr>
          <w:p w14:paraId="62C7E8D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2A3B632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4356D49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2,494</w:t>
            </w:r>
          </w:p>
        </w:tc>
        <w:tc>
          <w:tcPr>
            <w:tcW w:w="1157" w:type="dxa"/>
            <w:noWrap/>
            <w:vAlign w:val="center"/>
          </w:tcPr>
          <w:p w14:paraId="7526520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12,469</w:t>
            </w:r>
          </w:p>
        </w:tc>
        <w:tc>
          <w:tcPr>
            <w:tcW w:w="1158" w:type="dxa"/>
            <w:noWrap/>
            <w:vAlign w:val="center"/>
          </w:tcPr>
          <w:p w14:paraId="5A26116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6,234</w:t>
            </w:r>
          </w:p>
        </w:tc>
      </w:tr>
      <w:tr w:rsidR="001C263D" w:rsidRPr="00BB3E7F" w14:paraId="17B99CA1" w14:textId="77777777" w:rsidTr="004966B1">
        <w:trPr>
          <w:trHeight w:val="227"/>
        </w:trPr>
        <w:tc>
          <w:tcPr>
            <w:tcW w:w="1191" w:type="dxa"/>
            <w:noWrap/>
            <w:vAlign w:val="center"/>
          </w:tcPr>
          <w:p w14:paraId="49F9CBF8"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IST</w:t>
            </w:r>
          </w:p>
        </w:tc>
        <w:tc>
          <w:tcPr>
            <w:tcW w:w="602" w:type="dxa"/>
            <w:vAlign w:val="center"/>
          </w:tcPr>
          <w:p w14:paraId="0F12C7E2"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5E8ADF6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6,0</w:t>
            </w:r>
          </w:p>
        </w:tc>
        <w:tc>
          <w:tcPr>
            <w:tcW w:w="1157" w:type="dxa"/>
            <w:noWrap/>
            <w:vAlign w:val="center"/>
          </w:tcPr>
          <w:p w14:paraId="10AA268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25,684</w:t>
            </w:r>
          </w:p>
        </w:tc>
        <w:tc>
          <w:tcPr>
            <w:tcW w:w="1158" w:type="dxa"/>
            <w:noWrap/>
            <w:vAlign w:val="center"/>
          </w:tcPr>
          <w:p w14:paraId="6A94B8E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8,400</w:t>
            </w:r>
          </w:p>
        </w:tc>
        <w:tc>
          <w:tcPr>
            <w:tcW w:w="1157" w:type="dxa"/>
            <w:noWrap/>
            <w:vAlign w:val="center"/>
          </w:tcPr>
          <w:p w14:paraId="6687123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66D1E78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8,521</w:t>
            </w:r>
          </w:p>
        </w:tc>
        <w:tc>
          <w:tcPr>
            <w:tcW w:w="1157" w:type="dxa"/>
            <w:noWrap/>
            <w:vAlign w:val="center"/>
          </w:tcPr>
          <w:p w14:paraId="1DACC87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42,605</w:t>
            </w:r>
          </w:p>
        </w:tc>
        <w:tc>
          <w:tcPr>
            <w:tcW w:w="1158" w:type="dxa"/>
            <w:noWrap/>
            <w:vAlign w:val="center"/>
          </w:tcPr>
          <w:p w14:paraId="0893589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19,200</w:t>
            </w:r>
          </w:p>
        </w:tc>
      </w:tr>
      <w:tr w:rsidR="001C263D" w:rsidRPr="00BB3E7F" w14:paraId="6D0020A8" w14:textId="77777777" w:rsidTr="004966B1">
        <w:trPr>
          <w:trHeight w:val="227"/>
        </w:trPr>
        <w:tc>
          <w:tcPr>
            <w:tcW w:w="1191" w:type="dxa"/>
            <w:noWrap/>
            <w:vAlign w:val="center"/>
          </w:tcPr>
          <w:p w14:paraId="46BA79D2"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JSI</w:t>
            </w:r>
          </w:p>
        </w:tc>
        <w:tc>
          <w:tcPr>
            <w:tcW w:w="602" w:type="dxa"/>
            <w:vAlign w:val="center"/>
          </w:tcPr>
          <w:p w14:paraId="7AE04301"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087775C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27,4</w:t>
            </w:r>
          </w:p>
        </w:tc>
        <w:tc>
          <w:tcPr>
            <w:tcW w:w="1157" w:type="dxa"/>
            <w:noWrap/>
            <w:vAlign w:val="center"/>
          </w:tcPr>
          <w:p w14:paraId="69EE02D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113,212</w:t>
            </w:r>
          </w:p>
        </w:tc>
        <w:tc>
          <w:tcPr>
            <w:tcW w:w="1158" w:type="dxa"/>
            <w:noWrap/>
            <w:vAlign w:val="center"/>
          </w:tcPr>
          <w:p w14:paraId="6AF10BF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14,000</w:t>
            </w:r>
          </w:p>
        </w:tc>
        <w:tc>
          <w:tcPr>
            <w:tcW w:w="1157" w:type="dxa"/>
            <w:noWrap/>
            <w:vAlign w:val="center"/>
          </w:tcPr>
          <w:p w14:paraId="3C64CC3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01FBFAF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31,803</w:t>
            </w:r>
          </w:p>
        </w:tc>
        <w:tc>
          <w:tcPr>
            <w:tcW w:w="1157" w:type="dxa"/>
            <w:noWrap/>
            <w:vAlign w:val="center"/>
          </w:tcPr>
          <w:p w14:paraId="3AD8393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159,015</w:t>
            </w:r>
          </w:p>
        </w:tc>
        <w:tc>
          <w:tcPr>
            <w:tcW w:w="1158" w:type="dxa"/>
            <w:noWrap/>
            <w:vAlign w:val="center"/>
          </w:tcPr>
          <w:p w14:paraId="1417B82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76,006</w:t>
            </w:r>
          </w:p>
        </w:tc>
      </w:tr>
      <w:tr w:rsidR="001C263D" w:rsidRPr="00BB3E7F" w14:paraId="2808F506" w14:textId="77777777" w:rsidTr="004966B1">
        <w:trPr>
          <w:trHeight w:val="227"/>
        </w:trPr>
        <w:tc>
          <w:tcPr>
            <w:tcW w:w="1191" w:type="dxa"/>
            <w:noWrap/>
            <w:vAlign w:val="center"/>
          </w:tcPr>
          <w:p w14:paraId="38F1B63B"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KIPT</w:t>
            </w:r>
          </w:p>
        </w:tc>
        <w:tc>
          <w:tcPr>
            <w:tcW w:w="602" w:type="dxa"/>
            <w:vAlign w:val="center"/>
          </w:tcPr>
          <w:p w14:paraId="2BE8D02C"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1D87008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91,2</w:t>
            </w:r>
          </w:p>
        </w:tc>
        <w:tc>
          <w:tcPr>
            <w:tcW w:w="1157" w:type="dxa"/>
            <w:noWrap/>
            <w:vAlign w:val="center"/>
          </w:tcPr>
          <w:p w14:paraId="5F2CEF8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63,840</w:t>
            </w:r>
          </w:p>
        </w:tc>
        <w:tc>
          <w:tcPr>
            <w:tcW w:w="1158" w:type="dxa"/>
            <w:noWrap/>
            <w:vAlign w:val="center"/>
          </w:tcPr>
          <w:p w14:paraId="59EDBA6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17,000</w:t>
            </w:r>
          </w:p>
        </w:tc>
        <w:tc>
          <w:tcPr>
            <w:tcW w:w="1157" w:type="dxa"/>
            <w:noWrap/>
            <w:vAlign w:val="center"/>
          </w:tcPr>
          <w:p w14:paraId="1014C94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087A63B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20,210</w:t>
            </w:r>
          </w:p>
        </w:tc>
        <w:tc>
          <w:tcPr>
            <w:tcW w:w="1157" w:type="dxa"/>
            <w:noWrap/>
            <w:vAlign w:val="center"/>
          </w:tcPr>
          <w:p w14:paraId="5A4F27E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101,050</w:t>
            </w:r>
          </w:p>
        </w:tc>
        <w:tc>
          <w:tcPr>
            <w:tcW w:w="1158" w:type="dxa"/>
            <w:noWrap/>
            <w:vAlign w:val="center"/>
          </w:tcPr>
          <w:p w14:paraId="29BBE33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46,020</w:t>
            </w:r>
          </w:p>
        </w:tc>
      </w:tr>
      <w:tr w:rsidR="001C263D" w:rsidRPr="00BB3E7F" w14:paraId="7B0D1E45" w14:textId="77777777" w:rsidTr="004966B1">
        <w:trPr>
          <w:trHeight w:val="227"/>
        </w:trPr>
        <w:tc>
          <w:tcPr>
            <w:tcW w:w="1191" w:type="dxa"/>
            <w:noWrap/>
            <w:vAlign w:val="center"/>
          </w:tcPr>
          <w:p w14:paraId="7AACAF8F"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KIT</w:t>
            </w:r>
          </w:p>
        </w:tc>
        <w:tc>
          <w:tcPr>
            <w:tcW w:w="602" w:type="dxa"/>
            <w:vAlign w:val="center"/>
          </w:tcPr>
          <w:p w14:paraId="4DD7EC9F"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6F9D6A5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9,0</w:t>
            </w:r>
          </w:p>
        </w:tc>
        <w:tc>
          <w:tcPr>
            <w:tcW w:w="1157" w:type="dxa"/>
            <w:noWrap/>
            <w:vAlign w:val="center"/>
          </w:tcPr>
          <w:p w14:paraId="0505C95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66,600</w:t>
            </w:r>
          </w:p>
        </w:tc>
        <w:tc>
          <w:tcPr>
            <w:tcW w:w="1158" w:type="dxa"/>
            <w:noWrap/>
            <w:vAlign w:val="center"/>
          </w:tcPr>
          <w:p w14:paraId="4A094BB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61A9BDA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47DCE51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16,650</w:t>
            </w:r>
          </w:p>
        </w:tc>
        <w:tc>
          <w:tcPr>
            <w:tcW w:w="1157" w:type="dxa"/>
            <w:noWrap/>
            <w:vAlign w:val="center"/>
          </w:tcPr>
          <w:p w14:paraId="004E6DA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83,250</w:t>
            </w:r>
          </w:p>
        </w:tc>
        <w:tc>
          <w:tcPr>
            <w:tcW w:w="1158" w:type="dxa"/>
            <w:noWrap/>
            <w:vAlign w:val="center"/>
          </w:tcPr>
          <w:p w14:paraId="5BD0F9D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41,625</w:t>
            </w:r>
          </w:p>
        </w:tc>
      </w:tr>
      <w:tr w:rsidR="001C263D" w:rsidRPr="00BB3E7F" w14:paraId="5BF8E597" w14:textId="77777777" w:rsidTr="004966B1">
        <w:trPr>
          <w:trHeight w:val="227"/>
        </w:trPr>
        <w:tc>
          <w:tcPr>
            <w:tcW w:w="1191" w:type="dxa"/>
            <w:noWrap/>
            <w:vAlign w:val="center"/>
          </w:tcPr>
          <w:p w14:paraId="414F26A4"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LPP-ERM-KMS</w:t>
            </w:r>
          </w:p>
        </w:tc>
        <w:tc>
          <w:tcPr>
            <w:tcW w:w="602" w:type="dxa"/>
            <w:vAlign w:val="center"/>
          </w:tcPr>
          <w:p w14:paraId="148A38DF"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15B48DF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13,0</w:t>
            </w:r>
          </w:p>
        </w:tc>
        <w:tc>
          <w:tcPr>
            <w:tcW w:w="1157" w:type="dxa"/>
            <w:noWrap/>
            <w:vAlign w:val="center"/>
          </w:tcPr>
          <w:p w14:paraId="4AB6229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103,242</w:t>
            </w:r>
          </w:p>
        </w:tc>
        <w:tc>
          <w:tcPr>
            <w:tcW w:w="1158" w:type="dxa"/>
            <w:noWrap/>
            <w:vAlign w:val="center"/>
          </w:tcPr>
          <w:p w14:paraId="485A55C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4C9A438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551CA83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25,810</w:t>
            </w:r>
          </w:p>
        </w:tc>
        <w:tc>
          <w:tcPr>
            <w:tcW w:w="1157" w:type="dxa"/>
            <w:noWrap/>
            <w:vAlign w:val="center"/>
          </w:tcPr>
          <w:p w14:paraId="476F407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129,052</w:t>
            </w:r>
          </w:p>
        </w:tc>
        <w:tc>
          <w:tcPr>
            <w:tcW w:w="1158" w:type="dxa"/>
            <w:noWrap/>
            <w:vAlign w:val="center"/>
          </w:tcPr>
          <w:p w14:paraId="12081AC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64,526</w:t>
            </w:r>
          </w:p>
        </w:tc>
      </w:tr>
      <w:tr w:rsidR="001C263D" w:rsidRPr="00BB3E7F" w14:paraId="3DD1F76C" w14:textId="77777777" w:rsidTr="004966B1">
        <w:trPr>
          <w:trHeight w:val="227"/>
        </w:trPr>
        <w:tc>
          <w:tcPr>
            <w:tcW w:w="1191" w:type="dxa"/>
            <w:noWrap/>
            <w:vAlign w:val="center"/>
          </w:tcPr>
          <w:p w14:paraId="768CB7C1"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MPG</w:t>
            </w:r>
          </w:p>
        </w:tc>
        <w:tc>
          <w:tcPr>
            <w:tcW w:w="602" w:type="dxa"/>
            <w:vAlign w:val="center"/>
          </w:tcPr>
          <w:p w14:paraId="0F726885"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33205E1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50,8</w:t>
            </w:r>
          </w:p>
        </w:tc>
        <w:tc>
          <w:tcPr>
            <w:tcW w:w="1157" w:type="dxa"/>
            <w:noWrap/>
            <w:vAlign w:val="center"/>
          </w:tcPr>
          <w:p w14:paraId="7BC6F69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377,042</w:t>
            </w:r>
          </w:p>
        </w:tc>
        <w:tc>
          <w:tcPr>
            <w:tcW w:w="1158" w:type="dxa"/>
            <w:noWrap/>
            <w:vAlign w:val="center"/>
          </w:tcPr>
          <w:p w14:paraId="1AEEF55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87,500</w:t>
            </w:r>
          </w:p>
        </w:tc>
        <w:tc>
          <w:tcPr>
            <w:tcW w:w="1157" w:type="dxa"/>
            <w:noWrap/>
            <w:vAlign w:val="center"/>
          </w:tcPr>
          <w:p w14:paraId="5C46050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053AFCB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116,135</w:t>
            </w:r>
          </w:p>
        </w:tc>
        <w:tc>
          <w:tcPr>
            <w:tcW w:w="1157" w:type="dxa"/>
            <w:noWrap/>
            <w:vAlign w:val="center"/>
          </w:tcPr>
          <w:p w14:paraId="42FE9E6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580,677</w:t>
            </w:r>
          </w:p>
        </w:tc>
        <w:tc>
          <w:tcPr>
            <w:tcW w:w="1158" w:type="dxa"/>
            <w:noWrap/>
            <w:vAlign w:val="center"/>
          </w:tcPr>
          <w:p w14:paraId="3D10852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285,342</w:t>
            </w:r>
          </w:p>
        </w:tc>
      </w:tr>
      <w:tr w:rsidR="001C263D" w:rsidRPr="00BB3E7F" w14:paraId="208949E6" w14:textId="77777777" w:rsidTr="004966B1">
        <w:trPr>
          <w:trHeight w:val="227"/>
        </w:trPr>
        <w:tc>
          <w:tcPr>
            <w:tcW w:w="1191" w:type="dxa"/>
            <w:noWrap/>
            <w:vAlign w:val="center"/>
          </w:tcPr>
          <w:p w14:paraId="3B0DCF8A"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NCSRD</w:t>
            </w:r>
          </w:p>
        </w:tc>
        <w:tc>
          <w:tcPr>
            <w:tcW w:w="602" w:type="dxa"/>
            <w:vAlign w:val="center"/>
          </w:tcPr>
          <w:p w14:paraId="1BDFAACA"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6EA7D01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2,4</w:t>
            </w:r>
          </w:p>
        </w:tc>
        <w:tc>
          <w:tcPr>
            <w:tcW w:w="1157" w:type="dxa"/>
            <w:noWrap/>
            <w:vAlign w:val="center"/>
          </w:tcPr>
          <w:p w14:paraId="36E5D6F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9,618</w:t>
            </w:r>
          </w:p>
        </w:tc>
        <w:tc>
          <w:tcPr>
            <w:tcW w:w="1158" w:type="dxa"/>
            <w:noWrap/>
            <w:vAlign w:val="center"/>
          </w:tcPr>
          <w:p w14:paraId="2A75BEB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1,750</w:t>
            </w:r>
          </w:p>
        </w:tc>
        <w:tc>
          <w:tcPr>
            <w:tcW w:w="1157" w:type="dxa"/>
            <w:noWrap/>
            <w:vAlign w:val="center"/>
          </w:tcPr>
          <w:p w14:paraId="02234B2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1F06DFA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2,842</w:t>
            </w:r>
          </w:p>
        </w:tc>
        <w:tc>
          <w:tcPr>
            <w:tcW w:w="1157" w:type="dxa"/>
            <w:noWrap/>
            <w:vAlign w:val="center"/>
          </w:tcPr>
          <w:p w14:paraId="65BDC96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14,210</w:t>
            </w:r>
          </w:p>
        </w:tc>
        <w:tc>
          <w:tcPr>
            <w:tcW w:w="1158" w:type="dxa"/>
            <w:noWrap/>
            <w:vAlign w:val="center"/>
          </w:tcPr>
          <w:p w14:paraId="3CE461D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6,669</w:t>
            </w:r>
          </w:p>
        </w:tc>
      </w:tr>
      <w:tr w:rsidR="001C263D" w:rsidRPr="00BB3E7F" w14:paraId="5D2E10B2" w14:textId="77777777" w:rsidTr="004966B1">
        <w:trPr>
          <w:trHeight w:val="227"/>
        </w:trPr>
        <w:tc>
          <w:tcPr>
            <w:tcW w:w="1191" w:type="dxa"/>
            <w:noWrap/>
            <w:vAlign w:val="center"/>
          </w:tcPr>
          <w:p w14:paraId="4DE4AE28"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Not Allocated</w:t>
            </w:r>
          </w:p>
        </w:tc>
        <w:tc>
          <w:tcPr>
            <w:tcW w:w="602" w:type="dxa"/>
            <w:vAlign w:val="center"/>
          </w:tcPr>
          <w:p w14:paraId="58FA17CF"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0D7053E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w:t>
            </w:r>
          </w:p>
        </w:tc>
        <w:tc>
          <w:tcPr>
            <w:tcW w:w="1157" w:type="dxa"/>
            <w:noWrap/>
            <w:vAlign w:val="center"/>
          </w:tcPr>
          <w:p w14:paraId="294F16B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5A26350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48,000</w:t>
            </w:r>
          </w:p>
        </w:tc>
        <w:tc>
          <w:tcPr>
            <w:tcW w:w="1157" w:type="dxa"/>
            <w:noWrap/>
            <w:vAlign w:val="center"/>
          </w:tcPr>
          <w:p w14:paraId="06CC43C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32,000</w:t>
            </w:r>
          </w:p>
        </w:tc>
        <w:tc>
          <w:tcPr>
            <w:tcW w:w="1158" w:type="dxa"/>
            <w:noWrap/>
            <w:vAlign w:val="center"/>
          </w:tcPr>
          <w:p w14:paraId="654FF52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20,000</w:t>
            </w:r>
          </w:p>
        </w:tc>
        <w:tc>
          <w:tcPr>
            <w:tcW w:w="1157" w:type="dxa"/>
            <w:noWrap/>
            <w:vAlign w:val="center"/>
          </w:tcPr>
          <w:p w14:paraId="477D32F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100,000</w:t>
            </w:r>
          </w:p>
        </w:tc>
        <w:tc>
          <w:tcPr>
            <w:tcW w:w="1158" w:type="dxa"/>
            <w:noWrap/>
            <w:vAlign w:val="center"/>
          </w:tcPr>
          <w:p w14:paraId="2919C88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52,000</w:t>
            </w:r>
          </w:p>
        </w:tc>
      </w:tr>
      <w:tr w:rsidR="001C263D" w:rsidRPr="00BB3E7F" w14:paraId="3985D1BA" w14:textId="77777777" w:rsidTr="004966B1">
        <w:trPr>
          <w:trHeight w:val="227"/>
        </w:trPr>
        <w:tc>
          <w:tcPr>
            <w:tcW w:w="1191" w:type="dxa"/>
            <w:noWrap/>
            <w:vAlign w:val="center"/>
          </w:tcPr>
          <w:p w14:paraId="4B4364F7"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OEAW</w:t>
            </w:r>
          </w:p>
        </w:tc>
        <w:tc>
          <w:tcPr>
            <w:tcW w:w="602" w:type="dxa"/>
            <w:vAlign w:val="center"/>
          </w:tcPr>
          <w:p w14:paraId="73852B93"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56E58A0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13,0</w:t>
            </w:r>
          </w:p>
        </w:tc>
        <w:tc>
          <w:tcPr>
            <w:tcW w:w="1157" w:type="dxa"/>
            <w:noWrap/>
            <w:vAlign w:val="center"/>
          </w:tcPr>
          <w:p w14:paraId="3EEE2B6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85,583</w:t>
            </w:r>
          </w:p>
        </w:tc>
        <w:tc>
          <w:tcPr>
            <w:tcW w:w="1158" w:type="dxa"/>
            <w:noWrap/>
            <w:vAlign w:val="center"/>
          </w:tcPr>
          <w:p w14:paraId="5203F2F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7C8D0B2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49F1C90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21,396</w:t>
            </w:r>
          </w:p>
        </w:tc>
        <w:tc>
          <w:tcPr>
            <w:tcW w:w="1157" w:type="dxa"/>
            <w:noWrap/>
            <w:vAlign w:val="center"/>
          </w:tcPr>
          <w:p w14:paraId="5BBB21E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106,979</w:t>
            </w:r>
          </w:p>
        </w:tc>
        <w:tc>
          <w:tcPr>
            <w:tcW w:w="1158" w:type="dxa"/>
            <w:noWrap/>
            <w:vAlign w:val="center"/>
          </w:tcPr>
          <w:p w14:paraId="350FC85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53,490</w:t>
            </w:r>
          </w:p>
        </w:tc>
      </w:tr>
      <w:tr w:rsidR="001C263D" w:rsidRPr="00BB3E7F" w14:paraId="239AD25B" w14:textId="77777777" w:rsidTr="004966B1">
        <w:trPr>
          <w:trHeight w:val="227"/>
        </w:trPr>
        <w:tc>
          <w:tcPr>
            <w:tcW w:w="1191" w:type="dxa"/>
            <w:noWrap/>
            <w:vAlign w:val="center"/>
          </w:tcPr>
          <w:p w14:paraId="5DCBACC7"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RBI</w:t>
            </w:r>
          </w:p>
        </w:tc>
        <w:tc>
          <w:tcPr>
            <w:tcW w:w="602" w:type="dxa"/>
            <w:vAlign w:val="center"/>
          </w:tcPr>
          <w:p w14:paraId="69B030D2"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274DE30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9,1</w:t>
            </w:r>
          </w:p>
        </w:tc>
        <w:tc>
          <w:tcPr>
            <w:tcW w:w="1157" w:type="dxa"/>
            <w:noWrap/>
            <w:vAlign w:val="center"/>
          </w:tcPr>
          <w:p w14:paraId="720B24E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27,847</w:t>
            </w:r>
          </w:p>
        </w:tc>
        <w:tc>
          <w:tcPr>
            <w:tcW w:w="1158" w:type="dxa"/>
            <w:noWrap/>
            <w:vAlign w:val="center"/>
          </w:tcPr>
          <w:p w14:paraId="3092EBC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12,600</w:t>
            </w:r>
          </w:p>
        </w:tc>
        <w:tc>
          <w:tcPr>
            <w:tcW w:w="1157" w:type="dxa"/>
            <w:noWrap/>
            <w:vAlign w:val="center"/>
          </w:tcPr>
          <w:p w14:paraId="0F6C574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4A5C65A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10,112</w:t>
            </w:r>
          </w:p>
        </w:tc>
        <w:tc>
          <w:tcPr>
            <w:tcW w:w="1157" w:type="dxa"/>
            <w:noWrap/>
            <w:vAlign w:val="center"/>
          </w:tcPr>
          <w:p w14:paraId="55B3A57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50,558</w:t>
            </w:r>
          </w:p>
        </w:tc>
        <w:tc>
          <w:tcPr>
            <w:tcW w:w="1158" w:type="dxa"/>
            <w:noWrap/>
            <w:vAlign w:val="center"/>
          </w:tcPr>
          <w:p w14:paraId="67E0514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22,130</w:t>
            </w:r>
          </w:p>
        </w:tc>
      </w:tr>
      <w:tr w:rsidR="001C263D" w:rsidRPr="00BB3E7F" w14:paraId="125A5608" w14:textId="77777777" w:rsidTr="004966B1">
        <w:trPr>
          <w:trHeight w:val="227"/>
        </w:trPr>
        <w:tc>
          <w:tcPr>
            <w:tcW w:w="1191" w:type="dxa"/>
            <w:noWrap/>
            <w:vAlign w:val="center"/>
          </w:tcPr>
          <w:p w14:paraId="0584C46E"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UKAEA</w:t>
            </w:r>
          </w:p>
        </w:tc>
        <w:tc>
          <w:tcPr>
            <w:tcW w:w="602" w:type="dxa"/>
            <w:vAlign w:val="center"/>
          </w:tcPr>
          <w:p w14:paraId="51705B7E"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5E72DF11" w14:textId="77777777" w:rsidR="001C263D" w:rsidRPr="00BB3E7F" w:rsidRDefault="001C263D" w:rsidP="004966B1">
            <w:pPr>
              <w:jc w:val="right"/>
              <w:rPr>
                <w:rFonts w:ascii="Calibri" w:hAnsi="Calibri" w:cs="Calibri"/>
                <w:color w:val="000000"/>
                <w:sz w:val="16"/>
                <w:szCs w:val="16"/>
              </w:rPr>
            </w:pPr>
            <w:r>
              <w:rPr>
                <w:rFonts w:ascii="Calibri" w:hAnsi="Calibri" w:cs="Calibri"/>
                <w:color w:val="000000"/>
                <w:sz w:val="16"/>
                <w:szCs w:val="16"/>
              </w:rPr>
              <w:t>6,0</w:t>
            </w:r>
          </w:p>
        </w:tc>
        <w:tc>
          <w:tcPr>
            <w:tcW w:w="1157" w:type="dxa"/>
            <w:noWrap/>
            <w:vAlign w:val="center"/>
          </w:tcPr>
          <w:p w14:paraId="77E47766" w14:textId="77777777" w:rsidR="001C263D" w:rsidRPr="00BB3E7F" w:rsidRDefault="001C263D" w:rsidP="004966B1">
            <w:pPr>
              <w:jc w:val="right"/>
              <w:rPr>
                <w:rFonts w:ascii="Calibri" w:hAnsi="Calibri" w:cs="Calibri"/>
                <w:color w:val="000000"/>
                <w:sz w:val="16"/>
                <w:szCs w:val="16"/>
              </w:rPr>
            </w:pPr>
            <w:r>
              <w:rPr>
                <w:rFonts w:ascii="Calibri" w:hAnsi="Calibri" w:cs="Calibri"/>
                <w:color w:val="000000"/>
                <w:sz w:val="16"/>
                <w:szCs w:val="16"/>
              </w:rPr>
              <w:t>38,800</w:t>
            </w:r>
          </w:p>
        </w:tc>
        <w:tc>
          <w:tcPr>
            <w:tcW w:w="1158" w:type="dxa"/>
            <w:noWrap/>
            <w:vAlign w:val="center"/>
          </w:tcPr>
          <w:p w14:paraId="12C5774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3C7E602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573C4F5A" w14:textId="77777777" w:rsidR="001C263D" w:rsidRPr="00BB3E7F" w:rsidRDefault="001C263D" w:rsidP="004966B1">
            <w:pPr>
              <w:jc w:val="right"/>
              <w:rPr>
                <w:rFonts w:ascii="Calibri" w:hAnsi="Calibri" w:cs="Calibri"/>
                <w:color w:val="000000"/>
                <w:sz w:val="16"/>
                <w:szCs w:val="16"/>
              </w:rPr>
            </w:pPr>
            <w:r>
              <w:rPr>
                <w:rFonts w:ascii="Calibri" w:hAnsi="Calibri" w:cs="Calibri"/>
                <w:color w:val="000000"/>
                <w:sz w:val="16"/>
                <w:szCs w:val="16"/>
              </w:rPr>
              <w:t>9,575</w:t>
            </w:r>
          </w:p>
        </w:tc>
        <w:tc>
          <w:tcPr>
            <w:tcW w:w="1157" w:type="dxa"/>
            <w:noWrap/>
            <w:vAlign w:val="center"/>
          </w:tcPr>
          <w:p w14:paraId="3FBD0198" w14:textId="77777777" w:rsidR="001C263D" w:rsidRPr="00BB3E7F" w:rsidRDefault="001C263D" w:rsidP="004966B1">
            <w:pPr>
              <w:jc w:val="right"/>
              <w:rPr>
                <w:rFonts w:ascii="Calibri" w:hAnsi="Calibri" w:cs="Calibri"/>
                <w:color w:val="000000"/>
                <w:sz w:val="16"/>
                <w:szCs w:val="16"/>
              </w:rPr>
            </w:pPr>
            <w:r>
              <w:rPr>
                <w:rFonts w:ascii="Calibri" w:hAnsi="Calibri" w:cs="Calibri"/>
                <w:color w:val="000000"/>
                <w:sz w:val="16"/>
                <w:szCs w:val="16"/>
              </w:rPr>
              <w:t>47,875</w:t>
            </w:r>
          </w:p>
        </w:tc>
        <w:tc>
          <w:tcPr>
            <w:tcW w:w="1158" w:type="dxa"/>
            <w:noWrap/>
            <w:vAlign w:val="center"/>
          </w:tcPr>
          <w:p w14:paraId="50F2EC26" w14:textId="77777777" w:rsidR="001C263D" w:rsidRPr="00BB3E7F" w:rsidRDefault="001C263D" w:rsidP="004966B1">
            <w:pPr>
              <w:jc w:val="right"/>
              <w:rPr>
                <w:rFonts w:ascii="Calibri" w:hAnsi="Calibri" w:cs="Calibri"/>
                <w:color w:val="000000"/>
                <w:sz w:val="16"/>
                <w:szCs w:val="16"/>
              </w:rPr>
            </w:pPr>
            <w:r>
              <w:rPr>
                <w:rFonts w:ascii="Calibri" w:hAnsi="Calibri" w:cs="Calibri"/>
                <w:color w:val="000000"/>
                <w:sz w:val="16"/>
                <w:szCs w:val="16"/>
              </w:rPr>
              <w:t>23,938</w:t>
            </w:r>
          </w:p>
        </w:tc>
      </w:tr>
      <w:tr w:rsidR="001C263D" w:rsidRPr="00BB3E7F" w14:paraId="418D5099" w14:textId="77777777" w:rsidTr="004966B1">
        <w:trPr>
          <w:trHeight w:val="227"/>
        </w:trPr>
        <w:tc>
          <w:tcPr>
            <w:tcW w:w="1191" w:type="dxa"/>
            <w:noWrap/>
            <w:vAlign w:val="center"/>
          </w:tcPr>
          <w:p w14:paraId="2EA33DC9"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UT</w:t>
            </w:r>
          </w:p>
        </w:tc>
        <w:tc>
          <w:tcPr>
            <w:tcW w:w="602" w:type="dxa"/>
            <w:vAlign w:val="center"/>
          </w:tcPr>
          <w:p w14:paraId="4786096F"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7C24B0C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9,0</w:t>
            </w:r>
          </w:p>
        </w:tc>
        <w:tc>
          <w:tcPr>
            <w:tcW w:w="1157" w:type="dxa"/>
            <w:noWrap/>
            <w:vAlign w:val="center"/>
          </w:tcPr>
          <w:p w14:paraId="269DB64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24,525</w:t>
            </w:r>
          </w:p>
        </w:tc>
        <w:tc>
          <w:tcPr>
            <w:tcW w:w="1158" w:type="dxa"/>
            <w:noWrap/>
            <w:vAlign w:val="center"/>
          </w:tcPr>
          <w:p w14:paraId="0B65A2E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552614E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30FC141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6,131</w:t>
            </w:r>
          </w:p>
        </w:tc>
        <w:tc>
          <w:tcPr>
            <w:tcW w:w="1157" w:type="dxa"/>
            <w:noWrap/>
            <w:vAlign w:val="center"/>
          </w:tcPr>
          <w:p w14:paraId="519AB49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30,656</w:t>
            </w:r>
          </w:p>
        </w:tc>
        <w:tc>
          <w:tcPr>
            <w:tcW w:w="1158" w:type="dxa"/>
            <w:noWrap/>
            <w:vAlign w:val="center"/>
          </w:tcPr>
          <w:p w14:paraId="370E7AE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15,328</w:t>
            </w:r>
          </w:p>
        </w:tc>
      </w:tr>
      <w:tr w:rsidR="001C263D" w:rsidRPr="00BB3E7F" w14:paraId="44F5844A" w14:textId="77777777" w:rsidTr="004966B1">
        <w:trPr>
          <w:trHeight w:val="227"/>
        </w:trPr>
        <w:tc>
          <w:tcPr>
            <w:tcW w:w="1191" w:type="dxa"/>
            <w:noWrap/>
            <w:vAlign w:val="center"/>
          </w:tcPr>
          <w:p w14:paraId="6559DA44"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VR</w:t>
            </w:r>
          </w:p>
        </w:tc>
        <w:tc>
          <w:tcPr>
            <w:tcW w:w="602" w:type="dxa"/>
            <w:vAlign w:val="center"/>
          </w:tcPr>
          <w:p w14:paraId="431756FE"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7171248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34,3</w:t>
            </w:r>
          </w:p>
        </w:tc>
        <w:tc>
          <w:tcPr>
            <w:tcW w:w="1157" w:type="dxa"/>
            <w:noWrap/>
            <w:vAlign w:val="center"/>
          </w:tcPr>
          <w:p w14:paraId="1C92B86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234,887</w:t>
            </w:r>
          </w:p>
        </w:tc>
        <w:tc>
          <w:tcPr>
            <w:tcW w:w="1158" w:type="dxa"/>
            <w:noWrap/>
            <w:vAlign w:val="center"/>
          </w:tcPr>
          <w:p w14:paraId="43B99A0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22,500</w:t>
            </w:r>
          </w:p>
        </w:tc>
        <w:tc>
          <w:tcPr>
            <w:tcW w:w="1157" w:type="dxa"/>
            <w:noWrap/>
            <w:vAlign w:val="center"/>
          </w:tcPr>
          <w:p w14:paraId="4257622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2D5E2B7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64,347</w:t>
            </w:r>
          </w:p>
        </w:tc>
        <w:tc>
          <w:tcPr>
            <w:tcW w:w="1157" w:type="dxa"/>
            <w:noWrap/>
            <w:vAlign w:val="center"/>
          </w:tcPr>
          <w:p w14:paraId="10B578C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321,733</w:t>
            </w:r>
          </w:p>
        </w:tc>
        <w:tc>
          <w:tcPr>
            <w:tcW w:w="1158" w:type="dxa"/>
            <w:noWrap/>
            <w:vAlign w:val="center"/>
          </w:tcPr>
          <w:p w14:paraId="1CE62A6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155,237</w:t>
            </w:r>
          </w:p>
        </w:tc>
      </w:tr>
      <w:tr w:rsidR="001C263D" w:rsidRPr="00BB3E7F" w14:paraId="5811B956" w14:textId="77777777" w:rsidTr="004966B1">
        <w:trPr>
          <w:trHeight w:val="227"/>
        </w:trPr>
        <w:tc>
          <w:tcPr>
            <w:tcW w:w="1191" w:type="dxa"/>
            <w:noWrap/>
            <w:vAlign w:val="center"/>
          </w:tcPr>
          <w:p w14:paraId="19E0E0AE"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VTT</w:t>
            </w:r>
          </w:p>
        </w:tc>
        <w:tc>
          <w:tcPr>
            <w:tcW w:w="602" w:type="dxa"/>
            <w:vAlign w:val="center"/>
          </w:tcPr>
          <w:p w14:paraId="631825DC"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2024</w:t>
            </w:r>
          </w:p>
        </w:tc>
        <w:tc>
          <w:tcPr>
            <w:tcW w:w="612" w:type="dxa"/>
            <w:noWrap/>
            <w:vAlign w:val="center"/>
          </w:tcPr>
          <w:p w14:paraId="3071610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22,0</w:t>
            </w:r>
          </w:p>
        </w:tc>
        <w:tc>
          <w:tcPr>
            <w:tcW w:w="1157" w:type="dxa"/>
            <w:noWrap/>
            <w:vAlign w:val="center"/>
          </w:tcPr>
          <w:p w14:paraId="08A4504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143,851</w:t>
            </w:r>
          </w:p>
        </w:tc>
        <w:tc>
          <w:tcPr>
            <w:tcW w:w="1158" w:type="dxa"/>
            <w:noWrap/>
            <w:vAlign w:val="center"/>
          </w:tcPr>
          <w:p w14:paraId="22A80AC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6,500</w:t>
            </w:r>
          </w:p>
        </w:tc>
        <w:tc>
          <w:tcPr>
            <w:tcW w:w="1157" w:type="dxa"/>
            <w:noWrap/>
            <w:vAlign w:val="center"/>
          </w:tcPr>
          <w:p w14:paraId="23B3735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365C25F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37,588</w:t>
            </w:r>
          </w:p>
        </w:tc>
        <w:tc>
          <w:tcPr>
            <w:tcW w:w="1157" w:type="dxa"/>
            <w:noWrap/>
            <w:vAlign w:val="center"/>
          </w:tcPr>
          <w:p w14:paraId="08298DB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187,939</w:t>
            </w:r>
          </w:p>
        </w:tc>
        <w:tc>
          <w:tcPr>
            <w:tcW w:w="1158" w:type="dxa"/>
            <w:noWrap/>
            <w:vAlign w:val="center"/>
          </w:tcPr>
          <w:p w14:paraId="3D2F3BB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92,348</w:t>
            </w:r>
          </w:p>
        </w:tc>
      </w:tr>
    </w:tbl>
    <w:p w14:paraId="4AE0FC7A" w14:textId="634DA994" w:rsidR="001C263D" w:rsidRDefault="001C263D" w:rsidP="00571079"/>
    <w:p w14:paraId="356F77B2" w14:textId="104FB4D8" w:rsidR="001C263D" w:rsidRDefault="001C263D" w:rsidP="00571079"/>
    <w:p w14:paraId="5CD97964" w14:textId="1E12D0A4" w:rsidR="001C263D" w:rsidRDefault="001C263D" w:rsidP="00571079"/>
    <w:p w14:paraId="52DAD8DA" w14:textId="30BE02A8" w:rsidR="001C263D" w:rsidRDefault="001C263D" w:rsidP="00571079"/>
    <w:p w14:paraId="0478AA3F" w14:textId="2427E3BE" w:rsidR="001C263D" w:rsidRDefault="001C263D" w:rsidP="00571079"/>
    <w:p w14:paraId="2958B3FC" w14:textId="4AFD9AB8" w:rsidR="001C263D" w:rsidRDefault="001C263D" w:rsidP="00571079"/>
    <w:p w14:paraId="7E256C51" w14:textId="77777777" w:rsidR="001C263D" w:rsidRDefault="001C263D" w:rsidP="00571079"/>
    <w:p w14:paraId="7E8D3C23" w14:textId="0F797B71" w:rsidR="001C263D" w:rsidRPr="001C263D" w:rsidRDefault="001C263D" w:rsidP="00571079">
      <w:pPr>
        <w:rPr>
          <w:b/>
        </w:rPr>
      </w:pPr>
      <w:r w:rsidRPr="00B021F3">
        <w:rPr>
          <w:b/>
        </w:rPr>
        <w:lastRenderedPageBreak/>
        <w:t xml:space="preserve">Table </w:t>
      </w:r>
      <w:r>
        <w:rPr>
          <w:b/>
          <w:bCs/>
        </w:rPr>
        <w:t>1</w:t>
      </w:r>
      <w:r w:rsidR="00103D33">
        <w:rPr>
          <w:b/>
          <w:bCs/>
        </w:rPr>
        <w:t>4</w:t>
      </w:r>
      <w:r w:rsidRPr="00B021F3">
        <w:rPr>
          <w:b/>
        </w:rPr>
        <w:t>:</w:t>
      </w:r>
      <w:r w:rsidRPr="003934F4">
        <w:rPr>
          <w:b/>
        </w:rPr>
        <w:t xml:space="preserve"> </w:t>
      </w:r>
      <w:r>
        <w:rPr>
          <w:b/>
        </w:rPr>
        <w:t xml:space="preserve">2025 </w:t>
      </w:r>
      <w:r w:rsidRPr="003934F4">
        <w:rPr>
          <w:b/>
        </w:rPr>
        <w:t>WP</w:t>
      </w:r>
      <w:r>
        <w:rPr>
          <w:b/>
        </w:rPr>
        <w:t xml:space="preserve">PWIE </w:t>
      </w:r>
      <w:r w:rsidRPr="003934F4">
        <w:rPr>
          <w:b/>
        </w:rPr>
        <w:t>indicative resources profile</w:t>
      </w:r>
    </w:p>
    <w:tbl>
      <w:tblPr>
        <w:tblStyle w:val="Tabellenraster"/>
        <w:tblW w:w="0" w:type="auto"/>
        <w:tblLayout w:type="fixed"/>
        <w:tblLook w:val="04A0" w:firstRow="1" w:lastRow="0" w:firstColumn="1" w:lastColumn="0" w:noHBand="0" w:noVBand="1"/>
      </w:tblPr>
      <w:tblGrid>
        <w:gridCol w:w="1191"/>
        <w:gridCol w:w="602"/>
        <w:gridCol w:w="612"/>
        <w:gridCol w:w="1157"/>
        <w:gridCol w:w="1158"/>
        <w:gridCol w:w="1157"/>
        <w:gridCol w:w="1158"/>
        <w:gridCol w:w="1157"/>
        <w:gridCol w:w="1158"/>
      </w:tblGrid>
      <w:tr w:rsidR="001C263D" w:rsidRPr="00BB3E7F" w14:paraId="65FE604F" w14:textId="77777777" w:rsidTr="004966B1">
        <w:trPr>
          <w:trHeight w:val="227"/>
        </w:trPr>
        <w:tc>
          <w:tcPr>
            <w:tcW w:w="1191" w:type="dxa"/>
            <w:noWrap/>
          </w:tcPr>
          <w:p w14:paraId="0B49182F" w14:textId="77777777" w:rsidR="001C263D" w:rsidRPr="00E5743E" w:rsidRDefault="001C263D" w:rsidP="004966B1">
            <w:pPr>
              <w:rPr>
                <w:b/>
                <w:bCs/>
                <w:sz w:val="18"/>
                <w:szCs w:val="18"/>
              </w:rPr>
            </w:pPr>
            <w:r w:rsidRPr="00E5743E">
              <w:rPr>
                <w:b/>
                <w:bCs/>
                <w:sz w:val="18"/>
                <w:szCs w:val="18"/>
              </w:rPr>
              <w:t>Beneficiary</w:t>
            </w:r>
          </w:p>
          <w:p w14:paraId="0E317428" w14:textId="77777777" w:rsidR="001C263D" w:rsidRPr="00E5743E" w:rsidRDefault="001C263D" w:rsidP="004966B1">
            <w:pPr>
              <w:jc w:val="right"/>
              <w:rPr>
                <w:rFonts w:ascii="Calibri" w:hAnsi="Calibri" w:cs="Calibri"/>
                <w:b/>
                <w:bCs/>
                <w:color w:val="000000"/>
                <w:sz w:val="16"/>
                <w:szCs w:val="16"/>
              </w:rPr>
            </w:pPr>
            <w:r>
              <w:rPr>
                <w:b/>
                <w:bCs/>
                <w:sz w:val="18"/>
                <w:szCs w:val="18"/>
              </w:rPr>
              <w:t>2025</w:t>
            </w:r>
          </w:p>
        </w:tc>
        <w:tc>
          <w:tcPr>
            <w:tcW w:w="602" w:type="dxa"/>
          </w:tcPr>
          <w:p w14:paraId="1A41D509" w14:textId="77777777" w:rsidR="001C263D" w:rsidRPr="00E5743E" w:rsidRDefault="001C263D" w:rsidP="004966B1">
            <w:pPr>
              <w:jc w:val="right"/>
              <w:rPr>
                <w:rFonts w:ascii="Calibri" w:hAnsi="Calibri" w:cs="Calibri"/>
                <w:b/>
                <w:bCs/>
                <w:color w:val="000000"/>
                <w:sz w:val="16"/>
                <w:szCs w:val="16"/>
              </w:rPr>
            </w:pPr>
            <w:r w:rsidRPr="00E5743E">
              <w:rPr>
                <w:b/>
                <w:bCs/>
                <w:sz w:val="18"/>
                <w:szCs w:val="18"/>
              </w:rPr>
              <w:t>Year</w:t>
            </w:r>
          </w:p>
        </w:tc>
        <w:tc>
          <w:tcPr>
            <w:tcW w:w="612" w:type="dxa"/>
            <w:noWrap/>
          </w:tcPr>
          <w:p w14:paraId="6A967E14" w14:textId="77777777" w:rsidR="001C263D" w:rsidRPr="00BB3E7F" w:rsidRDefault="001C263D" w:rsidP="004966B1">
            <w:pPr>
              <w:jc w:val="right"/>
              <w:rPr>
                <w:rFonts w:ascii="Calibri" w:hAnsi="Calibri" w:cs="Calibri"/>
                <w:color w:val="000000"/>
                <w:sz w:val="16"/>
                <w:szCs w:val="16"/>
              </w:rPr>
            </w:pPr>
            <w:r w:rsidRPr="00E5743E">
              <w:rPr>
                <w:b/>
                <w:bCs/>
                <w:sz w:val="18"/>
                <w:szCs w:val="18"/>
              </w:rPr>
              <w:t>PM</w:t>
            </w:r>
          </w:p>
        </w:tc>
        <w:tc>
          <w:tcPr>
            <w:tcW w:w="1157" w:type="dxa"/>
            <w:noWrap/>
          </w:tcPr>
          <w:p w14:paraId="2A6FADDE" w14:textId="77777777" w:rsidR="001C263D" w:rsidRPr="00BB3E7F" w:rsidRDefault="001C263D" w:rsidP="004966B1">
            <w:pPr>
              <w:jc w:val="right"/>
              <w:rPr>
                <w:rFonts w:ascii="Calibri" w:hAnsi="Calibri" w:cs="Calibri"/>
                <w:color w:val="000000"/>
                <w:sz w:val="16"/>
                <w:szCs w:val="16"/>
              </w:rPr>
            </w:pPr>
            <w:r w:rsidRPr="00E5743E">
              <w:rPr>
                <w:b/>
                <w:bCs/>
                <w:sz w:val="18"/>
                <w:szCs w:val="18"/>
              </w:rPr>
              <w:t>PM costs [k€]</w:t>
            </w:r>
          </w:p>
        </w:tc>
        <w:tc>
          <w:tcPr>
            <w:tcW w:w="1158" w:type="dxa"/>
            <w:noWrap/>
          </w:tcPr>
          <w:p w14:paraId="196DE702" w14:textId="77777777" w:rsidR="001C263D" w:rsidRPr="00BB3E7F" w:rsidRDefault="001C263D" w:rsidP="004966B1">
            <w:pPr>
              <w:jc w:val="right"/>
              <w:rPr>
                <w:rFonts w:ascii="Calibri" w:hAnsi="Calibri" w:cs="Calibri"/>
                <w:color w:val="000000"/>
                <w:sz w:val="16"/>
                <w:szCs w:val="16"/>
              </w:rPr>
            </w:pPr>
            <w:r w:rsidRPr="00E5743E">
              <w:rPr>
                <w:b/>
                <w:bCs/>
                <w:sz w:val="18"/>
                <w:szCs w:val="18"/>
              </w:rPr>
              <w:t>Equipment/ facility costs [k€]</w:t>
            </w:r>
          </w:p>
        </w:tc>
        <w:tc>
          <w:tcPr>
            <w:tcW w:w="1157" w:type="dxa"/>
            <w:noWrap/>
          </w:tcPr>
          <w:p w14:paraId="2843E489" w14:textId="77777777" w:rsidR="001C263D" w:rsidRPr="00BB3E7F" w:rsidRDefault="001C263D" w:rsidP="004966B1">
            <w:pPr>
              <w:jc w:val="right"/>
              <w:rPr>
                <w:rFonts w:ascii="Calibri" w:hAnsi="Calibri" w:cs="Calibri"/>
                <w:color w:val="000000"/>
                <w:sz w:val="16"/>
                <w:szCs w:val="16"/>
              </w:rPr>
            </w:pPr>
            <w:r w:rsidRPr="00E5743E">
              <w:rPr>
                <w:b/>
                <w:bCs/>
                <w:sz w:val="18"/>
                <w:szCs w:val="18"/>
              </w:rPr>
              <w:t>Mission costs [k€]</w:t>
            </w:r>
          </w:p>
        </w:tc>
        <w:tc>
          <w:tcPr>
            <w:tcW w:w="1158" w:type="dxa"/>
            <w:noWrap/>
          </w:tcPr>
          <w:p w14:paraId="4FA32712" w14:textId="77777777" w:rsidR="001C263D" w:rsidRPr="00BB3E7F" w:rsidRDefault="001C263D" w:rsidP="004966B1">
            <w:pPr>
              <w:jc w:val="right"/>
              <w:rPr>
                <w:rFonts w:ascii="Calibri" w:hAnsi="Calibri" w:cs="Calibri"/>
                <w:color w:val="000000"/>
                <w:sz w:val="16"/>
                <w:szCs w:val="16"/>
              </w:rPr>
            </w:pPr>
            <w:r w:rsidRPr="00E5743E">
              <w:rPr>
                <w:b/>
                <w:bCs/>
                <w:sz w:val="18"/>
                <w:szCs w:val="18"/>
              </w:rPr>
              <w:t>Indirect costs [k€]</w:t>
            </w:r>
          </w:p>
        </w:tc>
        <w:tc>
          <w:tcPr>
            <w:tcW w:w="1157" w:type="dxa"/>
            <w:noWrap/>
          </w:tcPr>
          <w:p w14:paraId="411ECC6F" w14:textId="77777777" w:rsidR="001C263D" w:rsidRPr="00BB3E7F" w:rsidRDefault="001C263D" w:rsidP="004966B1">
            <w:pPr>
              <w:jc w:val="right"/>
              <w:rPr>
                <w:rFonts w:ascii="Calibri" w:hAnsi="Calibri" w:cs="Calibri"/>
                <w:color w:val="000000"/>
                <w:sz w:val="16"/>
                <w:szCs w:val="16"/>
              </w:rPr>
            </w:pPr>
            <w:r w:rsidRPr="00E5743E">
              <w:rPr>
                <w:b/>
                <w:bCs/>
                <w:sz w:val="18"/>
                <w:szCs w:val="18"/>
              </w:rPr>
              <w:t>Total Resources [k€]</w:t>
            </w:r>
          </w:p>
        </w:tc>
        <w:tc>
          <w:tcPr>
            <w:tcW w:w="1158" w:type="dxa"/>
            <w:noWrap/>
          </w:tcPr>
          <w:p w14:paraId="55959192" w14:textId="77777777" w:rsidR="001C263D" w:rsidRPr="00BB3E7F" w:rsidRDefault="001C263D" w:rsidP="004966B1">
            <w:pPr>
              <w:jc w:val="right"/>
              <w:rPr>
                <w:rFonts w:ascii="Calibri" w:hAnsi="Calibri" w:cs="Calibri"/>
                <w:color w:val="000000"/>
                <w:sz w:val="16"/>
                <w:szCs w:val="16"/>
              </w:rPr>
            </w:pPr>
            <w:r w:rsidRPr="00E5743E">
              <w:rPr>
                <w:b/>
                <w:bCs/>
                <w:sz w:val="18"/>
                <w:szCs w:val="18"/>
              </w:rPr>
              <w:t>Consortium Contribution [k€]</w:t>
            </w:r>
          </w:p>
        </w:tc>
      </w:tr>
      <w:tr w:rsidR="001C263D" w:rsidRPr="00BB3E7F" w14:paraId="4CB8E151" w14:textId="77777777" w:rsidTr="004966B1">
        <w:trPr>
          <w:trHeight w:val="227"/>
        </w:trPr>
        <w:tc>
          <w:tcPr>
            <w:tcW w:w="1191" w:type="dxa"/>
            <w:noWrap/>
            <w:vAlign w:val="center"/>
          </w:tcPr>
          <w:p w14:paraId="6AC1A178"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CEA</w:t>
            </w:r>
          </w:p>
        </w:tc>
        <w:tc>
          <w:tcPr>
            <w:tcW w:w="602" w:type="dxa"/>
            <w:vAlign w:val="center"/>
          </w:tcPr>
          <w:p w14:paraId="215C7294"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72A4668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42,0</w:t>
            </w:r>
          </w:p>
        </w:tc>
        <w:tc>
          <w:tcPr>
            <w:tcW w:w="1157" w:type="dxa"/>
            <w:noWrap/>
            <w:vAlign w:val="center"/>
          </w:tcPr>
          <w:p w14:paraId="27FDAC1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336,350</w:t>
            </w:r>
          </w:p>
        </w:tc>
        <w:tc>
          <w:tcPr>
            <w:tcW w:w="1158" w:type="dxa"/>
            <w:noWrap/>
            <w:vAlign w:val="center"/>
          </w:tcPr>
          <w:p w14:paraId="49C0F6E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0ACCED5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72BABC6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84,088</w:t>
            </w:r>
          </w:p>
        </w:tc>
        <w:tc>
          <w:tcPr>
            <w:tcW w:w="1157" w:type="dxa"/>
            <w:noWrap/>
            <w:vAlign w:val="center"/>
          </w:tcPr>
          <w:p w14:paraId="00DAE7C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420,438</w:t>
            </w:r>
          </w:p>
        </w:tc>
        <w:tc>
          <w:tcPr>
            <w:tcW w:w="1158" w:type="dxa"/>
            <w:noWrap/>
            <w:vAlign w:val="center"/>
          </w:tcPr>
          <w:p w14:paraId="68F9A84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210,219</w:t>
            </w:r>
          </w:p>
        </w:tc>
      </w:tr>
      <w:tr w:rsidR="001C263D" w:rsidRPr="00BB3E7F" w14:paraId="7F534B78" w14:textId="77777777" w:rsidTr="004966B1">
        <w:trPr>
          <w:trHeight w:val="227"/>
        </w:trPr>
        <w:tc>
          <w:tcPr>
            <w:tcW w:w="1191" w:type="dxa"/>
            <w:noWrap/>
            <w:vAlign w:val="center"/>
          </w:tcPr>
          <w:p w14:paraId="6BA8B099"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CIEMAT</w:t>
            </w:r>
          </w:p>
        </w:tc>
        <w:tc>
          <w:tcPr>
            <w:tcW w:w="602" w:type="dxa"/>
            <w:vAlign w:val="center"/>
          </w:tcPr>
          <w:p w14:paraId="418BC50F"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2A13A47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8,0</w:t>
            </w:r>
          </w:p>
        </w:tc>
        <w:tc>
          <w:tcPr>
            <w:tcW w:w="1157" w:type="dxa"/>
            <w:noWrap/>
            <w:vAlign w:val="center"/>
          </w:tcPr>
          <w:p w14:paraId="4E9874A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39,933</w:t>
            </w:r>
          </w:p>
        </w:tc>
        <w:tc>
          <w:tcPr>
            <w:tcW w:w="1158" w:type="dxa"/>
            <w:noWrap/>
            <w:vAlign w:val="center"/>
          </w:tcPr>
          <w:p w14:paraId="49BF9F8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5756EF3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3D247C5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9,983</w:t>
            </w:r>
          </w:p>
        </w:tc>
        <w:tc>
          <w:tcPr>
            <w:tcW w:w="1157" w:type="dxa"/>
            <w:noWrap/>
            <w:vAlign w:val="center"/>
          </w:tcPr>
          <w:p w14:paraId="3BC290D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49,917</w:t>
            </w:r>
          </w:p>
        </w:tc>
        <w:tc>
          <w:tcPr>
            <w:tcW w:w="1158" w:type="dxa"/>
            <w:noWrap/>
            <w:vAlign w:val="center"/>
          </w:tcPr>
          <w:p w14:paraId="323A3D6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24,958</w:t>
            </w:r>
          </w:p>
        </w:tc>
      </w:tr>
      <w:tr w:rsidR="001C263D" w:rsidRPr="00BB3E7F" w14:paraId="5FEEA082" w14:textId="77777777" w:rsidTr="004966B1">
        <w:trPr>
          <w:trHeight w:val="227"/>
        </w:trPr>
        <w:tc>
          <w:tcPr>
            <w:tcW w:w="1191" w:type="dxa"/>
            <w:noWrap/>
            <w:vAlign w:val="center"/>
          </w:tcPr>
          <w:p w14:paraId="398348BC"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CU</w:t>
            </w:r>
          </w:p>
        </w:tc>
        <w:tc>
          <w:tcPr>
            <w:tcW w:w="602" w:type="dxa"/>
            <w:vAlign w:val="center"/>
          </w:tcPr>
          <w:p w14:paraId="7C8A1DCC"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59A6229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10,0</w:t>
            </w:r>
          </w:p>
        </w:tc>
        <w:tc>
          <w:tcPr>
            <w:tcW w:w="1157" w:type="dxa"/>
            <w:noWrap/>
            <w:vAlign w:val="center"/>
          </w:tcPr>
          <w:p w14:paraId="5589713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32,500</w:t>
            </w:r>
          </w:p>
        </w:tc>
        <w:tc>
          <w:tcPr>
            <w:tcW w:w="1158" w:type="dxa"/>
            <w:noWrap/>
            <w:vAlign w:val="center"/>
          </w:tcPr>
          <w:p w14:paraId="14C82E1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5E9CA7D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3ADF65C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8,125</w:t>
            </w:r>
          </w:p>
        </w:tc>
        <w:tc>
          <w:tcPr>
            <w:tcW w:w="1157" w:type="dxa"/>
            <w:noWrap/>
            <w:vAlign w:val="center"/>
          </w:tcPr>
          <w:p w14:paraId="275157F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40,625</w:t>
            </w:r>
          </w:p>
        </w:tc>
        <w:tc>
          <w:tcPr>
            <w:tcW w:w="1158" w:type="dxa"/>
            <w:noWrap/>
            <w:vAlign w:val="center"/>
          </w:tcPr>
          <w:p w14:paraId="76A9820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20,313</w:t>
            </w:r>
          </w:p>
        </w:tc>
      </w:tr>
      <w:tr w:rsidR="001C263D" w:rsidRPr="00BB3E7F" w14:paraId="1A814B32" w14:textId="77777777" w:rsidTr="004966B1">
        <w:trPr>
          <w:trHeight w:val="227"/>
        </w:trPr>
        <w:tc>
          <w:tcPr>
            <w:tcW w:w="1191" w:type="dxa"/>
            <w:noWrap/>
            <w:vAlign w:val="center"/>
          </w:tcPr>
          <w:p w14:paraId="60908433"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DCU</w:t>
            </w:r>
          </w:p>
        </w:tc>
        <w:tc>
          <w:tcPr>
            <w:tcW w:w="602" w:type="dxa"/>
            <w:vAlign w:val="center"/>
          </w:tcPr>
          <w:p w14:paraId="232C84BA"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7DEC922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3,0</w:t>
            </w:r>
          </w:p>
        </w:tc>
        <w:tc>
          <w:tcPr>
            <w:tcW w:w="1157" w:type="dxa"/>
            <w:noWrap/>
            <w:vAlign w:val="center"/>
          </w:tcPr>
          <w:p w14:paraId="77AF15E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20,800</w:t>
            </w:r>
          </w:p>
        </w:tc>
        <w:tc>
          <w:tcPr>
            <w:tcW w:w="1158" w:type="dxa"/>
            <w:noWrap/>
            <w:vAlign w:val="center"/>
          </w:tcPr>
          <w:p w14:paraId="12E7A94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5C555CA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51D099C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5,200</w:t>
            </w:r>
          </w:p>
        </w:tc>
        <w:tc>
          <w:tcPr>
            <w:tcW w:w="1157" w:type="dxa"/>
            <w:noWrap/>
            <w:vAlign w:val="center"/>
          </w:tcPr>
          <w:p w14:paraId="4AA7839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26,000</w:t>
            </w:r>
          </w:p>
        </w:tc>
        <w:tc>
          <w:tcPr>
            <w:tcW w:w="1158" w:type="dxa"/>
            <w:noWrap/>
            <w:vAlign w:val="center"/>
          </w:tcPr>
          <w:p w14:paraId="176F0E3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13,000</w:t>
            </w:r>
          </w:p>
        </w:tc>
      </w:tr>
      <w:tr w:rsidR="001C263D" w:rsidRPr="00BB3E7F" w14:paraId="7E7D634C" w14:textId="77777777" w:rsidTr="004966B1">
        <w:trPr>
          <w:trHeight w:val="227"/>
        </w:trPr>
        <w:tc>
          <w:tcPr>
            <w:tcW w:w="1191" w:type="dxa"/>
            <w:noWrap/>
            <w:vAlign w:val="center"/>
          </w:tcPr>
          <w:p w14:paraId="6D2E7043"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DIFFER</w:t>
            </w:r>
          </w:p>
        </w:tc>
        <w:tc>
          <w:tcPr>
            <w:tcW w:w="602" w:type="dxa"/>
            <w:vAlign w:val="center"/>
          </w:tcPr>
          <w:p w14:paraId="2995B5E6"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6F70004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34,0</w:t>
            </w:r>
          </w:p>
        </w:tc>
        <w:tc>
          <w:tcPr>
            <w:tcW w:w="1157" w:type="dxa"/>
            <w:noWrap/>
            <w:vAlign w:val="center"/>
          </w:tcPr>
          <w:p w14:paraId="36C6DDA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267,183</w:t>
            </w:r>
          </w:p>
        </w:tc>
        <w:tc>
          <w:tcPr>
            <w:tcW w:w="1158" w:type="dxa"/>
            <w:noWrap/>
            <w:vAlign w:val="center"/>
          </w:tcPr>
          <w:p w14:paraId="063275A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420,500</w:t>
            </w:r>
          </w:p>
        </w:tc>
        <w:tc>
          <w:tcPr>
            <w:tcW w:w="1157" w:type="dxa"/>
            <w:noWrap/>
            <w:vAlign w:val="center"/>
          </w:tcPr>
          <w:p w14:paraId="58D7AE8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654E5ED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171,921</w:t>
            </w:r>
          </w:p>
        </w:tc>
        <w:tc>
          <w:tcPr>
            <w:tcW w:w="1157" w:type="dxa"/>
            <w:noWrap/>
            <w:vAlign w:val="center"/>
          </w:tcPr>
          <w:p w14:paraId="0A99E92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859,604</w:t>
            </w:r>
          </w:p>
        </w:tc>
        <w:tc>
          <w:tcPr>
            <w:tcW w:w="1158" w:type="dxa"/>
            <w:noWrap/>
            <w:vAlign w:val="center"/>
          </w:tcPr>
          <w:p w14:paraId="4D923EB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528,740</w:t>
            </w:r>
          </w:p>
        </w:tc>
      </w:tr>
      <w:tr w:rsidR="001C263D" w:rsidRPr="00BB3E7F" w14:paraId="47FB67CB" w14:textId="77777777" w:rsidTr="004966B1">
        <w:trPr>
          <w:trHeight w:val="227"/>
        </w:trPr>
        <w:tc>
          <w:tcPr>
            <w:tcW w:w="1191" w:type="dxa"/>
            <w:noWrap/>
            <w:vAlign w:val="center"/>
          </w:tcPr>
          <w:p w14:paraId="2B5752DF"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DTU</w:t>
            </w:r>
          </w:p>
        </w:tc>
        <w:tc>
          <w:tcPr>
            <w:tcW w:w="602" w:type="dxa"/>
            <w:vAlign w:val="center"/>
          </w:tcPr>
          <w:p w14:paraId="5012FD04"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038171A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5,0</w:t>
            </w:r>
          </w:p>
        </w:tc>
        <w:tc>
          <w:tcPr>
            <w:tcW w:w="1157" w:type="dxa"/>
            <w:noWrap/>
            <w:vAlign w:val="center"/>
          </w:tcPr>
          <w:p w14:paraId="17F1B61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39,958</w:t>
            </w:r>
          </w:p>
        </w:tc>
        <w:tc>
          <w:tcPr>
            <w:tcW w:w="1158" w:type="dxa"/>
            <w:noWrap/>
            <w:vAlign w:val="center"/>
          </w:tcPr>
          <w:p w14:paraId="2EE2459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3994EAD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2102991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9,990</w:t>
            </w:r>
          </w:p>
        </w:tc>
        <w:tc>
          <w:tcPr>
            <w:tcW w:w="1157" w:type="dxa"/>
            <w:noWrap/>
            <w:vAlign w:val="center"/>
          </w:tcPr>
          <w:p w14:paraId="7BB7F6C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49,948</w:t>
            </w:r>
          </w:p>
        </w:tc>
        <w:tc>
          <w:tcPr>
            <w:tcW w:w="1158" w:type="dxa"/>
            <w:noWrap/>
            <w:vAlign w:val="center"/>
          </w:tcPr>
          <w:p w14:paraId="5B82E79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24,974</w:t>
            </w:r>
          </w:p>
        </w:tc>
      </w:tr>
      <w:tr w:rsidR="001C263D" w:rsidRPr="00BB3E7F" w14:paraId="6219E144" w14:textId="77777777" w:rsidTr="004966B1">
        <w:trPr>
          <w:trHeight w:val="227"/>
        </w:trPr>
        <w:tc>
          <w:tcPr>
            <w:tcW w:w="1191" w:type="dxa"/>
            <w:noWrap/>
            <w:vAlign w:val="center"/>
          </w:tcPr>
          <w:p w14:paraId="12C9ABB8"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ENEA</w:t>
            </w:r>
          </w:p>
        </w:tc>
        <w:tc>
          <w:tcPr>
            <w:tcW w:w="602" w:type="dxa"/>
            <w:vAlign w:val="center"/>
          </w:tcPr>
          <w:p w14:paraId="5DCD6492"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2B980DC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21,0</w:t>
            </w:r>
          </w:p>
        </w:tc>
        <w:tc>
          <w:tcPr>
            <w:tcW w:w="1157" w:type="dxa"/>
            <w:noWrap/>
            <w:vAlign w:val="center"/>
          </w:tcPr>
          <w:p w14:paraId="0354815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124,834</w:t>
            </w:r>
          </w:p>
        </w:tc>
        <w:tc>
          <w:tcPr>
            <w:tcW w:w="1158" w:type="dxa"/>
            <w:noWrap/>
            <w:vAlign w:val="center"/>
          </w:tcPr>
          <w:p w14:paraId="5BF3242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6,000</w:t>
            </w:r>
          </w:p>
        </w:tc>
        <w:tc>
          <w:tcPr>
            <w:tcW w:w="1157" w:type="dxa"/>
            <w:noWrap/>
            <w:vAlign w:val="center"/>
          </w:tcPr>
          <w:p w14:paraId="19BF9AF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66A873D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32,709</w:t>
            </w:r>
          </w:p>
        </w:tc>
        <w:tc>
          <w:tcPr>
            <w:tcW w:w="1157" w:type="dxa"/>
            <w:noWrap/>
            <w:vAlign w:val="center"/>
          </w:tcPr>
          <w:p w14:paraId="6771840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163,543</w:t>
            </w:r>
          </w:p>
        </w:tc>
        <w:tc>
          <w:tcPr>
            <w:tcW w:w="1158" w:type="dxa"/>
            <w:noWrap/>
            <w:vAlign w:val="center"/>
          </w:tcPr>
          <w:p w14:paraId="08E2065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80,271</w:t>
            </w:r>
          </w:p>
        </w:tc>
      </w:tr>
      <w:tr w:rsidR="001C263D" w:rsidRPr="00BB3E7F" w14:paraId="3B9B19A5" w14:textId="77777777" w:rsidTr="004966B1">
        <w:trPr>
          <w:trHeight w:val="227"/>
        </w:trPr>
        <w:tc>
          <w:tcPr>
            <w:tcW w:w="1191" w:type="dxa"/>
            <w:noWrap/>
            <w:vAlign w:val="center"/>
          </w:tcPr>
          <w:p w14:paraId="15E3C73F"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FZJ</w:t>
            </w:r>
          </w:p>
        </w:tc>
        <w:tc>
          <w:tcPr>
            <w:tcW w:w="602" w:type="dxa"/>
            <w:vAlign w:val="center"/>
          </w:tcPr>
          <w:p w14:paraId="5E5F71AF"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0E99307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248,3</w:t>
            </w:r>
          </w:p>
        </w:tc>
        <w:tc>
          <w:tcPr>
            <w:tcW w:w="1157" w:type="dxa"/>
            <w:noWrap/>
            <w:vAlign w:val="center"/>
          </w:tcPr>
          <w:p w14:paraId="25E4788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1551,875</w:t>
            </w:r>
          </w:p>
        </w:tc>
        <w:tc>
          <w:tcPr>
            <w:tcW w:w="1158" w:type="dxa"/>
            <w:noWrap/>
            <w:vAlign w:val="center"/>
          </w:tcPr>
          <w:p w14:paraId="48EFC6B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952,000</w:t>
            </w:r>
          </w:p>
        </w:tc>
        <w:tc>
          <w:tcPr>
            <w:tcW w:w="1157" w:type="dxa"/>
            <w:noWrap/>
            <w:vAlign w:val="center"/>
          </w:tcPr>
          <w:p w14:paraId="31A6B91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6416743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625,969</w:t>
            </w:r>
          </w:p>
        </w:tc>
        <w:tc>
          <w:tcPr>
            <w:tcW w:w="1157" w:type="dxa"/>
            <w:noWrap/>
            <w:vAlign w:val="center"/>
          </w:tcPr>
          <w:p w14:paraId="4C74BD1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3129,844</w:t>
            </w:r>
          </w:p>
        </w:tc>
        <w:tc>
          <w:tcPr>
            <w:tcW w:w="1158" w:type="dxa"/>
            <w:noWrap/>
            <w:vAlign w:val="center"/>
          </w:tcPr>
          <w:p w14:paraId="3587F3A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1631,625</w:t>
            </w:r>
          </w:p>
        </w:tc>
      </w:tr>
      <w:tr w:rsidR="001C263D" w:rsidRPr="00BB3E7F" w14:paraId="3FE41234" w14:textId="77777777" w:rsidTr="004966B1">
        <w:trPr>
          <w:trHeight w:val="227"/>
        </w:trPr>
        <w:tc>
          <w:tcPr>
            <w:tcW w:w="1191" w:type="dxa"/>
            <w:noWrap/>
            <w:vAlign w:val="center"/>
          </w:tcPr>
          <w:p w14:paraId="4833AFD3"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IAP</w:t>
            </w:r>
          </w:p>
        </w:tc>
        <w:tc>
          <w:tcPr>
            <w:tcW w:w="602" w:type="dxa"/>
            <w:vAlign w:val="center"/>
          </w:tcPr>
          <w:p w14:paraId="01ED062D"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7D129BA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11,0</w:t>
            </w:r>
          </w:p>
        </w:tc>
        <w:tc>
          <w:tcPr>
            <w:tcW w:w="1157" w:type="dxa"/>
            <w:noWrap/>
            <w:vAlign w:val="center"/>
          </w:tcPr>
          <w:p w14:paraId="4DE93A9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56,467</w:t>
            </w:r>
          </w:p>
        </w:tc>
        <w:tc>
          <w:tcPr>
            <w:tcW w:w="1158" w:type="dxa"/>
            <w:noWrap/>
            <w:vAlign w:val="center"/>
          </w:tcPr>
          <w:p w14:paraId="0778BDB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3E13FF8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203EF89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14,117</w:t>
            </w:r>
          </w:p>
        </w:tc>
        <w:tc>
          <w:tcPr>
            <w:tcW w:w="1157" w:type="dxa"/>
            <w:noWrap/>
            <w:vAlign w:val="center"/>
          </w:tcPr>
          <w:p w14:paraId="2AD4BB0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70,583</w:t>
            </w:r>
          </w:p>
        </w:tc>
        <w:tc>
          <w:tcPr>
            <w:tcW w:w="1158" w:type="dxa"/>
            <w:noWrap/>
            <w:vAlign w:val="center"/>
          </w:tcPr>
          <w:p w14:paraId="3E1828D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35,292</w:t>
            </w:r>
          </w:p>
        </w:tc>
      </w:tr>
      <w:tr w:rsidR="001C263D" w:rsidRPr="00BB3E7F" w14:paraId="41CFEC1B" w14:textId="77777777" w:rsidTr="004966B1">
        <w:trPr>
          <w:trHeight w:val="227"/>
        </w:trPr>
        <w:tc>
          <w:tcPr>
            <w:tcW w:w="1191" w:type="dxa"/>
            <w:noWrap/>
            <w:vAlign w:val="center"/>
          </w:tcPr>
          <w:p w14:paraId="2B9B3B05"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IPP.CR</w:t>
            </w:r>
          </w:p>
        </w:tc>
        <w:tc>
          <w:tcPr>
            <w:tcW w:w="602" w:type="dxa"/>
            <w:vAlign w:val="center"/>
          </w:tcPr>
          <w:p w14:paraId="7D33F865"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4DCD22C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5,0</w:t>
            </w:r>
          </w:p>
        </w:tc>
        <w:tc>
          <w:tcPr>
            <w:tcW w:w="1157" w:type="dxa"/>
            <w:noWrap/>
            <w:vAlign w:val="center"/>
          </w:tcPr>
          <w:p w14:paraId="51BB9E9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15,833</w:t>
            </w:r>
          </w:p>
        </w:tc>
        <w:tc>
          <w:tcPr>
            <w:tcW w:w="1158" w:type="dxa"/>
            <w:noWrap/>
            <w:vAlign w:val="center"/>
          </w:tcPr>
          <w:p w14:paraId="25BF8AC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403AD2A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2BB0F20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3,958</w:t>
            </w:r>
          </w:p>
        </w:tc>
        <w:tc>
          <w:tcPr>
            <w:tcW w:w="1157" w:type="dxa"/>
            <w:noWrap/>
            <w:vAlign w:val="center"/>
          </w:tcPr>
          <w:p w14:paraId="3E42568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19,792</w:t>
            </w:r>
          </w:p>
        </w:tc>
        <w:tc>
          <w:tcPr>
            <w:tcW w:w="1158" w:type="dxa"/>
            <w:noWrap/>
            <w:vAlign w:val="center"/>
          </w:tcPr>
          <w:p w14:paraId="11FD69C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9,896</w:t>
            </w:r>
          </w:p>
        </w:tc>
      </w:tr>
      <w:tr w:rsidR="001C263D" w:rsidRPr="00BB3E7F" w14:paraId="3C14D232" w14:textId="77777777" w:rsidTr="004966B1">
        <w:trPr>
          <w:trHeight w:val="227"/>
        </w:trPr>
        <w:tc>
          <w:tcPr>
            <w:tcW w:w="1191" w:type="dxa"/>
            <w:noWrap/>
            <w:vAlign w:val="center"/>
          </w:tcPr>
          <w:p w14:paraId="60A1A877"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IPPLM</w:t>
            </w:r>
          </w:p>
        </w:tc>
        <w:tc>
          <w:tcPr>
            <w:tcW w:w="602" w:type="dxa"/>
            <w:vAlign w:val="center"/>
          </w:tcPr>
          <w:p w14:paraId="34C8C335"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14F5AA4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26,0</w:t>
            </w:r>
          </w:p>
        </w:tc>
        <w:tc>
          <w:tcPr>
            <w:tcW w:w="1157" w:type="dxa"/>
            <w:noWrap/>
            <w:vAlign w:val="center"/>
          </w:tcPr>
          <w:p w14:paraId="2F91964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81,683</w:t>
            </w:r>
          </w:p>
        </w:tc>
        <w:tc>
          <w:tcPr>
            <w:tcW w:w="1158" w:type="dxa"/>
            <w:noWrap/>
            <w:vAlign w:val="center"/>
          </w:tcPr>
          <w:p w14:paraId="7F3F9FC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46E24C2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7290FF9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20,421</w:t>
            </w:r>
          </w:p>
        </w:tc>
        <w:tc>
          <w:tcPr>
            <w:tcW w:w="1157" w:type="dxa"/>
            <w:noWrap/>
            <w:vAlign w:val="center"/>
          </w:tcPr>
          <w:p w14:paraId="3FAA01E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102,104</w:t>
            </w:r>
          </w:p>
        </w:tc>
        <w:tc>
          <w:tcPr>
            <w:tcW w:w="1158" w:type="dxa"/>
            <w:noWrap/>
            <w:vAlign w:val="center"/>
          </w:tcPr>
          <w:p w14:paraId="7817975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21,599</w:t>
            </w:r>
          </w:p>
        </w:tc>
      </w:tr>
      <w:tr w:rsidR="001C263D" w:rsidRPr="00BB3E7F" w14:paraId="2F50FA2F" w14:textId="77777777" w:rsidTr="004966B1">
        <w:trPr>
          <w:trHeight w:val="227"/>
        </w:trPr>
        <w:tc>
          <w:tcPr>
            <w:tcW w:w="1191" w:type="dxa"/>
            <w:noWrap/>
            <w:vAlign w:val="center"/>
          </w:tcPr>
          <w:p w14:paraId="05D0A501"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ISSP-UL</w:t>
            </w:r>
          </w:p>
        </w:tc>
        <w:tc>
          <w:tcPr>
            <w:tcW w:w="602" w:type="dxa"/>
            <w:vAlign w:val="center"/>
          </w:tcPr>
          <w:p w14:paraId="3056CCDD"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0CFE084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3,0</w:t>
            </w:r>
          </w:p>
        </w:tc>
        <w:tc>
          <w:tcPr>
            <w:tcW w:w="1157" w:type="dxa"/>
            <w:noWrap/>
            <w:vAlign w:val="center"/>
          </w:tcPr>
          <w:p w14:paraId="0890B5B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10,125</w:t>
            </w:r>
          </w:p>
        </w:tc>
        <w:tc>
          <w:tcPr>
            <w:tcW w:w="1158" w:type="dxa"/>
            <w:noWrap/>
            <w:vAlign w:val="center"/>
          </w:tcPr>
          <w:p w14:paraId="32989F4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2423203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7296B08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2,531</w:t>
            </w:r>
          </w:p>
        </w:tc>
        <w:tc>
          <w:tcPr>
            <w:tcW w:w="1157" w:type="dxa"/>
            <w:noWrap/>
            <w:vAlign w:val="center"/>
          </w:tcPr>
          <w:p w14:paraId="19FECB6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12,656</w:t>
            </w:r>
          </w:p>
        </w:tc>
        <w:tc>
          <w:tcPr>
            <w:tcW w:w="1158" w:type="dxa"/>
            <w:noWrap/>
            <w:vAlign w:val="center"/>
          </w:tcPr>
          <w:p w14:paraId="5ECE66F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6,328</w:t>
            </w:r>
          </w:p>
        </w:tc>
      </w:tr>
      <w:tr w:rsidR="001C263D" w:rsidRPr="00BB3E7F" w14:paraId="44A17223" w14:textId="77777777" w:rsidTr="004966B1">
        <w:trPr>
          <w:trHeight w:val="227"/>
        </w:trPr>
        <w:tc>
          <w:tcPr>
            <w:tcW w:w="1191" w:type="dxa"/>
            <w:noWrap/>
            <w:vAlign w:val="center"/>
          </w:tcPr>
          <w:p w14:paraId="509A987E"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IST</w:t>
            </w:r>
          </w:p>
        </w:tc>
        <w:tc>
          <w:tcPr>
            <w:tcW w:w="602" w:type="dxa"/>
            <w:vAlign w:val="center"/>
          </w:tcPr>
          <w:p w14:paraId="55D8F52F"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7F42FCF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5,9</w:t>
            </w:r>
          </w:p>
        </w:tc>
        <w:tc>
          <w:tcPr>
            <w:tcW w:w="1157" w:type="dxa"/>
            <w:noWrap/>
            <w:vAlign w:val="center"/>
          </w:tcPr>
          <w:p w14:paraId="47F06BD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25,949</w:t>
            </w:r>
          </w:p>
        </w:tc>
        <w:tc>
          <w:tcPr>
            <w:tcW w:w="1158" w:type="dxa"/>
            <w:noWrap/>
            <w:vAlign w:val="center"/>
          </w:tcPr>
          <w:p w14:paraId="6D663A12"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8,400</w:t>
            </w:r>
          </w:p>
        </w:tc>
        <w:tc>
          <w:tcPr>
            <w:tcW w:w="1157" w:type="dxa"/>
            <w:noWrap/>
            <w:vAlign w:val="center"/>
          </w:tcPr>
          <w:p w14:paraId="05CEC75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68C31A5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8,587</w:t>
            </w:r>
          </w:p>
        </w:tc>
        <w:tc>
          <w:tcPr>
            <w:tcW w:w="1157" w:type="dxa"/>
            <w:noWrap/>
            <w:vAlign w:val="center"/>
          </w:tcPr>
          <w:p w14:paraId="1FD585F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42,937</w:t>
            </w:r>
          </w:p>
        </w:tc>
        <w:tc>
          <w:tcPr>
            <w:tcW w:w="1158" w:type="dxa"/>
            <w:noWrap/>
            <w:vAlign w:val="center"/>
          </w:tcPr>
          <w:p w14:paraId="5D814E3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19,366</w:t>
            </w:r>
          </w:p>
        </w:tc>
      </w:tr>
      <w:tr w:rsidR="001C263D" w:rsidRPr="00BB3E7F" w14:paraId="38DAA7F9" w14:textId="77777777" w:rsidTr="004966B1">
        <w:trPr>
          <w:trHeight w:val="227"/>
        </w:trPr>
        <w:tc>
          <w:tcPr>
            <w:tcW w:w="1191" w:type="dxa"/>
            <w:noWrap/>
            <w:vAlign w:val="center"/>
          </w:tcPr>
          <w:p w14:paraId="00A4755F"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JSI</w:t>
            </w:r>
          </w:p>
        </w:tc>
        <w:tc>
          <w:tcPr>
            <w:tcW w:w="602" w:type="dxa"/>
            <w:vAlign w:val="center"/>
          </w:tcPr>
          <w:p w14:paraId="40376A05"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28EB179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27,3</w:t>
            </w:r>
          </w:p>
        </w:tc>
        <w:tc>
          <w:tcPr>
            <w:tcW w:w="1157" w:type="dxa"/>
            <w:noWrap/>
            <w:vAlign w:val="center"/>
          </w:tcPr>
          <w:p w14:paraId="5DF5A02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114,786</w:t>
            </w:r>
          </w:p>
        </w:tc>
        <w:tc>
          <w:tcPr>
            <w:tcW w:w="1158" w:type="dxa"/>
            <w:noWrap/>
            <w:vAlign w:val="center"/>
          </w:tcPr>
          <w:p w14:paraId="330DC1E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14,000</w:t>
            </w:r>
          </w:p>
        </w:tc>
        <w:tc>
          <w:tcPr>
            <w:tcW w:w="1157" w:type="dxa"/>
            <w:noWrap/>
            <w:vAlign w:val="center"/>
          </w:tcPr>
          <w:p w14:paraId="31D4643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3C14FBF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32,197</w:t>
            </w:r>
          </w:p>
        </w:tc>
        <w:tc>
          <w:tcPr>
            <w:tcW w:w="1157" w:type="dxa"/>
            <w:noWrap/>
            <w:vAlign w:val="center"/>
          </w:tcPr>
          <w:p w14:paraId="0C128A0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160,983</w:t>
            </w:r>
          </w:p>
        </w:tc>
        <w:tc>
          <w:tcPr>
            <w:tcW w:w="1158" w:type="dxa"/>
            <w:noWrap/>
            <w:vAlign w:val="center"/>
          </w:tcPr>
          <w:p w14:paraId="3E46AFF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76,993</w:t>
            </w:r>
          </w:p>
        </w:tc>
      </w:tr>
      <w:tr w:rsidR="001C263D" w:rsidRPr="00BB3E7F" w14:paraId="765C4539" w14:textId="77777777" w:rsidTr="004966B1">
        <w:trPr>
          <w:trHeight w:val="227"/>
        </w:trPr>
        <w:tc>
          <w:tcPr>
            <w:tcW w:w="1191" w:type="dxa"/>
            <w:noWrap/>
            <w:vAlign w:val="center"/>
          </w:tcPr>
          <w:p w14:paraId="376AC93C"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KIPT</w:t>
            </w:r>
          </w:p>
        </w:tc>
        <w:tc>
          <w:tcPr>
            <w:tcW w:w="602" w:type="dxa"/>
            <w:vAlign w:val="center"/>
          </w:tcPr>
          <w:p w14:paraId="16B6CB1B"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7D9A892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90,8</w:t>
            </w:r>
          </w:p>
        </w:tc>
        <w:tc>
          <w:tcPr>
            <w:tcW w:w="1157" w:type="dxa"/>
            <w:noWrap/>
            <w:vAlign w:val="center"/>
          </w:tcPr>
          <w:p w14:paraId="2C8C557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64,345</w:t>
            </w:r>
          </w:p>
        </w:tc>
        <w:tc>
          <w:tcPr>
            <w:tcW w:w="1158" w:type="dxa"/>
            <w:noWrap/>
            <w:vAlign w:val="center"/>
          </w:tcPr>
          <w:p w14:paraId="1EB6936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17,000</w:t>
            </w:r>
          </w:p>
        </w:tc>
        <w:tc>
          <w:tcPr>
            <w:tcW w:w="1157" w:type="dxa"/>
            <w:noWrap/>
            <w:vAlign w:val="center"/>
          </w:tcPr>
          <w:p w14:paraId="5D42084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49452DB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20,336</w:t>
            </w:r>
          </w:p>
        </w:tc>
        <w:tc>
          <w:tcPr>
            <w:tcW w:w="1157" w:type="dxa"/>
            <w:noWrap/>
            <w:vAlign w:val="center"/>
          </w:tcPr>
          <w:p w14:paraId="7DF6B03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101,681</w:t>
            </w:r>
          </w:p>
        </w:tc>
        <w:tc>
          <w:tcPr>
            <w:tcW w:w="1158" w:type="dxa"/>
            <w:noWrap/>
            <w:vAlign w:val="center"/>
          </w:tcPr>
          <w:p w14:paraId="7BD35B2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46,339</w:t>
            </w:r>
          </w:p>
        </w:tc>
      </w:tr>
      <w:tr w:rsidR="001C263D" w:rsidRPr="00BB3E7F" w14:paraId="0BCA69FE" w14:textId="77777777" w:rsidTr="004966B1">
        <w:trPr>
          <w:trHeight w:val="227"/>
        </w:trPr>
        <w:tc>
          <w:tcPr>
            <w:tcW w:w="1191" w:type="dxa"/>
            <w:noWrap/>
            <w:vAlign w:val="center"/>
          </w:tcPr>
          <w:p w14:paraId="4CD8911F"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LPP-ERM-KMS</w:t>
            </w:r>
          </w:p>
        </w:tc>
        <w:tc>
          <w:tcPr>
            <w:tcW w:w="602" w:type="dxa"/>
            <w:vAlign w:val="center"/>
          </w:tcPr>
          <w:p w14:paraId="2B441E04"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6F404B6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13,0</w:t>
            </w:r>
          </w:p>
        </w:tc>
        <w:tc>
          <w:tcPr>
            <w:tcW w:w="1157" w:type="dxa"/>
            <w:noWrap/>
            <w:vAlign w:val="center"/>
          </w:tcPr>
          <w:p w14:paraId="109A9BD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104,758</w:t>
            </w:r>
          </w:p>
        </w:tc>
        <w:tc>
          <w:tcPr>
            <w:tcW w:w="1158" w:type="dxa"/>
            <w:noWrap/>
            <w:vAlign w:val="center"/>
          </w:tcPr>
          <w:p w14:paraId="1659821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02DF7C6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52B5288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26,190</w:t>
            </w:r>
          </w:p>
        </w:tc>
        <w:tc>
          <w:tcPr>
            <w:tcW w:w="1157" w:type="dxa"/>
            <w:noWrap/>
            <w:vAlign w:val="center"/>
          </w:tcPr>
          <w:p w14:paraId="0AE1A9F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130,948</w:t>
            </w:r>
          </w:p>
        </w:tc>
        <w:tc>
          <w:tcPr>
            <w:tcW w:w="1158" w:type="dxa"/>
            <w:noWrap/>
            <w:vAlign w:val="center"/>
          </w:tcPr>
          <w:p w14:paraId="0E41C25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65,474</w:t>
            </w:r>
          </w:p>
        </w:tc>
      </w:tr>
      <w:tr w:rsidR="001C263D" w:rsidRPr="00BB3E7F" w14:paraId="57D2016B" w14:textId="77777777" w:rsidTr="004966B1">
        <w:trPr>
          <w:trHeight w:val="227"/>
        </w:trPr>
        <w:tc>
          <w:tcPr>
            <w:tcW w:w="1191" w:type="dxa"/>
            <w:noWrap/>
            <w:vAlign w:val="center"/>
          </w:tcPr>
          <w:p w14:paraId="6F50E094"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MPG</w:t>
            </w:r>
          </w:p>
        </w:tc>
        <w:tc>
          <w:tcPr>
            <w:tcW w:w="602" w:type="dxa"/>
            <w:vAlign w:val="center"/>
          </w:tcPr>
          <w:p w14:paraId="0CC48D86"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6B75F59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50,6</w:t>
            </w:r>
          </w:p>
        </w:tc>
        <w:tc>
          <w:tcPr>
            <w:tcW w:w="1157" w:type="dxa"/>
            <w:noWrap/>
            <w:vAlign w:val="center"/>
          </w:tcPr>
          <w:p w14:paraId="275C811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381,608</w:t>
            </w:r>
          </w:p>
        </w:tc>
        <w:tc>
          <w:tcPr>
            <w:tcW w:w="1158" w:type="dxa"/>
            <w:noWrap/>
            <w:vAlign w:val="center"/>
          </w:tcPr>
          <w:p w14:paraId="22D24A1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87,500</w:t>
            </w:r>
          </w:p>
        </w:tc>
        <w:tc>
          <w:tcPr>
            <w:tcW w:w="1157" w:type="dxa"/>
            <w:noWrap/>
            <w:vAlign w:val="center"/>
          </w:tcPr>
          <w:p w14:paraId="7872422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5260C98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117,277</w:t>
            </w:r>
          </w:p>
        </w:tc>
        <w:tc>
          <w:tcPr>
            <w:tcW w:w="1157" w:type="dxa"/>
            <w:noWrap/>
            <w:vAlign w:val="center"/>
          </w:tcPr>
          <w:p w14:paraId="6620278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586,385</w:t>
            </w:r>
          </w:p>
        </w:tc>
        <w:tc>
          <w:tcPr>
            <w:tcW w:w="1158" w:type="dxa"/>
            <w:noWrap/>
            <w:vAlign w:val="center"/>
          </w:tcPr>
          <w:p w14:paraId="7A98ED3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288,185</w:t>
            </w:r>
          </w:p>
        </w:tc>
      </w:tr>
      <w:tr w:rsidR="001C263D" w:rsidRPr="00BB3E7F" w14:paraId="7AD30491" w14:textId="77777777" w:rsidTr="004966B1">
        <w:trPr>
          <w:trHeight w:val="227"/>
        </w:trPr>
        <w:tc>
          <w:tcPr>
            <w:tcW w:w="1191" w:type="dxa"/>
            <w:noWrap/>
            <w:vAlign w:val="center"/>
          </w:tcPr>
          <w:p w14:paraId="2E8D51FE"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NCSRD</w:t>
            </w:r>
          </w:p>
        </w:tc>
        <w:tc>
          <w:tcPr>
            <w:tcW w:w="602" w:type="dxa"/>
            <w:vAlign w:val="center"/>
          </w:tcPr>
          <w:p w14:paraId="7E8F5B3B"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5CABDE1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2,4</w:t>
            </w:r>
          </w:p>
        </w:tc>
        <w:tc>
          <w:tcPr>
            <w:tcW w:w="1157" w:type="dxa"/>
            <w:noWrap/>
            <w:vAlign w:val="center"/>
          </w:tcPr>
          <w:p w14:paraId="48741BB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9,760</w:t>
            </w:r>
          </w:p>
        </w:tc>
        <w:tc>
          <w:tcPr>
            <w:tcW w:w="1158" w:type="dxa"/>
            <w:noWrap/>
            <w:vAlign w:val="center"/>
          </w:tcPr>
          <w:p w14:paraId="2957B23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1,750</w:t>
            </w:r>
          </w:p>
        </w:tc>
        <w:tc>
          <w:tcPr>
            <w:tcW w:w="1157" w:type="dxa"/>
            <w:noWrap/>
            <w:vAlign w:val="center"/>
          </w:tcPr>
          <w:p w14:paraId="245BC79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700396E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2,878</w:t>
            </w:r>
          </w:p>
        </w:tc>
        <w:tc>
          <w:tcPr>
            <w:tcW w:w="1157" w:type="dxa"/>
            <w:noWrap/>
            <w:vAlign w:val="center"/>
          </w:tcPr>
          <w:p w14:paraId="54C139F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14,388</w:t>
            </w:r>
          </w:p>
        </w:tc>
        <w:tc>
          <w:tcPr>
            <w:tcW w:w="1158" w:type="dxa"/>
            <w:noWrap/>
            <w:vAlign w:val="center"/>
          </w:tcPr>
          <w:p w14:paraId="13D8AF8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6,755</w:t>
            </w:r>
          </w:p>
        </w:tc>
      </w:tr>
      <w:tr w:rsidR="001C263D" w:rsidRPr="00BB3E7F" w14:paraId="720FA6ED" w14:textId="77777777" w:rsidTr="004966B1">
        <w:trPr>
          <w:trHeight w:val="227"/>
        </w:trPr>
        <w:tc>
          <w:tcPr>
            <w:tcW w:w="1191" w:type="dxa"/>
            <w:noWrap/>
            <w:vAlign w:val="center"/>
          </w:tcPr>
          <w:p w14:paraId="0C631ACD"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Not Allocated</w:t>
            </w:r>
          </w:p>
        </w:tc>
        <w:tc>
          <w:tcPr>
            <w:tcW w:w="602" w:type="dxa"/>
            <w:vAlign w:val="center"/>
          </w:tcPr>
          <w:p w14:paraId="5107E225"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367B7DB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w:t>
            </w:r>
          </w:p>
        </w:tc>
        <w:tc>
          <w:tcPr>
            <w:tcW w:w="1157" w:type="dxa"/>
            <w:noWrap/>
            <w:vAlign w:val="center"/>
          </w:tcPr>
          <w:p w14:paraId="3A92618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1CB4F4B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48,000</w:t>
            </w:r>
          </w:p>
        </w:tc>
        <w:tc>
          <w:tcPr>
            <w:tcW w:w="1157" w:type="dxa"/>
            <w:noWrap/>
            <w:vAlign w:val="center"/>
          </w:tcPr>
          <w:p w14:paraId="651C63B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32,000</w:t>
            </w:r>
          </w:p>
        </w:tc>
        <w:tc>
          <w:tcPr>
            <w:tcW w:w="1158" w:type="dxa"/>
            <w:noWrap/>
            <w:vAlign w:val="center"/>
          </w:tcPr>
          <w:p w14:paraId="0D2B85B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20,000</w:t>
            </w:r>
          </w:p>
        </w:tc>
        <w:tc>
          <w:tcPr>
            <w:tcW w:w="1157" w:type="dxa"/>
            <w:noWrap/>
            <w:vAlign w:val="center"/>
          </w:tcPr>
          <w:p w14:paraId="59B62DA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100,000</w:t>
            </w:r>
          </w:p>
        </w:tc>
        <w:tc>
          <w:tcPr>
            <w:tcW w:w="1158" w:type="dxa"/>
            <w:noWrap/>
            <w:vAlign w:val="center"/>
          </w:tcPr>
          <w:p w14:paraId="3D01330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52,000</w:t>
            </w:r>
          </w:p>
        </w:tc>
      </w:tr>
      <w:tr w:rsidR="001C263D" w:rsidRPr="00BB3E7F" w14:paraId="14BFFE59" w14:textId="77777777" w:rsidTr="004966B1">
        <w:trPr>
          <w:trHeight w:val="227"/>
        </w:trPr>
        <w:tc>
          <w:tcPr>
            <w:tcW w:w="1191" w:type="dxa"/>
            <w:noWrap/>
            <w:vAlign w:val="center"/>
          </w:tcPr>
          <w:p w14:paraId="5D83B6F3"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OEAW</w:t>
            </w:r>
          </w:p>
        </w:tc>
        <w:tc>
          <w:tcPr>
            <w:tcW w:w="602" w:type="dxa"/>
            <w:vAlign w:val="center"/>
          </w:tcPr>
          <w:p w14:paraId="210E7500"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42AB49F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13,0</w:t>
            </w:r>
          </w:p>
        </w:tc>
        <w:tc>
          <w:tcPr>
            <w:tcW w:w="1157" w:type="dxa"/>
            <w:noWrap/>
            <w:vAlign w:val="center"/>
          </w:tcPr>
          <w:p w14:paraId="4041F8E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86,883</w:t>
            </w:r>
          </w:p>
        </w:tc>
        <w:tc>
          <w:tcPr>
            <w:tcW w:w="1158" w:type="dxa"/>
            <w:noWrap/>
            <w:vAlign w:val="center"/>
          </w:tcPr>
          <w:p w14:paraId="3DF5894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0FA07C2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1AC8AF3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21,721</w:t>
            </w:r>
          </w:p>
        </w:tc>
        <w:tc>
          <w:tcPr>
            <w:tcW w:w="1157" w:type="dxa"/>
            <w:noWrap/>
            <w:vAlign w:val="center"/>
          </w:tcPr>
          <w:p w14:paraId="1FF6241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108,604</w:t>
            </w:r>
          </w:p>
        </w:tc>
        <w:tc>
          <w:tcPr>
            <w:tcW w:w="1158" w:type="dxa"/>
            <w:noWrap/>
            <w:vAlign w:val="center"/>
          </w:tcPr>
          <w:p w14:paraId="40D3B47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54,302</w:t>
            </w:r>
          </w:p>
        </w:tc>
      </w:tr>
      <w:tr w:rsidR="001C263D" w:rsidRPr="00BB3E7F" w14:paraId="43E83AB5" w14:textId="77777777" w:rsidTr="004966B1">
        <w:trPr>
          <w:trHeight w:val="227"/>
        </w:trPr>
        <w:tc>
          <w:tcPr>
            <w:tcW w:w="1191" w:type="dxa"/>
            <w:noWrap/>
            <w:vAlign w:val="center"/>
          </w:tcPr>
          <w:p w14:paraId="248D5521"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RBI</w:t>
            </w:r>
          </w:p>
        </w:tc>
        <w:tc>
          <w:tcPr>
            <w:tcW w:w="602" w:type="dxa"/>
            <w:vAlign w:val="center"/>
          </w:tcPr>
          <w:p w14:paraId="5D07A0B0"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08AC67A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9,1</w:t>
            </w:r>
          </w:p>
        </w:tc>
        <w:tc>
          <w:tcPr>
            <w:tcW w:w="1157" w:type="dxa"/>
            <w:noWrap/>
            <w:vAlign w:val="center"/>
          </w:tcPr>
          <w:p w14:paraId="5910C10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28,117</w:t>
            </w:r>
          </w:p>
        </w:tc>
        <w:tc>
          <w:tcPr>
            <w:tcW w:w="1158" w:type="dxa"/>
            <w:noWrap/>
            <w:vAlign w:val="center"/>
          </w:tcPr>
          <w:p w14:paraId="72CA7AE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12,600</w:t>
            </w:r>
          </w:p>
        </w:tc>
        <w:tc>
          <w:tcPr>
            <w:tcW w:w="1157" w:type="dxa"/>
            <w:noWrap/>
            <w:vAlign w:val="center"/>
          </w:tcPr>
          <w:p w14:paraId="5CD969FF"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1BC44E8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10,179</w:t>
            </w:r>
          </w:p>
        </w:tc>
        <w:tc>
          <w:tcPr>
            <w:tcW w:w="1157" w:type="dxa"/>
            <w:noWrap/>
            <w:vAlign w:val="center"/>
          </w:tcPr>
          <w:p w14:paraId="55046FC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50,896</w:t>
            </w:r>
          </w:p>
        </w:tc>
        <w:tc>
          <w:tcPr>
            <w:tcW w:w="1158" w:type="dxa"/>
            <w:noWrap/>
            <w:vAlign w:val="center"/>
          </w:tcPr>
          <w:p w14:paraId="2641C32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22,296</w:t>
            </w:r>
          </w:p>
        </w:tc>
      </w:tr>
      <w:tr w:rsidR="001C263D" w:rsidRPr="00BB3E7F" w14:paraId="2EBACF65" w14:textId="77777777" w:rsidTr="004966B1">
        <w:trPr>
          <w:trHeight w:val="227"/>
        </w:trPr>
        <w:tc>
          <w:tcPr>
            <w:tcW w:w="1191" w:type="dxa"/>
            <w:noWrap/>
            <w:vAlign w:val="center"/>
          </w:tcPr>
          <w:p w14:paraId="3F210A8B"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UKAEA</w:t>
            </w:r>
          </w:p>
        </w:tc>
        <w:tc>
          <w:tcPr>
            <w:tcW w:w="602" w:type="dxa"/>
            <w:vAlign w:val="center"/>
          </w:tcPr>
          <w:p w14:paraId="719E59B3"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62E414BF" w14:textId="77777777" w:rsidR="001C263D" w:rsidRPr="00BB3E7F" w:rsidRDefault="001C263D" w:rsidP="004966B1">
            <w:pPr>
              <w:jc w:val="right"/>
              <w:rPr>
                <w:rFonts w:ascii="Calibri" w:hAnsi="Calibri" w:cs="Calibri"/>
                <w:color w:val="000000"/>
                <w:sz w:val="16"/>
                <w:szCs w:val="16"/>
              </w:rPr>
            </w:pPr>
            <w:r>
              <w:rPr>
                <w:rFonts w:ascii="Calibri" w:hAnsi="Calibri" w:cs="Calibri"/>
                <w:color w:val="000000"/>
                <w:sz w:val="16"/>
                <w:szCs w:val="16"/>
              </w:rPr>
              <w:t>6,0</w:t>
            </w:r>
          </w:p>
        </w:tc>
        <w:tc>
          <w:tcPr>
            <w:tcW w:w="1157" w:type="dxa"/>
            <w:noWrap/>
            <w:vAlign w:val="center"/>
          </w:tcPr>
          <w:p w14:paraId="62FCD2CE" w14:textId="77777777" w:rsidR="001C263D" w:rsidRPr="00BB3E7F" w:rsidRDefault="001C263D" w:rsidP="004966B1">
            <w:pPr>
              <w:jc w:val="right"/>
              <w:rPr>
                <w:rFonts w:ascii="Calibri" w:hAnsi="Calibri" w:cs="Calibri"/>
                <w:color w:val="000000"/>
                <w:sz w:val="16"/>
                <w:szCs w:val="16"/>
              </w:rPr>
            </w:pPr>
            <w:r>
              <w:rPr>
                <w:rFonts w:ascii="Calibri" w:hAnsi="Calibri" w:cs="Calibri"/>
                <w:color w:val="000000"/>
                <w:sz w:val="16"/>
                <w:szCs w:val="16"/>
              </w:rPr>
              <w:t>38,850</w:t>
            </w:r>
          </w:p>
        </w:tc>
        <w:tc>
          <w:tcPr>
            <w:tcW w:w="1158" w:type="dxa"/>
            <w:noWrap/>
            <w:vAlign w:val="center"/>
          </w:tcPr>
          <w:p w14:paraId="1830068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057611E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1D9A7822" w14:textId="77777777" w:rsidR="001C263D" w:rsidRPr="00BB3E7F" w:rsidRDefault="001C263D" w:rsidP="004966B1">
            <w:pPr>
              <w:jc w:val="right"/>
              <w:rPr>
                <w:rFonts w:ascii="Calibri" w:hAnsi="Calibri" w:cs="Calibri"/>
                <w:color w:val="000000"/>
                <w:sz w:val="16"/>
                <w:szCs w:val="16"/>
              </w:rPr>
            </w:pPr>
            <w:r>
              <w:rPr>
                <w:rFonts w:ascii="Calibri" w:hAnsi="Calibri" w:cs="Calibri"/>
                <w:color w:val="000000"/>
                <w:sz w:val="16"/>
                <w:szCs w:val="16"/>
              </w:rPr>
              <w:t>9,713</w:t>
            </w:r>
          </w:p>
        </w:tc>
        <w:tc>
          <w:tcPr>
            <w:tcW w:w="1157" w:type="dxa"/>
            <w:noWrap/>
            <w:vAlign w:val="center"/>
          </w:tcPr>
          <w:p w14:paraId="49FF6B52" w14:textId="77777777" w:rsidR="001C263D" w:rsidRPr="00BB3E7F" w:rsidRDefault="001C263D" w:rsidP="004966B1">
            <w:pPr>
              <w:jc w:val="right"/>
              <w:rPr>
                <w:rFonts w:ascii="Calibri" w:hAnsi="Calibri" w:cs="Calibri"/>
                <w:color w:val="000000"/>
                <w:sz w:val="16"/>
                <w:szCs w:val="16"/>
              </w:rPr>
            </w:pPr>
            <w:r>
              <w:rPr>
                <w:rFonts w:ascii="Calibri" w:hAnsi="Calibri" w:cs="Calibri"/>
                <w:color w:val="000000"/>
                <w:sz w:val="16"/>
                <w:szCs w:val="16"/>
              </w:rPr>
              <w:t>48,563</w:t>
            </w:r>
          </w:p>
        </w:tc>
        <w:tc>
          <w:tcPr>
            <w:tcW w:w="1158" w:type="dxa"/>
            <w:noWrap/>
            <w:vAlign w:val="center"/>
          </w:tcPr>
          <w:p w14:paraId="66C500C1" w14:textId="77777777" w:rsidR="001C263D" w:rsidRPr="00BB3E7F" w:rsidRDefault="001C263D" w:rsidP="004966B1">
            <w:pPr>
              <w:jc w:val="right"/>
              <w:rPr>
                <w:rFonts w:ascii="Calibri" w:hAnsi="Calibri" w:cs="Calibri"/>
                <w:color w:val="000000"/>
                <w:sz w:val="16"/>
                <w:szCs w:val="16"/>
              </w:rPr>
            </w:pPr>
            <w:r>
              <w:rPr>
                <w:rFonts w:ascii="Calibri" w:hAnsi="Calibri" w:cs="Calibri"/>
                <w:color w:val="000000"/>
                <w:sz w:val="16"/>
                <w:szCs w:val="16"/>
              </w:rPr>
              <w:t>24,281</w:t>
            </w:r>
          </w:p>
        </w:tc>
      </w:tr>
      <w:tr w:rsidR="001C263D" w:rsidRPr="00BB3E7F" w14:paraId="149736E5" w14:textId="77777777" w:rsidTr="004966B1">
        <w:trPr>
          <w:trHeight w:val="227"/>
        </w:trPr>
        <w:tc>
          <w:tcPr>
            <w:tcW w:w="1191" w:type="dxa"/>
            <w:noWrap/>
            <w:vAlign w:val="center"/>
          </w:tcPr>
          <w:p w14:paraId="4FB32304"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UT</w:t>
            </w:r>
          </w:p>
        </w:tc>
        <w:tc>
          <w:tcPr>
            <w:tcW w:w="602" w:type="dxa"/>
            <w:vAlign w:val="center"/>
          </w:tcPr>
          <w:p w14:paraId="26533BAD"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622532EA"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9,0</w:t>
            </w:r>
          </w:p>
        </w:tc>
        <w:tc>
          <w:tcPr>
            <w:tcW w:w="1157" w:type="dxa"/>
            <w:noWrap/>
            <w:vAlign w:val="center"/>
          </w:tcPr>
          <w:p w14:paraId="481F1765"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24,900</w:t>
            </w:r>
          </w:p>
        </w:tc>
        <w:tc>
          <w:tcPr>
            <w:tcW w:w="1158" w:type="dxa"/>
            <w:noWrap/>
            <w:vAlign w:val="center"/>
          </w:tcPr>
          <w:p w14:paraId="6BD1561B"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7" w:type="dxa"/>
            <w:noWrap/>
            <w:vAlign w:val="center"/>
          </w:tcPr>
          <w:p w14:paraId="58E1308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520FD2C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6,225</w:t>
            </w:r>
          </w:p>
        </w:tc>
        <w:tc>
          <w:tcPr>
            <w:tcW w:w="1157" w:type="dxa"/>
            <w:noWrap/>
            <w:vAlign w:val="center"/>
          </w:tcPr>
          <w:p w14:paraId="44171D46"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31,125</w:t>
            </w:r>
          </w:p>
        </w:tc>
        <w:tc>
          <w:tcPr>
            <w:tcW w:w="1158" w:type="dxa"/>
            <w:noWrap/>
            <w:vAlign w:val="center"/>
          </w:tcPr>
          <w:p w14:paraId="45CAEA9C"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15,563</w:t>
            </w:r>
          </w:p>
        </w:tc>
      </w:tr>
      <w:tr w:rsidR="001C263D" w:rsidRPr="00BB3E7F" w14:paraId="7A7C1958" w14:textId="77777777" w:rsidTr="004966B1">
        <w:trPr>
          <w:trHeight w:val="227"/>
        </w:trPr>
        <w:tc>
          <w:tcPr>
            <w:tcW w:w="1191" w:type="dxa"/>
            <w:noWrap/>
            <w:vAlign w:val="center"/>
          </w:tcPr>
          <w:p w14:paraId="0821A8F7"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VR</w:t>
            </w:r>
          </w:p>
        </w:tc>
        <w:tc>
          <w:tcPr>
            <w:tcW w:w="602" w:type="dxa"/>
            <w:vAlign w:val="center"/>
          </w:tcPr>
          <w:p w14:paraId="0E5BC0EF"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710542F3"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29,2</w:t>
            </w:r>
          </w:p>
        </w:tc>
        <w:tc>
          <w:tcPr>
            <w:tcW w:w="1157" w:type="dxa"/>
            <w:noWrap/>
            <w:vAlign w:val="center"/>
          </w:tcPr>
          <w:p w14:paraId="71E651F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203,392</w:t>
            </w:r>
          </w:p>
        </w:tc>
        <w:tc>
          <w:tcPr>
            <w:tcW w:w="1158" w:type="dxa"/>
            <w:noWrap/>
            <w:vAlign w:val="center"/>
          </w:tcPr>
          <w:p w14:paraId="2BE3944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22,500</w:t>
            </w:r>
          </w:p>
        </w:tc>
        <w:tc>
          <w:tcPr>
            <w:tcW w:w="1157" w:type="dxa"/>
            <w:noWrap/>
            <w:vAlign w:val="center"/>
          </w:tcPr>
          <w:p w14:paraId="54BD1587"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74EFC7C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56,473</w:t>
            </w:r>
          </w:p>
        </w:tc>
        <w:tc>
          <w:tcPr>
            <w:tcW w:w="1157" w:type="dxa"/>
            <w:noWrap/>
            <w:vAlign w:val="center"/>
          </w:tcPr>
          <w:p w14:paraId="2DD071DE"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282,365</w:t>
            </w:r>
          </w:p>
        </w:tc>
        <w:tc>
          <w:tcPr>
            <w:tcW w:w="1158" w:type="dxa"/>
            <w:noWrap/>
            <w:vAlign w:val="center"/>
          </w:tcPr>
          <w:p w14:paraId="30AD114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135,561</w:t>
            </w:r>
          </w:p>
        </w:tc>
      </w:tr>
      <w:tr w:rsidR="001C263D" w:rsidRPr="00BB3E7F" w14:paraId="18EB9FF4" w14:textId="77777777" w:rsidTr="004966B1">
        <w:trPr>
          <w:trHeight w:val="227"/>
        </w:trPr>
        <w:tc>
          <w:tcPr>
            <w:tcW w:w="1191" w:type="dxa"/>
            <w:noWrap/>
            <w:vAlign w:val="center"/>
          </w:tcPr>
          <w:p w14:paraId="05E5354A"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VTT</w:t>
            </w:r>
          </w:p>
        </w:tc>
        <w:tc>
          <w:tcPr>
            <w:tcW w:w="602" w:type="dxa"/>
            <w:vAlign w:val="center"/>
          </w:tcPr>
          <w:p w14:paraId="453A1626" w14:textId="77777777" w:rsidR="001C263D" w:rsidRPr="00E5743E" w:rsidRDefault="001C263D" w:rsidP="004966B1">
            <w:pPr>
              <w:jc w:val="right"/>
              <w:rPr>
                <w:rFonts w:ascii="Calibri" w:hAnsi="Calibri" w:cs="Calibri"/>
                <w:b/>
                <w:bCs/>
                <w:color w:val="000000"/>
                <w:sz w:val="16"/>
                <w:szCs w:val="16"/>
              </w:rPr>
            </w:pPr>
            <w:r w:rsidRPr="00E5743E">
              <w:rPr>
                <w:rFonts w:ascii="Calibri" w:hAnsi="Calibri" w:cs="Calibri"/>
                <w:b/>
                <w:bCs/>
                <w:color w:val="000000"/>
                <w:sz w:val="16"/>
                <w:szCs w:val="16"/>
              </w:rPr>
              <w:t>2025</w:t>
            </w:r>
          </w:p>
        </w:tc>
        <w:tc>
          <w:tcPr>
            <w:tcW w:w="612" w:type="dxa"/>
            <w:noWrap/>
            <w:vAlign w:val="center"/>
          </w:tcPr>
          <w:p w14:paraId="60708778"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21,9</w:t>
            </w:r>
          </w:p>
        </w:tc>
        <w:tc>
          <w:tcPr>
            <w:tcW w:w="1157" w:type="dxa"/>
            <w:noWrap/>
            <w:vAlign w:val="center"/>
          </w:tcPr>
          <w:p w14:paraId="5809F45D"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145,718</w:t>
            </w:r>
          </w:p>
        </w:tc>
        <w:tc>
          <w:tcPr>
            <w:tcW w:w="1158" w:type="dxa"/>
            <w:noWrap/>
            <w:vAlign w:val="center"/>
          </w:tcPr>
          <w:p w14:paraId="10F07199"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6,250</w:t>
            </w:r>
          </w:p>
        </w:tc>
        <w:tc>
          <w:tcPr>
            <w:tcW w:w="1157" w:type="dxa"/>
            <w:noWrap/>
            <w:vAlign w:val="center"/>
          </w:tcPr>
          <w:p w14:paraId="7342BDF1"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0,000</w:t>
            </w:r>
          </w:p>
        </w:tc>
        <w:tc>
          <w:tcPr>
            <w:tcW w:w="1158" w:type="dxa"/>
            <w:noWrap/>
            <w:vAlign w:val="center"/>
          </w:tcPr>
          <w:p w14:paraId="627DABB4"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37,992</w:t>
            </w:r>
          </w:p>
        </w:tc>
        <w:tc>
          <w:tcPr>
            <w:tcW w:w="1157" w:type="dxa"/>
            <w:noWrap/>
            <w:vAlign w:val="center"/>
          </w:tcPr>
          <w:p w14:paraId="0A30FAA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189,960</w:t>
            </w:r>
          </w:p>
        </w:tc>
        <w:tc>
          <w:tcPr>
            <w:tcW w:w="1158" w:type="dxa"/>
            <w:noWrap/>
            <w:vAlign w:val="center"/>
          </w:tcPr>
          <w:p w14:paraId="140B84A0" w14:textId="77777777" w:rsidR="001C263D" w:rsidRPr="00BB3E7F" w:rsidRDefault="001C263D" w:rsidP="004966B1">
            <w:pPr>
              <w:jc w:val="right"/>
              <w:rPr>
                <w:rFonts w:ascii="Calibri" w:hAnsi="Calibri" w:cs="Calibri"/>
                <w:color w:val="000000"/>
                <w:sz w:val="16"/>
                <w:szCs w:val="16"/>
              </w:rPr>
            </w:pPr>
            <w:r w:rsidRPr="00BB3E7F">
              <w:rPr>
                <w:rFonts w:ascii="Calibri" w:hAnsi="Calibri" w:cs="Calibri"/>
                <w:color w:val="000000"/>
                <w:sz w:val="16"/>
                <w:szCs w:val="16"/>
              </w:rPr>
              <w:t>93,418</w:t>
            </w:r>
          </w:p>
        </w:tc>
      </w:tr>
    </w:tbl>
    <w:p w14:paraId="796735C0" w14:textId="3442B7AD" w:rsidR="001C263D" w:rsidRDefault="001C263D" w:rsidP="00571079">
      <w:pPr>
        <w:sectPr w:rsidR="001C263D" w:rsidSect="007A20AB">
          <w:pgSz w:w="12240" w:h="15840"/>
          <w:pgMar w:top="1440" w:right="1440" w:bottom="1440" w:left="1440" w:header="708" w:footer="708" w:gutter="0"/>
          <w:cols w:space="708"/>
          <w:titlePg/>
          <w:docGrid w:linePitch="360"/>
        </w:sectPr>
      </w:pPr>
    </w:p>
    <w:p w14:paraId="393A5D1F" w14:textId="68704896" w:rsidR="00271555" w:rsidRPr="00271555" w:rsidRDefault="00232587" w:rsidP="00271555">
      <w:pPr>
        <w:pStyle w:val="berschrift2"/>
        <w:rPr>
          <w:lang w:val="en-GB"/>
        </w:rPr>
      </w:pPr>
      <w:bookmarkStart w:id="1649" w:name="_Toc72223050"/>
      <w:r>
        <w:rPr>
          <w:lang w:val="en-GB"/>
        </w:rPr>
        <w:lastRenderedPageBreak/>
        <w:t>H</w:t>
      </w:r>
      <w:r w:rsidR="001C19EF">
        <w:rPr>
          <w:lang w:val="en-GB"/>
        </w:rPr>
        <w:t xml:space="preserve">uman </w:t>
      </w:r>
      <w:r>
        <w:rPr>
          <w:lang w:val="en-GB"/>
        </w:rPr>
        <w:t>R</w:t>
      </w:r>
      <w:r w:rsidR="009A060A" w:rsidRPr="00232587">
        <w:rPr>
          <w:lang w:val="en-GB"/>
        </w:rPr>
        <w:t>esources</w:t>
      </w:r>
      <w:r>
        <w:rPr>
          <w:lang w:val="en-GB"/>
        </w:rPr>
        <w:t xml:space="preserve"> Breakdown</w:t>
      </w:r>
      <w:r w:rsidR="001C195F" w:rsidRPr="00232587">
        <w:rPr>
          <w:lang w:val="en-GB"/>
        </w:rPr>
        <w:t xml:space="preserve"> </w:t>
      </w:r>
      <w:r w:rsidR="001C19EF">
        <w:rPr>
          <w:lang w:val="en-GB"/>
        </w:rPr>
        <w:t xml:space="preserve">for 2021 </w:t>
      </w:r>
      <w:r w:rsidR="001C195F" w:rsidRPr="00232587">
        <w:rPr>
          <w:lang w:val="en-GB"/>
        </w:rPr>
        <w:t xml:space="preserve">(Manpower </w:t>
      </w:r>
      <w:r w:rsidR="008031C6">
        <w:rPr>
          <w:lang w:val="en-GB"/>
        </w:rPr>
        <w:t xml:space="preserve">broken down by WP </w:t>
      </w:r>
      <w:r>
        <w:rPr>
          <w:lang w:val="en-GB"/>
        </w:rPr>
        <w:t>D</w:t>
      </w:r>
      <w:r w:rsidR="008401EE">
        <w:rPr>
          <w:lang w:val="en-GB"/>
        </w:rPr>
        <w:t>eliverables</w:t>
      </w:r>
      <w:r w:rsidR="009A060A" w:rsidRPr="00232587">
        <w:rPr>
          <w:lang w:val="en-GB"/>
        </w:rPr>
        <w:t>)</w:t>
      </w:r>
      <w:bookmarkEnd w:id="1649"/>
    </w:p>
    <w:p w14:paraId="19EED7A2" w14:textId="762179B6" w:rsidR="001C19EF" w:rsidRPr="00271555" w:rsidRDefault="00271555" w:rsidP="00271555">
      <w:pPr>
        <w:rPr>
          <w:rStyle w:val="SchwacheHervorhebung"/>
          <w:b/>
          <w:i w:val="0"/>
          <w:iCs w:val="0"/>
          <w:color w:val="auto"/>
        </w:rPr>
      </w:pPr>
      <w:r w:rsidRPr="00271555">
        <w:rPr>
          <w:b/>
        </w:rPr>
        <w:t>T</w:t>
      </w:r>
      <w:r w:rsidRPr="00B021F3">
        <w:rPr>
          <w:b/>
        </w:rPr>
        <w:t xml:space="preserve">able </w:t>
      </w:r>
      <w:r>
        <w:rPr>
          <w:b/>
          <w:bCs/>
        </w:rPr>
        <w:t>1</w:t>
      </w:r>
      <w:r w:rsidR="00103D33">
        <w:rPr>
          <w:b/>
          <w:bCs/>
        </w:rPr>
        <w:t>5</w:t>
      </w:r>
      <w:r>
        <w:rPr>
          <w:b/>
          <w:bCs/>
        </w:rPr>
        <w:t>:</w:t>
      </w:r>
      <w:r w:rsidRPr="003934F4">
        <w:rPr>
          <w:b/>
        </w:rPr>
        <w:t xml:space="preserve"> </w:t>
      </w:r>
      <w:r>
        <w:rPr>
          <w:b/>
        </w:rPr>
        <w:t xml:space="preserve">2021 </w:t>
      </w:r>
      <w:r w:rsidRPr="003934F4">
        <w:rPr>
          <w:b/>
        </w:rPr>
        <w:t>WP</w:t>
      </w:r>
      <w:r>
        <w:rPr>
          <w:b/>
        </w:rPr>
        <w:t>PWIE human resources breakdown per activity</w:t>
      </w:r>
    </w:p>
    <w:tbl>
      <w:tblPr>
        <w:tblStyle w:val="Tabellenraster"/>
        <w:tblW w:w="5229" w:type="pct"/>
        <w:tblLayout w:type="fixed"/>
        <w:tblCellMar>
          <w:left w:w="85" w:type="dxa"/>
          <w:right w:w="85" w:type="dxa"/>
        </w:tblCellMar>
        <w:tblLook w:val="04A0" w:firstRow="1" w:lastRow="0" w:firstColumn="1" w:lastColumn="0" w:noHBand="0" w:noVBand="1"/>
      </w:tblPr>
      <w:tblGrid>
        <w:gridCol w:w="992"/>
        <w:gridCol w:w="502"/>
        <w:gridCol w:w="502"/>
        <w:gridCol w:w="502"/>
        <w:gridCol w:w="502"/>
        <w:gridCol w:w="502"/>
        <w:gridCol w:w="502"/>
        <w:gridCol w:w="502"/>
        <w:gridCol w:w="502"/>
        <w:gridCol w:w="505"/>
        <w:gridCol w:w="502"/>
        <w:gridCol w:w="502"/>
        <w:gridCol w:w="502"/>
        <w:gridCol w:w="502"/>
        <w:gridCol w:w="502"/>
        <w:gridCol w:w="502"/>
        <w:gridCol w:w="502"/>
        <w:gridCol w:w="505"/>
        <w:gridCol w:w="501"/>
        <w:gridCol w:w="501"/>
        <w:gridCol w:w="501"/>
        <w:gridCol w:w="501"/>
        <w:gridCol w:w="501"/>
        <w:gridCol w:w="501"/>
        <w:gridCol w:w="501"/>
        <w:gridCol w:w="504"/>
      </w:tblGrid>
      <w:tr w:rsidR="00230F66" w14:paraId="3DABB76D" w14:textId="57C5BCB8" w:rsidTr="00230F66">
        <w:tc>
          <w:tcPr>
            <w:tcW w:w="366" w:type="pct"/>
            <w:shd w:val="clear" w:color="auto" w:fill="595959" w:themeFill="text1" w:themeFillTint="A6"/>
          </w:tcPr>
          <w:p w14:paraId="18698AEF" w14:textId="2463EB13" w:rsidR="00230F66" w:rsidRPr="00850139" w:rsidRDefault="00230F66" w:rsidP="0016704A">
            <w:pPr>
              <w:rPr>
                <w:b/>
                <w:bCs/>
                <w:color w:val="FFFFFF" w:themeColor="background1"/>
                <w:sz w:val="12"/>
                <w:szCs w:val="12"/>
              </w:rPr>
            </w:pPr>
            <w:r w:rsidRPr="00850139">
              <w:rPr>
                <w:b/>
                <w:bCs/>
                <w:color w:val="FFFFFF" w:themeColor="background1"/>
                <w:sz w:val="12"/>
                <w:szCs w:val="12"/>
              </w:rPr>
              <w:t>RU / Activity</w:t>
            </w:r>
          </w:p>
        </w:tc>
        <w:tc>
          <w:tcPr>
            <w:tcW w:w="185" w:type="pct"/>
            <w:shd w:val="clear" w:color="auto" w:fill="595959" w:themeFill="text1" w:themeFillTint="A6"/>
          </w:tcPr>
          <w:p w14:paraId="55C8C88F" w14:textId="22CF83B6"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PM</w:t>
            </w:r>
          </w:p>
        </w:tc>
        <w:tc>
          <w:tcPr>
            <w:tcW w:w="185" w:type="pct"/>
            <w:shd w:val="clear" w:color="auto" w:fill="595959" w:themeFill="text1" w:themeFillTint="A6"/>
          </w:tcPr>
          <w:p w14:paraId="2403B390" w14:textId="6A90F30A"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A.1</w:t>
            </w:r>
          </w:p>
        </w:tc>
        <w:tc>
          <w:tcPr>
            <w:tcW w:w="185" w:type="pct"/>
            <w:shd w:val="clear" w:color="auto" w:fill="595959" w:themeFill="text1" w:themeFillTint="A6"/>
          </w:tcPr>
          <w:p w14:paraId="3D0C72C1" w14:textId="52D9722E"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A.2</w:t>
            </w:r>
          </w:p>
        </w:tc>
        <w:tc>
          <w:tcPr>
            <w:tcW w:w="185" w:type="pct"/>
            <w:shd w:val="clear" w:color="auto" w:fill="595959" w:themeFill="text1" w:themeFillTint="A6"/>
          </w:tcPr>
          <w:p w14:paraId="219B2EFB" w14:textId="052F3DB0"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A.3</w:t>
            </w:r>
          </w:p>
        </w:tc>
        <w:tc>
          <w:tcPr>
            <w:tcW w:w="185" w:type="pct"/>
            <w:shd w:val="clear" w:color="auto" w:fill="595959" w:themeFill="text1" w:themeFillTint="A6"/>
          </w:tcPr>
          <w:p w14:paraId="596616FE" w14:textId="4F895686"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A.4</w:t>
            </w:r>
          </w:p>
        </w:tc>
        <w:tc>
          <w:tcPr>
            <w:tcW w:w="185" w:type="pct"/>
            <w:shd w:val="clear" w:color="auto" w:fill="595959" w:themeFill="text1" w:themeFillTint="A6"/>
          </w:tcPr>
          <w:p w14:paraId="3C8CF6E0" w14:textId="31C12A36"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B.1</w:t>
            </w:r>
          </w:p>
        </w:tc>
        <w:tc>
          <w:tcPr>
            <w:tcW w:w="185" w:type="pct"/>
            <w:shd w:val="clear" w:color="auto" w:fill="595959" w:themeFill="text1" w:themeFillTint="A6"/>
          </w:tcPr>
          <w:p w14:paraId="06E7B8BC" w14:textId="5C914799"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B.2</w:t>
            </w:r>
          </w:p>
        </w:tc>
        <w:tc>
          <w:tcPr>
            <w:tcW w:w="185" w:type="pct"/>
            <w:shd w:val="clear" w:color="auto" w:fill="595959" w:themeFill="text1" w:themeFillTint="A6"/>
          </w:tcPr>
          <w:p w14:paraId="02A6B11C" w14:textId="716F524B"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B.3</w:t>
            </w:r>
          </w:p>
        </w:tc>
        <w:tc>
          <w:tcPr>
            <w:tcW w:w="186" w:type="pct"/>
            <w:shd w:val="clear" w:color="auto" w:fill="595959" w:themeFill="text1" w:themeFillTint="A6"/>
          </w:tcPr>
          <w:p w14:paraId="4FE5241C" w14:textId="68A08D3B"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B.4</w:t>
            </w:r>
          </w:p>
        </w:tc>
        <w:tc>
          <w:tcPr>
            <w:tcW w:w="185" w:type="pct"/>
            <w:shd w:val="clear" w:color="auto" w:fill="595959" w:themeFill="text1" w:themeFillTint="A6"/>
          </w:tcPr>
          <w:p w14:paraId="622DAA60" w14:textId="328EFD4B"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C.1</w:t>
            </w:r>
          </w:p>
        </w:tc>
        <w:tc>
          <w:tcPr>
            <w:tcW w:w="185" w:type="pct"/>
            <w:shd w:val="clear" w:color="auto" w:fill="595959" w:themeFill="text1" w:themeFillTint="A6"/>
          </w:tcPr>
          <w:p w14:paraId="203AD11F" w14:textId="2FE143B3"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C.2</w:t>
            </w:r>
          </w:p>
        </w:tc>
        <w:tc>
          <w:tcPr>
            <w:tcW w:w="185" w:type="pct"/>
            <w:shd w:val="clear" w:color="auto" w:fill="595959" w:themeFill="text1" w:themeFillTint="A6"/>
          </w:tcPr>
          <w:p w14:paraId="2DC7841C" w14:textId="28A99D01"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C.3</w:t>
            </w:r>
          </w:p>
        </w:tc>
        <w:tc>
          <w:tcPr>
            <w:tcW w:w="185" w:type="pct"/>
            <w:shd w:val="clear" w:color="auto" w:fill="595959" w:themeFill="text1" w:themeFillTint="A6"/>
          </w:tcPr>
          <w:p w14:paraId="5AA290C1" w14:textId="555CF8BD"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C.4</w:t>
            </w:r>
          </w:p>
        </w:tc>
        <w:tc>
          <w:tcPr>
            <w:tcW w:w="185" w:type="pct"/>
            <w:shd w:val="clear" w:color="auto" w:fill="595959" w:themeFill="text1" w:themeFillTint="A6"/>
          </w:tcPr>
          <w:p w14:paraId="7863CA9A" w14:textId="47F9168F"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D.1</w:t>
            </w:r>
          </w:p>
        </w:tc>
        <w:tc>
          <w:tcPr>
            <w:tcW w:w="185" w:type="pct"/>
            <w:shd w:val="clear" w:color="auto" w:fill="595959" w:themeFill="text1" w:themeFillTint="A6"/>
          </w:tcPr>
          <w:p w14:paraId="5501A09A" w14:textId="742E6B5C"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D.2</w:t>
            </w:r>
          </w:p>
        </w:tc>
        <w:tc>
          <w:tcPr>
            <w:tcW w:w="185" w:type="pct"/>
            <w:shd w:val="clear" w:color="auto" w:fill="595959" w:themeFill="text1" w:themeFillTint="A6"/>
          </w:tcPr>
          <w:p w14:paraId="5A662A5E" w14:textId="442851C7"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D.3</w:t>
            </w:r>
          </w:p>
        </w:tc>
        <w:tc>
          <w:tcPr>
            <w:tcW w:w="186" w:type="pct"/>
            <w:shd w:val="clear" w:color="auto" w:fill="595959" w:themeFill="text1" w:themeFillTint="A6"/>
          </w:tcPr>
          <w:p w14:paraId="32DDBD35" w14:textId="0CD11C92"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D.4</w:t>
            </w:r>
          </w:p>
        </w:tc>
        <w:tc>
          <w:tcPr>
            <w:tcW w:w="185" w:type="pct"/>
            <w:shd w:val="clear" w:color="auto" w:fill="595959" w:themeFill="text1" w:themeFillTint="A6"/>
          </w:tcPr>
          <w:p w14:paraId="4A9E0223" w14:textId="78296C44"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X.1</w:t>
            </w:r>
          </w:p>
        </w:tc>
        <w:tc>
          <w:tcPr>
            <w:tcW w:w="185" w:type="pct"/>
            <w:shd w:val="clear" w:color="auto" w:fill="595959" w:themeFill="text1" w:themeFillTint="A6"/>
          </w:tcPr>
          <w:p w14:paraId="532853FF" w14:textId="682B6FE7"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X.2</w:t>
            </w:r>
          </w:p>
        </w:tc>
        <w:tc>
          <w:tcPr>
            <w:tcW w:w="185" w:type="pct"/>
            <w:shd w:val="clear" w:color="auto" w:fill="595959" w:themeFill="text1" w:themeFillTint="A6"/>
          </w:tcPr>
          <w:p w14:paraId="71D73115" w14:textId="3F2573CD"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X.3</w:t>
            </w:r>
          </w:p>
        </w:tc>
        <w:tc>
          <w:tcPr>
            <w:tcW w:w="185" w:type="pct"/>
            <w:shd w:val="clear" w:color="auto" w:fill="595959" w:themeFill="text1" w:themeFillTint="A6"/>
          </w:tcPr>
          <w:p w14:paraId="31B9EB6D" w14:textId="5CAD743A"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ADC.F</w:t>
            </w:r>
          </w:p>
        </w:tc>
        <w:tc>
          <w:tcPr>
            <w:tcW w:w="185" w:type="pct"/>
            <w:shd w:val="clear" w:color="auto" w:fill="595959" w:themeFill="text1" w:themeFillTint="A6"/>
          </w:tcPr>
          <w:p w14:paraId="76262E48" w14:textId="74936181"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ADC.G</w:t>
            </w:r>
          </w:p>
        </w:tc>
        <w:tc>
          <w:tcPr>
            <w:tcW w:w="185" w:type="pct"/>
            <w:shd w:val="clear" w:color="auto" w:fill="595959" w:themeFill="text1" w:themeFillTint="A6"/>
          </w:tcPr>
          <w:p w14:paraId="7187AFC5" w14:textId="23927586"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ADC.H</w:t>
            </w:r>
          </w:p>
        </w:tc>
        <w:tc>
          <w:tcPr>
            <w:tcW w:w="185" w:type="pct"/>
            <w:shd w:val="clear" w:color="auto" w:fill="595959" w:themeFill="text1" w:themeFillTint="A6"/>
          </w:tcPr>
          <w:p w14:paraId="5187C24C" w14:textId="2A554769" w:rsidR="00230F66" w:rsidRPr="00850139" w:rsidRDefault="00230F66" w:rsidP="00230F66">
            <w:pPr>
              <w:jc w:val="center"/>
              <w:rPr>
                <w:b/>
                <w:bCs/>
                <w:color w:val="FFFFFF" w:themeColor="background1"/>
                <w:sz w:val="12"/>
                <w:szCs w:val="12"/>
              </w:rPr>
            </w:pPr>
            <w:r w:rsidRPr="00850139">
              <w:rPr>
                <w:b/>
                <w:bCs/>
                <w:color w:val="FFFFFF" w:themeColor="background1"/>
                <w:sz w:val="12"/>
                <w:szCs w:val="12"/>
              </w:rPr>
              <w:t>ADC.I</w:t>
            </w:r>
          </w:p>
        </w:tc>
        <w:tc>
          <w:tcPr>
            <w:tcW w:w="186" w:type="pct"/>
            <w:shd w:val="clear" w:color="auto" w:fill="595959" w:themeFill="text1" w:themeFillTint="A6"/>
          </w:tcPr>
          <w:p w14:paraId="57E5CCFD" w14:textId="388853C5" w:rsidR="00230F66" w:rsidRPr="00850139" w:rsidRDefault="007D0BB3" w:rsidP="00230F66">
            <w:pPr>
              <w:jc w:val="center"/>
              <w:rPr>
                <w:b/>
                <w:bCs/>
                <w:color w:val="FFFFFF" w:themeColor="background1"/>
                <w:sz w:val="12"/>
                <w:szCs w:val="12"/>
              </w:rPr>
            </w:pPr>
            <w:r>
              <w:rPr>
                <w:b/>
                <w:bCs/>
                <w:color w:val="FFFFFF" w:themeColor="background1"/>
                <w:sz w:val="12"/>
                <w:szCs w:val="12"/>
              </w:rPr>
              <w:t>TOTAL</w:t>
            </w:r>
          </w:p>
        </w:tc>
      </w:tr>
      <w:tr w:rsidR="005D0383" w14:paraId="28A8544B" w14:textId="25F5E033" w:rsidTr="005D0383">
        <w:tc>
          <w:tcPr>
            <w:tcW w:w="366" w:type="pct"/>
            <w:shd w:val="clear" w:color="auto" w:fill="595959" w:themeFill="text1" w:themeFillTint="A6"/>
            <w:vAlign w:val="center"/>
          </w:tcPr>
          <w:p w14:paraId="7FA899CD" w14:textId="0146B91D"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CEA</w:t>
            </w:r>
          </w:p>
        </w:tc>
        <w:tc>
          <w:tcPr>
            <w:tcW w:w="185" w:type="pct"/>
          </w:tcPr>
          <w:p w14:paraId="5B422C62" w14:textId="77777777" w:rsidR="005D0383" w:rsidRPr="00230F66" w:rsidRDefault="005D0383" w:rsidP="005D0383">
            <w:pPr>
              <w:rPr>
                <w:sz w:val="12"/>
                <w:szCs w:val="12"/>
              </w:rPr>
            </w:pPr>
          </w:p>
        </w:tc>
        <w:tc>
          <w:tcPr>
            <w:tcW w:w="185" w:type="pct"/>
          </w:tcPr>
          <w:p w14:paraId="02213913" w14:textId="12C2EE71" w:rsidR="005D0383" w:rsidRPr="00230F66" w:rsidRDefault="005D0383" w:rsidP="005D0383">
            <w:pPr>
              <w:rPr>
                <w:sz w:val="12"/>
                <w:szCs w:val="12"/>
              </w:rPr>
            </w:pPr>
          </w:p>
        </w:tc>
        <w:tc>
          <w:tcPr>
            <w:tcW w:w="185" w:type="pct"/>
          </w:tcPr>
          <w:p w14:paraId="4F973B15" w14:textId="77777777" w:rsidR="005D0383" w:rsidRPr="00230F66" w:rsidRDefault="005D0383" w:rsidP="005D0383">
            <w:pPr>
              <w:rPr>
                <w:sz w:val="12"/>
                <w:szCs w:val="12"/>
              </w:rPr>
            </w:pPr>
          </w:p>
        </w:tc>
        <w:tc>
          <w:tcPr>
            <w:tcW w:w="185" w:type="pct"/>
          </w:tcPr>
          <w:p w14:paraId="77C282C6" w14:textId="77777777" w:rsidR="005D0383" w:rsidRPr="00230F66" w:rsidRDefault="005D0383" w:rsidP="005D0383">
            <w:pPr>
              <w:rPr>
                <w:sz w:val="12"/>
                <w:szCs w:val="12"/>
              </w:rPr>
            </w:pPr>
          </w:p>
        </w:tc>
        <w:tc>
          <w:tcPr>
            <w:tcW w:w="185" w:type="pct"/>
          </w:tcPr>
          <w:p w14:paraId="7C1FD738" w14:textId="1C989A25" w:rsidR="005D0383" w:rsidRPr="00230F66" w:rsidRDefault="005D0383" w:rsidP="005D0383">
            <w:pPr>
              <w:rPr>
                <w:sz w:val="12"/>
                <w:szCs w:val="12"/>
              </w:rPr>
            </w:pPr>
            <w:r>
              <w:rPr>
                <w:sz w:val="12"/>
                <w:szCs w:val="12"/>
              </w:rPr>
              <w:t>6</w:t>
            </w:r>
          </w:p>
        </w:tc>
        <w:tc>
          <w:tcPr>
            <w:tcW w:w="185" w:type="pct"/>
          </w:tcPr>
          <w:p w14:paraId="6C9071C2" w14:textId="77777777" w:rsidR="005D0383" w:rsidRPr="00230F66" w:rsidRDefault="005D0383" w:rsidP="005D0383">
            <w:pPr>
              <w:rPr>
                <w:sz w:val="12"/>
                <w:szCs w:val="12"/>
              </w:rPr>
            </w:pPr>
          </w:p>
        </w:tc>
        <w:tc>
          <w:tcPr>
            <w:tcW w:w="185" w:type="pct"/>
          </w:tcPr>
          <w:p w14:paraId="7C690766" w14:textId="7D573A1A" w:rsidR="005D0383" w:rsidRPr="00230F66" w:rsidRDefault="005D0383" w:rsidP="005D0383">
            <w:pPr>
              <w:rPr>
                <w:sz w:val="12"/>
                <w:szCs w:val="12"/>
              </w:rPr>
            </w:pPr>
            <w:r>
              <w:rPr>
                <w:sz w:val="12"/>
                <w:szCs w:val="12"/>
              </w:rPr>
              <w:t>2</w:t>
            </w:r>
          </w:p>
        </w:tc>
        <w:tc>
          <w:tcPr>
            <w:tcW w:w="185" w:type="pct"/>
          </w:tcPr>
          <w:p w14:paraId="644DD1DB" w14:textId="72A0D032" w:rsidR="005D0383" w:rsidRPr="00230F66" w:rsidRDefault="005D0383" w:rsidP="005D0383">
            <w:pPr>
              <w:rPr>
                <w:sz w:val="12"/>
                <w:szCs w:val="12"/>
              </w:rPr>
            </w:pPr>
            <w:r>
              <w:rPr>
                <w:sz w:val="12"/>
                <w:szCs w:val="12"/>
              </w:rPr>
              <w:t>2</w:t>
            </w:r>
          </w:p>
        </w:tc>
        <w:tc>
          <w:tcPr>
            <w:tcW w:w="186" w:type="pct"/>
          </w:tcPr>
          <w:p w14:paraId="1878BDDD" w14:textId="4FA32862" w:rsidR="005D0383" w:rsidRPr="00230F66" w:rsidRDefault="005D0383" w:rsidP="005D0383">
            <w:pPr>
              <w:rPr>
                <w:sz w:val="12"/>
                <w:szCs w:val="12"/>
              </w:rPr>
            </w:pPr>
            <w:r>
              <w:rPr>
                <w:sz w:val="12"/>
                <w:szCs w:val="12"/>
              </w:rPr>
              <w:t>2</w:t>
            </w:r>
          </w:p>
        </w:tc>
        <w:tc>
          <w:tcPr>
            <w:tcW w:w="185" w:type="pct"/>
          </w:tcPr>
          <w:p w14:paraId="24ACFD7C" w14:textId="6A2BF661" w:rsidR="005D0383" w:rsidRPr="00230F66" w:rsidRDefault="005D0383" w:rsidP="005D0383">
            <w:pPr>
              <w:rPr>
                <w:sz w:val="12"/>
                <w:szCs w:val="12"/>
              </w:rPr>
            </w:pPr>
            <w:r>
              <w:rPr>
                <w:sz w:val="12"/>
                <w:szCs w:val="12"/>
              </w:rPr>
              <w:t>15</w:t>
            </w:r>
          </w:p>
        </w:tc>
        <w:tc>
          <w:tcPr>
            <w:tcW w:w="185" w:type="pct"/>
          </w:tcPr>
          <w:p w14:paraId="31E67CF2" w14:textId="46BD91F0" w:rsidR="005D0383" w:rsidRPr="00230F66" w:rsidRDefault="005D0383" w:rsidP="005D0383">
            <w:pPr>
              <w:rPr>
                <w:sz w:val="12"/>
                <w:szCs w:val="12"/>
              </w:rPr>
            </w:pPr>
            <w:r>
              <w:rPr>
                <w:sz w:val="12"/>
                <w:szCs w:val="12"/>
              </w:rPr>
              <w:t>9</w:t>
            </w:r>
          </w:p>
        </w:tc>
        <w:tc>
          <w:tcPr>
            <w:tcW w:w="185" w:type="pct"/>
          </w:tcPr>
          <w:p w14:paraId="322FA41E" w14:textId="0B756669" w:rsidR="005D0383" w:rsidRPr="00230F66" w:rsidRDefault="005D0383" w:rsidP="005D0383">
            <w:pPr>
              <w:rPr>
                <w:sz w:val="12"/>
                <w:szCs w:val="12"/>
              </w:rPr>
            </w:pPr>
          </w:p>
        </w:tc>
        <w:tc>
          <w:tcPr>
            <w:tcW w:w="185" w:type="pct"/>
          </w:tcPr>
          <w:p w14:paraId="4DED5C84" w14:textId="5A240062" w:rsidR="005D0383" w:rsidRPr="00230F66" w:rsidRDefault="005D0383" w:rsidP="005D0383">
            <w:pPr>
              <w:rPr>
                <w:sz w:val="12"/>
                <w:szCs w:val="12"/>
              </w:rPr>
            </w:pPr>
          </w:p>
        </w:tc>
        <w:tc>
          <w:tcPr>
            <w:tcW w:w="185" w:type="pct"/>
          </w:tcPr>
          <w:p w14:paraId="38907959" w14:textId="311191C1" w:rsidR="005D0383" w:rsidRPr="00230F66" w:rsidRDefault="005D0383" w:rsidP="005D0383">
            <w:pPr>
              <w:rPr>
                <w:sz w:val="12"/>
                <w:szCs w:val="12"/>
              </w:rPr>
            </w:pPr>
            <w:r>
              <w:rPr>
                <w:sz w:val="12"/>
                <w:szCs w:val="12"/>
              </w:rPr>
              <w:t>2</w:t>
            </w:r>
          </w:p>
        </w:tc>
        <w:tc>
          <w:tcPr>
            <w:tcW w:w="185" w:type="pct"/>
          </w:tcPr>
          <w:p w14:paraId="21B21CD1" w14:textId="30D92D5E" w:rsidR="005D0383" w:rsidRPr="00230F66" w:rsidRDefault="005D0383" w:rsidP="005D0383">
            <w:pPr>
              <w:rPr>
                <w:sz w:val="12"/>
                <w:szCs w:val="12"/>
              </w:rPr>
            </w:pPr>
            <w:r>
              <w:rPr>
                <w:sz w:val="12"/>
                <w:szCs w:val="12"/>
              </w:rPr>
              <w:t>2</w:t>
            </w:r>
          </w:p>
        </w:tc>
        <w:tc>
          <w:tcPr>
            <w:tcW w:w="185" w:type="pct"/>
          </w:tcPr>
          <w:p w14:paraId="32426660" w14:textId="6D550540" w:rsidR="005D0383" w:rsidRPr="00230F66" w:rsidRDefault="005D0383" w:rsidP="005D0383">
            <w:pPr>
              <w:rPr>
                <w:sz w:val="12"/>
                <w:szCs w:val="12"/>
              </w:rPr>
            </w:pPr>
            <w:r>
              <w:rPr>
                <w:sz w:val="12"/>
                <w:szCs w:val="12"/>
              </w:rPr>
              <w:t>2</w:t>
            </w:r>
          </w:p>
        </w:tc>
        <w:tc>
          <w:tcPr>
            <w:tcW w:w="186" w:type="pct"/>
          </w:tcPr>
          <w:p w14:paraId="2D8563DC" w14:textId="1C743C84" w:rsidR="005D0383" w:rsidRPr="00230F66" w:rsidRDefault="005D0383" w:rsidP="005D0383">
            <w:pPr>
              <w:rPr>
                <w:sz w:val="12"/>
                <w:szCs w:val="12"/>
              </w:rPr>
            </w:pPr>
          </w:p>
        </w:tc>
        <w:tc>
          <w:tcPr>
            <w:tcW w:w="185" w:type="pct"/>
          </w:tcPr>
          <w:p w14:paraId="5DD98BB8" w14:textId="7FB067A7" w:rsidR="005D0383" w:rsidRPr="00230F66" w:rsidRDefault="005D0383" w:rsidP="005D0383">
            <w:pPr>
              <w:rPr>
                <w:sz w:val="12"/>
                <w:szCs w:val="12"/>
              </w:rPr>
            </w:pPr>
          </w:p>
        </w:tc>
        <w:tc>
          <w:tcPr>
            <w:tcW w:w="185" w:type="pct"/>
          </w:tcPr>
          <w:p w14:paraId="0C895125" w14:textId="0BBA2661" w:rsidR="005D0383" w:rsidRPr="00230F66" w:rsidRDefault="005D0383" w:rsidP="005D0383">
            <w:pPr>
              <w:rPr>
                <w:sz w:val="12"/>
                <w:szCs w:val="12"/>
              </w:rPr>
            </w:pPr>
            <w:r>
              <w:rPr>
                <w:sz w:val="12"/>
                <w:szCs w:val="12"/>
              </w:rPr>
              <w:t>2</w:t>
            </w:r>
          </w:p>
        </w:tc>
        <w:tc>
          <w:tcPr>
            <w:tcW w:w="185" w:type="pct"/>
          </w:tcPr>
          <w:p w14:paraId="23ED1B19" w14:textId="4D2B2DD0" w:rsidR="005D0383" w:rsidRPr="00230F66" w:rsidRDefault="005D0383" w:rsidP="005D0383">
            <w:pPr>
              <w:rPr>
                <w:sz w:val="12"/>
                <w:szCs w:val="12"/>
              </w:rPr>
            </w:pPr>
          </w:p>
        </w:tc>
        <w:tc>
          <w:tcPr>
            <w:tcW w:w="185" w:type="pct"/>
          </w:tcPr>
          <w:p w14:paraId="68C8F749" w14:textId="6782E737" w:rsidR="005D0383" w:rsidRPr="00230F66" w:rsidRDefault="005D0383" w:rsidP="005D0383">
            <w:pPr>
              <w:rPr>
                <w:sz w:val="12"/>
                <w:szCs w:val="12"/>
              </w:rPr>
            </w:pPr>
          </w:p>
        </w:tc>
        <w:tc>
          <w:tcPr>
            <w:tcW w:w="185" w:type="pct"/>
          </w:tcPr>
          <w:p w14:paraId="3CA049BA" w14:textId="20A2073C" w:rsidR="005D0383" w:rsidRPr="00230F66" w:rsidRDefault="005D0383" w:rsidP="005D0383">
            <w:pPr>
              <w:rPr>
                <w:sz w:val="12"/>
                <w:szCs w:val="12"/>
              </w:rPr>
            </w:pPr>
            <w:r>
              <w:rPr>
                <w:sz w:val="12"/>
                <w:szCs w:val="12"/>
              </w:rPr>
              <w:t>2</w:t>
            </w:r>
          </w:p>
        </w:tc>
        <w:tc>
          <w:tcPr>
            <w:tcW w:w="185" w:type="pct"/>
          </w:tcPr>
          <w:p w14:paraId="27E59F89" w14:textId="31CA6563" w:rsidR="005D0383" w:rsidRPr="00230F66" w:rsidRDefault="005D0383" w:rsidP="005D0383">
            <w:pPr>
              <w:rPr>
                <w:sz w:val="12"/>
                <w:szCs w:val="12"/>
              </w:rPr>
            </w:pPr>
          </w:p>
        </w:tc>
        <w:tc>
          <w:tcPr>
            <w:tcW w:w="185" w:type="pct"/>
          </w:tcPr>
          <w:p w14:paraId="0A832928" w14:textId="7D6F0A28" w:rsidR="005D0383" w:rsidRPr="00230F66" w:rsidRDefault="005D0383" w:rsidP="005D0383">
            <w:pPr>
              <w:rPr>
                <w:sz w:val="12"/>
                <w:szCs w:val="12"/>
              </w:rPr>
            </w:pPr>
          </w:p>
        </w:tc>
        <w:tc>
          <w:tcPr>
            <w:tcW w:w="186" w:type="pct"/>
            <w:shd w:val="clear" w:color="auto" w:fill="595959" w:themeFill="text1" w:themeFillTint="A6"/>
          </w:tcPr>
          <w:p w14:paraId="64A6D9A5" w14:textId="4864A038" w:rsidR="005D0383" w:rsidRPr="00E53AAB" w:rsidRDefault="005D0383" w:rsidP="005D0383">
            <w:pPr>
              <w:rPr>
                <w:b/>
                <w:bCs/>
                <w:color w:val="FFFFFF" w:themeColor="background1"/>
                <w:sz w:val="12"/>
                <w:szCs w:val="12"/>
              </w:rPr>
            </w:pPr>
            <w:r w:rsidRPr="00E53AAB">
              <w:rPr>
                <w:b/>
                <w:bCs/>
                <w:color w:val="FFFFFF" w:themeColor="background1"/>
                <w:sz w:val="12"/>
                <w:szCs w:val="12"/>
              </w:rPr>
              <w:t>46</w:t>
            </w:r>
          </w:p>
        </w:tc>
      </w:tr>
      <w:tr w:rsidR="005D0383" w14:paraId="42E2618C" w14:textId="6FF875F7" w:rsidTr="005D0383">
        <w:tc>
          <w:tcPr>
            <w:tcW w:w="366" w:type="pct"/>
            <w:shd w:val="clear" w:color="auto" w:fill="595959" w:themeFill="text1" w:themeFillTint="A6"/>
            <w:vAlign w:val="center"/>
          </w:tcPr>
          <w:p w14:paraId="5CB68B0D" w14:textId="3692FCB8"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CIEMAT</w:t>
            </w:r>
          </w:p>
        </w:tc>
        <w:tc>
          <w:tcPr>
            <w:tcW w:w="185" w:type="pct"/>
          </w:tcPr>
          <w:p w14:paraId="5F7216E5" w14:textId="77777777" w:rsidR="005D0383" w:rsidRPr="00230F66" w:rsidRDefault="005D0383" w:rsidP="005D0383">
            <w:pPr>
              <w:rPr>
                <w:sz w:val="12"/>
                <w:szCs w:val="12"/>
              </w:rPr>
            </w:pPr>
          </w:p>
        </w:tc>
        <w:tc>
          <w:tcPr>
            <w:tcW w:w="185" w:type="pct"/>
          </w:tcPr>
          <w:p w14:paraId="62014857" w14:textId="68229E21" w:rsidR="005D0383" w:rsidRPr="00230F66" w:rsidRDefault="005D0383" w:rsidP="005D0383">
            <w:pPr>
              <w:rPr>
                <w:sz w:val="12"/>
                <w:szCs w:val="12"/>
              </w:rPr>
            </w:pPr>
            <w:r>
              <w:rPr>
                <w:sz w:val="12"/>
                <w:szCs w:val="12"/>
              </w:rPr>
              <w:t>3</w:t>
            </w:r>
          </w:p>
        </w:tc>
        <w:tc>
          <w:tcPr>
            <w:tcW w:w="185" w:type="pct"/>
          </w:tcPr>
          <w:p w14:paraId="66410A8B" w14:textId="77777777" w:rsidR="005D0383" w:rsidRPr="00230F66" w:rsidRDefault="005D0383" w:rsidP="005D0383">
            <w:pPr>
              <w:rPr>
                <w:sz w:val="12"/>
                <w:szCs w:val="12"/>
              </w:rPr>
            </w:pPr>
          </w:p>
        </w:tc>
        <w:tc>
          <w:tcPr>
            <w:tcW w:w="185" w:type="pct"/>
          </w:tcPr>
          <w:p w14:paraId="683E67A3" w14:textId="77777777" w:rsidR="005D0383" w:rsidRPr="00230F66" w:rsidRDefault="005D0383" w:rsidP="005D0383">
            <w:pPr>
              <w:rPr>
                <w:sz w:val="12"/>
                <w:szCs w:val="12"/>
              </w:rPr>
            </w:pPr>
          </w:p>
        </w:tc>
        <w:tc>
          <w:tcPr>
            <w:tcW w:w="185" w:type="pct"/>
          </w:tcPr>
          <w:p w14:paraId="3D1ABCB2" w14:textId="77777777" w:rsidR="005D0383" w:rsidRPr="00230F66" w:rsidRDefault="005D0383" w:rsidP="005D0383">
            <w:pPr>
              <w:rPr>
                <w:sz w:val="12"/>
                <w:szCs w:val="12"/>
              </w:rPr>
            </w:pPr>
          </w:p>
        </w:tc>
        <w:tc>
          <w:tcPr>
            <w:tcW w:w="185" w:type="pct"/>
          </w:tcPr>
          <w:p w14:paraId="45C5C265" w14:textId="77777777" w:rsidR="005D0383" w:rsidRPr="00230F66" w:rsidRDefault="005D0383" w:rsidP="005D0383">
            <w:pPr>
              <w:rPr>
                <w:sz w:val="12"/>
                <w:szCs w:val="12"/>
              </w:rPr>
            </w:pPr>
          </w:p>
        </w:tc>
        <w:tc>
          <w:tcPr>
            <w:tcW w:w="185" w:type="pct"/>
          </w:tcPr>
          <w:p w14:paraId="4EBF6C57" w14:textId="77777777" w:rsidR="005D0383" w:rsidRPr="00230F66" w:rsidRDefault="005D0383" w:rsidP="005D0383">
            <w:pPr>
              <w:rPr>
                <w:sz w:val="12"/>
                <w:szCs w:val="12"/>
              </w:rPr>
            </w:pPr>
          </w:p>
        </w:tc>
        <w:tc>
          <w:tcPr>
            <w:tcW w:w="185" w:type="pct"/>
          </w:tcPr>
          <w:p w14:paraId="20AC22AB" w14:textId="77777777" w:rsidR="005D0383" w:rsidRPr="00230F66" w:rsidRDefault="005D0383" w:rsidP="005D0383">
            <w:pPr>
              <w:rPr>
                <w:sz w:val="12"/>
                <w:szCs w:val="12"/>
              </w:rPr>
            </w:pPr>
          </w:p>
        </w:tc>
        <w:tc>
          <w:tcPr>
            <w:tcW w:w="186" w:type="pct"/>
          </w:tcPr>
          <w:p w14:paraId="06BAC487" w14:textId="41511530" w:rsidR="005D0383" w:rsidRPr="00230F66" w:rsidRDefault="005D0383" w:rsidP="005D0383">
            <w:pPr>
              <w:rPr>
                <w:sz w:val="12"/>
                <w:szCs w:val="12"/>
              </w:rPr>
            </w:pPr>
            <w:r>
              <w:rPr>
                <w:sz w:val="12"/>
                <w:szCs w:val="12"/>
              </w:rPr>
              <w:t>3</w:t>
            </w:r>
          </w:p>
        </w:tc>
        <w:tc>
          <w:tcPr>
            <w:tcW w:w="185" w:type="pct"/>
          </w:tcPr>
          <w:p w14:paraId="64C8D9CD" w14:textId="77777777" w:rsidR="005D0383" w:rsidRPr="00230F66" w:rsidRDefault="005D0383" w:rsidP="005D0383">
            <w:pPr>
              <w:rPr>
                <w:sz w:val="12"/>
                <w:szCs w:val="12"/>
              </w:rPr>
            </w:pPr>
          </w:p>
        </w:tc>
        <w:tc>
          <w:tcPr>
            <w:tcW w:w="185" w:type="pct"/>
          </w:tcPr>
          <w:p w14:paraId="22B2D8B3" w14:textId="1B8552DE" w:rsidR="005D0383" w:rsidRPr="00230F66" w:rsidRDefault="005D0383" w:rsidP="005D0383">
            <w:pPr>
              <w:rPr>
                <w:sz w:val="12"/>
                <w:szCs w:val="12"/>
              </w:rPr>
            </w:pPr>
          </w:p>
        </w:tc>
        <w:tc>
          <w:tcPr>
            <w:tcW w:w="185" w:type="pct"/>
          </w:tcPr>
          <w:p w14:paraId="6FDA24AC" w14:textId="72542F98" w:rsidR="005D0383" w:rsidRPr="00230F66" w:rsidRDefault="005D0383" w:rsidP="005D0383">
            <w:pPr>
              <w:rPr>
                <w:sz w:val="12"/>
                <w:szCs w:val="12"/>
              </w:rPr>
            </w:pPr>
          </w:p>
        </w:tc>
        <w:tc>
          <w:tcPr>
            <w:tcW w:w="185" w:type="pct"/>
          </w:tcPr>
          <w:p w14:paraId="5CD64632" w14:textId="68B7D7AE" w:rsidR="005D0383" w:rsidRPr="00230F66" w:rsidRDefault="005D0383" w:rsidP="005D0383">
            <w:pPr>
              <w:rPr>
                <w:sz w:val="12"/>
                <w:szCs w:val="12"/>
              </w:rPr>
            </w:pPr>
          </w:p>
        </w:tc>
        <w:tc>
          <w:tcPr>
            <w:tcW w:w="185" w:type="pct"/>
          </w:tcPr>
          <w:p w14:paraId="301BFEED" w14:textId="260304A7" w:rsidR="005D0383" w:rsidRPr="00230F66" w:rsidRDefault="005D0383" w:rsidP="005D0383">
            <w:pPr>
              <w:rPr>
                <w:sz w:val="12"/>
                <w:szCs w:val="12"/>
              </w:rPr>
            </w:pPr>
          </w:p>
        </w:tc>
        <w:tc>
          <w:tcPr>
            <w:tcW w:w="185" w:type="pct"/>
          </w:tcPr>
          <w:p w14:paraId="5E753EE2" w14:textId="198C22B3" w:rsidR="005D0383" w:rsidRPr="00230F66" w:rsidRDefault="005D0383" w:rsidP="005D0383">
            <w:pPr>
              <w:rPr>
                <w:sz w:val="12"/>
                <w:szCs w:val="12"/>
              </w:rPr>
            </w:pPr>
          </w:p>
        </w:tc>
        <w:tc>
          <w:tcPr>
            <w:tcW w:w="185" w:type="pct"/>
          </w:tcPr>
          <w:p w14:paraId="1345AD17" w14:textId="49084CC0" w:rsidR="005D0383" w:rsidRPr="00230F66" w:rsidRDefault="005D0383" w:rsidP="005D0383">
            <w:pPr>
              <w:rPr>
                <w:sz w:val="12"/>
                <w:szCs w:val="12"/>
              </w:rPr>
            </w:pPr>
          </w:p>
        </w:tc>
        <w:tc>
          <w:tcPr>
            <w:tcW w:w="186" w:type="pct"/>
          </w:tcPr>
          <w:p w14:paraId="5B9E3E69" w14:textId="385E4339" w:rsidR="005D0383" w:rsidRPr="00230F66" w:rsidRDefault="005D0383" w:rsidP="005D0383">
            <w:pPr>
              <w:rPr>
                <w:sz w:val="12"/>
                <w:szCs w:val="12"/>
              </w:rPr>
            </w:pPr>
          </w:p>
        </w:tc>
        <w:tc>
          <w:tcPr>
            <w:tcW w:w="185" w:type="pct"/>
          </w:tcPr>
          <w:p w14:paraId="7BCF4D46" w14:textId="2A6D202C" w:rsidR="005D0383" w:rsidRPr="00230F66" w:rsidRDefault="005D0383" w:rsidP="005D0383">
            <w:pPr>
              <w:rPr>
                <w:sz w:val="12"/>
                <w:szCs w:val="12"/>
              </w:rPr>
            </w:pPr>
            <w:r>
              <w:rPr>
                <w:sz w:val="12"/>
                <w:szCs w:val="12"/>
              </w:rPr>
              <w:t>2</w:t>
            </w:r>
          </w:p>
        </w:tc>
        <w:tc>
          <w:tcPr>
            <w:tcW w:w="185" w:type="pct"/>
          </w:tcPr>
          <w:p w14:paraId="4B8B8019" w14:textId="7DD1FC77" w:rsidR="005D0383" w:rsidRPr="00230F66" w:rsidRDefault="005D0383" w:rsidP="005D0383">
            <w:pPr>
              <w:rPr>
                <w:sz w:val="12"/>
                <w:szCs w:val="12"/>
              </w:rPr>
            </w:pPr>
          </w:p>
        </w:tc>
        <w:tc>
          <w:tcPr>
            <w:tcW w:w="185" w:type="pct"/>
          </w:tcPr>
          <w:p w14:paraId="4BCCD255" w14:textId="0AFA9DFC" w:rsidR="005D0383" w:rsidRPr="00230F66" w:rsidRDefault="005D0383" w:rsidP="005D0383">
            <w:pPr>
              <w:rPr>
                <w:sz w:val="12"/>
                <w:szCs w:val="12"/>
              </w:rPr>
            </w:pPr>
          </w:p>
        </w:tc>
        <w:tc>
          <w:tcPr>
            <w:tcW w:w="185" w:type="pct"/>
          </w:tcPr>
          <w:p w14:paraId="69BA36C1" w14:textId="5A355A0F" w:rsidR="005D0383" w:rsidRPr="00230F66" w:rsidRDefault="005D0383" w:rsidP="005D0383">
            <w:pPr>
              <w:rPr>
                <w:sz w:val="12"/>
                <w:szCs w:val="12"/>
              </w:rPr>
            </w:pPr>
          </w:p>
        </w:tc>
        <w:tc>
          <w:tcPr>
            <w:tcW w:w="185" w:type="pct"/>
          </w:tcPr>
          <w:p w14:paraId="6A333E4A" w14:textId="00C391BA" w:rsidR="005D0383" w:rsidRPr="00230F66" w:rsidRDefault="005D0383" w:rsidP="005D0383">
            <w:pPr>
              <w:rPr>
                <w:sz w:val="12"/>
                <w:szCs w:val="12"/>
              </w:rPr>
            </w:pPr>
          </w:p>
        </w:tc>
        <w:tc>
          <w:tcPr>
            <w:tcW w:w="185" w:type="pct"/>
          </w:tcPr>
          <w:p w14:paraId="64AACE1A" w14:textId="6C393856" w:rsidR="005D0383" w:rsidRPr="00230F66" w:rsidRDefault="005D0383" w:rsidP="005D0383">
            <w:pPr>
              <w:rPr>
                <w:sz w:val="12"/>
                <w:szCs w:val="12"/>
              </w:rPr>
            </w:pPr>
          </w:p>
        </w:tc>
        <w:tc>
          <w:tcPr>
            <w:tcW w:w="185" w:type="pct"/>
          </w:tcPr>
          <w:p w14:paraId="647879EA" w14:textId="2F26201D" w:rsidR="005D0383" w:rsidRPr="00230F66" w:rsidRDefault="005D0383" w:rsidP="005D0383">
            <w:pPr>
              <w:rPr>
                <w:sz w:val="12"/>
                <w:szCs w:val="12"/>
              </w:rPr>
            </w:pPr>
          </w:p>
        </w:tc>
        <w:tc>
          <w:tcPr>
            <w:tcW w:w="186" w:type="pct"/>
            <w:shd w:val="clear" w:color="auto" w:fill="595959" w:themeFill="text1" w:themeFillTint="A6"/>
          </w:tcPr>
          <w:p w14:paraId="29D27B92" w14:textId="1C5FE8E2" w:rsidR="005D0383" w:rsidRPr="00E53AAB" w:rsidRDefault="005D0383" w:rsidP="005D0383">
            <w:pPr>
              <w:rPr>
                <w:b/>
                <w:bCs/>
                <w:color w:val="FFFFFF" w:themeColor="background1"/>
                <w:sz w:val="12"/>
                <w:szCs w:val="12"/>
              </w:rPr>
            </w:pPr>
            <w:r w:rsidRPr="00E53AAB">
              <w:rPr>
                <w:b/>
                <w:bCs/>
                <w:color w:val="FFFFFF" w:themeColor="background1"/>
                <w:sz w:val="12"/>
                <w:szCs w:val="12"/>
              </w:rPr>
              <w:t>8</w:t>
            </w:r>
          </w:p>
        </w:tc>
      </w:tr>
      <w:tr w:rsidR="005D0383" w14:paraId="451D88A8" w14:textId="0ADB46D1" w:rsidTr="005D0383">
        <w:tc>
          <w:tcPr>
            <w:tcW w:w="366" w:type="pct"/>
            <w:shd w:val="clear" w:color="auto" w:fill="595959" w:themeFill="text1" w:themeFillTint="A6"/>
            <w:vAlign w:val="center"/>
          </w:tcPr>
          <w:p w14:paraId="01C505A4" w14:textId="5AE34CAD"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CU</w:t>
            </w:r>
          </w:p>
        </w:tc>
        <w:tc>
          <w:tcPr>
            <w:tcW w:w="185" w:type="pct"/>
          </w:tcPr>
          <w:p w14:paraId="120796B3" w14:textId="77777777" w:rsidR="005D0383" w:rsidRPr="00230F66" w:rsidRDefault="005D0383" w:rsidP="005D0383">
            <w:pPr>
              <w:rPr>
                <w:sz w:val="12"/>
                <w:szCs w:val="12"/>
              </w:rPr>
            </w:pPr>
          </w:p>
        </w:tc>
        <w:tc>
          <w:tcPr>
            <w:tcW w:w="185" w:type="pct"/>
          </w:tcPr>
          <w:p w14:paraId="7E760684" w14:textId="36E533F9" w:rsidR="005D0383" w:rsidRPr="00230F66" w:rsidRDefault="005D0383" w:rsidP="005D0383">
            <w:pPr>
              <w:rPr>
                <w:sz w:val="12"/>
                <w:szCs w:val="12"/>
              </w:rPr>
            </w:pPr>
          </w:p>
        </w:tc>
        <w:tc>
          <w:tcPr>
            <w:tcW w:w="185" w:type="pct"/>
          </w:tcPr>
          <w:p w14:paraId="10E50107" w14:textId="77777777" w:rsidR="005D0383" w:rsidRPr="00230F66" w:rsidRDefault="005D0383" w:rsidP="005D0383">
            <w:pPr>
              <w:rPr>
                <w:sz w:val="12"/>
                <w:szCs w:val="12"/>
              </w:rPr>
            </w:pPr>
          </w:p>
        </w:tc>
        <w:tc>
          <w:tcPr>
            <w:tcW w:w="185" w:type="pct"/>
          </w:tcPr>
          <w:p w14:paraId="3C651287" w14:textId="77777777" w:rsidR="005D0383" w:rsidRPr="00230F66" w:rsidRDefault="005D0383" w:rsidP="005D0383">
            <w:pPr>
              <w:rPr>
                <w:sz w:val="12"/>
                <w:szCs w:val="12"/>
              </w:rPr>
            </w:pPr>
          </w:p>
        </w:tc>
        <w:tc>
          <w:tcPr>
            <w:tcW w:w="185" w:type="pct"/>
          </w:tcPr>
          <w:p w14:paraId="0C84AC99" w14:textId="77777777" w:rsidR="005D0383" w:rsidRPr="00230F66" w:rsidRDefault="005D0383" w:rsidP="005D0383">
            <w:pPr>
              <w:rPr>
                <w:sz w:val="12"/>
                <w:szCs w:val="12"/>
              </w:rPr>
            </w:pPr>
          </w:p>
        </w:tc>
        <w:tc>
          <w:tcPr>
            <w:tcW w:w="185" w:type="pct"/>
          </w:tcPr>
          <w:p w14:paraId="58DE1E1B" w14:textId="77777777" w:rsidR="005D0383" w:rsidRPr="00230F66" w:rsidRDefault="005D0383" w:rsidP="005D0383">
            <w:pPr>
              <w:rPr>
                <w:sz w:val="12"/>
                <w:szCs w:val="12"/>
              </w:rPr>
            </w:pPr>
          </w:p>
        </w:tc>
        <w:tc>
          <w:tcPr>
            <w:tcW w:w="185" w:type="pct"/>
          </w:tcPr>
          <w:p w14:paraId="5C35D84F" w14:textId="77777777" w:rsidR="005D0383" w:rsidRPr="00230F66" w:rsidRDefault="005D0383" w:rsidP="005D0383">
            <w:pPr>
              <w:rPr>
                <w:sz w:val="12"/>
                <w:szCs w:val="12"/>
              </w:rPr>
            </w:pPr>
          </w:p>
        </w:tc>
        <w:tc>
          <w:tcPr>
            <w:tcW w:w="185" w:type="pct"/>
          </w:tcPr>
          <w:p w14:paraId="18B83B20" w14:textId="77777777" w:rsidR="005D0383" w:rsidRPr="00230F66" w:rsidRDefault="005D0383" w:rsidP="005D0383">
            <w:pPr>
              <w:rPr>
                <w:sz w:val="12"/>
                <w:szCs w:val="12"/>
              </w:rPr>
            </w:pPr>
          </w:p>
        </w:tc>
        <w:tc>
          <w:tcPr>
            <w:tcW w:w="186" w:type="pct"/>
          </w:tcPr>
          <w:p w14:paraId="6EC0E7BB" w14:textId="77777777" w:rsidR="005D0383" w:rsidRPr="00230F66" w:rsidRDefault="005D0383" w:rsidP="005D0383">
            <w:pPr>
              <w:rPr>
                <w:sz w:val="12"/>
                <w:szCs w:val="12"/>
              </w:rPr>
            </w:pPr>
          </w:p>
        </w:tc>
        <w:tc>
          <w:tcPr>
            <w:tcW w:w="185" w:type="pct"/>
          </w:tcPr>
          <w:p w14:paraId="43914D73" w14:textId="77777777" w:rsidR="005D0383" w:rsidRPr="00230F66" w:rsidRDefault="005D0383" w:rsidP="005D0383">
            <w:pPr>
              <w:rPr>
                <w:sz w:val="12"/>
                <w:szCs w:val="12"/>
              </w:rPr>
            </w:pPr>
          </w:p>
        </w:tc>
        <w:tc>
          <w:tcPr>
            <w:tcW w:w="185" w:type="pct"/>
          </w:tcPr>
          <w:p w14:paraId="49C4442F" w14:textId="08586E6F" w:rsidR="005D0383" w:rsidRPr="00230F66" w:rsidRDefault="005D0383" w:rsidP="005D0383">
            <w:pPr>
              <w:rPr>
                <w:sz w:val="12"/>
                <w:szCs w:val="12"/>
              </w:rPr>
            </w:pPr>
          </w:p>
        </w:tc>
        <w:tc>
          <w:tcPr>
            <w:tcW w:w="185" w:type="pct"/>
          </w:tcPr>
          <w:p w14:paraId="6FBB7A50" w14:textId="423015E2" w:rsidR="005D0383" w:rsidRPr="00230F66" w:rsidRDefault="005D0383" w:rsidP="005D0383">
            <w:pPr>
              <w:rPr>
                <w:sz w:val="12"/>
                <w:szCs w:val="12"/>
              </w:rPr>
            </w:pPr>
          </w:p>
        </w:tc>
        <w:tc>
          <w:tcPr>
            <w:tcW w:w="185" w:type="pct"/>
          </w:tcPr>
          <w:p w14:paraId="46F5DFD4" w14:textId="1EBDBAFF" w:rsidR="005D0383" w:rsidRPr="00230F66" w:rsidRDefault="005D0383" w:rsidP="005D0383">
            <w:pPr>
              <w:rPr>
                <w:sz w:val="12"/>
                <w:szCs w:val="12"/>
              </w:rPr>
            </w:pPr>
          </w:p>
        </w:tc>
        <w:tc>
          <w:tcPr>
            <w:tcW w:w="185" w:type="pct"/>
          </w:tcPr>
          <w:p w14:paraId="1961FEC5" w14:textId="234FC99A" w:rsidR="005D0383" w:rsidRPr="00230F66" w:rsidRDefault="005D0383" w:rsidP="005D0383">
            <w:pPr>
              <w:rPr>
                <w:sz w:val="12"/>
                <w:szCs w:val="12"/>
              </w:rPr>
            </w:pPr>
          </w:p>
        </w:tc>
        <w:tc>
          <w:tcPr>
            <w:tcW w:w="185" w:type="pct"/>
          </w:tcPr>
          <w:p w14:paraId="69A2049F" w14:textId="3D0F9208" w:rsidR="005D0383" w:rsidRPr="00230F66" w:rsidRDefault="005D0383" w:rsidP="005D0383">
            <w:pPr>
              <w:rPr>
                <w:sz w:val="12"/>
                <w:szCs w:val="12"/>
              </w:rPr>
            </w:pPr>
          </w:p>
        </w:tc>
        <w:tc>
          <w:tcPr>
            <w:tcW w:w="185" w:type="pct"/>
          </w:tcPr>
          <w:p w14:paraId="796954E5" w14:textId="52FA5BD6" w:rsidR="005D0383" w:rsidRPr="00230F66" w:rsidRDefault="005D0383" w:rsidP="005D0383">
            <w:pPr>
              <w:rPr>
                <w:sz w:val="12"/>
                <w:szCs w:val="12"/>
              </w:rPr>
            </w:pPr>
          </w:p>
        </w:tc>
        <w:tc>
          <w:tcPr>
            <w:tcW w:w="186" w:type="pct"/>
          </w:tcPr>
          <w:p w14:paraId="36FF6C7F" w14:textId="730DF47D" w:rsidR="005D0383" w:rsidRPr="00230F66" w:rsidRDefault="005D0383" w:rsidP="005D0383">
            <w:pPr>
              <w:rPr>
                <w:sz w:val="12"/>
                <w:szCs w:val="12"/>
              </w:rPr>
            </w:pPr>
          </w:p>
        </w:tc>
        <w:tc>
          <w:tcPr>
            <w:tcW w:w="185" w:type="pct"/>
          </w:tcPr>
          <w:p w14:paraId="23707B42" w14:textId="3778017D" w:rsidR="005D0383" w:rsidRPr="00230F66" w:rsidRDefault="005D0383" w:rsidP="005D0383">
            <w:pPr>
              <w:rPr>
                <w:sz w:val="12"/>
                <w:szCs w:val="12"/>
              </w:rPr>
            </w:pPr>
            <w:r>
              <w:rPr>
                <w:sz w:val="12"/>
                <w:szCs w:val="12"/>
              </w:rPr>
              <w:t>2</w:t>
            </w:r>
          </w:p>
        </w:tc>
        <w:tc>
          <w:tcPr>
            <w:tcW w:w="185" w:type="pct"/>
          </w:tcPr>
          <w:p w14:paraId="34A0E97A" w14:textId="1859ED71" w:rsidR="005D0383" w:rsidRPr="00230F66" w:rsidRDefault="005D0383" w:rsidP="005D0383">
            <w:pPr>
              <w:rPr>
                <w:sz w:val="12"/>
                <w:szCs w:val="12"/>
              </w:rPr>
            </w:pPr>
            <w:r>
              <w:rPr>
                <w:sz w:val="12"/>
                <w:szCs w:val="12"/>
              </w:rPr>
              <w:t>8</w:t>
            </w:r>
          </w:p>
        </w:tc>
        <w:tc>
          <w:tcPr>
            <w:tcW w:w="185" w:type="pct"/>
          </w:tcPr>
          <w:p w14:paraId="27C6ADB3" w14:textId="41BE17B9" w:rsidR="005D0383" w:rsidRPr="00230F66" w:rsidRDefault="005D0383" w:rsidP="005D0383">
            <w:pPr>
              <w:rPr>
                <w:sz w:val="12"/>
                <w:szCs w:val="12"/>
              </w:rPr>
            </w:pPr>
          </w:p>
        </w:tc>
        <w:tc>
          <w:tcPr>
            <w:tcW w:w="185" w:type="pct"/>
          </w:tcPr>
          <w:p w14:paraId="75327351" w14:textId="0BADDB67" w:rsidR="005D0383" w:rsidRPr="00230F66" w:rsidRDefault="005D0383" w:rsidP="005D0383">
            <w:pPr>
              <w:rPr>
                <w:sz w:val="12"/>
                <w:szCs w:val="12"/>
              </w:rPr>
            </w:pPr>
          </w:p>
        </w:tc>
        <w:tc>
          <w:tcPr>
            <w:tcW w:w="185" w:type="pct"/>
          </w:tcPr>
          <w:p w14:paraId="7D75FB18" w14:textId="27D36E12" w:rsidR="005D0383" w:rsidRPr="00230F66" w:rsidRDefault="005D0383" w:rsidP="005D0383">
            <w:pPr>
              <w:rPr>
                <w:sz w:val="12"/>
                <w:szCs w:val="12"/>
              </w:rPr>
            </w:pPr>
          </w:p>
        </w:tc>
        <w:tc>
          <w:tcPr>
            <w:tcW w:w="185" w:type="pct"/>
          </w:tcPr>
          <w:p w14:paraId="4537067B" w14:textId="4AE9913F" w:rsidR="005D0383" w:rsidRPr="00230F66" w:rsidRDefault="005D0383" w:rsidP="005D0383">
            <w:pPr>
              <w:rPr>
                <w:sz w:val="12"/>
                <w:szCs w:val="12"/>
              </w:rPr>
            </w:pPr>
          </w:p>
        </w:tc>
        <w:tc>
          <w:tcPr>
            <w:tcW w:w="185" w:type="pct"/>
          </w:tcPr>
          <w:p w14:paraId="35A47DD4" w14:textId="07B1A5EC" w:rsidR="005D0383" w:rsidRPr="00230F66" w:rsidRDefault="005D0383" w:rsidP="005D0383">
            <w:pPr>
              <w:rPr>
                <w:sz w:val="12"/>
                <w:szCs w:val="12"/>
              </w:rPr>
            </w:pPr>
          </w:p>
        </w:tc>
        <w:tc>
          <w:tcPr>
            <w:tcW w:w="186" w:type="pct"/>
            <w:shd w:val="clear" w:color="auto" w:fill="595959" w:themeFill="text1" w:themeFillTint="A6"/>
          </w:tcPr>
          <w:p w14:paraId="19386AF0" w14:textId="150E7313" w:rsidR="005D0383" w:rsidRPr="00E53AAB" w:rsidRDefault="005D0383" w:rsidP="005D0383">
            <w:pPr>
              <w:rPr>
                <w:b/>
                <w:bCs/>
                <w:color w:val="FFFFFF" w:themeColor="background1"/>
                <w:sz w:val="12"/>
                <w:szCs w:val="12"/>
              </w:rPr>
            </w:pPr>
            <w:r w:rsidRPr="00E53AAB">
              <w:rPr>
                <w:b/>
                <w:bCs/>
                <w:color w:val="FFFFFF" w:themeColor="background1"/>
                <w:sz w:val="12"/>
                <w:szCs w:val="12"/>
              </w:rPr>
              <w:t>10</w:t>
            </w:r>
          </w:p>
        </w:tc>
      </w:tr>
      <w:tr w:rsidR="005D0383" w14:paraId="6FB34BF8" w14:textId="246B36B5" w:rsidTr="005D0383">
        <w:tc>
          <w:tcPr>
            <w:tcW w:w="366" w:type="pct"/>
            <w:shd w:val="clear" w:color="auto" w:fill="595959" w:themeFill="text1" w:themeFillTint="A6"/>
            <w:vAlign w:val="center"/>
          </w:tcPr>
          <w:p w14:paraId="191070D2" w14:textId="1BEB6C51"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DCU</w:t>
            </w:r>
          </w:p>
        </w:tc>
        <w:tc>
          <w:tcPr>
            <w:tcW w:w="185" w:type="pct"/>
          </w:tcPr>
          <w:p w14:paraId="03D3065D" w14:textId="77777777" w:rsidR="005D0383" w:rsidRPr="00230F66" w:rsidRDefault="005D0383" w:rsidP="005D0383">
            <w:pPr>
              <w:rPr>
                <w:sz w:val="12"/>
                <w:szCs w:val="12"/>
              </w:rPr>
            </w:pPr>
          </w:p>
        </w:tc>
        <w:tc>
          <w:tcPr>
            <w:tcW w:w="185" w:type="pct"/>
          </w:tcPr>
          <w:p w14:paraId="26C4EF53" w14:textId="482D1031" w:rsidR="005D0383" w:rsidRPr="00230F66" w:rsidRDefault="005D0383" w:rsidP="005D0383">
            <w:pPr>
              <w:rPr>
                <w:sz w:val="12"/>
                <w:szCs w:val="12"/>
              </w:rPr>
            </w:pPr>
          </w:p>
        </w:tc>
        <w:tc>
          <w:tcPr>
            <w:tcW w:w="185" w:type="pct"/>
          </w:tcPr>
          <w:p w14:paraId="6C1DFE1E" w14:textId="77777777" w:rsidR="005D0383" w:rsidRPr="00230F66" w:rsidRDefault="005D0383" w:rsidP="005D0383">
            <w:pPr>
              <w:rPr>
                <w:sz w:val="12"/>
                <w:szCs w:val="12"/>
              </w:rPr>
            </w:pPr>
          </w:p>
        </w:tc>
        <w:tc>
          <w:tcPr>
            <w:tcW w:w="185" w:type="pct"/>
          </w:tcPr>
          <w:p w14:paraId="55AAC33A" w14:textId="77777777" w:rsidR="005D0383" w:rsidRPr="00230F66" w:rsidRDefault="005D0383" w:rsidP="005D0383">
            <w:pPr>
              <w:rPr>
                <w:sz w:val="12"/>
                <w:szCs w:val="12"/>
              </w:rPr>
            </w:pPr>
          </w:p>
        </w:tc>
        <w:tc>
          <w:tcPr>
            <w:tcW w:w="185" w:type="pct"/>
          </w:tcPr>
          <w:p w14:paraId="13106B81" w14:textId="77777777" w:rsidR="005D0383" w:rsidRPr="00230F66" w:rsidRDefault="005D0383" w:rsidP="005D0383">
            <w:pPr>
              <w:rPr>
                <w:sz w:val="12"/>
                <w:szCs w:val="12"/>
              </w:rPr>
            </w:pPr>
          </w:p>
        </w:tc>
        <w:tc>
          <w:tcPr>
            <w:tcW w:w="185" w:type="pct"/>
          </w:tcPr>
          <w:p w14:paraId="77F8E8C2" w14:textId="77777777" w:rsidR="005D0383" w:rsidRPr="00230F66" w:rsidRDefault="005D0383" w:rsidP="005D0383">
            <w:pPr>
              <w:rPr>
                <w:sz w:val="12"/>
                <w:szCs w:val="12"/>
              </w:rPr>
            </w:pPr>
          </w:p>
        </w:tc>
        <w:tc>
          <w:tcPr>
            <w:tcW w:w="185" w:type="pct"/>
          </w:tcPr>
          <w:p w14:paraId="230663D2" w14:textId="77777777" w:rsidR="005D0383" w:rsidRPr="00230F66" w:rsidRDefault="005D0383" w:rsidP="005D0383">
            <w:pPr>
              <w:rPr>
                <w:sz w:val="12"/>
                <w:szCs w:val="12"/>
              </w:rPr>
            </w:pPr>
          </w:p>
        </w:tc>
        <w:tc>
          <w:tcPr>
            <w:tcW w:w="185" w:type="pct"/>
          </w:tcPr>
          <w:p w14:paraId="4730472E" w14:textId="77777777" w:rsidR="005D0383" w:rsidRPr="00230F66" w:rsidRDefault="005D0383" w:rsidP="005D0383">
            <w:pPr>
              <w:rPr>
                <w:sz w:val="12"/>
                <w:szCs w:val="12"/>
              </w:rPr>
            </w:pPr>
          </w:p>
        </w:tc>
        <w:tc>
          <w:tcPr>
            <w:tcW w:w="186" w:type="pct"/>
          </w:tcPr>
          <w:p w14:paraId="22278C06" w14:textId="77777777" w:rsidR="005D0383" w:rsidRPr="00230F66" w:rsidRDefault="005D0383" w:rsidP="005D0383">
            <w:pPr>
              <w:rPr>
                <w:sz w:val="12"/>
                <w:szCs w:val="12"/>
              </w:rPr>
            </w:pPr>
          </w:p>
        </w:tc>
        <w:tc>
          <w:tcPr>
            <w:tcW w:w="185" w:type="pct"/>
          </w:tcPr>
          <w:p w14:paraId="30DF836D" w14:textId="77777777" w:rsidR="005D0383" w:rsidRPr="00230F66" w:rsidRDefault="005D0383" w:rsidP="005D0383">
            <w:pPr>
              <w:rPr>
                <w:sz w:val="12"/>
                <w:szCs w:val="12"/>
              </w:rPr>
            </w:pPr>
          </w:p>
        </w:tc>
        <w:tc>
          <w:tcPr>
            <w:tcW w:w="185" w:type="pct"/>
          </w:tcPr>
          <w:p w14:paraId="7546BB61" w14:textId="3855064D" w:rsidR="005D0383" w:rsidRPr="00230F66" w:rsidRDefault="005D0383" w:rsidP="005D0383">
            <w:pPr>
              <w:rPr>
                <w:sz w:val="12"/>
                <w:szCs w:val="12"/>
              </w:rPr>
            </w:pPr>
          </w:p>
        </w:tc>
        <w:tc>
          <w:tcPr>
            <w:tcW w:w="185" w:type="pct"/>
          </w:tcPr>
          <w:p w14:paraId="4EB37B6B" w14:textId="0978AB0D" w:rsidR="005D0383" w:rsidRPr="00230F66" w:rsidRDefault="005D0383" w:rsidP="005D0383">
            <w:pPr>
              <w:rPr>
                <w:sz w:val="12"/>
                <w:szCs w:val="12"/>
              </w:rPr>
            </w:pPr>
          </w:p>
        </w:tc>
        <w:tc>
          <w:tcPr>
            <w:tcW w:w="185" w:type="pct"/>
          </w:tcPr>
          <w:p w14:paraId="368EEB5A" w14:textId="06503951" w:rsidR="005D0383" w:rsidRPr="00230F66" w:rsidRDefault="005D0383" w:rsidP="005D0383">
            <w:pPr>
              <w:rPr>
                <w:sz w:val="12"/>
                <w:szCs w:val="12"/>
              </w:rPr>
            </w:pPr>
          </w:p>
        </w:tc>
        <w:tc>
          <w:tcPr>
            <w:tcW w:w="185" w:type="pct"/>
          </w:tcPr>
          <w:p w14:paraId="0A200ED4" w14:textId="61989B69" w:rsidR="005D0383" w:rsidRPr="00230F66" w:rsidRDefault="005D0383" w:rsidP="005D0383">
            <w:pPr>
              <w:rPr>
                <w:sz w:val="12"/>
                <w:szCs w:val="12"/>
              </w:rPr>
            </w:pPr>
          </w:p>
        </w:tc>
        <w:tc>
          <w:tcPr>
            <w:tcW w:w="185" w:type="pct"/>
          </w:tcPr>
          <w:p w14:paraId="7308BA35" w14:textId="5F779871" w:rsidR="005D0383" w:rsidRPr="00230F66" w:rsidRDefault="005D0383" w:rsidP="005D0383">
            <w:pPr>
              <w:rPr>
                <w:sz w:val="12"/>
                <w:szCs w:val="12"/>
              </w:rPr>
            </w:pPr>
          </w:p>
        </w:tc>
        <w:tc>
          <w:tcPr>
            <w:tcW w:w="185" w:type="pct"/>
          </w:tcPr>
          <w:p w14:paraId="42F561DB" w14:textId="0798267A" w:rsidR="005D0383" w:rsidRPr="00230F66" w:rsidRDefault="005D0383" w:rsidP="005D0383">
            <w:pPr>
              <w:rPr>
                <w:sz w:val="12"/>
                <w:szCs w:val="12"/>
              </w:rPr>
            </w:pPr>
          </w:p>
        </w:tc>
        <w:tc>
          <w:tcPr>
            <w:tcW w:w="186" w:type="pct"/>
          </w:tcPr>
          <w:p w14:paraId="05AB9A8D" w14:textId="58EACE33" w:rsidR="005D0383" w:rsidRPr="00230F66" w:rsidRDefault="005D0383" w:rsidP="005D0383">
            <w:pPr>
              <w:rPr>
                <w:sz w:val="12"/>
                <w:szCs w:val="12"/>
              </w:rPr>
            </w:pPr>
          </w:p>
        </w:tc>
        <w:tc>
          <w:tcPr>
            <w:tcW w:w="185" w:type="pct"/>
          </w:tcPr>
          <w:p w14:paraId="70133F5A" w14:textId="11DDF985" w:rsidR="005D0383" w:rsidRPr="00230F66" w:rsidRDefault="005D0383" w:rsidP="005D0383">
            <w:pPr>
              <w:rPr>
                <w:sz w:val="12"/>
                <w:szCs w:val="12"/>
              </w:rPr>
            </w:pPr>
            <w:r>
              <w:rPr>
                <w:sz w:val="12"/>
                <w:szCs w:val="12"/>
              </w:rPr>
              <w:t>3</w:t>
            </w:r>
          </w:p>
        </w:tc>
        <w:tc>
          <w:tcPr>
            <w:tcW w:w="185" w:type="pct"/>
          </w:tcPr>
          <w:p w14:paraId="081B14F8" w14:textId="6DF06FD0" w:rsidR="005D0383" w:rsidRPr="00230F66" w:rsidRDefault="005D0383" w:rsidP="005D0383">
            <w:pPr>
              <w:rPr>
                <w:sz w:val="12"/>
                <w:szCs w:val="12"/>
              </w:rPr>
            </w:pPr>
          </w:p>
        </w:tc>
        <w:tc>
          <w:tcPr>
            <w:tcW w:w="185" w:type="pct"/>
          </w:tcPr>
          <w:p w14:paraId="55A020CC" w14:textId="1C29BBEC" w:rsidR="005D0383" w:rsidRPr="00230F66" w:rsidRDefault="005D0383" w:rsidP="005D0383">
            <w:pPr>
              <w:rPr>
                <w:sz w:val="12"/>
                <w:szCs w:val="12"/>
              </w:rPr>
            </w:pPr>
          </w:p>
        </w:tc>
        <w:tc>
          <w:tcPr>
            <w:tcW w:w="185" w:type="pct"/>
          </w:tcPr>
          <w:p w14:paraId="3AD46416" w14:textId="0C02771C" w:rsidR="005D0383" w:rsidRPr="00230F66" w:rsidRDefault="005D0383" w:rsidP="005D0383">
            <w:pPr>
              <w:rPr>
                <w:sz w:val="12"/>
                <w:szCs w:val="12"/>
              </w:rPr>
            </w:pPr>
          </w:p>
        </w:tc>
        <w:tc>
          <w:tcPr>
            <w:tcW w:w="185" w:type="pct"/>
          </w:tcPr>
          <w:p w14:paraId="477EFD11" w14:textId="2B7ECEE8" w:rsidR="005D0383" w:rsidRPr="00230F66" w:rsidRDefault="005D0383" w:rsidP="005D0383">
            <w:pPr>
              <w:rPr>
                <w:sz w:val="12"/>
                <w:szCs w:val="12"/>
              </w:rPr>
            </w:pPr>
          </w:p>
        </w:tc>
        <w:tc>
          <w:tcPr>
            <w:tcW w:w="185" w:type="pct"/>
          </w:tcPr>
          <w:p w14:paraId="0C9EBB0B" w14:textId="322EC66C" w:rsidR="005D0383" w:rsidRPr="00230F66" w:rsidRDefault="005D0383" w:rsidP="005D0383">
            <w:pPr>
              <w:rPr>
                <w:sz w:val="12"/>
                <w:szCs w:val="12"/>
              </w:rPr>
            </w:pPr>
          </w:p>
        </w:tc>
        <w:tc>
          <w:tcPr>
            <w:tcW w:w="185" w:type="pct"/>
          </w:tcPr>
          <w:p w14:paraId="6B462E3A" w14:textId="6B007BEA" w:rsidR="005D0383" w:rsidRPr="00230F66" w:rsidRDefault="005D0383" w:rsidP="005D0383">
            <w:pPr>
              <w:rPr>
                <w:sz w:val="12"/>
                <w:szCs w:val="12"/>
              </w:rPr>
            </w:pPr>
          </w:p>
        </w:tc>
        <w:tc>
          <w:tcPr>
            <w:tcW w:w="186" w:type="pct"/>
            <w:shd w:val="clear" w:color="auto" w:fill="595959" w:themeFill="text1" w:themeFillTint="A6"/>
          </w:tcPr>
          <w:p w14:paraId="401E761A" w14:textId="405AEFCE" w:rsidR="005D0383" w:rsidRPr="00E53AAB" w:rsidRDefault="005D0383" w:rsidP="005D0383">
            <w:pPr>
              <w:rPr>
                <w:b/>
                <w:bCs/>
                <w:color w:val="FFFFFF" w:themeColor="background1"/>
                <w:sz w:val="12"/>
                <w:szCs w:val="12"/>
              </w:rPr>
            </w:pPr>
            <w:r w:rsidRPr="00E53AAB">
              <w:rPr>
                <w:b/>
                <w:bCs/>
                <w:color w:val="FFFFFF" w:themeColor="background1"/>
                <w:sz w:val="12"/>
                <w:szCs w:val="12"/>
              </w:rPr>
              <w:t>3</w:t>
            </w:r>
          </w:p>
        </w:tc>
      </w:tr>
      <w:tr w:rsidR="005D0383" w14:paraId="2424E59F" w14:textId="6BA58DB2" w:rsidTr="005D0383">
        <w:tc>
          <w:tcPr>
            <w:tcW w:w="366" w:type="pct"/>
            <w:shd w:val="clear" w:color="auto" w:fill="595959" w:themeFill="text1" w:themeFillTint="A6"/>
            <w:vAlign w:val="center"/>
          </w:tcPr>
          <w:p w14:paraId="4C766A0B" w14:textId="71817A1B"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DIFFER</w:t>
            </w:r>
          </w:p>
        </w:tc>
        <w:tc>
          <w:tcPr>
            <w:tcW w:w="185" w:type="pct"/>
          </w:tcPr>
          <w:p w14:paraId="2F66F9C1" w14:textId="77777777" w:rsidR="005D0383" w:rsidRPr="00230F66" w:rsidRDefault="005D0383" w:rsidP="005D0383">
            <w:pPr>
              <w:rPr>
                <w:sz w:val="12"/>
                <w:szCs w:val="12"/>
              </w:rPr>
            </w:pPr>
          </w:p>
        </w:tc>
        <w:tc>
          <w:tcPr>
            <w:tcW w:w="185" w:type="pct"/>
          </w:tcPr>
          <w:p w14:paraId="75CF190F" w14:textId="647E9B8F" w:rsidR="005D0383" w:rsidRPr="00230F66" w:rsidRDefault="005D0383" w:rsidP="005D0383">
            <w:pPr>
              <w:rPr>
                <w:sz w:val="12"/>
                <w:szCs w:val="12"/>
              </w:rPr>
            </w:pPr>
            <w:r>
              <w:rPr>
                <w:sz w:val="12"/>
                <w:szCs w:val="12"/>
              </w:rPr>
              <w:t>4</w:t>
            </w:r>
          </w:p>
        </w:tc>
        <w:tc>
          <w:tcPr>
            <w:tcW w:w="185" w:type="pct"/>
          </w:tcPr>
          <w:p w14:paraId="25015853" w14:textId="5E9B711B" w:rsidR="005D0383" w:rsidRPr="00230F66" w:rsidRDefault="005D0383" w:rsidP="005D0383">
            <w:pPr>
              <w:rPr>
                <w:sz w:val="12"/>
                <w:szCs w:val="12"/>
              </w:rPr>
            </w:pPr>
            <w:r>
              <w:rPr>
                <w:sz w:val="12"/>
                <w:szCs w:val="12"/>
              </w:rPr>
              <w:t>7</w:t>
            </w:r>
          </w:p>
        </w:tc>
        <w:tc>
          <w:tcPr>
            <w:tcW w:w="185" w:type="pct"/>
          </w:tcPr>
          <w:p w14:paraId="3FA63601" w14:textId="56DC2BE6" w:rsidR="005D0383" w:rsidRPr="00230F66" w:rsidRDefault="005D0383" w:rsidP="005D0383">
            <w:pPr>
              <w:rPr>
                <w:sz w:val="12"/>
                <w:szCs w:val="12"/>
              </w:rPr>
            </w:pPr>
            <w:r>
              <w:rPr>
                <w:sz w:val="12"/>
                <w:szCs w:val="12"/>
              </w:rPr>
              <w:t>3</w:t>
            </w:r>
          </w:p>
        </w:tc>
        <w:tc>
          <w:tcPr>
            <w:tcW w:w="185" w:type="pct"/>
          </w:tcPr>
          <w:p w14:paraId="667293A3" w14:textId="77777777" w:rsidR="005D0383" w:rsidRPr="00230F66" w:rsidRDefault="005D0383" w:rsidP="005D0383">
            <w:pPr>
              <w:rPr>
                <w:sz w:val="12"/>
                <w:szCs w:val="12"/>
              </w:rPr>
            </w:pPr>
          </w:p>
        </w:tc>
        <w:tc>
          <w:tcPr>
            <w:tcW w:w="185" w:type="pct"/>
          </w:tcPr>
          <w:p w14:paraId="5496B4CC" w14:textId="1A12D6E7" w:rsidR="005D0383" w:rsidRPr="00230F66" w:rsidRDefault="005D0383" w:rsidP="005D0383">
            <w:pPr>
              <w:rPr>
                <w:sz w:val="12"/>
                <w:szCs w:val="12"/>
              </w:rPr>
            </w:pPr>
            <w:r>
              <w:rPr>
                <w:sz w:val="12"/>
                <w:szCs w:val="12"/>
              </w:rPr>
              <w:t>4</w:t>
            </w:r>
          </w:p>
        </w:tc>
        <w:tc>
          <w:tcPr>
            <w:tcW w:w="185" w:type="pct"/>
          </w:tcPr>
          <w:p w14:paraId="34A2D51F" w14:textId="77777777" w:rsidR="005D0383" w:rsidRPr="00230F66" w:rsidRDefault="005D0383" w:rsidP="005D0383">
            <w:pPr>
              <w:rPr>
                <w:sz w:val="12"/>
                <w:szCs w:val="12"/>
              </w:rPr>
            </w:pPr>
          </w:p>
        </w:tc>
        <w:tc>
          <w:tcPr>
            <w:tcW w:w="185" w:type="pct"/>
          </w:tcPr>
          <w:p w14:paraId="65D6C606" w14:textId="77777777" w:rsidR="005D0383" w:rsidRPr="00230F66" w:rsidRDefault="005D0383" w:rsidP="005D0383">
            <w:pPr>
              <w:rPr>
                <w:sz w:val="12"/>
                <w:szCs w:val="12"/>
              </w:rPr>
            </w:pPr>
          </w:p>
        </w:tc>
        <w:tc>
          <w:tcPr>
            <w:tcW w:w="186" w:type="pct"/>
          </w:tcPr>
          <w:p w14:paraId="7B77C41F" w14:textId="77777777" w:rsidR="005D0383" w:rsidRPr="00230F66" w:rsidRDefault="005D0383" w:rsidP="005D0383">
            <w:pPr>
              <w:rPr>
                <w:sz w:val="12"/>
                <w:szCs w:val="12"/>
              </w:rPr>
            </w:pPr>
          </w:p>
        </w:tc>
        <w:tc>
          <w:tcPr>
            <w:tcW w:w="185" w:type="pct"/>
          </w:tcPr>
          <w:p w14:paraId="69652E2D" w14:textId="3397E0A0" w:rsidR="005D0383" w:rsidRPr="00230F66" w:rsidRDefault="005D0383" w:rsidP="005D0383">
            <w:pPr>
              <w:rPr>
                <w:sz w:val="12"/>
                <w:szCs w:val="12"/>
              </w:rPr>
            </w:pPr>
            <w:r>
              <w:rPr>
                <w:sz w:val="12"/>
                <w:szCs w:val="12"/>
              </w:rPr>
              <w:t>4</w:t>
            </w:r>
          </w:p>
        </w:tc>
        <w:tc>
          <w:tcPr>
            <w:tcW w:w="185" w:type="pct"/>
          </w:tcPr>
          <w:p w14:paraId="5C00D950" w14:textId="09C1C312" w:rsidR="005D0383" w:rsidRPr="00230F66" w:rsidRDefault="005D0383" w:rsidP="005D0383">
            <w:pPr>
              <w:rPr>
                <w:sz w:val="12"/>
                <w:szCs w:val="12"/>
              </w:rPr>
            </w:pPr>
          </w:p>
        </w:tc>
        <w:tc>
          <w:tcPr>
            <w:tcW w:w="185" w:type="pct"/>
          </w:tcPr>
          <w:p w14:paraId="4EECF04C" w14:textId="358F7824" w:rsidR="005D0383" w:rsidRPr="00230F66" w:rsidRDefault="005D0383" w:rsidP="005D0383">
            <w:pPr>
              <w:rPr>
                <w:sz w:val="12"/>
                <w:szCs w:val="12"/>
              </w:rPr>
            </w:pPr>
          </w:p>
        </w:tc>
        <w:tc>
          <w:tcPr>
            <w:tcW w:w="185" w:type="pct"/>
          </w:tcPr>
          <w:p w14:paraId="0C798B71" w14:textId="56928B0A" w:rsidR="005D0383" w:rsidRPr="00230F66" w:rsidRDefault="005D0383" w:rsidP="005D0383">
            <w:pPr>
              <w:rPr>
                <w:sz w:val="12"/>
                <w:szCs w:val="12"/>
              </w:rPr>
            </w:pPr>
          </w:p>
        </w:tc>
        <w:tc>
          <w:tcPr>
            <w:tcW w:w="185" w:type="pct"/>
          </w:tcPr>
          <w:p w14:paraId="26E2838E" w14:textId="0A11622C" w:rsidR="005D0383" w:rsidRPr="00230F66" w:rsidRDefault="005D0383" w:rsidP="005D0383">
            <w:pPr>
              <w:rPr>
                <w:sz w:val="12"/>
                <w:szCs w:val="12"/>
              </w:rPr>
            </w:pPr>
            <w:r>
              <w:rPr>
                <w:sz w:val="12"/>
                <w:szCs w:val="12"/>
              </w:rPr>
              <w:t>2</w:t>
            </w:r>
          </w:p>
        </w:tc>
        <w:tc>
          <w:tcPr>
            <w:tcW w:w="185" w:type="pct"/>
          </w:tcPr>
          <w:p w14:paraId="16B490F1" w14:textId="0AE5A473" w:rsidR="005D0383" w:rsidRPr="00230F66" w:rsidRDefault="005D0383" w:rsidP="005D0383">
            <w:pPr>
              <w:rPr>
                <w:sz w:val="12"/>
                <w:szCs w:val="12"/>
              </w:rPr>
            </w:pPr>
          </w:p>
        </w:tc>
        <w:tc>
          <w:tcPr>
            <w:tcW w:w="185" w:type="pct"/>
          </w:tcPr>
          <w:p w14:paraId="5961A4FF" w14:textId="30DC83AF" w:rsidR="005D0383" w:rsidRPr="00230F66" w:rsidRDefault="005D0383" w:rsidP="005D0383">
            <w:pPr>
              <w:rPr>
                <w:sz w:val="12"/>
                <w:szCs w:val="12"/>
              </w:rPr>
            </w:pPr>
          </w:p>
        </w:tc>
        <w:tc>
          <w:tcPr>
            <w:tcW w:w="186" w:type="pct"/>
          </w:tcPr>
          <w:p w14:paraId="0383334B" w14:textId="5AB7D48A" w:rsidR="005D0383" w:rsidRPr="00230F66" w:rsidRDefault="005D0383" w:rsidP="005D0383">
            <w:pPr>
              <w:rPr>
                <w:sz w:val="12"/>
                <w:szCs w:val="12"/>
              </w:rPr>
            </w:pPr>
          </w:p>
        </w:tc>
        <w:tc>
          <w:tcPr>
            <w:tcW w:w="185" w:type="pct"/>
          </w:tcPr>
          <w:p w14:paraId="17882FB9" w14:textId="2D1FDED3" w:rsidR="005D0383" w:rsidRPr="00230F66" w:rsidRDefault="005D0383" w:rsidP="005D0383">
            <w:pPr>
              <w:rPr>
                <w:sz w:val="12"/>
                <w:szCs w:val="12"/>
              </w:rPr>
            </w:pPr>
            <w:r>
              <w:rPr>
                <w:sz w:val="12"/>
                <w:szCs w:val="12"/>
              </w:rPr>
              <w:t>6</w:t>
            </w:r>
          </w:p>
        </w:tc>
        <w:tc>
          <w:tcPr>
            <w:tcW w:w="185" w:type="pct"/>
          </w:tcPr>
          <w:p w14:paraId="2AAA28FD" w14:textId="7F6F5A84" w:rsidR="005D0383" w:rsidRPr="00230F66" w:rsidRDefault="005D0383" w:rsidP="005D0383">
            <w:pPr>
              <w:rPr>
                <w:sz w:val="12"/>
                <w:szCs w:val="12"/>
              </w:rPr>
            </w:pPr>
            <w:r>
              <w:rPr>
                <w:sz w:val="12"/>
                <w:szCs w:val="12"/>
              </w:rPr>
              <w:t>2</w:t>
            </w:r>
          </w:p>
        </w:tc>
        <w:tc>
          <w:tcPr>
            <w:tcW w:w="185" w:type="pct"/>
          </w:tcPr>
          <w:p w14:paraId="3F0F90FE" w14:textId="12002578" w:rsidR="005D0383" w:rsidRPr="00230F66" w:rsidRDefault="005D0383" w:rsidP="005D0383">
            <w:pPr>
              <w:rPr>
                <w:sz w:val="12"/>
                <w:szCs w:val="12"/>
              </w:rPr>
            </w:pPr>
          </w:p>
        </w:tc>
        <w:tc>
          <w:tcPr>
            <w:tcW w:w="185" w:type="pct"/>
          </w:tcPr>
          <w:p w14:paraId="6FA3179C" w14:textId="7B1711B7" w:rsidR="005D0383" w:rsidRPr="00230F66" w:rsidRDefault="005D0383" w:rsidP="005D0383">
            <w:pPr>
              <w:rPr>
                <w:sz w:val="12"/>
                <w:szCs w:val="12"/>
              </w:rPr>
            </w:pPr>
          </w:p>
        </w:tc>
        <w:tc>
          <w:tcPr>
            <w:tcW w:w="185" w:type="pct"/>
          </w:tcPr>
          <w:p w14:paraId="611BA90B" w14:textId="0110769D" w:rsidR="005D0383" w:rsidRPr="00230F66" w:rsidRDefault="005D0383" w:rsidP="005D0383">
            <w:pPr>
              <w:rPr>
                <w:sz w:val="12"/>
                <w:szCs w:val="12"/>
              </w:rPr>
            </w:pPr>
          </w:p>
        </w:tc>
        <w:tc>
          <w:tcPr>
            <w:tcW w:w="185" w:type="pct"/>
          </w:tcPr>
          <w:p w14:paraId="2FB68A8F" w14:textId="6DBF5B3A" w:rsidR="005D0383" w:rsidRPr="00230F66" w:rsidRDefault="005D0383" w:rsidP="005D0383">
            <w:pPr>
              <w:rPr>
                <w:sz w:val="12"/>
                <w:szCs w:val="12"/>
              </w:rPr>
            </w:pPr>
          </w:p>
        </w:tc>
        <w:tc>
          <w:tcPr>
            <w:tcW w:w="185" w:type="pct"/>
          </w:tcPr>
          <w:p w14:paraId="063D91E2" w14:textId="407A525D" w:rsidR="005D0383" w:rsidRPr="00230F66" w:rsidRDefault="005D0383" w:rsidP="005D0383">
            <w:pPr>
              <w:rPr>
                <w:sz w:val="12"/>
                <w:szCs w:val="12"/>
              </w:rPr>
            </w:pPr>
          </w:p>
        </w:tc>
        <w:tc>
          <w:tcPr>
            <w:tcW w:w="186" w:type="pct"/>
            <w:shd w:val="clear" w:color="auto" w:fill="595959" w:themeFill="text1" w:themeFillTint="A6"/>
          </w:tcPr>
          <w:p w14:paraId="4939E617" w14:textId="71E680E1" w:rsidR="005D0383" w:rsidRPr="00E53AAB" w:rsidRDefault="005D0383" w:rsidP="005D0383">
            <w:pPr>
              <w:rPr>
                <w:b/>
                <w:bCs/>
                <w:color w:val="FFFFFF" w:themeColor="background1"/>
                <w:sz w:val="12"/>
                <w:szCs w:val="12"/>
              </w:rPr>
            </w:pPr>
            <w:r w:rsidRPr="00E53AAB">
              <w:rPr>
                <w:b/>
                <w:bCs/>
                <w:color w:val="FFFFFF" w:themeColor="background1"/>
                <w:sz w:val="12"/>
                <w:szCs w:val="12"/>
              </w:rPr>
              <w:t>32</w:t>
            </w:r>
          </w:p>
        </w:tc>
      </w:tr>
      <w:tr w:rsidR="005D0383" w14:paraId="7DDBF144" w14:textId="4D3CE715" w:rsidTr="005D0383">
        <w:tc>
          <w:tcPr>
            <w:tcW w:w="366" w:type="pct"/>
            <w:shd w:val="clear" w:color="auto" w:fill="595959" w:themeFill="text1" w:themeFillTint="A6"/>
            <w:vAlign w:val="center"/>
          </w:tcPr>
          <w:p w14:paraId="3689D563" w14:textId="3068D161"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DTU</w:t>
            </w:r>
          </w:p>
        </w:tc>
        <w:tc>
          <w:tcPr>
            <w:tcW w:w="185" w:type="pct"/>
          </w:tcPr>
          <w:p w14:paraId="2D56A1D6" w14:textId="77777777" w:rsidR="005D0383" w:rsidRPr="00230F66" w:rsidRDefault="005D0383" w:rsidP="005D0383">
            <w:pPr>
              <w:rPr>
                <w:sz w:val="12"/>
                <w:szCs w:val="12"/>
              </w:rPr>
            </w:pPr>
          </w:p>
        </w:tc>
        <w:tc>
          <w:tcPr>
            <w:tcW w:w="185" w:type="pct"/>
          </w:tcPr>
          <w:p w14:paraId="60CBFB86" w14:textId="1C882094" w:rsidR="005D0383" w:rsidRPr="00230F66" w:rsidRDefault="005D0383" w:rsidP="005D0383">
            <w:pPr>
              <w:rPr>
                <w:sz w:val="12"/>
                <w:szCs w:val="12"/>
              </w:rPr>
            </w:pPr>
          </w:p>
        </w:tc>
        <w:tc>
          <w:tcPr>
            <w:tcW w:w="185" w:type="pct"/>
          </w:tcPr>
          <w:p w14:paraId="0C7D253D" w14:textId="77777777" w:rsidR="005D0383" w:rsidRPr="00230F66" w:rsidRDefault="005D0383" w:rsidP="005D0383">
            <w:pPr>
              <w:rPr>
                <w:sz w:val="12"/>
                <w:szCs w:val="12"/>
              </w:rPr>
            </w:pPr>
          </w:p>
        </w:tc>
        <w:tc>
          <w:tcPr>
            <w:tcW w:w="185" w:type="pct"/>
          </w:tcPr>
          <w:p w14:paraId="380A5BAB" w14:textId="77777777" w:rsidR="005D0383" w:rsidRPr="00230F66" w:rsidRDefault="005D0383" w:rsidP="005D0383">
            <w:pPr>
              <w:rPr>
                <w:sz w:val="12"/>
                <w:szCs w:val="12"/>
              </w:rPr>
            </w:pPr>
          </w:p>
        </w:tc>
        <w:tc>
          <w:tcPr>
            <w:tcW w:w="185" w:type="pct"/>
          </w:tcPr>
          <w:p w14:paraId="006B860B" w14:textId="255E30B2" w:rsidR="005D0383" w:rsidRPr="00230F66" w:rsidRDefault="005D0383" w:rsidP="005D0383">
            <w:pPr>
              <w:rPr>
                <w:sz w:val="12"/>
                <w:szCs w:val="12"/>
              </w:rPr>
            </w:pPr>
            <w:r>
              <w:rPr>
                <w:sz w:val="12"/>
                <w:szCs w:val="12"/>
              </w:rPr>
              <w:t>5</w:t>
            </w:r>
          </w:p>
        </w:tc>
        <w:tc>
          <w:tcPr>
            <w:tcW w:w="185" w:type="pct"/>
          </w:tcPr>
          <w:p w14:paraId="3801FC15" w14:textId="77777777" w:rsidR="005D0383" w:rsidRPr="00230F66" w:rsidRDefault="005D0383" w:rsidP="005D0383">
            <w:pPr>
              <w:rPr>
                <w:sz w:val="12"/>
                <w:szCs w:val="12"/>
              </w:rPr>
            </w:pPr>
          </w:p>
        </w:tc>
        <w:tc>
          <w:tcPr>
            <w:tcW w:w="185" w:type="pct"/>
          </w:tcPr>
          <w:p w14:paraId="3F30924A" w14:textId="77777777" w:rsidR="005D0383" w:rsidRPr="00230F66" w:rsidRDefault="005D0383" w:rsidP="005D0383">
            <w:pPr>
              <w:rPr>
                <w:sz w:val="12"/>
                <w:szCs w:val="12"/>
              </w:rPr>
            </w:pPr>
          </w:p>
        </w:tc>
        <w:tc>
          <w:tcPr>
            <w:tcW w:w="185" w:type="pct"/>
          </w:tcPr>
          <w:p w14:paraId="4568EBF6" w14:textId="77777777" w:rsidR="005D0383" w:rsidRPr="00230F66" w:rsidRDefault="005D0383" w:rsidP="005D0383">
            <w:pPr>
              <w:rPr>
                <w:sz w:val="12"/>
                <w:szCs w:val="12"/>
              </w:rPr>
            </w:pPr>
          </w:p>
        </w:tc>
        <w:tc>
          <w:tcPr>
            <w:tcW w:w="186" w:type="pct"/>
          </w:tcPr>
          <w:p w14:paraId="6531165B" w14:textId="77777777" w:rsidR="005D0383" w:rsidRPr="00230F66" w:rsidRDefault="005D0383" w:rsidP="005D0383">
            <w:pPr>
              <w:rPr>
                <w:sz w:val="12"/>
                <w:szCs w:val="12"/>
              </w:rPr>
            </w:pPr>
          </w:p>
        </w:tc>
        <w:tc>
          <w:tcPr>
            <w:tcW w:w="185" w:type="pct"/>
          </w:tcPr>
          <w:p w14:paraId="23E382AA" w14:textId="77777777" w:rsidR="005D0383" w:rsidRPr="00230F66" w:rsidRDefault="005D0383" w:rsidP="005D0383">
            <w:pPr>
              <w:rPr>
                <w:sz w:val="12"/>
                <w:szCs w:val="12"/>
              </w:rPr>
            </w:pPr>
          </w:p>
        </w:tc>
        <w:tc>
          <w:tcPr>
            <w:tcW w:w="185" w:type="pct"/>
          </w:tcPr>
          <w:p w14:paraId="6A4B06E2" w14:textId="69A96DBB" w:rsidR="005D0383" w:rsidRPr="00230F66" w:rsidRDefault="005D0383" w:rsidP="005D0383">
            <w:pPr>
              <w:rPr>
                <w:sz w:val="12"/>
                <w:szCs w:val="12"/>
              </w:rPr>
            </w:pPr>
          </w:p>
        </w:tc>
        <w:tc>
          <w:tcPr>
            <w:tcW w:w="185" w:type="pct"/>
          </w:tcPr>
          <w:p w14:paraId="045A621D" w14:textId="279DC2E8" w:rsidR="005D0383" w:rsidRPr="00230F66" w:rsidRDefault="005D0383" w:rsidP="005D0383">
            <w:pPr>
              <w:rPr>
                <w:sz w:val="12"/>
                <w:szCs w:val="12"/>
              </w:rPr>
            </w:pPr>
          </w:p>
        </w:tc>
        <w:tc>
          <w:tcPr>
            <w:tcW w:w="185" w:type="pct"/>
          </w:tcPr>
          <w:p w14:paraId="1A0626CD" w14:textId="72CB8280" w:rsidR="005D0383" w:rsidRPr="00230F66" w:rsidRDefault="005D0383" w:rsidP="005D0383">
            <w:pPr>
              <w:rPr>
                <w:sz w:val="12"/>
                <w:szCs w:val="12"/>
              </w:rPr>
            </w:pPr>
          </w:p>
        </w:tc>
        <w:tc>
          <w:tcPr>
            <w:tcW w:w="185" w:type="pct"/>
          </w:tcPr>
          <w:p w14:paraId="042D3F7A" w14:textId="2DE735C2" w:rsidR="005D0383" w:rsidRPr="00230F66" w:rsidRDefault="005D0383" w:rsidP="005D0383">
            <w:pPr>
              <w:rPr>
                <w:sz w:val="12"/>
                <w:szCs w:val="12"/>
              </w:rPr>
            </w:pPr>
          </w:p>
        </w:tc>
        <w:tc>
          <w:tcPr>
            <w:tcW w:w="185" w:type="pct"/>
          </w:tcPr>
          <w:p w14:paraId="4D0FF946" w14:textId="5ADDA5C4" w:rsidR="005D0383" w:rsidRPr="00230F66" w:rsidRDefault="005D0383" w:rsidP="005D0383">
            <w:pPr>
              <w:rPr>
                <w:sz w:val="12"/>
                <w:szCs w:val="12"/>
              </w:rPr>
            </w:pPr>
          </w:p>
        </w:tc>
        <w:tc>
          <w:tcPr>
            <w:tcW w:w="185" w:type="pct"/>
          </w:tcPr>
          <w:p w14:paraId="33676FDC" w14:textId="28292227" w:rsidR="005D0383" w:rsidRPr="00230F66" w:rsidRDefault="005D0383" w:rsidP="005D0383">
            <w:pPr>
              <w:rPr>
                <w:sz w:val="12"/>
                <w:szCs w:val="12"/>
              </w:rPr>
            </w:pPr>
          </w:p>
        </w:tc>
        <w:tc>
          <w:tcPr>
            <w:tcW w:w="186" w:type="pct"/>
          </w:tcPr>
          <w:p w14:paraId="2C7B0200" w14:textId="1203B5F0" w:rsidR="005D0383" w:rsidRPr="00230F66" w:rsidRDefault="005D0383" w:rsidP="005D0383">
            <w:pPr>
              <w:rPr>
                <w:sz w:val="12"/>
                <w:szCs w:val="12"/>
              </w:rPr>
            </w:pPr>
          </w:p>
        </w:tc>
        <w:tc>
          <w:tcPr>
            <w:tcW w:w="185" w:type="pct"/>
          </w:tcPr>
          <w:p w14:paraId="0DDA559F" w14:textId="5B5379F8" w:rsidR="005D0383" w:rsidRPr="00230F66" w:rsidRDefault="005D0383" w:rsidP="005D0383">
            <w:pPr>
              <w:rPr>
                <w:sz w:val="12"/>
                <w:szCs w:val="12"/>
              </w:rPr>
            </w:pPr>
          </w:p>
        </w:tc>
        <w:tc>
          <w:tcPr>
            <w:tcW w:w="185" w:type="pct"/>
          </w:tcPr>
          <w:p w14:paraId="793E3DFE" w14:textId="5E9B7B69" w:rsidR="005D0383" w:rsidRPr="00230F66" w:rsidRDefault="005D0383" w:rsidP="005D0383">
            <w:pPr>
              <w:rPr>
                <w:sz w:val="12"/>
                <w:szCs w:val="12"/>
              </w:rPr>
            </w:pPr>
          </w:p>
        </w:tc>
        <w:tc>
          <w:tcPr>
            <w:tcW w:w="185" w:type="pct"/>
          </w:tcPr>
          <w:p w14:paraId="7A364ED4" w14:textId="5CF334D2" w:rsidR="005D0383" w:rsidRPr="00230F66" w:rsidRDefault="005D0383" w:rsidP="005D0383">
            <w:pPr>
              <w:rPr>
                <w:sz w:val="12"/>
                <w:szCs w:val="12"/>
              </w:rPr>
            </w:pPr>
          </w:p>
        </w:tc>
        <w:tc>
          <w:tcPr>
            <w:tcW w:w="185" w:type="pct"/>
          </w:tcPr>
          <w:p w14:paraId="136B9795" w14:textId="533A2F52" w:rsidR="005D0383" w:rsidRPr="00230F66" w:rsidRDefault="005D0383" w:rsidP="005D0383">
            <w:pPr>
              <w:rPr>
                <w:sz w:val="12"/>
                <w:szCs w:val="12"/>
              </w:rPr>
            </w:pPr>
          </w:p>
        </w:tc>
        <w:tc>
          <w:tcPr>
            <w:tcW w:w="185" w:type="pct"/>
          </w:tcPr>
          <w:p w14:paraId="5A8AD799" w14:textId="5ECDACD0" w:rsidR="005D0383" w:rsidRPr="00230F66" w:rsidRDefault="005D0383" w:rsidP="005D0383">
            <w:pPr>
              <w:rPr>
                <w:sz w:val="12"/>
                <w:szCs w:val="12"/>
              </w:rPr>
            </w:pPr>
          </w:p>
        </w:tc>
        <w:tc>
          <w:tcPr>
            <w:tcW w:w="185" w:type="pct"/>
          </w:tcPr>
          <w:p w14:paraId="3C4388BB" w14:textId="7D30F744" w:rsidR="005D0383" w:rsidRPr="00230F66" w:rsidRDefault="005D0383" w:rsidP="005D0383">
            <w:pPr>
              <w:rPr>
                <w:sz w:val="12"/>
                <w:szCs w:val="12"/>
              </w:rPr>
            </w:pPr>
          </w:p>
        </w:tc>
        <w:tc>
          <w:tcPr>
            <w:tcW w:w="185" w:type="pct"/>
          </w:tcPr>
          <w:p w14:paraId="7041EB0D" w14:textId="08EE6273" w:rsidR="005D0383" w:rsidRPr="00230F66" w:rsidRDefault="005D0383" w:rsidP="005D0383">
            <w:pPr>
              <w:rPr>
                <w:sz w:val="12"/>
                <w:szCs w:val="12"/>
              </w:rPr>
            </w:pPr>
          </w:p>
        </w:tc>
        <w:tc>
          <w:tcPr>
            <w:tcW w:w="186" w:type="pct"/>
            <w:shd w:val="clear" w:color="auto" w:fill="595959" w:themeFill="text1" w:themeFillTint="A6"/>
          </w:tcPr>
          <w:p w14:paraId="3479EB98" w14:textId="038BF8C9" w:rsidR="005D0383" w:rsidRPr="00E53AAB" w:rsidRDefault="005D0383" w:rsidP="005D0383">
            <w:pPr>
              <w:rPr>
                <w:b/>
                <w:bCs/>
                <w:color w:val="FFFFFF" w:themeColor="background1"/>
                <w:sz w:val="12"/>
                <w:szCs w:val="12"/>
              </w:rPr>
            </w:pPr>
            <w:r w:rsidRPr="00E53AAB">
              <w:rPr>
                <w:b/>
                <w:bCs/>
                <w:color w:val="FFFFFF" w:themeColor="background1"/>
                <w:sz w:val="12"/>
                <w:szCs w:val="12"/>
              </w:rPr>
              <w:t>5</w:t>
            </w:r>
          </w:p>
        </w:tc>
      </w:tr>
      <w:tr w:rsidR="005D0383" w14:paraId="60EE7BD9" w14:textId="444FED53" w:rsidTr="005D0383">
        <w:tc>
          <w:tcPr>
            <w:tcW w:w="366" w:type="pct"/>
            <w:shd w:val="clear" w:color="auto" w:fill="595959" w:themeFill="text1" w:themeFillTint="A6"/>
            <w:vAlign w:val="center"/>
          </w:tcPr>
          <w:p w14:paraId="79C3B30A" w14:textId="53997720"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ENEA</w:t>
            </w:r>
          </w:p>
        </w:tc>
        <w:tc>
          <w:tcPr>
            <w:tcW w:w="185" w:type="pct"/>
          </w:tcPr>
          <w:p w14:paraId="5112BAFE" w14:textId="77777777" w:rsidR="005D0383" w:rsidRPr="00230F66" w:rsidRDefault="005D0383" w:rsidP="005D0383">
            <w:pPr>
              <w:rPr>
                <w:sz w:val="12"/>
                <w:szCs w:val="12"/>
              </w:rPr>
            </w:pPr>
          </w:p>
        </w:tc>
        <w:tc>
          <w:tcPr>
            <w:tcW w:w="185" w:type="pct"/>
          </w:tcPr>
          <w:p w14:paraId="63B871DA" w14:textId="6F8B60F0" w:rsidR="005D0383" w:rsidRPr="00230F66" w:rsidRDefault="005D0383" w:rsidP="005D0383">
            <w:pPr>
              <w:rPr>
                <w:sz w:val="12"/>
                <w:szCs w:val="12"/>
              </w:rPr>
            </w:pPr>
          </w:p>
        </w:tc>
        <w:tc>
          <w:tcPr>
            <w:tcW w:w="185" w:type="pct"/>
          </w:tcPr>
          <w:p w14:paraId="35F4B5B3" w14:textId="77777777" w:rsidR="005D0383" w:rsidRPr="00230F66" w:rsidRDefault="005D0383" w:rsidP="005D0383">
            <w:pPr>
              <w:rPr>
                <w:sz w:val="12"/>
                <w:szCs w:val="12"/>
              </w:rPr>
            </w:pPr>
          </w:p>
        </w:tc>
        <w:tc>
          <w:tcPr>
            <w:tcW w:w="185" w:type="pct"/>
          </w:tcPr>
          <w:p w14:paraId="07EB7763" w14:textId="77777777" w:rsidR="005D0383" w:rsidRPr="00230F66" w:rsidRDefault="005D0383" w:rsidP="005D0383">
            <w:pPr>
              <w:rPr>
                <w:sz w:val="12"/>
                <w:szCs w:val="12"/>
              </w:rPr>
            </w:pPr>
          </w:p>
        </w:tc>
        <w:tc>
          <w:tcPr>
            <w:tcW w:w="185" w:type="pct"/>
          </w:tcPr>
          <w:p w14:paraId="6F4FBEE5" w14:textId="77777777" w:rsidR="005D0383" w:rsidRPr="00230F66" w:rsidRDefault="005D0383" w:rsidP="005D0383">
            <w:pPr>
              <w:rPr>
                <w:sz w:val="12"/>
                <w:szCs w:val="12"/>
              </w:rPr>
            </w:pPr>
          </w:p>
        </w:tc>
        <w:tc>
          <w:tcPr>
            <w:tcW w:w="185" w:type="pct"/>
          </w:tcPr>
          <w:p w14:paraId="615B3E4B" w14:textId="5FCB153D" w:rsidR="005D0383" w:rsidRPr="00230F66" w:rsidRDefault="005D0383" w:rsidP="005D0383">
            <w:pPr>
              <w:rPr>
                <w:sz w:val="12"/>
                <w:szCs w:val="12"/>
              </w:rPr>
            </w:pPr>
            <w:r>
              <w:rPr>
                <w:sz w:val="12"/>
                <w:szCs w:val="12"/>
              </w:rPr>
              <w:t>4</w:t>
            </w:r>
          </w:p>
        </w:tc>
        <w:tc>
          <w:tcPr>
            <w:tcW w:w="185" w:type="pct"/>
          </w:tcPr>
          <w:p w14:paraId="04719AB1" w14:textId="77777777" w:rsidR="005D0383" w:rsidRPr="00230F66" w:rsidRDefault="005D0383" w:rsidP="005D0383">
            <w:pPr>
              <w:rPr>
                <w:sz w:val="12"/>
                <w:szCs w:val="12"/>
              </w:rPr>
            </w:pPr>
          </w:p>
        </w:tc>
        <w:tc>
          <w:tcPr>
            <w:tcW w:w="185" w:type="pct"/>
          </w:tcPr>
          <w:p w14:paraId="15482ACE" w14:textId="77777777" w:rsidR="005D0383" w:rsidRPr="00230F66" w:rsidRDefault="005D0383" w:rsidP="005D0383">
            <w:pPr>
              <w:rPr>
                <w:sz w:val="12"/>
                <w:szCs w:val="12"/>
              </w:rPr>
            </w:pPr>
          </w:p>
        </w:tc>
        <w:tc>
          <w:tcPr>
            <w:tcW w:w="186" w:type="pct"/>
          </w:tcPr>
          <w:p w14:paraId="0C9EE4A6" w14:textId="5EA6A741" w:rsidR="005D0383" w:rsidRPr="00230F66" w:rsidRDefault="005D0383" w:rsidP="005D0383">
            <w:pPr>
              <w:rPr>
                <w:sz w:val="12"/>
                <w:szCs w:val="12"/>
              </w:rPr>
            </w:pPr>
            <w:r>
              <w:rPr>
                <w:sz w:val="12"/>
                <w:szCs w:val="12"/>
              </w:rPr>
              <w:t>3</w:t>
            </w:r>
          </w:p>
        </w:tc>
        <w:tc>
          <w:tcPr>
            <w:tcW w:w="185" w:type="pct"/>
          </w:tcPr>
          <w:p w14:paraId="49A127E7" w14:textId="77777777" w:rsidR="005D0383" w:rsidRPr="00230F66" w:rsidRDefault="005D0383" w:rsidP="005D0383">
            <w:pPr>
              <w:rPr>
                <w:sz w:val="12"/>
                <w:szCs w:val="12"/>
              </w:rPr>
            </w:pPr>
          </w:p>
        </w:tc>
        <w:tc>
          <w:tcPr>
            <w:tcW w:w="185" w:type="pct"/>
          </w:tcPr>
          <w:p w14:paraId="42773D5C" w14:textId="6A188487" w:rsidR="005D0383" w:rsidRPr="00230F66" w:rsidRDefault="005D0383" w:rsidP="005D0383">
            <w:pPr>
              <w:rPr>
                <w:sz w:val="12"/>
                <w:szCs w:val="12"/>
              </w:rPr>
            </w:pPr>
          </w:p>
        </w:tc>
        <w:tc>
          <w:tcPr>
            <w:tcW w:w="185" w:type="pct"/>
          </w:tcPr>
          <w:p w14:paraId="3A381FB2" w14:textId="335B997B" w:rsidR="005D0383" w:rsidRPr="00230F66" w:rsidRDefault="005D0383" w:rsidP="005D0383">
            <w:pPr>
              <w:rPr>
                <w:sz w:val="12"/>
                <w:szCs w:val="12"/>
              </w:rPr>
            </w:pPr>
            <w:r>
              <w:rPr>
                <w:sz w:val="12"/>
                <w:szCs w:val="12"/>
              </w:rPr>
              <w:t>3</w:t>
            </w:r>
          </w:p>
        </w:tc>
        <w:tc>
          <w:tcPr>
            <w:tcW w:w="185" w:type="pct"/>
          </w:tcPr>
          <w:p w14:paraId="3EA3F1FC" w14:textId="1A729E85" w:rsidR="005D0383" w:rsidRPr="00230F66" w:rsidRDefault="005D0383" w:rsidP="005D0383">
            <w:pPr>
              <w:rPr>
                <w:sz w:val="12"/>
                <w:szCs w:val="12"/>
              </w:rPr>
            </w:pPr>
          </w:p>
        </w:tc>
        <w:tc>
          <w:tcPr>
            <w:tcW w:w="185" w:type="pct"/>
          </w:tcPr>
          <w:p w14:paraId="3D33FB3E" w14:textId="57EFE948" w:rsidR="005D0383" w:rsidRPr="00230F66" w:rsidRDefault="005D0383" w:rsidP="005D0383">
            <w:pPr>
              <w:rPr>
                <w:sz w:val="12"/>
                <w:szCs w:val="12"/>
              </w:rPr>
            </w:pPr>
            <w:r>
              <w:rPr>
                <w:sz w:val="12"/>
                <w:szCs w:val="12"/>
              </w:rPr>
              <w:t>2</w:t>
            </w:r>
          </w:p>
        </w:tc>
        <w:tc>
          <w:tcPr>
            <w:tcW w:w="185" w:type="pct"/>
          </w:tcPr>
          <w:p w14:paraId="7F060BC6" w14:textId="56E8D4AE" w:rsidR="005D0383" w:rsidRPr="00230F66" w:rsidRDefault="005D0383" w:rsidP="005D0383">
            <w:pPr>
              <w:rPr>
                <w:sz w:val="12"/>
                <w:szCs w:val="12"/>
              </w:rPr>
            </w:pPr>
          </w:p>
        </w:tc>
        <w:tc>
          <w:tcPr>
            <w:tcW w:w="185" w:type="pct"/>
          </w:tcPr>
          <w:p w14:paraId="51C1C13A" w14:textId="71B75F15" w:rsidR="005D0383" w:rsidRPr="00230F66" w:rsidRDefault="005D0383" w:rsidP="005D0383">
            <w:pPr>
              <w:rPr>
                <w:sz w:val="12"/>
                <w:szCs w:val="12"/>
              </w:rPr>
            </w:pPr>
            <w:r>
              <w:rPr>
                <w:sz w:val="12"/>
                <w:szCs w:val="12"/>
              </w:rPr>
              <w:t>5</w:t>
            </w:r>
          </w:p>
        </w:tc>
        <w:tc>
          <w:tcPr>
            <w:tcW w:w="186" w:type="pct"/>
          </w:tcPr>
          <w:p w14:paraId="10C3804D" w14:textId="223B2331" w:rsidR="005D0383" w:rsidRPr="00230F66" w:rsidRDefault="005D0383" w:rsidP="005D0383">
            <w:pPr>
              <w:rPr>
                <w:sz w:val="12"/>
                <w:szCs w:val="12"/>
              </w:rPr>
            </w:pPr>
          </w:p>
        </w:tc>
        <w:tc>
          <w:tcPr>
            <w:tcW w:w="185" w:type="pct"/>
          </w:tcPr>
          <w:p w14:paraId="60369675" w14:textId="06088ADA" w:rsidR="005D0383" w:rsidRPr="00230F66" w:rsidRDefault="005D0383" w:rsidP="005D0383">
            <w:pPr>
              <w:rPr>
                <w:sz w:val="12"/>
                <w:szCs w:val="12"/>
              </w:rPr>
            </w:pPr>
          </w:p>
        </w:tc>
        <w:tc>
          <w:tcPr>
            <w:tcW w:w="185" w:type="pct"/>
          </w:tcPr>
          <w:p w14:paraId="3823D861" w14:textId="01DB8574" w:rsidR="005D0383" w:rsidRPr="00230F66" w:rsidRDefault="005D0383" w:rsidP="005D0383">
            <w:pPr>
              <w:rPr>
                <w:sz w:val="12"/>
                <w:szCs w:val="12"/>
              </w:rPr>
            </w:pPr>
            <w:r>
              <w:rPr>
                <w:sz w:val="12"/>
                <w:szCs w:val="12"/>
              </w:rPr>
              <w:t>4</w:t>
            </w:r>
          </w:p>
        </w:tc>
        <w:tc>
          <w:tcPr>
            <w:tcW w:w="185" w:type="pct"/>
          </w:tcPr>
          <w:p w14:paraId="5AB0E90B" w14:textId="63DD3414" w:rsidR="005D0383" w:rsidRPr="00230F66" w:rsidRDefault="005D0383" w:rsidP="005D0383">
            <w:pPr>
              <w:rPr>
                <w:sz w:val="12"/>
                <w:szCs w:val="12"/>
              </w:rPr>
            </w:pPr>
          </w:p>
        </w:tc>
        <w:tc>
          <w:tcPr>
            <w:tcW w:w="185" w:type="pct"/>
          </w:tcPr>
          <w:p w14:paraId="0409A163" w14:textId="4F1AAC58" w:rsidR="005D0383" w:rsidRPr="00230F66" w:rsidRDefault="005D0383" w:rsidP="005D0383">
            <w:pPr>
              <w:rPr>
                <w:sz w:val="12"/>
                <w:szCs w:val="12"/>
              </w:rPr>
            </w:pPr>
            <w:r>
              <w:rPr>
                <w:sz w:val="12"/>
                <w:szCs w:val="12"/>
              </w:rPr>
              <w:t>5</w:t>
            </w:r>
          </w:p>
        </w:tc>
        <w:tc>
          <w:tcPr>
            <w:tcW w:w="185" w:type="pct"/>
          </w:tcPr>
          <w:p w14:paraId="4A9FF5A9" w14:textId="21A2F7D0" w:rsidR="005D0383" w:rsidRPr="00230F66" w:rsidRDefault="005D0383" w:rsidP="005D0383">
            <w:pPr>
              <w:rPr>
                <w:sz w:val="12"/>
                <w:szCs w:val="12"/>
              </w:rPr>
            </w:pPr>
          </w:p>
        </w:tc>
        <w:tc>
          <w:tcPr>
            <w:tcW w:w="185" w:type="pct"/>
          </w:tcPr>
          <w:p w14:paraId="2BC268AD" w14:textId="04AC1BB3" w:rsidR="005D0383" w:rsidRPr="00230F66" w:rsidRDefault="005D0383" w:rsidP="005D0383">
            <w:pPr>
              <w:rPr>
                <w:sz w:val="12"/>
                <w:szCs w:val="12"/>
              </w:rPr>
            </w:pPr>
            <w:r>
              <w:rPr>
                <w:sz w:val="12"/>
                <w:szCs w:val="12"/>
              </w:rPr>
              <w:t>15</w:t>
            </w:r>
          </w:p>
        </w:tc>
        <w:tc>
          <w:tcPr>
            <w:tcW w:w="185" w:type="pct"/>
          </w:tcPr>
          <w:p w14:paraId="4B3814DC" w14:textId="511700C9" w:rsidR="005D0383" w:rsidRPr="00230F66" w:rsidRDefault="005D0383" w:rsidP="005D0383">
            <w:pPr>
              <w:rPr>
                <w:sz w:val="12"/>
                <w:szCs w:val="12"/>
              </w:rPr>
            </w:pPr>
            <w:r>
              <w:rPr>
                <w:sz w:val="12"/>
                <w:szCs w:val="12"/>
              </w:rPr>
              <w:t>10</w:t>
            </w:r>
          </w:p>
        </w:tc>
        <w:tc>
          <w:tcPr>
            <w:tcW w:w="186" w:type="pct"/>
            <w:shd w:val="clear" w:color="auto" w:fill="595959" w:themeFill="text1" w:themeFillTint="A6"/>
          </w:tcPr>
          <w:p w14:paraId="49507174" w14:textId="7CFFEE7C" w:rsidR="005D0383" w:rsidRPr="00E53AAB" w:rsidRDefault="005D0383" w:rsidP="005D0383">
            <w:pPr>
              <w:rPr>
                <w:b/>
                <w:bCs/>
                <w:color w:val="FFFFFF" w:themeColor="background1"/>
                <w:sz w:val="12"/>
                <w:szCs w:val="12"/>
              </w:rPr>
            </w:pPr>
            <w:r w:rsidRPr="00E53AAB">
              <w:rPr>
                <w:b/>
                <w:bCs/>
                <w:color w:val="FFFFFF" w:themeColor="background1"/>
                <w:sz w:val="12"/>
                <w:szCs w:val="12"/>
              </w:rPr>
              <w:t>51</w:t>
            </w:r>
          </w:p>
        </w:tc>
      </w:tr>
      <w:tr w:rsidR="005D0383" w14:paraId="48717D3C" w14:textId="77777777" w:rsidTr="005D0383">
        <w:tc>
          <w:tcPr>
            <w:tcW w:w="366" w:type="pct"/>
            <w:shd w:val="clear" w:color="auto" w:fill="595959" w:themeFill="text1" w:themeFillTint="A6"/>
            <w:vAlign w:val="center"/>
          </w:tcPr>
          <w:p w14:paraId="38A9E1CF" w14:textId="397C2F10" w:rsidR="005D0383" w:rsidRPr="00850139" w:rsidRDefault="005D0383" w:rsidP="005D0383">
            <w:pPr>
              <w:rPr>
                <w:rFonts w:ascii="Calibri" w:hAnsi="Calibri" w:cs="Calibri"/>
                <w:b/>
                <w:bCs/>
                <w:color w:val="FFFFFF" w:themeColor="background1"/>
                <w:sz w:val="12"/>
                <w:szCs w:val="12"/>
              </w:rPr>
            </w:pPr>
            <w:r>
              <w:rPr>
                <w:rFonts w:ascii="Calibri" w:hAnsi="Calibri" w:cs="Calibri"/>
                <w:b/>
                <w:bCs/>
                <w:color w:val="FFFFFF" w:themeColor="background1"/>
                <w:sz w:val="12"/>
                <w:szCs w:val="12"/>
              </w:rPr>
              <w:t>EPFL</w:t>
            </w:r>
          </w:p>
        </w:tc>
        <w:tc>
          <w:tcPr>
            <w:tcW w:w="185" w:type="pct"/>
          </w:tcPr>
          <w:p w14:paraId="68488D33" w14:textId="77777777" w:rsidR="005D0383" w:rsidRPr="00230F66" w:rsidRDefault="005D0383" w:rsidP="005D0383">
            <w:pPr>
              <w:rPr>
                <w:sz w:val="12"/>
                <w:szCs w:val="12"/>
              </w:rPr>
            </w:pPr>
          </w:p>
        </w:tc>
        <w:tc>
          <w:tcPr>
            <w:tcW w:w="185" w:type="pct"/>
          </w:tcPr>
          <w:p w14:paraId="425DD6E9" w14:textId="77777777" w:rsidR="005D0383" w:rsidRDefault="005D0383" w:rsidP="005D0383">
            <w:pPr>
              <w:rPr>
                <w:sz w:val="12"/>
                <w:szCs w:val="12"/>
              </w:rPr>
            </w:pPr>
          </w:p>
        </w:tc>
        <w:tc>
          <w:tcPr>
            <w:tcW w:w="185" w:type="pct"/>
          </w:tcPr>
          <w:p w14:paraId="250A8C60" w14:textId="77777777" w:rsidR="005D0383" w:rsidRPr="00230F66" w:rsidRDefault="005D0383" w:rsidP="005D0383">
            <w:pPr>
              <w:rPr>
                <w:sz w:val="12"/>
                <w:szCs w:val="12"/>
              </w:rPr>
            </w:pPr>
          </w:p>
        </w:tc>
        <w:tc>
          <w:tcPr>
            <w:tcW w:w="185" w:type="pct"/>
          </w:tcPr>
          <w:p w14:paraId="20B80FA6" w14:textId="77777777" w:rsidR="005D0383" w:rsidRDefault="005D0383" w:rsidP="005D0383">
            <w:pPr>
              <w:rPr>
                <w:sz w:val="12"/>
                <w:szCs w:val="12"/>
              </w:rPr>
            </w:pPr>
          </w:p>
        </w:tc>
        <w:tc>
          <w:tcPr>
            <w:tcW w:w="185" w:type="pct"/>
          </w:tcPr>
          <w:p w14:paraId="503D25CD" w14:textId="77777777" w:rsidR="005D0383" w:rsidRDefault="005D0383" w:rsidP="005D0383">
            <w:pPr>
              <w:rPr>
                <w:sz w:val="12"/>
                <w:szCs w:val="12"/>
              </w:rPr>
            </w:pPr>
          </w:p>
        </w:tc>
        <w:tc>
          <w:tcPr>
            <w:tcW w:w="185" w:type="pct"/>
          </w:tcPr>
          <w:p w14:paraId="54E002C9" w14:textId="77777777" w:rsidR="005D0383" w:rsidRDefault="005D0383" w:rsidP="005D0383">
            <w:pPr>
              <w:rPr>
                <w:sz w:val="12"/>
                <w:szCs w:val="12"/>
              </w:rPr>
            </w:pPr>
          </w:p>
        </w:tc>
        <w:tc>
          <w:tcPr>
            <w:tcW w:w="185" w:type="pct"/>
          </w:tcPr>
          <w:p w14:paraId="30D7C6A4" w14:textId="77777777" w:rsidR="005D0383" w:rsidRDefault="005D0383" w:rsidP="005D0383">
            <w:pPr>
              <w:rPr>
                <w:sz w:val="12"/>
                <w:szCs w:val="12"/>
              </w:rPr>
            </w:pPr>
          </w:p>
        </w:tc>
        <w:tc>
          <w:tcPr>
            <w:tcW w:w="185" w:type="pct"/>
          </w:tcPr>
          <w:p w14:paraId="60EC5173" w14:textId="77777777" w:rsidR="005D0383" w:rsidRDefault="005D0383" w:rsidP="005D0383">
            <w:pPr>
              <w:rPr>
                <w:sz w:val="12"/>
                <w:szCs w:val="12"/>
              </w:rPr>
            </w:pPr>
          </w:p>
        </w:tc>
        <w:tc>
          <w:tcPr>
            <w:tcW w:w="186" w:type="pct"/>
          </w:tcPr>
          <w:p w14:paraId="64FD9ABE" w14:textId="77777777" w:rsidR="005D0383" w:rsidRPr="00230F66" w:rsidRDefault="005D0383" w:rsidP="005D0383">
            <w:pPr>
              <w:rPr>
                <w:sz w:val="12"/>
                <w:szCs w:val="12"/>
              </w:rPr>
            </w:pPr>
          </w:p>
        </w:tc>
        <w:tc>
          <w:tcPr>
            <w:tcW w:w="185" w:type="pct"/>
          </w:tcPr>
          <w:p w14:paraId="70264F6D" w14:textId="77777777" w:rsidR="005D0383" w:rsidRDefault="005D0383" w:rsidP="005D0383">
            <w:pPr>
              <w:rPr>
                <w:sz w:val="12"/>
                <w:szCs w:val="12"/>
              </w:rPr>
            </w:pPr>
          </w:p>
        </w:tc>
        <w:tc>
          <w:tcPr>
            <w:tcW w:w="185" w:type="pct"/>
          </w:tcPr>
          <w:p w14:paraId="08C1F1BA" w14:textId="77777777" w:rsidR="005D0383" w:rsidRPr="00230F66" w:rsidRDefault="005D0383" w:rsidP="005D0383">
            <w:pPr>
              <w:rPr>
                <w:sz w:val="12"/>
                <w:szCs w:val="12"/>
              </w:rPr>
            </w:pPr>
          </w:p>
        </w:tc>
        <w:tc>
          <w:tcPr>
            <w:tcW w:w="185" w:type="pct"/>
          </w:tcPr>
          <w:p w14:paraId="13631A0E" w14:textId="77777777" w:rsidR="005D0383" w:rsidRPr="00230F66" w:rsidRDefault="005D0383" w:rsidP="005D0383">
            <w:pPr>
              <w:rPr>
                <w:sz w:val="12"/>
                <w:szCs w:val="12"/>
              </w:rPr>
            </w:pPr>
          </w:p>
        </w:tc>
        <w:tc>
          <w:tcPr>
            <w:tcW w:w="185" w:type="pct"/>
          </w:tcPr>
          <w:p w14:paraId="5BEB4860" w14:textId="77777777" w:rsidR="005D0383" w:rsidRDefault="005D0383" w:rsidP="005D0383">
            <w:pPr>
              <w:rPr>
                <w:sz w:val="12"/>
                <w:szCs w:val="12"/>
              </w:rPr>
            </w:pPr>
          </w:p>
        </w:tc>
        <w:tc>
          <w:tcPr>
            <w:tcW w:w="185" w:type="pct"/>
          </w:tcPr>
          <w:p w14:paraId="6C447B0A" w14:textId="77777777" w:rsidR="005D0383" w:rsidRDefault="005D0383" w:rsidP="005D0383">
            <w:pPr>
              <w:rPr>
                <w:sz w:val="12"/>
                <w:szCs w:val="12"/>
              </w:rPr>
            </w:pPr>
          </w:p>
        </w:tc>
        <w:tc>
          <w:tcPr>
            <w:tcW w:w="185" w:type="pct"/>
          </w:tcPr>
          <w:p w14:paraId="1A312B9E" w14:textId="77777777" w:rsidR="005D0383" w:rsidRDefault="005D0383" w:rsidP="005D0383">
            <w:pPr>
              <w:rPr>
                <w:sz w:val="12"/>
                <w:szCs w:val="12"/>
              </w:rPr>
            </w:pPr>
          </w:p>
        </w:tc>
        <w:tc>
          <w:tcPr>
            <w:tcW w:w="185" w:type="pct"/>
          </w:tcPr>
          <w:p w14:paraId="6B62FEF9" w14:textId="77777777" w:rsidR="005D0383" w:rsidRDefault="005D0383" w:rsidP="005D0383">
            <w:pPr>
              <w:rPr>
                <w:sz w:val="12"/>
                <w:szCs w:val="12"/>
              </w:rPr>
            </w:pPr>
          </w:p>
        </w:tc>
        <w:tc>
          <w:tcPr>
            <w:tcW w:w="186" w:type="pct"/>
          </w:tcPr>
          <w:p w14:paraId="4FDC8799" w14:textId="77777777" w:rsidR="005D0383" w:rsidRPr="00230F66" w:rsidRDefault="005D0383" w:rsidP="005D0383">
            <w:pPr>
              <w:rPr>
                <w:sz w:val="12"/>
                <w:szCs w:val="12"/>
              </w:rPr>
            </w:pPr>
          </w:p>
        </w:tc>
        <w:tc>
          <w:tcPr>
            <w:tcW w:w="185" w:type="pct"/>
          </w:tcPr>
          <w:p w14:paraId="5A4ADD36" w14:textId="77777777" w:rsidR="005D0383" w:rsidRDefault="005D0383" w:rsidP="005D0383">
            <w:pPr>
              <w:rPr>
                <w:sz w:val="12"/>
                <w:szCs w:val="12"/>
              </w:rPr>
            </w:pPr>
          </w:p>
        </w:tc>
        <w:tc>
          <w:tcPr>
            <w:tcW w:w="185" w:type="pct"/>
          </w:tcPr>
          <w:p w14:paraId="0515384A" w14:textId="77777777" w:rsidR="005D0383" w:rsidRDefault="005D0383" w:rsidP="005D0383">
            <w:pPr>
              <w:rPr>
                <w:sz w:val="12"/>
                <w:szCs w:val="12"/>
              </w:rPr>
            </w:pPr>
          </w:p>
        </w:tc>
        <w:tc>
          <w:tcPr>
            <w:tcW w:w="185" w:type="pct"/>
          </w:tcPr>
          <w:p w14:paraId="1A1D0FEE" w14:textId="77777777" w:rsidR="005D0383" w:rsidRDefault="005D0383" w:rsidP="005D0383">
            <w:pPr>
              <w:rPr>
                <w:sz w:val="12"/>
                <w:szCs w:val="12"/>
              </w:rPr>
            </w:pPr>
          </w:p>
        </w:tc>
        <w:tc>
          <w:tcPr>
            <w:tcW w:w="185" w:type="pct"/>
          </w:tcPr>
          <w:p w14:paraId="67F8D4E8" w14:textId="6C263A99" w:rsidR="005D0383" w:rsidRPr="00230F66" w:rsidRDefault="005D0383" w:rsidP="005D0383">
            <w:pPr>
              <w:rPr>
                <w:sz w:val="12"/>
                <w:szCs w:val="12"/>
              </w:rPr>
            </w:pPr>
            <w:r>
              <w:rPr>
                <w:sz w:val="12"/>
                <w:szCs w:val="12"/>
              </w:rPr>
              <w:t>3</w:t>
            </w:r>
          </w:p>
        </w:tc>
        <w:tc>
          <w:tcPr>
            <w:tcW w:w="185" w:type="pct"/>
          </w:tcPr>
          <w:p w14:paraId="500CB201" w14:textId="02FC5BE5" w:rsidR="005D0383" w:rsidRPr="00230F66" w:rsidRDefault="005D0383" w:rsidP="005D0383">
            <w:pPr>
              <w:rPr>
                <w:sz w:val="12"/>
                <w:szCs w:val="12"/>
              </w:rPr>
            </w:pPr>
            <w:r>
              <w:rPr>
                <w:sz w:val="12"/>
                <w:szCs w:val="12"/>
              </w:rPr>
              <w:t>2</w:t>
            </w:r>
          </w:p>
        </w:tc>
        <w:tc>
          <w:tcPr>
            <w:tcW w:w="185" w:type="pct"/>
          </w:tcPr>
          <w:p w14:paraId="1215B585" w14:textId="77777777" w:rsidR="005D0383" w:rsidRPr="00230F66" w:rsidRDefault="005D0383" w:rsidP="005D0383">
            <w:pPr>
              <w:rPr>
                <w:sz w:val="12"/>
                <w:szCs w:val="12"/>
              </w:rPr>
            </w:pPr>
          </w:p>
        </w:tc>
        <w:tc>
          <w:tcPr>
            <w:tcW w:w="185" w:type="pct"/>
          </w:tcPr>
          <w:p w14:paraId="65E16B08" w14:textId="77777777" w:rsidR="005D0383" w:rsidRPr="00230F66" w:rsidRDefault="005D0383" w:rsidP="005D0383">
            <w:pPr>
              <w:rPr>
                <w:sz w:val="12"/>
                <w:szCs w:val="12"/>
              </w:rPr>
            </w:pPr>
          </w:p>
        </w:tc>
        <w:tc>
          <w:tcPr>
            <w:tcW w:w="186" w:type="pct"/>
            <w:shd w:val="clear" w:color="auto" w:fill="595959" w:themeFill="text1" w:themeFillTint="A6"/>
          </w:tcPr>
          <w:p w14:paraId="13D40932" w14:textId="4EE54CF7" w:rsidR="005D0383" w:rsidRPr="00E53AAB" w:rsidRDefault="005D0383" w:rsidP="005D0383">
            <w:pPr>
              <w:rPr>
                <w:b/>
                <w:bCs/>
                <w:color w:val="FFFFFF" w:themeColor="background1"/>
                <w:sz w:val="12"/>
                <w:szCs w:val="12"/>
              </w:rPr>
            </w:pPr>
            <w:r w:rsidRPr="00E53AAB">
              <w:rPr>
                <w:b/>
                <w:bCs/>
                <w:color w:val="FFFFFF" w:themeColor="background1"/>
                <w:sz w:val="12"/>
                <w:szCs w:val="12"/>
              </w:rPr>
              <w:t>5</w:t>
            </w:r>
          </w:p>
        </w:tc>
      </w:tr>
      <w:tr w:rsidR="005D0383" w14:paraId="0E286425" w14:textId="2E1D42FD" w:rsidTr="005D0383">
        <w:tc>
          <w:tcPr>
            <w:tcW w:w="366" w:type="pct"/>
            <w:shd w:val="clear" w:color="auto" w:fill="595959" w:themeFill="text1" w:themeFillTint="A6"/>
            <w:vAlign w:val="center"/>
          </w:tcPr>
          <w:p w14:paraId="5CB230A0" w14:textId="485C2708"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FZJ</w:t>
            </w:r>
          </w:p>
        </w:tc>
        <w:tc>
          <w:tcPr>
            <w:tcW w:w="185" w:type="pct"/>
          </w:tcPr>
          <w:p w14:paraId="4C01B9D4" w14:textId="1B2C20A1" w:rsidR="005D0383" w:rsidRPr="00230F66" w:rsidRDefault="005D0383" w:rsidP="005D0383">
            <w:pPr>
              <w:rPr>
                <w:sz w:val="12"/>
                <w:szCs w:val="12"/>
              </w:rPr>
            </w:pPr>
            <w:r>
              <w:rPr>
                <w:sz w:val="12"/>
                <w:szCs w:val="12"/>
              </w:rPr>
              <w:t>15,6</w:t>
            </w:r>
          </w:p>
        </w:tc>
        <w:tc>
          <w:tcPr>
            <w:tcW w:w="185" w:type="pct"/>
          </w:tcPr>
          <w:p w14:paraId="3B004996" w14:textId="57BC0E54" w:rsidR="005D0383" w:rsidRPr="00230F66" w:rsidRDefault="005D0383" w:rsidP="005D0383">
            <w:pPr>
              <w:rPr>
                <w:sz w:val="12"/>
                <w:szCs w:val="12"/>
              </w:rPr>
            </w:pPr>
            <w:r>
              <w:rPr>
                <w:sz w:val="12"/>
                <w:szCs w:val="12"/>
              </w:rPr>
              <w:t>9</w:t>
            </w:r>
          </w:p>
        </w:tc>
        <w:tc>
          <w:tcPr>
            <w:tcW w:w="185" w:type="pct"/>
          </w:tcPr>
          <w:p w14:paraId="1513C2B5" w14:textId="77777777" w:rsidR="005D0383" w:rsidRPr="00230F66" w:rsidRDefault="005D0383" w:rsidP="005D0383">
            <w:pPr>
              <w:rPr>
                <w:sz w:val="12"/>
                <w:szCs w:val="12"/>
              </w:rPr>
            </w:pPr>
          </w:p>
        </w:tc>
        <w:tc>
          <w:tcPr>
            <w:tcW w:w="185" w:type="pct"/>
          </w:tcPr>
          <w:p w14:paraId="32214A9C" w14:textId="50D001A6" w:rsidR="005D0383" w:rsidRPr="00230F66" w:rsidRDefault="005D0383" w:rsidP="005D0383">
            <w:pPr>
              <w:rPr>
                <w:sz w:val="12"/>
                <w:szCs w:val="12"/>
              </w:rPr>
            </w:pPr>
            <w:r>
              <w:rPr>
                <w:sz w:val="12"/>
                <w:szCs w:val="12"/>
              </w:rPr>
              <w:t>8</w:t>
            </w:r>
          </w:p>
        </w:tc>
        <w:tc>
          <w:tcPr>
            <w:tcW w:w="185" w:type="pct"/>
          </w:tcPr>
          <w:p w14:paraId="423806A2" w14:textId="330320EC" w:rsidR="005D0383" w:rsidRPr="00230F66" w:rsidRDefault="005D0383" w:rsidP="005D0383">
            <w:pPr>
              <w:rPr>
                <w:sz w:val="12"/>
                <w:szCs w:val="12"/>
              </w:rPr>
            </w:pPr>
            <w:r>
              <w:rPr>
                <w:sz w:val="12"/>
                <w:szCs w:val="12"/>
              </w:rPr>
              <w:t>2</w:t>
            </w:r>
          </w:p>
        </w:tc>
        <w:tc>
          <w:tcPr>
            <w:tcW w:w="185" w:type="pct"/>
          </w:tcPr>
          <w:p w14:paraId="7A634506" w14:textId="0CFA9D47" w:rsidR="005D0383" w:rsidRPr="00230F66" w:rsidRDefault="005D0383" w:rsidP="005D0383">
            <w:pPr>
              <w:rPr>
                <w:sz w:val="12"/>
                <w:szCs w:val="12"/>
              </w:rPr>
            </w:pPr>
            <w:r>
              <w:rPr>
                <w:sz w:val="12"/>
                <w:szCs w:val="12"/>
              </w:rPr>
              <w:t>7</w:t>
            </w:r>
          </w:p>
        </w:tc>
        <w:tc>
          <w:tcPr>
            <w:tcW w:w="185" w:type="pct"/>
          </w:tcPr>
          <w:p w14:paraId="4D5BDEA8" w14:textId="165CE717" w:rsidR="005D0383" w:rsidRPr="00230F66" w:rsidRDefault="005D0383" w:rsidP="005D0383">
            <w:pPr>
              <w:rPr>
                <w:sz w:val="12"/>
                <w:szCs w:val="12"/>
              </w:rPr>
            </w:pPr>
            <w:r>
              <w:rPr>
                <w:sz w:val="12"/>
                <w:szCs w:val="12"/>
              </w:rPr>
              <w:t>2</w:t>
            </w:r>
          </w:p>
        </w:tc>
        <w:tc>
          <w:tcPr>
            <w:tcW w:w="185" w:type="pct"/>
          </w:tcPr>
          <w:p w14:paraId="5879A706" w14:textId="1E5FF63E" w:rsidR="005D0383" w:rsidRPr="00230F66" w:rsidRDefault="005D0383" w:rsidP="005D0383">
            <w:pPr>
              <w:rPr>
                <w:sz w:val="12"/>
                <w:szCs w:val="12"/>
              </w:rPr>
            </w:pPr>
            <w:r>
              <w:rPr>
                <w:sz w:val="12"/>
                <w:szCs w:val="12"/>
              </w:rPr>
              <w:t>2</w:t>
            </w:r>
          </w:p>
        </w:tc>
        <w:tc>
          <w:tcPr>
            <w:tcW w:w="186" w:type="pct"/>
          </w:tcPr>
          <w:p w14:paraId="4E0982C5" w14:textId="77777777" w:rsidR="005D0383" w:rsidRPr="00230F66" w:rsidRDefault="005D0383" w:rsidP="005D0383">
            <w:pPr>
              <w:rPr>
                <w:sz w:val="12"/>
                <w:szCs w:val="12"/>
              </w:rPr>
            </w:pPr>
          </w:p>
        </w:tc>
        <w:tc>
          <w:tcPr>
            <w:tcW w:w="185" w:type="pct"/>
          </w:tcPr>
          <w:p w14:paraId="69509F0D" w14:textId="2D3F0D8C" w:rsidR="005D0383" w:rsidRPr="00230F66" w:rsidRDefault="005D0383" w:rsidP="005D0383">
            <w:pPr>
              <w:rPr>
                <w:sz w:val="12"/>
                <w:szCs w:val="12"/>
              </w:rPr>
            </w:pPr>
            <w:r>
              <w:rPr>
                <w:sz w:val="12"/>
                <w:szCs w:val="12"/>
              </w:rPr>
              <w:t>11</w:t>
            </w:r>
          </w:p>
        </w:tc>
        <w:tc>
          <w:tcPr>
            <w:tcW w:w="185" w:type="pct"/>
          </w:tcPr>
          <w:p w14:paraId="2535FA24" w14:textId="4684A23B" w:rsidR="005D0383" w:rsidRPr="00230F66" w:rsidRDefault="005D0383" w:rsidP="005D0383">
            <w:pPr>
              <w:rPr>
                <w:sz w:val="12"/>
                <w:szCs w:val="12"/>
              </w:rPr>
            </w:pPr>
          </w:p>
        </w:tc>
        <w:tc>
          <w:tcPr>
            <w:tcW w:w="185" w:type="pct"/>
          </w:tcPr>
          <w:p w14:paraId="1AC67D62" w14:textId="7379DD91" w:rsidR="005D0383" w:rsidRPr="00230F66" w:rsidRDefault="005D0383" w:rsidP="005D0383">
            <w:pPr>
              <w:rPr>
                <w:sz w:val="12"/>
                <w:szCs w:val="12"/>
              </w:rPr>
            </w:pPr>
          </w:p>
        </w:tc>
        <w:tc>
          <w:tcPr>
            <w:tcW w:w="185" w:type="pct"/>
          </w:tcPr>
          <w:p w14:paraId="05977378" w14:textId="5C1BC997" w:rsidR="005D0383" w:rsidRPr="00230F66" w:rsidRDefault="005D0383" w:rsidP="005D0383">
            <w:pPr>
              <w:rPr>
                <w:sz w:val="12"/>
                <w:szCs w:val="12"/>
              </w:rPr>
            </w:pPr>
            <w:r>
              <w:rPr>
                <w:sz w:val="12"/>
                <w:szCs w:val="12"/>
              </w:rPr>
              <w:t>3</w:t>
            </w:r>
          </w:p>
        </w:tc>
        <w:tc>
          <w:tcPr>
            <w:tcW w:w="185" w:type="pct"/>
          </w:tcPr>
          <w:p w14:paraId="6BAEAA35" w14:textId="29D54AF2" w:rsidR="005D0383" w:rsidRPr="00230F66" w:rsidRDefault="005D0383" w:rsidP="005D0383">
            <w:pPr>
              <w:rPr>
                <w:sz w:val="12"/>
                <w:szCs w:val="12"/>
              </w:rPr>
            </w:pPr>
            <w:r>
              <w:rPr>
                <w:sz w:val="12"/>
                <w:szCs w:val="12"/>
              </w:rPr>
              <w:t>4</w:t>
            </w:r>
          </w:p>
        </w:tc>
        <w:tc>
          <w:tcPr>
            <w:tcW w:w="185" w:type="pct"/>
          </w:tcPr>
          <w:p w14:paraId="37737807" w14:textId="16AE42B2" w:rsidR="005D0383" w:rsidRPr="00230F66" w:rsidRDefault="005D0383" w:rsidP="005D0383">
            <w:pPr>
              <w:rPr>
                <w:sz w:val="12"/>
                <w:szCs w:val="12"/>
              </w:rPr>
            </w:pPr>
            <w:r>
              <w:rPr>
                <w:sz w:val="12"/>
                <w:szCs w:val="12"/>
              </w:rPr>
              <w:t>1</w:t>
            </w:r>
          </w:p>
        </w:tc>
        <w:tc>
          <w:tcPr>
            <w:tcW w:w="185" w:type="pct"/>
          </w:tcPr>
          <w:p w14:paraId="6183B726" w14:textId="61233F6F" w:rsidR="005D0383" w:rsidRPr="00230F66" w:rsidRDefault="005D0383" w:rsidP="005D0383">
            <w:pPr>
              <w:rPr>
                <w:sz w:val="12"/>
                <w:szCs w:val="12"/>
              </w:rPr>
            </w:pPr>
            <w:r>
              <w:rPr>
                <w:sz w:val="12"/>
                <w:szCs w:val="12"/>
              </w:rPr>
              <w:t>16</w:t>
            </w:r>
          </w:p>
        </w:tc>
        <w:tc>
          <w:tcPr>
            <w:tcW w:w="186" w:type="pct"/>
          </w:tcPr>
          <w:p w14:paraId="0A477E79" w14:textId="111EB147" w:rsidR="005D0383" w:rsidRPr="00230F66" w:rsidRDefault="005D0383" w:rsidP="005D0383">
            <w:pPr>
              <w:rPr>
                <w:sz w:val="12"/>
                <w:szCs w:val="12"/>
              </w:rPr>
            </w:pPr>
          </w:p>
        </w:tc>
        <w:tc>
          <w:tcPr>
            <w:tcW w:w="185" w:type="pct"/>
          </w:tcPr>
          <w:p w14:paraId="3E42C85A" w14:textId="3AB41A99" w:rsidR="005D0383" w:rsidRPr="00230F66" w:rsidRDefault="005D0383" w:rsidP="005D0383">
            <w:pPr>
              <w:rPr>
                <w:sz w:val="12"/>
                <w:szCs w:val="12"/>
              </w:rPr>
            </w:pPr>
            <w:r>
              <w:rPr>
                <w:sz w:val="12"/>
                <w:szCs w:val="12"/>
              </w:rPr>
              <w:t>2</w:t>
            </w:r>
          </w:p>
        </w:tc>
        <w:tc>
          <w:tcPr>
            <w:tcW w:w="185" w:type="pct"/>
          </w:tcPr>
          <w:p w14:paraId="36C48646" w14:textId="5D9B5681" w:rsidR="005D0383" w:rsidRPr="00230F66" w:rsidRDefault="005D0383" w:rsidP="005D0383">
            <w:pPr>
              <w:rPr>
                <w:sz w:val="12"/>
                <w:szCs w:val="12"/>
              </w:rPr>
            </w:pPr>
            <w:r>
              <w:rPr>
                <w:sz w:val="12"/>
                <w:szCs w:val="12"/>
              </w:rPr>
              <w:t>9</w:t>
            </w:r>
          </w:p>
        </w:tc>
        <w:tc>
          <w:tcPr>
            <w:tcW w:w="185" w:type="pct"/>
          </w:tcPr>
          <w:p w14:paraId="3E67D537" w14:textId="5FEB52BF" w:rsidR="005D0383" w:rsidRPr="00230F66" w:rsidRDefault="005D0383" w:rsidP="005D0383">
            <w:pPr>
              <w:rPr>
                <w:sz w:val="12"/>
                <w:szCs w:val="12"/>
              </w:rPr>
            </w:pPr>
            <w:r>
              <w:rPr>
                <w:sz w:val="12"/>
                <w:szCs w:val="12"/>
              </w:rPr>
              <w:t>4</w:t>
            </w:r>
          </w:p>
        </w:tc>
        <w:tc>
          <w:tcPr>
            <w:tcW w:w="185" w:type="pct"/>
          </w:tcPr>
          <w:p w14:paraId="6E826A02" w14:textId="4FE9261C" w:rsidR="005D0383" w:rsidRPr="00230F66" w:rsidRDefault="005D0383" w:rsidP="005D0383">
            <w:pPr>
              <w:rPr>
                <w:sz w:val="12"/>
                <w:szCs w:val="12"/>
              </w:rPr>
            </w:pPr>
          </w:p>
        </w:tc>
        <w:tc>
          <w:tcPr>
            <w:tcW w:w="185" w:type="pct"/>
          </w:tcPr>
          <w:p w14:paraId="1D65421C" w14:textId="0080F6A3" w:rsidR="005D0383" w:rsidRPr="00230F66" w:rsidRDefault="005D0383" w:rsidP="005D0383">
            <w:pPr>
              <w:rPr>
                <w:sz w:val="12"/>
                <w:szCs w:val="12"/>
              </w:rPr>
            </w:pPr>
          </w:p>
        </w:tc>
        <w:tc>
          <w:tcPr>
            <w:tcW w:w="185" w:type="pct"/>
          </w:tcPr>
          <w:p w14:paraId="31EAA02F" w14:textId="75A0302E" w:rsidR="005D0383" w:rsidRPr="00230F66" w:rsidRDefault="005D0383" w:rsidP="005D0383">
            <w:pPr>
              <w:rPr>
                <w:sz w:val="12"/>
                <w:szCs w:val="12"/>
              </w:rPr>
            </w:pPr>
          </w:p>
        </w:tc>
        <w:tc>
          <w:tcPr>
            <w:tcW w:w="185" w:type="pct"/>
          </w:tcPr>
          <w:p w14:paraId="27BAE15F" w14:textId="5C368073" w:rsidR="005D0383" w:rsidRPr="00230F66" w:rsidRDefault="005D0383" w:rsidP="005D0383">
            <w:pPr>
              <w:rPr>
                <w:sz w:val="12"/>
                <w:szCs w:val="12"/>
              </w:rPr>
            </w:pPr>
          </w:p>
        </w:tc>
        <w:tc>
          <w:tcPr>
            <w:tcW w:w="186" w:type="pct"/>
            <w:shd w:val="clear" w:color="auto" w:fill="595959" w:themeFill="text1" w:themeFillTint="A6"/>
          </w:tcPr>
          <w:p w14:paraId="339FA134" w14:textId="53384768" w:rsidR="005D0383" w:rsidRPr="00E53AAB" w:rsidRDefault="005D0383" w:rsidP="005D0383">
            <w:pPr>
              <w:rPr>
                <w:b/>
                <w:bCs/>
                <w:color w:val="FFFFFF" w:themeColor="background1"/>
                <w:sz w:val="12"/>
                <w:szCs w:val="12"/>
              </w:rPr>
            </w:pPr>
            <w:r w:rsidRPr="00E53AAB">
              <w:rPr>
                <w:b/>
                <w:bCs/>
                <w:color w:val="FFFFFF" w:themeColor="background1"/>
                <w:sz w:val="12"/>
                <w:szCs w:val="12"/>
              </w:rPr>
              <w:t>95,6</w:t>
            </w:r>
          </w:p>
        </w:tc>
      </w:tr>
      <w:tr w:rsidR="005D0383" w14:paraId="7AC043E8" w14:textId="0DF811B3" w:rsidTr="005D0383">
        <w:tc>
          <w:tcPr>
            <w:tcW w:w="366" w:type="pct"/>
            <w:shd w:val="clear" w:color="auto" w:fill="595959" w:themeFill="text1" w:themeFillTint="A6"/>
            <w:vAlign w:val="center"/>
          </w:tcPr>
          <w:p w14:paraId="3B86067B" w14:textId="77BE45B8"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IAP</w:t>
            </w:r>
          </w:p>
        </w:tc>
        <w:tc>
          <w:tcPr>
            <w:tcW w:w="185" w:type="pct"/>
          </w:tcPr>
          <w:p w14:paraId="13C08A7E" w14:textId="77777777" w:rsidR="005D0383" w:rsidRPr="00230F66" w:rsidRDefault="005D0383" w:rsidP="005D0383">
            <w:pPr>
              <w:rPr>
                <w:sz w:val="12"/>
                <w:szCs w:val="12"/>
              </w:rPr>
            </w:pPr>
          </w:p>
        </w:tc>
        <w:tc>
          <w:tcPr>
            <w:tcW w:w="185" w:type="pct"/>
          </w:tcPr>
          <w:p w14:paraId="1FB364D8" w14:textId="7942D3B4" w:rsidR="005D0383" w:rsidRPr="00230F66" w:rsidRDefault="005D0383" w:rsidP="005D0383">
            <w:pPr>
              <w:rPr>
                <w:sz w:val="12"/>
                <w:szCs w:val="12"/>
              </w:rPr>
            </w:pPr>
          </w:p>
        </w:tc>
        <w:tc>
          <w:tcPr>
            <w:tcW w:w="185" w:type="pct"/>
          </w:tcPr>
          <w:p w14:paraId="403062DF" w14:textId="77777777" w:rsidR="005D0383" w:rsidRPr="00230F66" w:rsidRDefault="005D0383" w:rsidP="005D0383">
            <w:pPr>
              <w:rPr>
                <w:sz w:val="12"/>
                <w:szCs w:val="12"/>
              </w:rPr>
            </w:pPr>
          </w:p>
        </w:tc>
        <w:tc>
          <w:tcPr>
            <w:tcW w:w="185" w:type="pct"/>
          </w:tcPr>
          <w:p w14:paraId="1B4DEBE4" w14:textId="77777777" w:rsidR="005D0383" w:rsidRPr="00230F66" w:rsidRDefault="005D0383" w:rsidP="005D0383">
            <w:pPr>
              <w:rPr>
                <w:sz w:val="12"/>
                <w:szCs w:val="12"/>
              </w:rPr>
            </w:pPr>
          </w:p>
        </w:tc>
        <w:tc>
          <w:tcPr>
            <w:tcW w:w="185" w:type="pct"/>
          </w:tcPr>
          <w:p w14:paraId="175F4C5E" w14:textId="77777777" w:rsidR="005D0383" w:rsidRPr="00230F66" w:rsidRDefault="005D0383" w:rsidP="005D0383">
            <w:pPr>
              <w:rPr>
                <w:sz w:val="12"/>
                <w:szCs w:val="12"/>
              </w:rPr>
            </w:pPr>
          </w:p>
        </w:tc>
        <w:tc>
          <w:tcPr>
            <w:tcW w:w="185" w:type="pct"/>
          </w:tcPr>
          <w:p w14:paraId="3E017104" w14:textId="057077A6" w:rsidR="005D0383" w:rsidRPr="00230F66" w:rsidRDefault="005D0383" w:rsidP="005D0383">
            <w:pPr>
              <w:rPr>
                <w:sz w:val="12"/>
                <w:szCs w:val="12"/>
              </w:rPr>
            </w:pPr>
            <w:r>
              <w:rPr>
                <w:sz w:val="12"/>
                <w:szCs w:val="12"/>
              </w:rPr>
              <w:t>2</w:t>
            </w:r>
          </w:p>
        </w:tc>
        <w:tc>
          <w:tcPr>
            <w:tcW w:w="185" w:type="pct"/>
          </w:tcPr>
          <w:p w14:paraId="58596923" w14:textId="77777777" w:rsidR="005D0383" w:rsidRPr="00230F66" w:rsidRDefault="005D0383" w:rsidP="005D0383">
            <w:pPr>
              <w:rPr>
                <w:sz w:val="12"/>
                <w:szCs w:val="12"/>
              </w:rPr>
            </w:pPr>
          </w:p>
        </w:tc>
        <w:tc>
          <w:tcPr>
            <w:tcW w:w="185" w:type="pct"/>
          </w:tcPr>
          <w:p w14:paraId="792356E0" w14:textId="77777777" w:rsidR="005D0383" w:rsidRPr="00230F66" w:rsidRDefault="005D0383" w:rsidP="005D0383">
            <w:pPr>
              <w:rPr>
                <w:sz w:val="12"/>
                <w:szCs w:val="12"/>
              </w:rPr>
            </w:pPr>
          </w:p>
        </w:tc>
        <w:tc>
          <w:tcPr>
            <w:tcW w:w="186" w:type="pct"/>
          </w:tcPr>
          <w:p w14:paraId="5BC8D68B" w14:textId="3A6B5A21" w:rsidR="005D0383" w:rsidRPr="00230F66" w:rsidRDefault="005D0383" w:rsidP="005D0383">
            <w:pPr>
              <w:rPr>
                <w:sz w:val="12"/>
                <w:szCs w:val="12"/>
              </w:rPr>
            </w:pPr>
            <w:r>
              <w:rPr>
                <w:sz w:val="12"/>
                <w:szCs w:val="12"/>
              </w:rPr>
              <w:t>9</w:t>
            </w:r>
          </w:p>
        </w:tc>
        <w:tc>
          <w:tcPr>
            <w:tcW w:w="185" w:type="pct"/>
          </w:tcPr>
          <w:p w14:paraId="7CBBC7F7" w14:textId="77777777" w:rsidR="005D0383" w:rsidRPr="00230F66" w:rsidRDefault="005D0383" w:rsidP="005D0383">
            <w:pPr>
              <w:rPr>
                <w:sz w:val="12"/>
                <w:szCs w:val="12"/>
              </w:rPr>
            </w:pPr>
          </w:p>
        </w:tc>
        <w:tc>
          <w:tcPr>
            <w:tcW w:w="185" w:type="pct"/>
          </w:tcPr>
          <w:p w14:paraId="383ACF9F" w14:textId="54F2ABF5" w:rsidR="005D0383" w:rsidRPr="00230F66" w:rsidRDefault="005D0383" w:rsidP="005D0383">
            <w:pPr>
              <w:rPr>
                <w:sz w:val="12"/>
                <w:szCs w:val="12"/>
              </w:rPr>
            </w:pPr>
          </w:p>
        </w:tc>
        <w:tc>
          <w:tcPr>
            <w:tcW w:w="185" w:type="pct"/>
          </w:tcPr>
          <w:p w14:paraId="5C81B723" w14:textId="22C9F14D" w:rsidR="005D0383" w:rsidRPr="00230F66" w:rsidRDefault="005D0383" w:rsidP="005D0383">
            <w:pPr>
              <w:rPr>
                <w:sz w:val="12"/>
                <w:szCs w:val="12"/>
              </w:rPr>
            </w:pPr>
          </w:p>
        </w:tc>
        <w:tc>
          <w:tcPr>
            <w:tcW w:w="185" w:type="pct"/>
          </w:tcPr>
          <w:p w14:paraId="04DF9821" w14:textId="4BC4EB3F" w:rsidR="005D0383" w:rsidRPr="00230F66" w:rsidRDefault="005D0383" w:rsidP="005D0383">
            <w:pPr>
              <w:rPr>
                <w:sz w:val="12"/>
                <w:szCs w:val="12"/>
              </w:rPr>
            </w:pPr>
          </w:p>
        </w:tc>
        <w:tc>
          <w:tcPr>
            <w:tcW w:w="185" w:type="pct"/>
          </w:tcPr>
          <w:p w14:paraId="634ABF7E" w14:textId="1E357BEB" w:rsidR="005D0383" w:rsidRPr="00230F66" w:rsidRDefault="005D0383" w:rsidP="005D0383">
            <w:pPr>
              <w:rPr>
                <w:sz w:val="12"/>
                <w:szCs w:val="12"/>
              </w:rPr>
            </w:pPr>
          </w:p>
        </w:tc>
        <w:tc>
          <w:tcPr>
            <w:tcW w:w="185" w:type="pct"/>
          </w:tcPr>
          <w:p w14:paraId="507EE7EB" w14:textId="26C4B46F" w:rsidR="005D0383" w:rsidRPr="00230F66" w:rsidRDefault="005D0383" w:rsidP="005D0383">
            <w:pPr>
              <w:rPr>
                <w:sz w:val="12"/>
                <w:szCs w:val="12"/>
              </w:rPr>
            </w:pPr>
          </w:p>
        </w:tc>
        <w:tc>
          <w:tcPr>
            <w:tcW w:w="185" w:type="pct"/>
          </w:tcPr>
          <w:p w14:paraId="0C42B480" w14:textId="63D07E01" w:rsidR="005D0383" w:rsidRPr="00230F66" w:rsidRDefault="005D0383" w:rsidP="005D0383">
            <w:pPr>
              <w:rPr>
                <w:sz w:val="12"/>
                <w:szCs w:val="12"/>
              </w:rPr>
            </w:pPr>
          </w:p>
        </w:tc>
        <w:tc>
          <w:tcPr>
            <w:tcW w:w="186" w:type="pct"/>
          </w:tcPr>
          <w:p w14:paraId="63115A46" w14:textId="15161C27" w:rsidR="005D0383" w:rsidRPr="00230F66" w:rsidRDefault="005D0383" w:rsidP="005D0383">
            <w:pPr>
              <w:rPr>
                <w:sz w:val="12"/>
                <w:szCs w:val="12"/>
              </w:rPr>
            </w:pPr>
          </w:p>
        </w:tc>
        <w:tc>
          <w:tcPr>
            <w:tcW w:w="185" w:type="pct"/>
          </w:tcPr>
          <w:p w14:paraId="411B2725" w14:textId="73CB8DF1" w:rsidR="005D0383" w:rsidRPr="00230F66" w:rsidRDefault="005D0383" w:rsidP="005D0383">
            <w:pPr>
              <w:rPr>
                <w:sz w:val="12"/>
                <w:szCs w:val="12"/>
              </w:rPr>
            </w:pPr>
          </w:p>
        </w:tc>
        <w:tc>
          <w:tcPr>
            <w:tcW w:w="185" w:type="pct"/>
          </w:tcPr>
          <w:p w14:paraId="7C29C90D" w14:textId="230CE789" w:rsidR="005D0383" w:rsidRPr="00230F66" w:rsidRDefault="005D0383" w:rsidP="005D0383">
            <w:pPr>
              <w:rPr>
                <w:sz w:val="12"/>
                <w:szCs w:val="12"/>
              </w:rPr>
            </w:pPr>
          </w:p>
        </w:tc>
        <w:tc>
          <w:tcPr>
            <w:tcW w:w="185" w:type="pct"/>
          </w:tcPr>
          <w:p w14:paraId="26F5773B" w14:textId="2C600EF0" w:rsidR="005D0383" w:rsidRPr="00230F66" w:rsidRDefault="005D0383" w:rsidP="005D0383">
            <w:pPr>
              <w:rPr>
                <w:sz w:val="12"/>
                <w:szCs w:val="12"/>
              </w:rPr>
            </w:pPr>
          </w:p>
        </w:tc>
        <w:tc>
          <w:tcPr>
            <w:tcW w:w="185" w:type="pct"/>
          </w:tcPr>
          <w:p w14:paraId="08F79491" w14:textId="306B7F0A" w:rsidR="005D0383" w:rsidRPr="00230F66" w:rsidRDefault="005D0383" w:rsidP="005D0383">
            <w:pPr>
              <w:rPr>
                <w:sz w:val="12"/>
                <w:szCs w:val="12"/>
              </w:rPr>
            </w:pPr>
          </w:p>
        </w:tc>
        <w:tc>
          <w:tcPr>
            <w:tcW w:w="185" w:type="pct"/>
          </w:tcPr>
          <w:p w14:paraId="07A1280C" w14:textId="1C29C1AC" w:rsidR="005D0383" w:rsidRPr="00230F66" w:rsidRDefault="005D0383" w:rsidP="005D0383">
            <w:pPr>
              <w:rPr>
                <w:sz w:val="12"/>
                <w:szCs w:val="12"/>
              </w:rPr>
            </w:pPr>
          </w:p>
        </w:tc>
        <w:tc>
          <w:tcPr>
            <w:tcW w:w="185" w:type="pct"/>
          </w:tcPr>
          <w:p w14:paraId="2B23FE83" w14:textId="50A5E724" w:rsidR="005D0383" w:rsidRPr="00230F66" w:rsidRDefault="005D0383" w:rsidP="005D0383">
            <w:pPr>
              <w:rPr>
                <w:sz w:val="12"/>
                <w:szCs w:val="12"/>
              </w:rPr>
            </w:pPr>
          </w:p>
        </w:tc>
        <w:tc>
          <w:tcPr>
            <w:tcW w:w="185" w:type="pct"/>
          </w:tcPr>
          <w:p w14:paraId="7D1F0E23" w14:textId="110FEDD7" w:rsidR="005D0383" w:rsidRPr="00230F66" w:rsidRDefault="005D0383" w:rsidP="005D0383">
            <w:pPr>
              <w:rPr>
                <w:sz w:val="12"/>
                <w:szCs w:val="12"/>
              </w:rPr>
            </w:pPr>
          </w:p>
        </w:tc>
        <w:tc>
          <w:tcPr>
            <w:tcW w:w="186" w:type="pct"/>
            <w:shd w:val="clear" w:color="auto" w:fill="595959" w:themeFill="text1" w:themeFillTint="A6"/>
          </w:tcPr>
          <w:p w14:paraId="00CBB049" w14:textId="0993772E" w:rsidR="005D0383" w:rsidRPr="00E53AAB" w:rsidRDefault="005D0383" w:rsidP="005D0383">
            <w:pPr>
              <w:rPr>
                <w:b/>
                <w:bCs/>
                <w:color w:val="FFFFFF" w:themeColor="background1"/>
                <w:sz w:val="12"/>
                <w:szCs w:val="12"/>
              </w:rPr>
            </w:pPr>
            <w:r w:rsidRPr="00E53AAB">
              <w:rPr>
                <w:b/>
                <w:bCs/>
                <w:color w:val="FFFFFF" w:themeColor="background1"/>
                <w:sz w:val="12"/>
                <w:szCs w:val="12"/>
              </w:rPr>
              <w:t>11</w:t>
            </w:r>
          </w:p>
        </w:tc>
      </w:tr>
      <w:tr w:rsidR="005D0383" w14:paraId="0930CB0A" w14:textId="21369319" w:rsidTr="005D0383">
        <w:tc>
          <w:tcPr>
            <w:tcW w:w="366" w:type="pct"/>
            <w:shd w:val="clear" w:color="auto" w:fill="595959" w:themeFill="text1" w:themeFillTint="A6"/>
            <w:vAlign w:val="center"/>
          </w:tcPr>
          <w:p w14:paraId="7246D601" w14:textId="755DE46A"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IPP.CR</w:t>
            </w:r>
          </w:p>
        </w:tc>
        <w:tc>
          <w:tcPr>
            <w:tcW w:w="185" w:type="pct"/>
          </w:tcPr>
          <w:p w14:paraId="44E6D679" w14:textId="77777777" w:rsidR="005D0383" w:rsidRPr="00230F66" w:rsidRDefault="005D0383" w:rsidP="005D0383">
            <w:pPr>
              <w:rPr>
                <w:sz w:val="12"/>
                <w:szCs w:val="12"/>
              </w:rPr>
            </w:pPr>
          </w:p>
        </w:tc>
        <w:tc>
          <w:tcPr>
            <w:tcW w:w="185" w:type="pct"/>
          </w:tcPr>
          <w:p w14:paraId="228CCF10" w14:textId="5C8DBF0A" w:rsidR="005D0383" w:rsidRPr="00230F66" w:rsidRDefault="005D0383" w:rsidP="005D0383">
            <w:pPr>
              <w:rPr>
                <w:sz w:val="12"/>
                <w:szCs w:val="12"/>
              </w:rPr>
            </w:pPr>
          </w:p>
        </w:tc>
        <w:tc>
          <w:tcPr>
            <w:tcW w:w="185" w:type="pct"/>
          </w:tcPr>
          <w:p w14:paraId="0EF06578" w14:textId="77777777" w:rsidR="005D0383" w:rsidRPr="00230F66" w:rsidRDefault="005D0383" w:rsidP="005D0383">
            <w:pPr>
              <w:rPr>
                <w:sz w:val="12"/>
                <w:szCs w:val="12"/>
              </w:rPr>
            </w:pPr>
          </w:p>
        </w:tc>
        <w:tc>
          <w:tcPr>
            <w:tcW w:w="185" w:type="pct"/>
          </w:tcPr>
          <w:p w14:paraId="3771591A" w14:textId="77777777" w:rsidR="005D0383" w:rsidRPr="00230F66" w:rsidRDefault="005D0383" w:rsidP="005D0383">
            <w:pPr>
              <w:rPr>
                <w:sz w:val="12"/>
                <w:szCs w:val="12"/>
              </w:rPr>
            </w:pPr>
          </w:p>
        </w:tc>
        <w:tc>
          <w:tcPr>
            <w:tcW w:w="185" w:type="pct"/>
          </w:tcPr>
          <w:p w14:paraId="1274103E" w14:textId="77777777" w:rsidR="005D0383" w:rsidRPr="00230F66" w:rsidRDefault="005D0383" w:rsidP="005D0383">
            <w:pPr>
              <w:rPr>
                <w:sz w:val="12"/>
                <w:szCs w:val="12"/>
              </w:rPr>
            </w:pPr>
          </w:p>
        </w:tc>
        <w:tc>
          <w:tcPr>
            <w:tcW w:w="185" w:type="pct"/>
          </w:tcPr>
          <w:p w14:paraId="099FCD2E" w14:textId="77777777" w:rsidR="005D0383" w:rsidRPr="00230F66" w:rsidRDefault="005D0383" w:rsidP="005D0383">
            <w:pPr>
              <w:rPr>
                <w:sz w:val="12"/>
                <w:szCs w:val="12"/>
              </w:rPr>
            </w:pPr>
          </w:p>
        </w:tc>
        <w:tc>
          <w:tcPr>
            <w:tcW w:w="185" w:type="pct"/>
          </w:tcPr>
          <w:p w14:paraId="528F0918" w14:textId="77777777" w:rsidR="005D0383" w:rsidRPr="00230F66" w:rsidRDefault="005D0383" w:rsidP="005D0383">
            <w:pPr>
              <w:rPr>
                <w:sz w:val="12"/>
                <w:szCs w:val="12"/>
              </w:rPr>
            </w:pPr>
          </w:p>
        </w:tc>
        <w:tc>
          <w:tcPr>
            <w:tcW w:w="185" w:type="pct"/>
          </w:tcPr>
          <w:p w14:paraId="545CBE13" w14:textId="77777777" w:rsidR="005D0383" w:rsidRPr="00230F66" w:rsidRDefault="005D0383" w:rsidP="005D0383">
            <w:pPr>
              <w:rPr>
                <w:sz w:val="12"/>
                <w:szCs w:val="12"/>
              </w:rPr>
            </w:pPr>
          </w:p>
        </w:tc>
        <w:tc>
          <w:tcPr>
            <w:tcW w:w="186" w:type="pct"/>
          </w:tcPr>
          <w:p w14:paraId="04F4CF60" w14:textId="77777777" w:rsidR="005D0383" w:rsidRPr="00230F66" w:rsidRDefault="005D0383" w:rsidP="005D0383">
            <w:pPr>
              <w:rPr>
                <w:sz w:val="12"/>
                <w:szCs w:val="12"/>
              </w:rPr>
            </w:pPr>
          </w:p>
        </w:tc>
        <w:tc>
          <w:tcPr>
            <w:tcW w:w="185" w:type="pct"/>
          </w:tcPr>
          <w:p w14:paraId="74BD4642" w14:textId="77777777" w:rsidR="005D0383" w:rsidRPr="00230F66" w:rsidRDefault="005D0383" w:rsidP="005D0383">
            <w:pPr>
              <w:rPr>
                <w:sz w:val="12"/>
                <w:szCs w:val="12"/>
              </w:rPr>
            </w:pPr>
          </w:p>
        </w:tc>
        <w:tc>
          <w:tcPr>
            <w:tcW w:w="185" w:type="pct"/>
          </w:tcPr>
          <w:p w14:paraId="673BF29F" w14:textId="4AF3597F" w:rsidR="005D0383" w:rsidRPr="00230F66" w:rsidRDefault="005D0383" w:rsidP="005D0383">
            <w:pPr>
              <w:rPr>
                <w:sz w:val="12"/>
                <w:szCs w:val="12"/>
              </w:rPr>
            </w:pPr>
          </w:p>
        </w:tc>
        <w:tc>
          <w:tcPr>
            <w:tcW w:w="185" w:type="pct"/>
          </w:tcPr>
          <w:p w14:paraId="10F32C58" w14:textId="433BC687" w:rsidR="005D0383" w:rsidRPr="00230F66" w:rsidRDefault="005D0383" w:rsidP="005D0383">
            <w:pPr>
              <w:rPr>
                <w:sz w:val="12"/>
                <w:szCs w:val="12"/>
              </w:rPr>
            </w:pPr>
          </w:p>
        </w:tc>
        <w:tc>
          <w:tcPr>
            <w:tcW w:w="185" w:type="pct"/>
          </w:tcPr>
          <w:p w14:paraId="5B8D09C4" w14:textId="775B9F17" w:rsidR="005D0383" w:rsidRPr="00230F66" w:rsidRDefault="005D0383" w:rsidP="005D0383">
            <w:pPr>
              <w:rPr>
                <w:sz w:val="12"/>
                <w:szCs w:val="12"/>
              </w:rPr>
            </w:pPr>
          </w:p>
        </w:tc>
        <w:tc>
          <w:tcPr>
            <w:tcW w:w="185" w:type="pct"/>
          </w:tcPr>
          <w:p w14:paraId="54873785" w14:textId="76A8ECF1" w:rsidR="005D0383" w:rsidRPr="00230F66" w:rsidRDefault="005D0383" w:rsidP="005D0383">
            <w:pPr>
              <w:rPr>
                <w:sz w:val="12"/>
                <w:szCs w:val="12"/>
              </w:rPr>
            </w:pPr>
            <w:r>
              <w:rPr>
                <w:sz w:val="12"/>
                <w:szCs w:val="12"/>
              </w:rPr>
              <w:t>5</w:t>
            </w:r>
          </w:p>
        </w:tc>
        <w:tc>
          <w:tcPr>
            <w:tcW w:w="185" w:type="pct"/>
          </w:tcPr>
          <w:p w14:paraId="5E44B280" w14:textId="45A13551" w:rsidR="005D0383" w:rsidRPr="00230F66" w:rsidRDefault="005D0383" w:rsidP="005D0383">
            <w:pPr>
              <w:rPr>
                <w:sz w:val="12"/>
                <w:szCs w:val="12"/>
              </w:rPr>
            </w:pPr>
          </w:p>
        </w:tc>
        <w:tc>
          <w:tcPr>
            <w:tcW w:w="185" w:type="pct"/>
          </w:tcPr>
          <w:p w14:paraId="5D592F04" w14:textId="2F94105E" w:rsidR="005D0383" w:rsidRPr="00230F66" w:rsidRDefault="005D0383" w:rsidP="005D0383">
            <w:pPr>
              <w:rPr>
                <w:sz w:val="12"/>
                <w:szCs w:val="12"/>
              </w:rPr>
            </w:pPr>
          </w:p>
        </w:tc>
        <w:tc>
          <w:tcPr>
            <w:tcW w:w="186" w:type="pct"/>
          </w:tcPr>
          <w:p w14:paraId="29705803" w14:textId="76134C0B" w:rsidR="005D0383" w:rsidRPr="00230F66" w:rsidRDefault="005D0383" w:rsidP="005D0383">
            <w:pPr>
              <w:rPr>
                <w:sz w:val="12"/>
                <w:szCs w:val="12"/>
              </w:rPr>
            </w:pPr>
          </w:p>
        </w:tc>
        <w:tc>
          <w:tcPr>
            <w:tcW w:w="185" w:type="pct"/>
          </w:tcPr>
          <w:p w14:paraId="6EB00E06" w14:textId="2BC115DC" w:rsidR="005D0383" w:rsidRPr="00230F66" w:rsidRDefault="005D0383" w:rsidP="005D0383">
            <w:pPr>
              <w:rPr>
                <w:sz w:val="12"/>
                <w:szCs w:val="12"/>
              </w:rPr>
            </w:pPr>
          </w:p>
        </w:tc>
        <w:tc>
          <w:tcPr>
            <w:tcW w:w="185" w:type="pct"/>
          </w:tcPr>
          <w:p w14:paraId="757EA840" w14:textId="49B98F02" w:rsidR="005D0383" w:rsidRPr="00230F66" w:rsidRDefault="005D0383" w:rsidP="005D0383">
            <w:pPr>
              <w:rPr>
                <w:sz w:val="12"/>
                <w:szCs w:val="12"/>
              </w:rPr>
            </w:pPr>
          </w:p>
        </w:tc>
        <w:tc>
          <w:tcPr>
            <w:tcW w:w="185" w:type="pct"/>
          </w:tcPr>
          <w:p w14:paraId="3D7EA888" w14:textId="6A12FCF1" w:rsidR="005D0383" w:rsidRPr="00230F66" w:rsidRDefault="005D0383" w:rsidP="005D0383">
            <w:pPr>
              <w:rPr>
                <w:sz w:val="12"/>
                <w:szCs w:val="12"/>
              </w:rPr>
            </w:pPr>
          </w:p>
        </w:tc>
        <w:tc>
          <w:tcPr>
            <w:tcW w:w="185" w:type="pct"/>
          </w:tcPr>
          <w:p w14:paraId="516A7585" w14:textId="31EBC8AF" w:rsidR="005D0383" w:rsidRPr="00230F66" w:rsidRDefault="005D0383" w:rsidP="005D0383">
            <w:pPr>
              <w:rPr>
                <w:sz w:val="12"/>
                <w:szCs w:val="12"/>
              </w:rPr>
            </w:pPr>
          </w:p>
        </w:tc>
        <w:tc>
          <w:tcPr>
            <w:tcW w:w="185" w:type="pct"/>
          </w:tcPr>
          <w:p w14:paraId="67C59E1E" w14:textId="1D0B312E" w:rsidR="005D0383" w:rsidRPr="00230F66" w:rsidRDefault="005D0383" w:rsidP="005D0383">
            <w:pPr>
              <w:rPr>
                <w:sz w:val="12"/>
                <w:szCs w:val="12"/>
              </w:rPr>
            </w:pPr>
          </w:p>
        </w:tc>
        <w:tc>
          <w:tcPr>
            <w:tcW w:w="185" w:type="pct"/>
          </w:tcPr>
          <w:p w14:paraId="3C61A5B8" w14:textId="4C8A1147" w:rsidR="005D0383" w:rsidRPr="00230F66" w:rsidRDefault="005D0383" w:rsidP="005D0383">
            <w:pPr>
              <w:rPr>
                <w:sz w:val="12"/>
                <w:szCs w:val="12"/>
              </w:rPr>
            </w:pPr>
          </w:p>
        </w:tc>
        <w:tc>
          <w:tcPr>
            <w:tcW w:w="185" w:type="pct"/>
          </w:tcPr>
          <w:p w14:paraId="4394237E" w14:textId="1EE7C447" w:rsidR="005D0383" w:rsidRPr="00230F66" w:rsidRDefault="005D0383" w:rsidP="005D0383">
            <w:pPr>
              <w:rPr>
                <w:sz w:val="12"/>
                <w:szCs w:val="12"/>
              </w:rPr>
            </w:pPr>
          </w:p>
        </w:tc>
        <w:tc>
          <w:tcPr>
            <w:tcW w:w="186" w:type="pct"/>
            <w:shd w:val="clear" w:color="auto" w:fill="595959" w:themeFill="text1" w:themeFillTint="A6"/>
          </w:tcPr>
          <w:p w14:paraId="45B5F0DD" w14:textId="0518391D" w:rsidR="005D0383" w:rsidRPr="00E53AAB" w:rsidRDefault="005D0383" w:rsidP="005D0383">
            <w:pPr>
              <w:rPr>
                <w:b/>
                <w:bCs/>
                <w:color w:val="FFFFFF" w:themeColor="background1"/>
                <w:sz w:val="12"/>
                <w:szCs w:val="12"/>
              </w:rPr>
            </w:pPr>
            <w:r w:rsidRPr="00E53AAB">
              <w:rPr>
                <w:b/>
                <w:bCs/>
                <w:color w:val="FFFFFF" w:themeColor="background1"/>
                <w:sz w:val="12"/>
                <w:szCs w:val="12"/>
              </w:rPr>
              <w:t>5</w:t>
            </w:r>
          </w:p>
        </w:tc>
      </w:tr>
      <w:tr w:rsidR="005D0383" w14:paraId="253EBEE1" w14:textId="6FE617E6" w:rsidTr="005D0383">
        <w:tc>
          <w:tcPr>
            <w:tcW w:w="366" w:type="pct"/>
            <w:shd w:val="clear" w:color="auto" w:fill="595959" w:themeFill="text1" w:themeFillTint="A6"/>
            <w:vAlign w:val="center"/>
          </w:tcPr>
          <w:p w14:paraId="3D8493F0" w14:textId="4F5B772D"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IPPLM</w:t>
            </w:r>
          </w:p>
        </w:tc>
        <w:tc>
          <w:tcPr>
            <w:tcW w:w="185" w:type="pct"/>
          </w:tcPr>
          <w:p w14:paraId="3CDC64F0" w14:textId="77777777" w:rsidR="005D0383" w:rsidRPr="00230F66" w:rsidRDefault="005D0383" w:rsidP="005D0383">
            <w:pPr>
              <w:rPr>
                <w:sz w:val="12"/>
                <w:szCs w:val="12"/>
              </w:rPr>
            </w:pPr>
          </w:p>
        </w:tc>
        <w:tc>
          <w:tcPr>
            <w:tcW w:w="185" w:type="pct"/>
          </w:tcPr>
          <w:p w14:paraId="222C2080" w14:textId="66BEB2C0" w:rsidR="005D0383" w:rsidRPr="00230F66" w:rsidRDefault="005D0383" w:rsidP="005D0383">
            <w:pPr>
              <w:rPr>
                <w:sz w:val="12"/>
                <w:szCs w:val="12"/>
              </w:rPr>
            </w:pPr>
          </w:p>
        </w:tc>
        <w:tc>
          <w:tcPr>
            <w:tcW w:w="185" w:type="pct"/>
          </w:tcPr>
          <w:p w14:paraId="11E79ED4" w14:textId="77777777" w:rsidR="005D0383" w:rsidRPr="00230F66" w:rsidRDefault="005D0383" w:rsidP="005D0383">
            <w:pPr>
              <w:rPr>
                <w:sz w:val="12"/>
                <w:szCs w:val="12"/>
              </w:rPr>
            </w:pPr>
          </w:p>
        </w:tc>
        <w:tc>
          <w:tcPr>
            <w:tcW w:w="185" w:type="pct"/>
          </w:tcPr>
          <w:p w14:paraId="7DC4D3B3" w14:textId="77777777" w:rsidR="005D0383" w:rsidRPr="00230F66" w:rsidRDefault="005D0383" w:rsidP="005D0383">
            <w:pPr>
              <w:rPr>
                <w:sz w:val="12"/>
                <w:szCs w:val="12"/>
              </w:rPr>
            </w:pPr>
          </w:p>
        </w:tc>
        <w:tc>
          <w:tcPr>
            <w:tcW w:w="185" w:type="pct"/>
          </w:tcPr>
          <w:p w14:paraId="02FA6C13" w14:textId="77777777" w:rsidR="005D0383" w:rsidRPr="00230F66" w:rsidRDefault="005D0383" w:rsidP="005D0383">
            <w:pPr>
              <w:rPr>
                <w:sz w:val="12"/>
                <w:szCs w:val="12"/>
              </w:rPr>
            </w:pPr>
          </w:p>
        </w:tc>
        <w:tc>
          <w:tcPr>
            <w:tcW w:w="185" w:type="pct"/>
          </w:tcPr>
          <w:p w14:paraId="5C10B3B2" w14:textId="77777777" w:rsidR="005D0383" w:rsidRPr="00230F66" w:rsidRDefault="005D0383" w:rsidP="005D0383">
            <w:pPr>
              <w:rPr>
                <w:sz w:val="12"/>
                <w:szCs w:val="12"/>
              </w:rPr>
            </w:pPr>
          </w:p>
        </w:tc>
        <w:tc>
          <w:tcPr>
            <w:tcW w:w="185" w:type="pct"/>
          </w:tcPr>
          <w:p w14:paraId="07CAA69C" w14:textId="051A29B6" w:rsidR="005D0383" w:rsidRPr="00230F66" w:rsidRDefault="005D0383" w:rsidP="005D0383">
            <w:pPr>
              <w:rPr>
                <w:sz w:val="12"/>
                <w:szCs w:val="12"/>
              </w:rPr>
            </w:pPr>
            <w:r>
              <w:rPr>
                <w:sz w:val="12"/>
                <w:szCs w:val="12"/>
              </w:rPr>
              <w:t>2</w:t>
            </w:r>
          </w:p>
        </w:tc>
        <w:tc>
          <w:tcPr>
            <w:tcW w:w="185" w:type="pct"/>
          </w:tcPr>
          <w:p w14:paraId="04666B38" w14:textId="62766789" w:rsidR="005D0383" w:rsidRPr="00230F66" w:rsidRDefault="005D0383" w:rsidP="005D0383">
            <w:pPr>
              <w:rPr>
                <w:sz w:val="12"/>
                <w:szCs w:val="12"/>
              </w:rPr>
            </w:pPr>
            <w:r>
              <w:rPr>
                <w:sz w:val="12"/>
                <w:szCs w:val="12"/>
              </w:rPr>
              <w:t>3</w:t>
            </w:r>
          </w:p>
        </w:tc>
        <w:tc>
          <w:tcPr>
            <w:tcW w:w="186" w:type="pct"/>
          </w:tcPr>
          <w:p w14:paraId="682BEDD3" w14:textId="77777777" w:rsidR="005D0383" w:rsidRPr="00230F66" w:rsidRDefault="005D0383" w:rsidP="005D0383">
            <w:pPr>
              <w:rPr>
                <w:sz w:val="12"/>
                <w:szCs w:val="12"/>
              </w:rPr>
            </w:pPr>
          </w:p>
        </w:tc>
        <w:tc>
          <w:tcPr>
            <w:tcW w:w="185" w:type="pct"/>
          </w:tcPr>
          <w:p w14:paraId="769DAB01" w14:textId="0FE45C82" w:rsidR="005D0383" w:rsidRPr="00230F66" w:rsidRDefault="005D0383" w:rsidP="005D0383">
            <w:pPr>
              <w:rPr>
                <w:sz w:val="12"/>
                <w:szCs w:val="12"/>
              </w:rPr>
            </w:pPr>
            <w:r>
              <w:rPr>
                <w:sz w:val="12"/>
                <w:szCs w:val="12"/>
              </w:rPr>
              <w:t>4</w:t>
            </w:r>
          </w:p>
        </w:tc>
        <w:tc>
          <w:tcPr>
            <w:tcW w:w="185" w:type="pct"/>
          </w:tcPr>
          <w:p w14:paraId="4901E80C" w14:textId="1C3D4C1D" w:rsidR="005D0383" w:rsidRPr="00230F66" w:rsidRDefault="005D0383" w:rsidP="005D0383">
            <w:pPr>
              <w:rPr>
                <w:sz w:val="12"/>
                <w:szCs w:val="12"/>
              </w:rPr>
            </w:pPr>
          </w:p>
        </w:tc>
        <w:tc>
          <w:tcPr>
            <w:tcW w:w="185" w:type="pct"/>
          </w:tcPr>
          <w:p w14:paraId="78304C99" w14:textId="01D7A5D7" w:rsidR="005D0383" w:rsidRPr="00230F66" w:rsidRDefault="005D0383" w:rsidP="005D0383">
            <w:pPr>
              <w:rPr>
                <w:sz w:val="12"/>
                <w:szCs w:val="12"/>
              </w:rPr>
            </w:pPr>
          </w:p>
        </w:tc>
        <w:tc>
          <w:tcPr>
            <w:tcW w:w="185" w:type="pct"/>
          </w:tcPr>
          <w:p w14:paraId="78F3DE5E" w14:textId="5BF8F087" w:rsidR="005D0383" w:rsidRPr="00230F66" w:rsidRDefault="005D0383" w:rsidP="005D0383">
            <w:pPr>
              <w:rPr>
                <w:sz w:val="12"/>
                <w:szCs w:val="12"/>
              </w:rPr>
            </w:pPr>
          </w:p>
        </w:tc>
        <w:tc>
          <w:tcPr>
            <w:tcW w:w="185" w:type="pct"/>
          </w:tcPr>
          <w:p w14:paraId="10F76A1C" w14:textId="4CBC902D" w:rsidR="005D0383" w:rsidRPr="00230F66" w:rsidRDefault="005D0383" w:rsidP="005D0383">
            <w:pPr>
              <w:rPr>
                <w:sz w:val="12"/>
                <w:szCs w:val="12"/>
              </w:rPr>
            </w:pPr>
          </w:p>
        </w:tc>
        <w:tc>
          <w:tcPr>
            <w:tcW w:w="185" w:type="pct"/>
          </w:tcPr>
          <w:p w14:paraId="40CD9F33" w14:textId="6269D403" w:rsidR="005D0383" w:rsidRPr="00230F66" w:rsidRDefault="005D0383" w:rsidP="005D0383">
            <w:pPr>
              <w:rPr>
                <w:sz w:val="12"/>
                <w:szCs w:val="12"/>
              </w:rPr>
            </w:pPr>
          </w:p>
        </w:tc>
        <w:tc>
          <w:tcPr>
            <w:tcW w:w="185" w:type="pct"/>
          </w:tcPr>
          <w:p w14:paraId="236F29C8" w14:textId="0C80B5DD" w:rsidR="005D0383" w:rsidRPr="00230F66" w:rsidRDefault="005D0383" w:rsidP="005D0383">
            <w:pPr>
              <w:rPr>
                <w:sz w:val="12"/>
                <w:szCs w:val="12"/>
              </w:rPr>
            </w:pPr>
          </w:p>
        </w:tc>
        <w:tc>
          <w:tcPr>
            <w:tcW w:w="186" w:type="pct"/>
          </w:tcPr>
          <w:p w14:paraId="0A23F404" w14:textId="416D9162" w:rsidR="005D0383" w:rsidRPr="00230F66" w:rsidRDefault="005D0383" w:rsidP="005D0383">
            <w:pPr>
              <w:rPr>
                <w:sz w:val="12"/>
                <w:szCs w:val="12"/>
              </w:rPr>
            </w:pPr>
          </w:p>
        </w:tc>
        <w:tc>
          <w:tcPr>
            <w:tcW w:w="185" w:type="pct"/>
          </w:tcPr>
          <w:p w14:paraId="52CBF98F" w14:textId="55ED42AE" w:rsidR="005D0383" w:rsidRPr="00230F66" w:rsidRDefault="005D0383" w:rsidP="005D0383">
            <w:pPr>
              <w:rPr>
                <w:sz w:val="12"/>
                <w:szCs w:val="12"/>
              </w:rPr>
            </w:pPr>
          </w:p>
        </w:tc>
        <w:tc>
          <w:tcPr>
            <w:tcW w:w="185" w:type="pct"/>
          </w:tcPr>
          <w:p w14:paraId="681A0CBE" w14:textId="2B5288E1" w:rsidR="005D0383" w:rsidRPr="00230F66" w:rsidRDefault="005D0383" w:rsidP="005D0383">
            <w:pPr>
              <w:rPr>
                <w:sz w:val="12"/>
                <w:szCs w:val="12"/>
              </w:rPr>
            </w:pPr>
            <w:r>
              <w:rPr>
                <w:sz w:val="12"/>
                <w:szCs w:val="12"/>
              </w:rPr>
              <w:t>2</w:t>
            </w:r>
          </w:p>
        </w:tc>
        <w:tc>
          <w:tcPr>
            <w:tcW w:w="185" w:type="pct"/>
          </w:tcPr>
          <w:p w14:paraId="0778B8A8" w14:textId="1709A560" w:rsidR="005D0383" w:rsidRPr="00230F66" w:rsidRDefault="005D0383" w:rsidP="005D0383">
            <w:pPr>
              <w:rPr>
                <w:sz w:val="12"/>
                <w:szCs w:val="12"/>
              </w:rPr>
            </w:pPr>
          </w:p>
        </w:tc>
        <w:tc>
          <w:tcPr>
            <w:tcW w:w="185" w:type="pct"/>
          </w:tcPr>
          <w:p w14:paraId="25D89BBA" w14:textId="2CB9AF65" w:rsidR="005D0383" w:rsidRPr="00230F66" w:rsidRDefault="005D0383" w:rsidP="005D0383">
            <w:pPr>
              <w:rPr>
                <w:sz w:val="12"/>
                <w:szCs w:val="12"/>
              </w:rPr>
            </w:pPr>
            <w:r>
              <w:rPr>
                <w:sz w:val="12"/>
                <w:szCs w:val="12"/>
              </w:rPr>
              <w:t>2</w:t>
            </w:r>
          </w:p>
        </w:tc>
        <w:tc>
          <w:tcPr>
            <w:tcW w:w="185" w:type="pct"/>
          </w:tcPr>
          <w:p w14:paraId="47F00C54" w14:textId="7C2B57EA" w:rsidR="005D0383" w:rsidRPr="00230F66" w:rsidRDefault="005D0383" w:rsidP="005D0383">
            <w:pPr>
              <w:rPr>
                <w:sz w:val="12"/>
                <w:szCs w:val="12"/>
              </w:rPr>
            </w:pPr>
          </w:p>
        </w:tc>
        <w:tc>
          <w:tcPr>
            <w:tcW w:w="185" w:type="pct"/>
          </w:tcPr>
          <w:p w14:paraId="12CFDA75" w14:textId="234FD01F" w:rsidR="005D0383" w:rsidRPr="00230F66" w:rsidRDefault="005D0383" w:rsidP="005D0383">
            <w:pPr>
              <w:rPr>
                <w:sz w:val="12"/>
                <w:szCs w:val="12"/>
              </w:rPr>
            </w:pPr>
          </w:p>
        </w:tc>
        <w:tc>
          <w:tcPr>
            <w:tcW w:w="185" w:type="pct"/>
          </w:tcPr>
          <w:p w14:paraId="3745CF2E" w14:textId="091F5A17" w:rsidR="005D0383" w:rsidRPr="00230F66" w:rsidRDefault="005D0383" w:rsidP="005D0383">
            <w:pPr>
              <w:rPr>
                <w:sz w:val="12"/>
                <w:szCs w:val="12"/>
              </w:rPr>
            </w:pPr>
          </w:p>
        </w:tc>
        <w:tc>
          <w:tcPr>
            <w:tcW w:w="186" w:type="pct"/>
            <w:shd w:val="clear" w:color="auto" w:fill="595959" w:themeFill="text1" w:themeFillTint="A6"/>
          </w:tcPr>
          <w:p w14:paraId="692FD155" w14:textId="63BB43C2" w:rsidR="005D0383" w:rsidRPr="00E53AAB" w:rsidRDefault="005D0383" w:rsidP="005D0383">
            <w:pPr>
              <w:rPr>
                <w:b/>
                <w:bCs/>
                <w:color w:val="FFFFFF" w:themeColor="background1"/>
                <w:sz w:val="12"/>
                <w:szCs w:val="12"/>
              </w:rPr>
            </w:pPr>
            <w:r w:rsidRPr="00E53AAB">
              <w:rPr>
                <w:b/>
                <w:bCs/>
                <w:color w:val="FFFFFF" w:themeColor="background1"/>
                <w:sz w:val="12"/>
                <w:szCs w:val="12"/>
              </w:rPr>
              <w:t>13</w:t>
            </w:r>
          </w:p>
        </w:tc>
      </w:tr>
      <w:tr w:rsidR="005D0383" w14:paraId="6EBBDD82" w14:textId="6A7E909A" w:rsidTr="005D0383">
        <w:tc>
          <w:tcPr>
            <w:tcW w:w="366" w:type="pct"/>
            <w:shd w:val="clear" w:color="auto" w:fill="595959" w:themeFill="text1" w:themeFillTint="A6"/>
            <w:vAlign w:val="center"/>
          </w:tcPr>
          <w:p w14:paraId="66F41208" w14:textId="78314CD2"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ISSP-UL</w:t>
            </w:r>
          </w:p>
        </w:tc>
        <w:tc>
          <w:tcPr>
            <w:tcW w:w="185" w:type="pct"/>
          </w:tcPr>
          <w:p w14:paraId="562CC986" w14:textId="77777777" w:rsidR="005D0383" w:rsidRPr="00230F66" w:rsidRDefault="005D0383" w:rsidP="005D0383">
            <w:pPr>
              <w:rPr>
                <w:sz w:val="12"/>
                <w:szCs w:val="12"/>
              </w:rPr>
            </w:pPr>
          </w:p>
        </w:tc>
        <w:tc>
          <w:tcPr>
            <w:tcW w:w="185" w:type="pct"/>
          </w:tcPr>
          <w:p w14:paraId="3C64B8FD" w14:textId="6E192852" w:rsidR="005D0383" w:rsidRPr="00230F66" w:rsidRDefault="005D0383" w:rsidP="005D0383">
            <w:pPr>
              <w:rPr>
                <w:sz w:val="12"/>
                <w:szCs w:val="12"/>
              </w:rPr>
            </w:pPr>
          </w:p>
        </w:tc>
        <w:tc>
          <w:tcPr>
            <w:tcW w:w="185" w:type="pct"/>
          </w:tcPr>
          <w:p w14:paraId="7F1993F4" w14:textId="77777777" w:rsidR="005D0383" w:rsidRPr="00230F66" w:rsidRDefault="005D0383" w:rsidP="005D0383">
            <w:pPr>
              <w:rPr>
                <w:sz w:val="12"/>
                <w:szCs w:val="12"/>
              </w:rPr>
            </w:pPr>
          </w:p>
        </w:tc>
        <w:tc>
          <w:tcPr>
            <w:tcW w:w="185" w:type="pct"/>
          </w:tcPr>
          <w:p w14:paraId="134DF3E0" w14:textId="77777777" w:rsidR="005D0383" w:rsidRPr="00230F66" w:rsidRDefault="005D0383" w:rsidP="005D0383">
            <w:pPr>
              <w:rPr>
                <w:sz w:val="12"/>
                <w:szCs w:val="12"/>
              </w:rPr>
            </w:pPr>
          </w:p>
        </w:tc>
        <w:tc>
          <w:tcPr>
            <w:tcW w:w="185" w:type="pct"/>
          </w:tcPr>
          <w:p w14:paraId="30919225" w14:textId="77777777" w:rsidR="005D0383" w:rsidRPr="00230F66" w:rsidRDefault="005D0383" w:rsidP="005D0383">
            <w:pPr>
              <w:rPr>
                <w:sz w:val="12"/>
                <w:szCs w:val="12"/>
              </w:rPr>
            </w:pPr>
          </w:p>
        </w:tc>
        <w:tc>
          <w:tcPr>
            <w:tcW w:w="185" w:type="pct"/>
          </w:tcPr>
          <w:p w14:paraId="5BA07101" w14:textId="77777777" w:rsidR="005D0383" w:rsidRPr="00230F66" w:rsidRDefault="005D0383" w:rsidP="005D0383">
            <w:pPr>
              <w:rPr>
                <w:sz w:val="12"/>
                <w:szCs w:val="12"/>
              </w:rPr>
            </w:pPr>
          </w:p>
        </w:tc>
        <w:tc>
          <w:tcPr>
            <w:tcW w:w="185" w:type="pct"/>
          </w:tcPr>
          <w:p w14:paraId="351C0BDB" w14:textId="77777777" w:rsidR="005D0383" w:rsidRPr="00230F66" w:rsidRDefault="005D0383" w:rsidP="005D0383">
            <w:pPr>
              <w:rPr>
                <w:sz w:val="12"/>
                <w:szCs w:val="12"/>
              </w:rPr>
            </w:pPr>
          </w:p>
        </w:tc>
        <w:tc>
          <w:tcPr>
            <w:tcW w:w="185" w:type="pct"/>
          </w:tcPr>
          <w:p w14:paraId="0FFF97E5" w14:textId="77777777" w:rsidR="005D0383" w:rsidRPr="00230F66" w:rsidRDefault="005D0383" w:rsidP="005D0383">
            <w:pPr>
              <w:rPr>
                <w:sz w:val="12"/>
                <w:szCs w:val="12"/>
              </w:rPr>
            </w:pPr>
          </w:p>
        </w:tc>
        <w:tc>
          <w:tcPr>
            <w:tcW w:w="186" w:type="pct"/>
          </w:tcPr>
          <w:p w14:paraId="5B72DCAB" w14:textId="77777777" w:rsidR="005D0383" w:rsidRPr="00230F66" w:rsidRDefault="005D0383" w:rsidP="005D0383">
            <w:pPr>
              <w:rPr>
                <w:sz w:val="12"/>
                <w:szCs w:val="12"/>
              </w:rPr>
            </w:pPr>
          </w:p>
        </w:tc>
        <w:tc>
          <w:tcPr>
            <w:tcW w:w="185" w:type="pct"/>
          </w:tcPr>
          <w:p w14:paraId="00E53A03" w14:textId="77777777" w:rsidR="005D0383" w:rsidRPr="00230F66" w:rsidRDefault="005D0383" w:rsidP="005D0383">
            <w:pPr>
              <w:rPr>
                <w:sz w:val="12"/>
                <w:szCs w:val="12"/>
              </w:rPr>
            </w:pPr>
          </w:p>
        </w:tc>
        <w:tc>
          <w:tcPr>
            <w:tcW w:w="185" w:type="pct"/>
          </w:tcPr>
          <w:p w14:paraId="6C651F22" w14:textId="19B64797" w:rsidR="005D0383" w:rsidRPr="00230F66" w:rsidRDefault="005D0383" w:rsidP="005D0383">
            <w:pPr>
              <w:rPr>
                <w:sz w:val="12"/>
                <w:szCs w:val="12"/>
              </w:rPr>
            </w:pPr>
          </w:p>
        </w:tc>
        <w:tc>
          <w:tcPr>
            <w:tcW w:w="185" w:type="pct"/>
          </w:tcPr>
          <w:p w14:paraId="03881723" w14:textId="692FDE04" w:rsidR="005D0383" w:rsidRPr="00230F66" w:rsidRDefault="005D0383" w:rsidP="005D0383">
            <w:pPr>
              <w:rPr>
                <w:sz w:val="12"/>
                <w:szCs w:val="12"/>
              </w:rPr>
            </w:pPr>
          </w:p>
        </w:tc>
        <w:tc>
          <w:tcPr>
            <w:tcW w:w="185" w:type="pct"/>
          </w:tcPr>
          <w:p w14:paraId="1D891AF6" w14:textId="6FF77673" w:rsidR="005D0383" w:rsidRPr="00230F66" w:rsidRDefault="005D0383" w:rsidP="005D0383">
            <w:pPr>
              <w:rPr>
                <w:sz w:val="12"/>
                <w:szCs w:val="12"/>
              </w:rPr>
            </w:pPr>
          </w:p>
        </w:tc>
        <w:tc>
          <w:tcPr>
            <w:tcW w:w="185" w:type="pct"/>
          </w:tcPr>
          <w:p w14:paraId="02BFC902" w14:textId="3EA6BC0D" w:rsidR="005D0383" w:rsidRPr="00230F66" w:rsidRDefault="005D0383" w:rsidP="005D0383">
            <w:pPr>
              <w:rPr>
                <w:sz w:val="12"/>
                <w:szCs w:val="12"/>
              </w:rPr>
            </w:pPr>
          </w:p>
        </w:tc>
        <w:tc>
          <w:tcPr>
            <w:tcW w:w="185" w:type="pct"/>
          </w:tcPr>
          <w:p w14:paraId="4CBC68D4" w14:textId="7EAE60AD" w:rsidR="005D0383" w:rsidRPr="00230F66" w:rsidRDefault="005D0383" w:rsidP="005D0383">
            <w:pPr>
              <w:rPr>
                <w:sz w:val="12"/>
                <w:szCs w:val="12"/>
              </w:rPr>
            </w:pPr>
          </w:p>
        </w:tc>
        <w:tc>
          <w:tcPr>
            <w:tcW w:w="185" w:type="pct"/>
          </w:tcPr>
          <w:p w14:paraId="4A2AD113" w14:textId="2B613F0C" w:rsidR="005D0383" w:rsidRPr="00230F66" w:rsidRDefault="005D0383" w:rsidP="005D0383">
            <w:pPr>
              <w:rPr>
                <w:sz w:val="12"/>
                <w:szCs w:val="12"/>
              </w:rPr>
            </w:pPr>
          </w:p>
        </w:tc>
        <w:tc>
          <w:tcPr>
            <w:tcW w:w="186" w:type="pct"/>
          </w:tcPr>
          <w:p w14:paraId="76E21E2A" w14:textId="7AA29493" w:rsidR="005D0383" w:rsidRPr="00230F66" w:rsidRDefault="005D0383" w:rsidP="005D0383">
            <w:pPr>
              <w:rPr>
                <w:sz w:val="12"/>
                <w:szCs w:val="12"/>
              </w:rPr>
            </w:pPr>
          </w:p>
        </w:tc>
        <w:tc>
          <w:tcPr>
            <w:tcW w:w="185" w:type="pct"/>
          </w:tcPr>
          <w:p w14:paraId="6E43D61F" w14:textId="2054F906" w:rsidR="005D0383" w:rsidRPr="00230F66" w:rsidRDefault="005D0383" w:rsidP="005D0383">
            <w:pPr>
              <w:rPr>
                <w:sz w:val="12"/>
                <w:szCs w:val="12"/>
              </w:rPr>
            </w:pPr>
          </w:p>
        </w:tc>
        <w:tc>
          <w:tcPr>
            <w:tcW w:w="185" w:type="pct"/>
          </w:tcPr>
          <w:p w14:paraId="0BA58CAB" w14:textId="3298C3CA" w:rsidR="005D0383" w:rsidRPr="00230F66" w:rsidRDefault="005D0383" w:rsidP="005D0383">
            <w:pPr>
              <w:rPr>
                <w:sz w:val="12"/>
                <w:szCs w:val="12"/>
              </w:rPr>
            </w:pPr>
            <w:r>
              <w:rPr>
                <w:sz w:val="12"/>
                <w:szCs w:val="12"/>
              </w:rPr>
              <w:t>3</w:t>
            </w:r>
          </w:p>
        </w:tc>
        <w:tc>
          <w:tcPr>
            <w:tcW w:w="185" w:type="pct"/>
          </w:tcPr>
          <w:p w14:paraId="5E1EF540" w14:textId="4A67D00E" w:rsidR="005D0383" w:rsidRPr="00230F66" w:rsidRDefault="005D0383" w:rsidP="005D0383">
            <w:pPr>
              <w:rPr>
                <w:sz w:val="12"/>
                <w:szCs w:val="12"/>
              </w:rPr>
            </w:pPr>
          </w:p>
        </w:tc>
        <w:tc>
          <w:tcPr>
            <w:tcW w:w="185" w:type="pct"/>
          </w:tcPr>
          <w:p w14:paraId="49E18132" w14:textId="3D50C193" w:rsidR="005D0383" w:rsidRPr="00230F66" w:rsidRDefault="005D0383" w:rsidP="005D0383">
            <w:pPr>
              <w:rPr>
                <w:sz w:val="12"/>
                <w:szCs w:val="12"/>
              </w:rPr>
            </w:pPr>
          </w:p>
        </w:tc>
        <w:tc>
          <w:tcPr>
            <w:tcW w:w="185" w:type="pct"/>
          </w:tcPr>
          <w:p w14:paraId="62AF4C55" w14:textId="01DB01D2" w:rsidR="005D0383" w:rsidRPr="00230F66" w:rsidRDefault="005D0383" w:rsidP="005D0383">
            <w:pPr>
              <w:rPr>
                <w:sz w:val="12"/>
                <w:szCs w:val="12"/>
              </w:rPr>
            </w:pPr>
          </w:p>
        </w:tc>
        <w:tc>
          <w:tcPr>
            <w:tcW w:w="185" w:type="pct"/>
          </w:tcPr>
          <w:p w14:paraId="51E8BE49" w14:textId="5F15CEE7" w:rsidR="005D0383" w:rsidRPr="00230F66" w:rsidRDefault="005D0383" w:rsidP="005D0383">
            <w:pPr>
              <w:rPr>
                <w:sz w:val="12"/>
                <w:szCs w:val="12"/>
              </w:rPr>
            </w:pPr>
          </w:p>
        </w:tc>
        <w:tc>
          <w:tcPr>
            <w:tcW w:w="185" w:type="pct"/>
          </w:tcPr>
          <w:p w14:paraId="3ECE6F49" w14:textId="4AFC7386" w:rsidR="005D0383" w:rsidRPr="00230F66" w:rsidRDefault="005D0383" w:rsidP="005D0383">
            <w:pPr>
              <w:rPr>
                <w:sz w:val="12"/>
                <w:szCs w:val="12"/>
              </w:rPr>
            </w:pPr>
          </w:p>
        </w:tc>
        <w:tc>
          <w:tcPr>
            <w:tcW w:w="186" w:type="pct"/>
            <w:shd w:val="clear" w:color="auto" w:fill="595959" w:themeFill="text1" w:themeFillTint="A6"/>
          </w:tcPr>
          <w:p w14:paraId="147E6546" w14:textId="3E3C07B3" w:rsidR="005D0383" w:rsidRPr="00E53AAB" w:rsidRDefault="005D0383" w:rsidP="005D0383">
            <w:pPr>
              <w:rPr>
                <w:b/>
                <w:bCs/>
                <w:color w:val="FFFFFF" w:themeColor="background1"/>
                <w:sz w:val="12"/>
                <w:szCs w:val="12"/>
              </w:rPr>
            </w:pPr>
            <w:r w:rsidRPr="00E53AAB">
              <w:rPr>
                <w:b/>
                <w:bCs/>
                <w:color w:val="FFFFFF" w:themeColor="background1"/>
                <w:sz w:val="12"/>
                <w:szCs w:val="12"/>
              </w:rPr>
              <w:t>3</w:t>
            </w:r>
          </w:p>
        </w:tc>
      </w:tr>
      <w:tr w:rsidR="005D0383" w14:paraId="0BEC5CA9" w14:textId="4FFFF589" w:rsidTr="005D0383">
        <w:tc>
          <w:tcPr>
            <w:tcW w:w="366" w:type="pct"/>
            <w:shd w:val="clear" w:color="auto" w:fill="595959" w:themeFill="text1" w:themeFillTint="A6"/>
            <w:vAlign w:val="center"/>
          </w:tcPr>
          <w:p w14:paraId="3FF8D8C6" w14:textId="0D4F5E5C"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IST</w:t>
            </w:r>
          </w:p>
        </w:tc>
        <w:tc>
          <w:tcPr>
            <w:tcW w:w="185" w:type="pct"/>
          </w:tcPr>
          <w:p w14:paraId="0B80F567" w14:textId="77777777" w:rsidR="005D0383" w:rsidRPr="00230F66" w:rsidRDefault="005D0383" w:rsidP="005D0383">
            <w:pPr>
              <w:rPr>
                <w:sz w:val="12"/>
                <w:szCs w:val="12"/>
              </w:rPr>
            </w:pPr>
          </w:p>
        </w:tc>
        <w:tc>
          <w:tcPr>
            <w:tcW w:w="185" w:type="pct"/>
          </w:tcPr>
          <w:p w14:paraId="48A0FD9E" w14:textId="0F3BFDB6" w:rsidR="005D0383" w:rsidRPr="00230F66" w:rsidRDefault="005D0383" w:rsidP="005D0383">
            <w:pPr>
              <w:rPr>
                <w:sz w:val="12"/>
                <w:szCs w:val="12"/>
              </w:rPr>
            </w:pPr>
          </w:p>
        </w:tc>
        <w:tc>
          <w:tcPr>
            <w:tcW w:w="185" w:type="pct"/>
          </w:tcPr>
          <w:p w14:paraId="632E807F" w14:textId="77777777" w:rsidR="005D0383" w:rsidRPr="00230F66" w:rsidRDefault="005D0383" w:rsidP="005D0383">
            <w:pPr>
              <w:rPr>
                <w:sz w:val="12"/>
                <w:szCs w:val="12"/>
              </w:rPr>
            </w:pPr>
          </w:p>
        </w:tc>
        <w:tc>
          <w:tcPr>
            <w:tcW w:w="185" w:type="pct"/>
          </w:tcPr>
          <w:p w14:paraId="0A0469C6" w14:textId="77777777" w:rsidR="005D0383" w:rsidRPr="00230F66" w:rsidRDefault="005D0383" w:rsidP="005D0383">
            <w:pPr>
              <w:rPr>
                <w:sz w:val="12"/>
                <w:szCs w:val="12"/>
              </w:rPr>
            </w:pPr>
          </w:p>
        </w:tc>
        <w:tc>
          <w:tcPr>
            <w:tcW w:w="185" w:type="pct"/>
          </w:tcPr>
          <w:p w14:paraId="665A780A" w14:textId="77777777" w:rsidR="005D0383" w:rsidRPr="00230F66" w:rsidRDefault="005D0383" w:rsidP="005D0383">
            <w:pPr>
              <w:rPr>
                <w:sz w:val="12"/>
                <w:szCs w:val="12"/>
              </w:rPr>
            </w:pPr>
          </w:p>
        </w:tc>
        <w:tc>
          <w:tcPr>
            <w:tcW w:w="185" w:type="pct"/>
          </w:tcPr>
          <w:p w14:paraId="37BC10CB" w14:textId="77777777" w:rsidR="005D0383" w:rsidRPr="00230F66" w:rsidRDefault="005D0383" w:rsidP="005D0383">
            <w:pPr>
              <w:rPr>
                <w:sz w:val="12"/>
                <w:szCs w:val="12"/>
              </w:rPr>
            </w:pPr>
          </w:p>
        </w:tc>
        <w:tc>
          <w:tcPr>
            <w:tcW w:w="185" w:type="pct"/>
          </w:tcPr>
          <w:p w14:paraId="44DD0A92" w14:textId="77777777" w:rsidR="005D0383" w:rsidRPr="00230F66" w:rsidRDefault="005D0383" w:rsidP="005D0383">
            <w:pPr>
              <w:rPr>
                <w:sz w:val="12"/>
                <w:szCs w:val="12"/>
              </w:rPr>
            </w:pPr>
          </w:p>
        </w:tc>
        <w:tc>
          <w:tcPr>
            <w:tcW w:w="185" w:type="pct"/>
          </w:tcPr>
          <w:p w14:paraId="6EEB602C" w14:textId="736EE9C1" w:rsidR="005D0383" w:rsidRPr="00230F66" w:rsidRDefault="005D0383" w:rsidP="005D0383">
            <w:pPr>
              <w:rPr>
                <w:sz w:val="12"/>
                <w:szCs w:val="12"/>
              </w:rPr>
            </w:pPr>
            <w:r>
              <w:rPr>
                <w:sz w:val="12"/>
                <w:szCs w:val="12"/>
              </w:rPr>
              <w:t>2</w:t>
            </w:r>
          </w:p>
        </w:tc>
        <w:tc>
          <w:tcPr>
            <w:tcW w:w="186" w:type="pct"/>
          </w:tcPr>
          <w:p w14:paraId="56D56FB8" w14:textId="436D84F2" w:rsidR="005D0383" w:rsidRPr="00230F66" w:rsidRDefault="005D0383" w:rsidP="005D0383">
            <w:pPr>
              <w:rPr>
                <w:sz w:val="12"/>
                <w:szCs w:val="12"/>
              </w:rPr>
            </w:pPr>
            <w:r>
              <w:rPr>
                <w:sz w:val="12"/>
                <w:szCs w:val="12"/>
              </w:rPr>
              <w:t>2</w:t>
            </w:r>
          </w:p>
        </w:tc>
        <w:tc>
          <w:tcPr>
            <w:tcW w:w="185" w:type="pct"/>
          </w:tcPr>
          <w:p w14:paraId="153228B1" w14:textId="77777777" w:rsidR="005D0383" w:rsidRPr="00230F66" w:rsidRDefault="005D0383" w:rsidP="005D0383">
            <w:pPr>
              <w:rPr>
                <w:sz w:val="12"/>
                <w:szCs w:val="12"/>
              </w:rPr>
            </w:pPr>
          </w:p>
        </w:tc>
        <w:tc>
          <w:tcPr>
            <w:tcW w:w="185" w:type="pct"/>
          </w:tcPr>
          <w:p w14:paraId="044B0B3C" w14:textId="74EF2382" w:rsidR="005D0383" w:rsidRPr="00230F66" w:rsidRDefault="005D0383" w:rsidP="005D0383">
            <w:pPr>
              <w:rPr>
                <w:sz w:val="12"/>
                <w:szCs w:val="12"/>
              </w:rPr>
            </w:pPr>
          </w:p>
        </w:tc>
        <w:tc>
          <w:tcPr>
            <w:tcW w:w="185" w:type="pct"/>
          </w:tcPr>
          <w:p w14:paraId="01B369FA" w14:textId="7E6859D4" w:rsidR="005D0383" w:rsidRPr="00230F66" w:rsidRDefault="005D0383" w:rsidP="005D0383">
            <w:pPr>
              <w:rPr>
                <w:sz w:val="12"/>
                <w:szCs w:val="12"/>
              </w:rPr>
            </w:pPr>
          </w:p>
        </w:tc>
        <w:tc>
          <w:tcPr>
            <w:tcW w:w="185" w:type="pct"/>
          </w:tcPr>
          <w:p w14:paraId="29D86270" w14:textId="16EC48D9" w:rsidR="005D0383" w:rsidRPr="00230F66" w:rsidRDefault="005D0383" w:rsidP="005D0383">
            <w:pPr>
              <w:rPr>
                <w:sz w:val="12"/>
                <w:szCs w:val="12"/>
              </w:rPr>
            </w:pPr>
          </w:p>
        </w:tc>
        <w:tc>
          <w:tcPr>
            <w:tcW w:w="185" w:type="pct"/>
          </w:tcPr>
          <w:p w14:paraId="13AAAEDC" w14:textId="2FDC19D9" w:rsidR="005D0383" w:rsidRPr="00230F66" w:rsidRDefault="005D0383" w:rsidP="005D0383">
            <w:pPr>
              <w:rPr>
                <w:sz w:val="12"/>
                <w:szCs w:val="12"/>
              </w:rPr>
            </w:pPr>
          </w:p>
        </w:tc>
        <w:tc>
          <w:tcPr>
            <w:tcW w:w="185" w:type="pct"/>
          </w:tcPr>
          <w:p w14:paraId="0C613C27" w14:textId="128F0475" w:rsidR="005D0383" w:rsidRPr="00230F66" w:rsidRDefault="005D0383" w:rsidP="005D0383">
            <w:pPr>
              <w:rPr>
                <w:sz w:val="12"/>
                <w:szCs w:val="12"/>
              </w:rPr>
            </w:pPr>
          </w:p>
        </w:tc>
        <w:tc>
          <w:tcPr>
            <w:tcW w:w="185" w:type="pct"/>
          </w:tcPr>
          <w:p w14:paraId="0B790A98" w14:textId="730E7311" w:rsidR="005D0383" w:rsidRPr="00230F66" w:rsidRDefault="005D0383" w:rsidP="005D0383">
            <w:pPr>
              <w:rPr>
                <w:sz w:val="12"/>
                <w:szCs w:val="12"/>
              </w:rPr>
            </w:pPr>
          </w:p>
        </w:tc>
        <w:tc>
          <w:tcPr>
            <w:tcW w:w="186" w:type="pct"/>
          </w:tcPr>
          <w:p w14:paraId="746BB638" w14:textId="67A3A18A" w:rsidR="005D0383" w:rsidRPr="00230F66" w:rsidRDefault="005D0383" w:rsidP="005D0383">
            <w:pPr>
              <w:rPr>
                <w:sz w:val="12"/>
                <w:szCs w:val="12"/>
              </w:rPr>
            </w:pPr>
          </w:p>
        </w:tc>
        <w:tc>
          <w:tcPr>
            <w:tcW w:w="185" w:type="pct"/>
          </w:tcPr>
          <w:p w14:paraId="5CF6CFA3" w14:textId="5BAC19EE" w:rsidR="005D0383" w:rsidRPr="00230F66" w:rsidRDefault="005D0383" w:rsidP="005D0383">
            <w:pPr>
              <w:rPr>
                <w:sz w:val="12"/>
                <w:szCs w:val="12"/>
              </w:rPr>
            </w:pPr>
          </w:p>
        </w:tc>
        <w:tc>
          <w:tcPr>
            <w:tcW w:w="185" w:type="pct"/>
          </w:tcPr>
          <w:p w14:paraId="7C0617BD" w14:textId="3B7A46B1" w:rsidR="005D0383" w:rsidRPr="00230F66" w:rsidRDefault="005D0383" w:rsidP="005D0383">
            <w:pPr>
              <w:rPr>
                <w:sz w:val="12"/>
                <w:szCs w:val="12"/>
              </w:rPr>
            </w:pPr>
          </w:p>
        </w:tc>
        <w:tc>
          <w:tcPr>
            <w:tcW w:w="185" w:type="pct"/>
          </w:tcPr>
          <w:p w14:paraId="531E4EAC" w14:textId="69123EF4" w:rsidR="005D0383" w:rsidRPr="00230F66" w:rsidRDefault="005D0383" w:rsidP="005D0383">
            <w:pPr>
              <w:rPr>
                <w:sz w:val="12"/>
                <w:szCs w:val="12"/>
              </w:rPr>
            </w:pPr>
          </w:p>
        </w:tc>
        <w:tc>
          <w:tcPr>
            <w:tcW w:w="185" w:type="pct"/>
          </w:tcPr>
          <w:p w14:paraId="3655F2D0" w14:textId="64B371B6" w:rsidR="005D0383" w:rsidRPr="00230F66" w:rsidRDefault="005D0383" w:rsidP="005D0383">
            <w:pPr>
              <w:rPr>
                <w:sz w:val="12"/>
                <w:szCs w:val="12"/>
              </w:rPr>
            </w:pPr>
          </w:p>
        </w:tc>
        <w:tc>
          <w:tcPr>
            <w:tcW w:w="185" w:type="pct"/>
          </w:tcPr>
          <w:p w14:paraId="5C64F845" w14:textId="6B2645F0" w:rsidR="005D0383" w:rsidRPr="00230F66" w:rsidRDefault="005D0383" w:rsidP="005D0383">
            <w:pPr>
              <w:rPr>
                <w:sz w:val="12"/>
                <w:szCs w:val="12"/>
              </w:rPr>
            </w:pPr>
          </w:p>
        </w:tc>
        <w:tc>
          <w:tcPr>
            <w:tcW w:w="185" w:type="pct"/>
          </w:tcPr>
          <w:p w14:paraId="60F7A881" w14:textId="7A103F9A" w:rsidR="005D0383" w:rsidRPr="00230F66" w:rsidRDefault="005D0383" w:rsidP="005D0383">
            <w:pPr>
              <w:rPr>
                <w:sz w:val="12"/>
                <w:szCs w:val="12"/>
              </w:rPr>
            </w:pPr>
          </w:p>
        </w:tc>
        <w:tc>
          <w:tcPr>
            <w:tcW w:w="185" w:type="pct"/>
          </w:tcPr>
          <w:p w14:paraId="0272D33B" w14:textId="68D8D1DB" w:rsidR="005D0383" w:rsidRPr="00230F66" w:rsidRDefault="005D0383" w:rsidP="005D0383">
            <w:pPr>
              <w:rPr>
                <w:sz w:val="12"/>
                <w:szCs w:val="12"/>
              </w:rPr>
            </w:pPr>
          </w:p>
        </w:tc>
        <w:tc>
          <w:tcPr>
            <w:tcW w:w="186" w:type="pct"/>
            <w:shd w:val="clear" w:color="auto" w:fill="595959" w:themeFill="text1" w:themeFillTint="A6"/>
          </w:tcPr>
          <w:p w14:paraId="297B7112" w14:textId="455A7B14" w:rsidR="005D0383" w:rsidRPr="00E53AAB" w:rsidRDefault="005D0383" w:rsidP="005D0383">
            <w:pPr>
              <w:rPr>
                <w:b/>
                <w:bCs/>
                <w:color w:val="FFFFFF" w:themeColor="background1"/>
                <w:sz w:val="12"/>
                <w:szCs w:val="12"/>
              </w:rPr>
            </w:pPr>
            <w:r w:rsidRPr="00E53AAB">
              <w:rPr>
                <w:b/>
                <w:bCs/>
                <w:color w:val="FFFFFF" w:themeColor="background1"/>
                <w:sz w:val="12"/>
                <w:szCs w:val="12"/>
              </w:rPr>
              <w:t>4</w:t>
            </w:r>
          </w:p>
        </w:tc>
      </w:tr>
      <w:tr w:rsidR="005D0383" w14:paraId="77814F84" w14:textId="7FAD9361" w:rsidTr="005D0383">
        <w:tc>
          <w:tcPr>
            <w:tcW w:w="366" w:type="pct"/>
            <w:shd w:val="clear" w:color="auto" w:fill="595959" w:themeFill="text1" w:themeFillTint="A6"/>
            <w:vAlign w:val="center"/>
          </w:tcPr>
          <w:p w14:paraId="43BBB78A" w14:textId="12D5A1BC"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JSI</w:t>
            </w:r>
          </w:p>
        </w:tc>
        <w:tc>
          <w:tcPr>
            <w:tcW w:w="185" w:type="pct"/>
          </w:tcPr>
          <w:p w14:paraId="2BC280C7" w14:textId="77777777" w:rsidR="005D0383" w:rsidRPr="00230F66" w:rsidRDefault="005D0383" w:rsidP="005D0383">
            <w:pPr>
              <w:rPr>
                <w:sz w:val="12"/>
                <w:szCs w:val="12"/>
              </w:rPr>
            </w:pPr>
          </w:p>
        </w:tc>
        <w:tc>
          <w:tcPr>
            <w:tcW w:w="185" w:type="pct"/>
          </w:tcPr>
          <w:p w14:paraId="137D09CB" w14:textId="6D53326D" w:rsidR="005D0383" w:rsidRPr="00230F66" w:rsidRDefault="005D0383" w:rsidP="005D0383">
            <w:pPr>
              <w:rPr>
                <w:sz w:val="12"/>
                <w:szCs w:val="12"/>
              </w:rPr>
            </w:pPr>
          </w:p>
        </w:tc>
        <w:tc>
          <w:tcPr>
            <w:tcW w:w="185" w:type="pct"/>
          </w:tcPr>
          <w:p w14:paraId="3EED705C" w14:textId="77777777" w:rsidR="005D0383" w:rsidRPr="00230F66" w:rsidRDefault="005D0383" w:rsidP="005D0383">
            <w:pPr>
              <w:rPr>
                <w:sz w:val="12"/>
                <w:szCs w:val="12"/>
              </w:rPr>
            </w:pPr>
          </w:p>
        </w:tc>
        <w:tc>
          <w:tcPr>
            <w:tcW w:w="185" w:type="pct"/>
          </w:tcPr>
          <w:p w14:paraId="35FC5B6E" w14:textId="77777777" w:rsidR="005D0383" w:rsidRPr="00230F66" w:rsidRDefault="005D0383" w:rsidP="005D0383">
            <w:pPr>
              <w:rPr>
                <w:sz w:val="12"/>
                <w:szCs w:val="12"/>
              </w:rPr>
            </w:pPr>
          </w:p>
        </w:tc>
        <w:tc>
          <w:tcPr>
            <w:tcW w:w="185" w:type="pct"/>
          </w:tcPr>
          <w:p w14:paraId="2D4C54EB" w14:textId="026836B8" w:rsidR="005D0383" w:rsidRPr="00230F66" w:rsidRDefault="005D0383" w:rsidP="005D0383">
            <w:pPr>
              <w:rPr>
                <w:sz w:val="12"/>
                <w:szCs w:val="12"/>
              </w:rPr>
            </w:pPr>
            <w:r>
              <w:rPr>
                <w:sz w:val="12"/>
                <w:szCs w:val="12"/>
              </w:rPr>
              <w:t>3</w:t>
            </w:r>
          </w:p>
        </w:tc>
        <w:tc>
          <w:tcPr>
            <w:tcW w:w="185" w:type="pct"/>
          </w:tcPr>
          <w:p w14:paraId="6462798F" w14:textId="77777777" w:rsidR="005D0383" w:rsidRPr="00230F66" w:rsidRDefault="005D0383" w:rsidP="005D0383">
            <w:pPr>
              <w:rPr>
                <w:sz w:val="12"/>
                <w:szCs w:val="12"/>
              </w:rPr>
            </w:pPr>
          </w:p>
        </w:tc>
        <w:tc>
          <w:tcPr>
            <w:tcW w:w="185" w:type="pct"/>
          </w:tcPr>
          <w:p w14:paraId="30DE5A03" w14:textId="57BEE21D" w:rsidR="005D0383" w:rsidRPr="00230F66" w:rsidRDefault="005D0383" w:rsidP="005D0383">
            <w:pPr>
              <w:rPr>
                <w:sz w:val="12"/>
                <w:szCs w:val="12"/>
              </w:rPr>
            </w:pPr>
            <w:r>
              <w:rPr>
                <w:sz w:val="12"/>
                <w:szCs w:val="12"/>
              </w:rPr>
              <w:t>3</w:t>
            </w:r>
          </w:p>
        </w:tc>
        <w:tc>
          <w:tcPr>
            <w:tcW w:w="185" w:type="pct"/>
          </w:tcPr>
          <w:p w14:paraId="5D2FF09E" w14:textId="7B76D16B" w:rsidR="005D0383" w:rsidRPr="00230F66" w:rsidRDefault="005D0383" w:rsidP="005D0383">
            <w:pPr>
              <w:rPr>
                <w:sz w:val="12"/>
                <w:szCs w:val="12"/>
              </w:rPr>
            </w:pPr>
            <w:r>
              <w:rPr>
                <w:sz w:val="12"/>
                <w:szCs w:val="12"/>
              </w:rPr>
              <w:t>1</w:t>
            </w:r>
          </w:p>
        </w:tc>
        <w:tc>
          <w:tcPr>
            <w:tcW w:w="186" w:type="pct"/>
          </w:tcPr>
          <w:p w14:paraId="132EBAD6" w14:textId="5C8E9CF4" w:rsidR="005D0383" w:rsidRPr="00230F66" w:rsidRDefault="005D0383" w:rsidP="005D0383">
            <w:pPr>
              <w:rPr>
                <w:sz w:val="12"/>
                <w:szCs w:val="12"/>
              </w:rPr>
            </w:pPr>
            <w:r>
              <w:rPr>
                <w:sz w:val="12"/>
                <w:szCs w:val="12"/>
              </w:rPr>
              <w:t>3</w:t>
            </w:r>
          </w:p>
        </w:tc>
        <w:tc>
          <w:tcPr>
            <w:tcW w:w="185" w:type="pct"/>
          </w:tcPr>
          <w:p w14:paraId="51872169" w14:textId="40EA2A60" w:rsidR="005D0383" w:rsidRPr="00230F66" w:rsidRDefault="005D0383" w:rsidP="005D0383">
            <w:pPr>
              <w:rPr>
                <w:sz w:val="12"/>
                <w:szCs w:val="12"/>
              </w:rPr>
            </w:pPr>
            <w:r>
              <w:rPr>
                <w:sz w:val="12"/>
                <w:szCs w:val="12"/>
              </w:rPr>
              <w:t>7</w:t>
            </w:r>
          </w:p>
        </w:tc>
        <w:tc>
          <w:tcPr>
            <w:tcW w:w="185" w:type="pct"/>
          </w:tcPr>
          <w:p w14:paraId="27EFA095" w14:textId="404FD40F" w:rsidR="005D0383" w:rsidRPr="00230F66" w:rsidRDefault="005D0383" w:rsidP="005D0383">
            <w:pPr>
              <w:rPr>
                <w:sz w:val="12"/>
                <w:szCs w:val="12"/>
              </w:rPr>
            </w:pPr>
          </w:p>
        </w:tc>
        <w:tc>
          <w:tcPr>
            <w:tcW w:w="185" w:type="pct"/>
          </w:tcPr>
          <w:p w14:paraId="1131D9CD" w14:textId="49393964" w:rsidR="005D0383" w:rsidRPr="00230F66" w:rsidRDefault="005D0383" w:rsidP="005D0383">
            <w:pPr>
              <w:rPr>
                <w:sz w:val="12"/>
                <w:szCs w:val="12"/>
              </w:rPr>
            </w:pPr>
            <w:r>
              <w:rPr>
                <w:sz w:val="12"/>
                <w:szCs w:val="12"/>
              </w:rPr>
              <w:t>7</w:t>
            </w:r>
          </w:p>
        </w:tc>
        <w:tc>
          <w:tcPr>
            <w:tcW w:w="185" w:type="pct"/>
          </w:tcPr>
          <w:p w14:paraId="143E3812" w14:textId="5AF557B0" w:rsidR="005D0383" w:rsidRPr="00230F66" w:rsidRDefault="005D0383" w:rsidP="005D0383">
            <w:pPr>
              <w:rPr>
                <w:sz w:val="12"/>
                <w:szCs w:val="12"/>
              </w:rPr>
            </w:pPr>
          </w:p>
        </w:tc>
        <w:tc>
          <w:tcPr>
            <w:tcW w:w="185" w:type="pct"/>
          </w:tcPr>
          <w:p w14:paraId="0B5C4BE3" w14:textId="6D453CE6" w:rsidR="005D0383" w:rsidRPr="00230F66" w:rsidRDefault="005D0383" w:rsidP="005D0383">
            <w:pPr>
              <w:rPr>
                <w:sz w:val="12"/>
                <w:szCs w:val="12"/>
              </w:rPr>
            </w:pPr>
          </w:p>
        </w:tc>
        <w:tc>
          <w:tcPr>
            <w:tcW w:w="185" w:type="pct"/>
          </w:tcPr>
          <w:p w14:paraId="79EB46CC" w14:textId="1602FACD" w:rsidR="005D0383" w:rsidRPr="00230F66" w:rsidRDefault="005D0383" w:rsidP="005D0383">
            <w:pPr>
              <w:rPr>
                <w:sz w:val="12"/>
                <w:szCs w:val="12"/>
              </w:rPr>
            </w:pPr>
          </w:p>
        </w:tc>
        <w:tc>
          <w:tcPr>
            <w:tcW w:w="185" w:type="pct"/>
          </w:tcPr>
          <w:p w14:paraId="11ED4F2E" w14:textId="094D6A14" w:rsidR="005D0383" w:rsidRPr="00230F66" w:rsidRDefault="005D0383" w:rsidP="005D0383">
            <w:pPr>
              <w:rPr>
                <w:sz w:val="12"/>
                <w:szCs w:val="12"/>
              </w:rPr>
            </w:pPr>
          </w:p>
        </w:tc>
        <w:tc>
          <w:tcPr>
            <w:tcW w:w="186" w:type="pct"/>
          </w:tcPr>
          <w:p w14:paraId="561C6D20" w14:textId="3D982C6E" w:rsidR="005D0383" w:rsidRPr="00230F66" w:rsidRDefault="005D0383" w:rsidP="005D0383">
            <w:pPr>
              <w:rPr>
                <w:sz w:val="12"/>
                <w:szCs w:val="12"/>
              </w:rPr>
            </w:pPr>
          </w:p>
        </w:tc>
        <w:tc>
          <w:tcPr>
            <w:tcW w:w="185" w:type="pct"/>
          </w:tcPr>
          <w:p w14:paraId="282940F4" w14:textId="633A7EB9" w:rsidR="005D0383" w:rsidRPr="00230F66" w:rsidRDefault="005D0383" w:rsidP="005D0383">
            <w:pPr>
              <w:rPr>
                <w:sz w:val="12"/>
                <w:szCs w:val="12"/>
              </w:rPr>
            </w:pPr>
          </w:p>
        </w:tc>
        <w:tc>
          <w:tcPr>
            <w:tcW w:w="185" w:type="pct"/>
          </w:tcPr>
          <w:p w14:paraId="23EEEB4F" w14:textId="03888A2B" w:rsidR="005D0383" w:rsidRPr="00230F66" w:rsidRDefault="005D0383" w:rsidP="005D0383">
            <w:pPr>
              <w:rPr>
                <w:sz w:val="12"/>
                <w:szCs w:val="12"/>
              </w:rPr>
            </w:pPr>
          </w:p>
        </w:tc>
        <w:tc>
          <w:tcPr>
            <w:tcW w:w="185" w:type="pct"/>
          </w:tcPr>
          <w:p w14:paraId="0B47DD0A" w14:textId="10C9AC98" w:rsidR="005D0383" w:rsidRPr="00230F66" w:rsidRDefault="005D0383" w:rsidP="005D0383">
            <w:pPr>
              <w:rPr>
                <w:sz w:val="12"/>
                <w:szCs w:val="12"/>
              </w:rPr>
            </w:pPr>
          </w:p>
        </w:tc>
        <w:tc>
          <w:tcPr>
            <w:tcW w:w="185" w:type="pct"/>
          </w:tcPr>
          <w:p w14:paraId="2AFAB6C0" w14:textId="4CBD0A7B" w:rsidR="005D0383" w:rsidRPr="00230F66" w:rsidRDefault="005D0383" w:rsidP="005D0383">
            <w:pPr>
              <w:rPr>
                <w:sz w:val="12"/>
                <w:szCs w:val="12"/>
              </w:rPr>
            </w:pPr>
          </w:p>
        </w:tc>
        <w:tc>
          <w:tcPr>
            <w:tcW w:w="185" w:type="pct"/>
          </w:tcPr>
          <w:p w14:paraId="05119BD1" w14:textId="1A50DB53" w:rsidR="005D0383" w:rsidRPr="00230F66" w:rsidRDefault="005D0383" w:rsidP="005D0383">
            <w:pPr>
              <w:rPr>
                <w:sz w:val="12"/>
                <w:szCs w:val="12"/>
              </w:rPr>
            </w:pPr>
          </w:p>
        </w:tc>
        <w:tc>
          <w:tcPr>
            <w:tcW w:w="185" w:type="pct"/>
          </w:tcPr>
          <w:p w14:paraId="12FB7175" w14:textId="28955CB0" w:rsidR="005D0383" w:rsidRPr="00230F66" w:rsidRDefault="005D0383" w:rsidP="005D0383">
            <w:pPr>
              <w:rPr>
                <w:sz w:val="12"/>
                <w:szCs w:val="12"/>
              </w:rPr>
            </w:pPr>
          </w:p>
        </w:tc>
        <w:tc>
          <w:tcPr>
            <w:tcW w:w="185" w:type="pct"/>
          </w:tcPr>
          <w:p w14:paraId="40E106AD" w14:textId="180856ED" w:rsidR="005D0383" w:rsidRPr="00230F66" w:rsidRDefault="005D0383" w:rsidP="005D0383">
            <w:pPr>
              <w:rPr>
                <w:sz w:val="12"/>
                <w:szCs w:val="12"/>
              </w:rPr>
            </w:pPr>
          </w:p>
        </w:tc>
        <w:tc>
          <w:tcPr>
            <w:tcW w:w="186" w:type="pct"/>
            <w:shd w:val="clear" w:color="auto" w:fill="595959" w:themeFill="text1" w:themeFillTint="A6"/>
          </w:tcPr>
          <w:p w14:paraId="40FBFA42" w14:textId="4D13A5D0" w:rsidR="005D0383" w:rsidRPr="00E53AAB" w:rsidRDefault="005D0383" w:rsidP="005D0383">
            <w:pPr>
              <w:rPr>
                <w:b/>
                <w:bCs/>
                <w:color w:val="FFFFFF" w:themeColor="background1"/>
                <w:sz w:val="12"/>
                <w:szCs w:val="12"/>
              </w:rPr>
            </w:pPr>
            <w:r w:rsidRPr="00E53AAB">
              <w:rPr>
                <w:b/>
                <w:bCs/>
                <w:color w:val="FFFFFF" w:themeColor="background1"/>
                <w:sz w:val="12"/>
                <w:szCs w:val="12"/>
              </w:rPr>
              <w:t>24</w:t>
            </w:r>
          </w:p>
        </w:tc>
      </w:tr>
      <w:tr w:rsidR="005D0383" w14:paraId="2CABC270" w14:textId="1DBC7FEF" w:rsidTr="005D0383">
        <w:tc>
          <w:tcPr>
            <w:tcW w:w="366" w:type="pct"/>
            <w:shd w:val="clear" w:color="auto" w:fill="595959" w:themeFill="text1" w:themeFillTint="A6"/>
            <w:vAlign w:val="center"/>
          </w:tcPr>
          <w:p w14:paraId="5935C015" w14:textId="2BAA3E9C"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KIPT</w:t>
            </w:r>
          </w:p>
        </w:tc>
        <w:tc>
          <w:tcPr>
            <w:tcW w:w="185" w:type="pct"/>
          </w:tcPr>
          <w:p w14:paraId="3E6B9E69" w14:textId="77777777" w:rsidR="005D0383" w:rsidRPr="00230F66" w:rsidRDefault="005D0383" w:rsidP="005D0383">
            <w:pPr>
              <w:rPr>
                <w:sz w:val="12"/>
                <w:szCs w:val="12"/>
              </w:rPr>
            </w:pPr>
          </w:p>
        </w:tc>
        <w:tc>
          <w:tcPr>
            <w:tcW w:w="185" w:type="pct"/>
          </w:tcPr>
          <w:p w14:paraId="7E16BE31" w14:textId="2A8F82D8" w:rsidR="005D0383" w:rsidRPr="00230F66" w:rsidRDefault="005D0383" w:rsidP="005D0383">
            <w:pPr>
              <w:rPr>
                <w:sz w:val="12"/>
                <w:szCs w:val="12"/>
              </w:rPr>
            </w:pPr>
            <w:r>
              <w:rPr>
                <w:sz w:val="12"/>
                <w:szCs w:val="12"/>
              </w:rPr>
              <w:t>30</w:t>
            </w:r>
          </w:p>
        </w:tc>
        <w:tc>
          <w:tcPr>
            <w:tcW w:w="185" w:type="pct"/>
          </w:tcPr>
          <w:p w14:paraId="498B5277" w14:textId="77777777" w:rsidR="005D0383" w:rsidRPr="00230F66" w:rsidRDefault="005D0383" w:rsidP="005D0383">
            <w:pPr>
              <w:rPr>
                <w:sz w:val="12"/>
                <w:szCs w:val="12"/>
              </w:rPr>
            </w:pPr>
          </w:p>
        </w:tc>
        <w:tc>
          <w:tcPr>
            <w:tcW w:w="185" w:type="pct"/>
          </w:tcPr>
          <w:p w14:paraId="00E77208" w14:textId="55849DA3" w:rsidR="005D0383" w:rsidRPr="00230F66" w:rsidRDefault="005D0383" w:rsidP="005D0383">
            <w:pPr>
              <w:rPr>
                <w:sz w:val="12"/>
                <w:szCs w:val="12"/>
              </w:rPr>
            </w:pPr>
            <w:r>
              <w:rPr>
                <w:sz w:val="12"/>
                <w:szCs w:val="12"/>
              </w:rPr>
              <w:t>15</w:t>
            </w:r>
          </w:p>
        </w:tc>
        <w:tc>
          <w:tcPr>
            <w:tcW w:w="185" w:type="pct"/>
          </w:tcPr>
          <w:p w14:paraId="4A0E455E" w14:textId="0EE64574" w:rsidR="005D0383" w:rsidRPr="00230F66" w:rsidRDefault="005D0383" w:rsidP="005D0383">
            <w:pPr>
              <w:rPr>
                <w:sz w:val="12"/>
                <w:szCs w:val="12"/>
              </w:rPr>
            </w:pPr>
            <w:r>
              <w:rPr>
                <w:sz w:val="12"/>
                <w:szCs w:val="12"/>
              </w:rPr>
              <w:t>15</w:t>
            </w:r>
          </w:p>
        </w:tc>
        <w:tc>
          <w:tcPr>
            <w:tcW w:w="185" w:type="pct"/>
          </w:tcPr>
          <w:p w14:paraId="2088044A" w14:textId="77777777" w:rsidR="005D0383" w:rsidRPr="00230F66" w:rsidRDefault="005D0383" w:rsidP="005D0383">
            <w:pPr>
              <w:rPr>
                <w:sz w:val="12"/>
                <w:szCs w:val="12"/>
              </w:rPr>
            </w:pPr>
          </w:p>
        </w:tc>
        <w:tc>
          <w:tcPr>
            <w:tcW w:w="185" w:type="pct"/>
          </w:tcPr>
          <w:p w14:paraId="1D19415C" w14:textId="77777777" w:rsidR="005D0383" w:rsidRPr="00230F66" w:rsidRDefault="005D0383" w:rsidP="005D0383">
            <w:pPr>
              <w:rPr>
                <w:sz w:val="12"/>
                <w:szCs w:val="12"/>
              </w:rPr>
            </w:pPr>
          </w:p>
        </w:tc>
        <w:tc>
          <w:tcPr>
            <w:tcW w:w="185" w:type="pct"/>
          </w:tcPr>
          <w:p w14:paraId="6CED1BEB" w14:textId="77777777" w:rsidR="005D0383" w:rsidRPr="00230F66" w:rsidRDefault="005D0383" w:rsidP="005D0383">
            <w:pPr>
              <w:rPr>
                <w:sz w:val="12"/>
                <w:szCs w:val="12"/>
              </w:rPr>
            </w:pPr>
          </w:p>
        </w:tc>
        <w:tc>
          <w:tcPr>
            <w:tcW w:w="186" w:type="pct"/>
          </w:tcPr>
          <w:p w14:paraId="5F54FABC" w14:textId="77777777" w:rsidR="005D0383" w:rsidRPr="00230F66" w:rsidRDefault="005D0383" w:rsidP="005D0383">
            <w:pPr>
              <w:rPr>
                <w:sz w:val="12"/>
                <w:szCs w:val="12"/>
              </w:rPr>
            </w:pPr>
          </w:p>
        </w:tc>
        <w:tc>
          <w:tcPr>
            <w:tcW w:w="185" w:type="pct"/>
          </w:tcPr>
          <w:p w14:paraId="16E0EDF7" w14:textId="77777777" w:rsidR="005D0383" w:rsidRPr="00230F66" w:rsidRDefault="005D0383" w:rsidP="005D0383">
            <w:pPr>
              <w:rPr>
                <w:sz w:val="12"/>
                <w:szCs w:val="12"/>
              </w:rPr>
            </w:pPr>
          </w:p>
        </w:tc>
        <w:tc>
          <w:tcPr>
            <w:tcW w:w="185" w:type="pct"/>
          </w:tcPr>
          <w:p w14:paraId="51D54CD2" w14:textId="48198A71" w:rsidR="005D0383" w:rsidRPr="00230F66" w:rsidRDefault="005D0383" w:rsidP="005D0383">
            <w:pPr>
              <w:rPr>
                <w:sz w:val="12"/>
                <w:szCs w:val="12"/>
              </w:rPr>
            </w:pPr>
          </w:p>
        </w:tc>
        <w:tc>
          <w:tcPr>
            <w:tcW w:w="185" w:type="pct"/>
          </w:tcPr>
          <w:p w14:paraId="2364B718" w14:textId="2EF04008" w:rsidR="005D0383" w:rsidRPr="00230F66" w:rsidRDefault="005D0383" w:rsidP="005D0383">
            <w:pPr>
              <w:rPr>
                <w:sz w:val="12"/>
                <w:szCs w:val="12"/>
              </w:rPr>
            </w:pPr>
          </w:p>
        </w:tc>
        <w:tc>
          <w:tcPr>
            <w:tcW w:w="185" w:type="pct"/>
          </w:tcPr>
          <w:p w14:paraId="5796531F" w14:textId="407D564E" w:rsidR="005D0383" w:rsidRPr="00230F66" w:rsidRDefault="005D0383" w:rsidP="005D0383">
            <w:pPr>
              <w:rPr>
                <w:sz w:val="12"/>
                <w:szCs w:val="12"/>
              </w:rPr>
            </w:pPr>
          </w:p>
        </w:tc>
        <w:tc>
          <w:tcPr>
            <w:tcW w:w="185" w:type="pct"/>
          </w:tcPr>
          <w:p w14:paraId="71738754" w14:textId="31F9CF66" w:rsidR="005D0383" w:rsidRPr="00230F66" w:rsidRDefault="005D0383" w:rsidP="005D0383">
            <w:pPr>
              <w:rPr>
                <w:sz w:val="12"/>
                <w:szCs w:val="12"/>
              </w:rPr>
            </w:pPr>
          </w:p>
        </w:tc>
        <w:tc>
          <w:tcPr>
            <w:tcW w:w="185" w:type="pct"/>
          </w:tcPr>
          <w:p w14:paraId="157CEBC8" w14:textId="6ED80CE4" w:rsidR="005D0383" w:rsidRPr="00230F66" w:rsidRDefault="005D0383" w:rsidP="005D0383">
            <w:pPr>
              <w:rPr>
                <w:sz w:val="12"/>
                <w:szCs w:val="12"/>
              </w:rPr>
            </w:pPr>
          </w:p>
        </w:tc>
        <w:tc>
          <w:tcPr>
            <w:tcW w:w="185" w:type="pct"/>
          </w:tcPr>
          <w:p w14:paraId="13E0A5A9" w14:textId="5207EF87" w:rsidR="005D0383" w:rsidRPr="00230F66" w:rsidRDefault="005D0383" w:rsidP="005D0383">
            <w:pPr>
              <w:rPr>
                <w:sz w:val="12"/>
                <w:szCs w:val="12"/>
              </w:rPr>
            </w:pPr>
          </w:p>
        </w:tc>
        <w:tc>
          <w:tcPr>
            <w:tcW w:w="186" w:type="pct"/>
          </w:tcPr>
          <w:p w14:paraId="7D7F2DFD" w14:textId="58035BAB" w:rsidR="005D0383" w:rsidRPr="00230F66" w:rsidRDefault="005D0383" w:rsidP="005D0383">
            <w:pPr>
              <w:rPr>
                <w:sz w:val="12"/>
                <w:szCs w:val="12"/>
              </w:rPr>
            </w:pPr>
          </w:p>
        </w:tc>
        <w:tc>
          <w:tcPr>
            <w:tcW w:w="185" w:type="pct"/>
          </w:tcPr>
          <w:p w14:paraId="0DD3E979" w14:textId="1B935060" w:rsidR="005D0383" w:rsidRPr="00230F66" w:rsidRDefault="005D0383" w:rsidP="005D0383">
            <w:pPr>
              <w:rPr>
                <w:sz w:val="12"/>
                <w:szCs w:val="12"/>
              </w:rPr>
            </w:pPr>
          </w:p>
        </w:tc>
        <w:tc>
          <w:tcPr>
            <w:tcW w:w="185" w:type="pct"/>
          </w:tcPr>
          <w:p w14:paraId="0794C941" w14:textId="51ADA65C" w:rsidR="005D0383" w:rsidRPr="00230F66" w:rsidRDefault="005D0383" w:rsidP="005D0383">
            <w:pPr>
              <w:rPr>
                <w:sz w:val="12"/>
                <w:szCs w:val="12"/>
              </w:rPr>
            </w:pPr>
          </w:p>
        </w:tc>
        <w:tc>
          <w:tcPr>
            <w:tcW w:w="185" w:type="pct"/>
          </w:tcPr>
          <w:p w14:paraId="57E829C4" w14:textId="6ED3D18B" w:rsidR="005D0383" w:rsidRPr="00230F66" w:rsidRDefault="005D0383" w:rsidP="005D0383">
            <w:pPr>
              <w:rPr>
                <w:sz w:val="12"/>
                <w:szCs w:val="12"/>
              </w:rPr>
            </w:pPr>
            <w:r>
              <w:rPr>
                <w:sz w:val="12"/>
                <w:szCs w:val="12"/>
              </w:rPr>
              <w:t>4</w:t>
            </w:r>
          </w:p>
        </w:tc>
        <w:tc>
          <w:tcPr>
            <w:tcW w:w="185" w:type="pct"/>
          </w:tcPr>
          <w:p w14:paraId="46CB6A45" w14:textId="5EF77FA1" w:rsidR="005D0383" w:rsidRPr="00230F66" w:rsidRDefault="005D0383" w:rsidP="005D0383">
            <w:pPr>
              <w:rPr>
                <w:sz w:val="12"/>
                <w:szCs w:val="12"/>
              </w:rPr>
            </w:pPr>
          </w:p>
        </w:tc>
        <w:tc>
          <w:tcPr>
            <w:tcW w:w="185" w:type="pct"/>
          </w:tcPr>
          <w:p w14:paraId="1FF79DAA" w14:textId="6F41B50B" w:rsidR="005D0383" w:rsidRPr="00230F66" w:rsidRDefault="005D0383" w:rsidP="005D0383">
            <w:pPr>
              <w:rPr>
                <w:sz w:val="12"/>
                <w:szCs w:val="12"/>
              </w:rPr>
            </w:pPr>
          </w:p>
        </w:tc>
        <w:tc>
          <w:tcPr>
            <w:tcW w:w="185" w:type="pct"/>
          </w:tcPr>
          <w:p w14:paraId="499DA44E" w14:textId="0F93462B" w:rsidR="005D0383" w:rsidRPr="00230F66" w:rsidRDefault="005D0383" w:rsidP="005D0383">
            <w:pPr>
              <w:rPr>
                <w:sz w:val="12"/>
                <w:szCs w:val="12"/>
              </w:rPr>
            </w:pPr>
          </w:p>
        </w:tc>
        <w:tc>
          <w:tcPr>
            <w:tcW w:w="185" w:type="pct"/>
          </w:tcPr>
          <w:p w14:paraId="45943B68" w14:textId="533C4130" w:rsidR="005D0383" w:rsidRPr="00230F66" w:rsidRDefault="005D0383" w:rsidP="005D0383">
            <w:pPr>
              <w:rPr>
                <w:sz w:val="12"/>
                <w:szCs w:val="12"/>
              </w:rPr>
            </w:pPr>
          </w:p>
        </w:tc>
        <w:tc>
          <w:tcPr>
            <w:tcW w:w="186" w:type="pct"/>
            <w:shd w:val="clear" w:color="auto" w:fill="595959" w:themeFill="text1" w:themeFillTint="A6"/>
          </w:tcPr>
          <w:p w14:paraId="6384B203" w14:textId="222FA970" w:rsidR="005D0383" w:rsidRPr="00E53AAB" w:rsidRDefault="005D0383" w:rsidP="005D0383">
            <w:pPr>
              <w:rPr>
                <w:b/>
                <w:bCs/>
                <w:color w:val="FFFFFF" w:themeColor="background1"/>
                <w:sz w:val="12"/>
                <w:szCs w:val="12"/>
              </w:rPr>
            </w:pPr>
            <w:r w:rsidRPr="00E53AAB">
              <w:rPr>
                <w:b/>
                <w:bCs/>
                <w:color w:val="FFFFFF" w:themeColor="background1"/>
                <w:sz w:val="12"/>
                <w:szCs w:val="12"/>
              </w:rPr>
              <w:t>64</w:t>
            </w:r>
          </w:p>
        </w:tc>
      </w:tr>
      <w:tr w:rsidR="005D0383" w14:paraId="212282F1" w14:textId="74AE1426" w:rsidTr="005D0383">
        <w:tc>
          <w:tcPr>
            <w:tcW w:w="366" w:type="pct"/>
            <w:shd w:val="clear" w:color="auto" w:fill="595959" w:themeFill="text1" w:themeFillTint="A6"/>
            <w:vAlign w:val="center"/>
          </w:tcPr>
          <w:p w14:paraId="72322847" w14:textId="11845CB5"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KIT</w:t>
            </w:r>
          </w:p>
        </w:tc>
        <w:tc>
          <w:tcPr>
            <w:tcW w:w="185" w:type="pct"/>
          </w:tcPr>
          <w:p w14:paraId="09D50FDD" w14:textId="77777777" w:rsidR="005D0383" w:rsidRPr="00230F66" w:rsidRDefault="005D0383" w:rsidP="005D0383">
            <w:pPr>
              <w:rPr>
                <w:sz w:val="12"/>
                <w:szCs w:val="12"/>
              </w:rPr>
            </w:pPr>
          </w:p>
        </w:tc>
        <w:tc>
          <w:tcPr>
            <w:tcW w:w="185" w:type="pct"/>
          </w:tcPr>
          <w:p w14:paraId="09400D47" w14:textId="41A8F53D" w:rsidR="005D0383" w:rsidRPr="00230F66" w:rsidRDefault="005D0383" w:rsidP="005D0383">
            <w:pPr>
              <w:rPr>
                <w:sz w:val="12"/>
                <w:szCs w:val="12"/>
              </w:rPr>
            </w:pPr>
          </w:p>
        </w:tc>
        <w:tc>
          <w:tcPr>
            <w:tcW w:w="185" w:type="pct"/>
          </w:tcPr>
          <w:p w14:paraId="794A1C67" w14:textId="77777777" w:rsidR="005D0383" w:rsidRPr="00230F66" w:rsidRDefault="005D0383" w:rsidP="005D0383">
            <w:pPr>
              <w:rPr>
                <w:sz w:val="12"/>
                <w:szCs w:val="12"/>
              </w:rPr>
            </w:pPr>
          </w:p>
        </w:tc>
        <w:tc>
          <w:tcPr>
            <w:tcW w:w="185" w:type="pct"/>
          </w:tcPr>
          <w:p w14:paraId="2B30A3CA" w14:textId="77777777" w:rsidR="005D0383" w:rsidRPr="00230F66" w:rsidRDefault="005D0383" w:rsidP="005D0383">
            <w:pPr>
              <w:rPr>
                <w:sz w:val="12"/>
                <w:szCs w:val="12"/>
              </w:rPr>
            </w:pPr>
          </w:p>
        </w:tc>
        <w:tc>
          <w:tcPr>
            <w:tcW w:w="185" w:type="pct"/>
          </w:tcPr>
          <w:p w14:paraId="04084657" w14:textId="77777777" w:rsidR="005D0383" w:rsidRPr="00230F66" w:rsidRDefault="005D0383" w:rsidP="005D0383">
            <w:pPr>
              <w:rPr>
                <w:sz w:val="12"/>
                <w:szCs w:val="12"/>
              </w:rPr>
            </w:pPr>
          </w:p>
        </w:tc>
        <w:tc>
          <w:tcPr>
            <w:tcW w:w="185" w:type="pct"/>
          </w:tcPr>
          <w:p w14:paraId="4C7F35CC" w14:textId="77777777" w:rsidR="005D0383" w:rsidRPr="00230F66" w:rsidRDefault="005D0383" w:rsidP="005D0383">
            <w:pPr>
              <w:rPr>
                <w:sz w:val="12"/>
                <w:szCs w:val="12"/>
              </w:rPr>
            </w:pPr>
          </w:p>
        </w:tc>
        <w:tc>
          <w:tcPr>
            <w:tcW w:w="185" w:type="pct"/>
          </w:tcPr>
          <w:p w14:paraId="473FA3CF" w14:textId="77777777" w:rsidR="005D0383" w:rsidRPr="00230F66" w:rsidRDefault="005D0383" w:rsidP="005D0383">
            <w:pPr>
              <w:rPr>
                <w:sz w:val="12"/>
                <w:szCs w:val="12"/>
              </w:rPr>
            </w:pPr>
          </w:p>
        </w:tc>
        <w:tc>
          <w:tcPr>
            <w:tcW w:w="185" w:type="pct"/>
          </w:tcPr>
          <w:p w14:paraId="6F7C07B9" w14:textId="77777777" w:rsidR="005D0383" w:rsidRPr="00230F66" w:rsidRDefault="005D0383" w:rsidP="005D0383">
            <w:pPr>
              <w:rPr>
                <w:sz w:val="12"/>
                <w:szCs w:val="12"/>
              </w:rPr>
            </w:pPr>
          </w:p>
        </w:tc>
        <w:tc>
          <w:tcPr>
            <w:tcW w:w="186" w:type="pct"/>
          </w:tcPr>
          <w:p w14:paraId="04414803" w14:textId="77777777" w:rsidR="005D0383" w:rsidRPr="00230F66" w:rsidRDefault="005D0383" w:rsidP="005D0383">
            <w:pPr>
              <w:rPr>
                <w:sz w:val="12"/>
                <w:szCs w:val="12"/>
              </w:rPr>
            </w:pPr>
          </w:p>
        </w:tc>
        <w:tc>
          <w:tcPr>
            <w:tcW w:w="185" w:type="pct"/>
          </w:tcPr>
          <w:p w14:paraId="373A4368" w14:textId="77777777" w:rsidR="005D0383" w:rsidRPr="00230F66" w:rsidRDefault="005D0383" w:rsidP="005D0383">
            <w:pPr>
              <w:rPr>
                <w:sz w:val="12"/>
                <w:szCs w:val="12"/>
              </w:rPr>
            </w:pPr>
          </w:p>
        </w:tc>
        <w:tc>
          <w:tcPr>
            <w:tcW w:w="185" w:type="pct"/>
          </w:tcPr>
          <w:p w14:paraId="7BBE3BBA" w14:textId="4E15D932" w:rsidR="005D0383" w:rsidRPr="00230F66" w:rsidRDefault="005D0383" w:rsidP="005D0383">
            <w:pPr>
              <w:rPr>
                <w:sz w:val="12"/>
                <w:szCs w:val="12"/>
              </w:rPr>
            </w:pPr>
          </w:p>
        </w:tc>
        <w:tc>
          <w:tcPr>
            <w:tcW w:w="185" w:type="pct"/>
          </w:tcPr>
          <w:p w14:paraId="0B9BA223" w14:textId="7EF0ECED" w:rsidR="005D0383" w:rsidRPr="00230F66" w:rsidRDefault="005D0383" w:rsidP="005D0383">
            <w:pPr>
              <w:rPr>
                <w:sz w:val="12"/>
                <w:szCs w:val="12"/>
              </w:rPr>
            </w:pPr>
          </w:p>
        </w:tc>
        <w:tc>
          <w:tcPr>
            <w:tcW w:w="185" w:type="pct"/>
          </w:tcPr>
          <w:p w14:paraId="36F5C0B9" w14:textId="69D0D581" w:rsidR="005D0383" w:rsidRPr="00230F66" w:rsidRDefault="005D0383" w:rsidP="005D0383">
            <w:pPr>
              <w:rPr>
                <w:sz w:val="12"/>
                <w:szCs w:val="12"/>
              </w:rPr>
            </w:pPr>
          </w:p>
        </w:tc>
        <w:tc>
          <w:tcPr>
            <w:tcW w:w="185" w:type="pct"/>
          </w:tcPr>
          <w:p w14:paraId="544F01AA" w14:textId="3CFFA8A6" w:rsidR="005D0383" w:rsidRPr="00230F66" w:rsidRDefault="005D0383" w:rsidP="005D0383">
            <w:pPr>
              <w:rPr>
                <w:sz w:val="12"/>
                <w:szCs w:val="12"/>
              </w:rPr>
            </w:pPr>
          </w:p>
        </w:tc>
        <w:tc>
          <w:tcPr>
            <w:tcW w:w="185" w:type="pct"/>
          </w:tcPr>
          <w:p w14:paraId="3E03F9A2" w14:textId="781B8F22" w:rsidR="005D0383" w:rsidRPr="00230F66" w:rsidRDefault="005D0383" w:rsidP="005D0383">
            <w:pPr>
              <w:rPr>
                <w:sz w:val="12"/>
                <w:szCs w:val="12"/>
              </w:rPr>
            </w:pPr>
          </w:p>
        </w:tc>
        <w:tc>
          <w:tcPr>
            <w:tcW w:w="185" w:type="pct"/>
          </w:tcPr>
          <w:p w14:paraId="2F202026" w14:textId="746E140C" w:rsidR="005D0383" w:rsidRPr="00230F66" w:rsidRDefault="005D0383" w:rsidP="005D0383">
            <w:pPr>
              <w:rPr>
                <w:sz w:val="12"/>
                <w:szCs w:val="12"/>
              </w:rPr>
            </w:pPr>
          </w:p>
        </w:tc>
        <w:tc>
          <w:tcPr>
            <w:tcW w:w="186" w:type="pct"/>
          </w:tcPr>
          <w:p w14:paraId="0D2E4C64" w14:textId="7E542C07" w:rsidR="005D0383" w:rsidRPr="00230F66" w:rsidRDefault="005D0383" w:rsidP="005D0383">
            <w:pPr>
              <w:rPr>
                <w:sz w:val="12"/>
                <w:szCs w:val="12"/>
              </w:rPr>
            </w:pPr>
            <w:r>
              <w:rPr>
                <w:sz w:val="12"/>
                <w:szCs w:val="12"/>
              </w:rPr>
              <w:t>9</w:t>
            </w:r>
          </w:p>
        </w:tc>
        <w:tc>
          <w:tcPr>
            <w:tcW w:w="185" w:type="pct"/>
          </w:tcPr>
          <w:p w14:paraId="2DBD6CDA" w14:textId="13144F2E" w:rsidR="005D0383" w:rsidRPr="00230F66" w:rsidRDefault="005D0383" w:rsidP="005D0383">
            <w:pPr>
              <w:rPr>
                <w:sz w:val="12"/>
                <w:szCs w:val="12"/>
              </w:rPr>
            </w:pPr>
          </w:p>
        </w:tc>
        <w:tc>
          <w:tcPr>
            <w:tcW w:w="185" w:type="pct"/>
          </w:tcPr>
          <w:p w14:paraId="0B6D73EF" w14:textId="15B07677" w:rsidR="005D0383" w:rsidRPr="00230F66" w:rsidRDefault="005D0383" w:rsidP="005D0383">
            <w:pPr>
              <w:rPr>
                <w:sz w:val="12"/>
                <w:szCs w:val="12"/>
              </w:rPr>
            </w:pPr>
          </w:p>
        </w:tc>
        <w:tc>
          <w:tcPr>
            <w:tcW w:w="185" w:type="pct"/>
          </w:tcPr>
          <w:p w14:paraId="400F41AD" w14:textId="2981ACED" w:rsidR="005D0383" w:rsidRPr="00230F66" w:rsidRDefault="005D0383" w:rsidP="005D0383">
            <w:pPr>
              <w:rPr>
                <w:sz w:val="12"/>
                <w:szCs w:val="12"/>
              </w:rPr>
            </w:pPr>
          </w:p>
        </w:tc>
        <w:tc>
          <w:tcPr>
            <w:tcW w:w="185" w:type="pct"/>
          </w:tcPr>
          <w:p w14:paraId="3E0D306F" w14:textId="00971BB9" w:rsidR="005D0383" w:rsidRPr="00230F66" w:rsidRDefault="005D0383" w:rsidP="005D0383">
            <w:pPr>
              <w:rPr>
                <w:sz w:val="12"/>
                <w:szCs w:val="12"/>
              </w:rPr>
            </w:pPr>
          </w:p>
        </w:tc>
        <w:tc>
          <w:tcPr>
            <w:tcW w:w="185" w:type="pct"/>
          </w:tcPr>
          <w:p w14:paraId="303FD316" w14:textId="04B8BBE7" w:rsidR="005D0383" w:rsidRPr="00230F66" w:rsidRDefault="005D0383" w:rsidP="005D0383">
            <w:pPr>
              <w:rPr>
                <w:sz w:val="12"/>
                <w:szCs w:val="12"/>
              </w:rPr>
            </w:pPr>
          </w:p>
        </w:tc>
        <w:tc>
          <w:tcPr>
            <w:tcW w:w="185" w:type="pct"/>
          </w:tcPr>
          <w:p w14:paraId="233F2B6B" w14:textId="79684584" w:rsidR="005D0383" w:rsidRPr="00230F66" w:rsidRDefault="005D0383" w:rsidP="005D0383">
            <w:pPr>
              <w:rPr>
                <w:sz w:val="12"/>
                <w:szCs w:val="12"/>
              </w:rPr>
            </w:pPr>
          </w:p>
        </w:tc>
        <w:tc>
          <w:tcPr>
            <w:tcW w:w="185" w:type="pct"/>
          </w:tcPr>
          <w:p w14:paraId="45682E77" w14:textId="3FB52452" w:rsidR="005D0383" w:rsidRPr="00230F66" w:rsidRDefault="005D0383" w:rsidP="005D0383">
            <w:pPr>
              <w:rPr>
                <w:sz w:val="12"/>
                <w:szCs w:val="12"/>
              </w:rPr>
            </w:pPr>
          </w:p>
        </w:tc>
        <w:tc>
          <w:tcPr>
            <w:tcW w:w="186" w:type="pct"/>
            <w:shd w:val="clear" w:color="auto" w:fill="595959" w:themeFill="text1" w:themeFillTint="A6"/>
          </w:tcPr>
          <w:p w14:paraId="5547E7B2" w14:textId="76BA7363" w:rsidR="005D0383" w:rsidRPr="00E53AAB" w:rsidRDefault="005D0383" w:rsidP="005D0383">
            <w:pPr>
              <w:rPr>
                <w:b/>
                <w:bCs/>
                <w:color w:val="FFFFFF" w:themeColor="background1"/>
                <w:sz w:val="12"/>
                <w:szCs w:val="12"/>
              </w:rPr>
            </w:pPr>
            <w:r w:rsidRPr="00E53AAB">
              <w:rPr>
                <w:b/>
                <w:bCs/>
                <w:color w:val="FFFFFF" w:themeColor="background1"/>
                <w:sz w:val="12"/>
                <w:szCs w:val="12"/>
              </w:rPr>
              <w:t>9</w:t>
            </w:r>
          </w:p>
        </w:tc>
      </w:tr>
      <w:tr w:rsidR="005D0383" w14:paraId="24D4013A" w14:textId="4290751A" w:rsidTr="005D0383">
        <w:tc>
          <w:tcPr>
            <w:tcW w:w="366" w:type="pct"/>
            <w:shd w:val="clear" w:color="auto" w:fill="595959" w:themeFill="text1" w:themeFillTint="A6"/>
            <w:vAlign w:val="center"/>
          </w:tcPr>
          <w:p w14:paraId="282D12F1" w14:textId="7DBD775A"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LPP-ERM-KMS</w:t>
            </w:r>
          </w:p>
        </w:tc>
        <w:tc>
          <w:tcPr>
            <w:tcW w:w="185" w:type="pct"/>
          </w:tcPr>
          <w:p w14:paraId="7B36D545" w14:textId="77777777" w:rsidR="005D0383" w:rsidRPr="00230F66" w:rsidRDefault="005D0383" w:rsidP="005D0383">
            <w:pPr>
              <w:rPr>
                <w:sz w:val="12"/>
                <w:szCs w:val="12"/>
              </w:rPr>
            </w:pPr>
          </w:p>
        </w:tc>
        <w:tc>
          <w:tcPr>
            <w:tcW w:w="185" w:type="pct"/>
          </w:tcPr>
          <w:p w14:paraId="643C678A" w14:textId="4DCE3793" w:rsidR="005D0383" w:rsidRPr="00230F66" w:rsidRDefault="005D0383" w:rsidP="005D0383">
            <w:pPr>
              <w:rPr>
                <w:sz w:val="12"/>
                <w:szCs w:val="12"/>
              </w:rPr>
            </w:pPr>
          </w:p>
        </w:tc>
        <w:tc>
          <w:tcPr>
            <w:tcW w:w="185" w:type="pct"/>
          </w:tcPr>
          <w:p w14:paraId="7C5CF79D" w14:textId="77777777" w:rsidR="005D0383" w:rsidRPr="00230F66" w:rsidRDefault="005D0383" w:rsidP="005D0383">
            <w:pPr>
              <w:rPr>
                <w:sz w:val="12"/>
                <w:szCs w:val="12"/>
              </w:rPr>
            </w:pPr>
          </w:p>
        </w:tc>
        <w:tc>
          <w:tcPr>
            <w:tcW w:w="185" w:type="pct"/>
          </w:tcPr>
          <w:p w14:paraId="1594441D" w14:textId="5BA05F7D" w:rsidR="005D0383" w:rsidRPr="00230F66" w:rsidRDefault="005D0383" w:rsidP="005D0383">
            <w:pPr>
              <w:rPr>
                <w:sz w:val="12"/>
                <w:szCs w:val="12"/>
              </w:rPr>
            </w:pPr>
            <w:r>
              <w:rPr>
                <w:sz w:val="12"/>
                <w:szCs w:val="12"/>
              </w:rPr>
              <w:t>4</w:t>
            </w:r>
          </w:p>
        </w:tc>
        <w:tc>
          <w:tcPr>
            <w:tcW w:w="185" w:type="pct"/>
          </w:tcPr>
          <w:p w14:paraId="7405CC99" w14:textId="77777777" w:rsidR="005D0383" w:rsidRPr="00230F66" w:rsidRDefault="005D0383" w:rsidP="005D0383">
            <w:pPr>
              <w:rPr>
                <w:sz w:val="12"/>
                <w:szCs w:val="12"/>
              </w:rPr>
            </w:pPr>
          </w:p>
        </w:tc>
        <w:tc>
          <w:tcPr>
            <w:tcW w:w="185" w:type="pct"/>
          </w:tcPr>
          <w:p w14:paraId="1D86EF0A" w14:textId="77777777" w:rsidR="005D0383" w:rsidRPr="00230F66" w:rsidRDefault="005D0383" w:rsidP="005D0383">
            <w:pPr>
              <w:rPr>
                <w:sz w:val="12"/>
                <w:szCs w:val="12"/>
              </w:rPr>
            </w:pPr>
          </w:p>
        </w:tc>
        <w:tc>
          <w:tcPr>
            <w:tcW w:w="185" w:type="pct"/>
          </w:tcPr>
          <w:p w14:paraId="5C8D0402" w14:textId="77777777" w:rsidR="005D0383" w:rsidRPr="00230F66" w:rsidRDefault="005D0383" w:rsidP="005D0383">
            <w:pPr>
              <w:rPr>
                <w:sz w:val="12"/>
                <w:szCs w:val="12"/>
              </w:rPr>
            </w:pPr>
          </w:p>
        </w:tc>
        <w:tc>
          <w:tcPr>
            <w:tcW w:w="185" w:type="pct"/>
          </w:tcPr>
          <w:p w14:paraId="28DFB577" w14:textId="77777777" w:rsidR="005D0383" w:rsidRPr="00230F66" w:rsidRDefault="005D0383" w:rsidP="005D0383">
            <w:pPr>
              <w:rPr>
                <w:sz w:val="12"/>
                <w:szCs w:val="12"/>
              </w:rPr>
            </w:pPr>
          </w:p>
        </w:tc>
        <w:tc>
          <w:tcPr>
            <w:tcW w:w="186" w:type="pct"/>
          </w:tcPr>
          <w:p w14:paraId="29416FEC" w14:textId="77777777" w:rsidR="005D0383" w:rsidRPr="00230F66" w:rsidRDefault="005D0383" w:rsidP="005D0383">
            <w:pPr>
              <w:rPr>
                <w:sz w:val="12"/>
                <w:szCs w:val="12"/>
              </w:rPr>
            </w:pPr>
          </w:p>
        </w:tc>
        <w:tc>
          <w:tcPr>
            <w:tcW w:w="185" w:type="pct"/>
          </w:tcPr>
          <w:p w14:paraId="0AB84CF9" w14:textId="77777777" w:rsidR="005D0383" w:rsidRPr="00230F66" w:rsidRDefault="005D0383" w:rsidP="005D0383">
            <w:pPr>
              <w:rPr>
                <w:sz w:val="12"/>
                <w:szCs w:val="12"/>
              </w:rPr>
            </w:pPr>
          </w:p>
        </w:tc>
        <w:tc>
          <w:tcPr>
            <w:tcW w:w="185" w:type="pct"/>
          </w:tcPr>
          <w:p w14:paraId="275F66D2" w14:textId="5138CA5E" w:rsidR="005D0383" w:rsidRPr="00230F66" w:rsidRDefault="005D0383" w:rsidP="005D0383">
            <w:pPr>
              <w:rPr>
                <w:sz w:val="12"/>
                <w:szCs w:val="12"/>
              </w:rPr>
            </w:pPr>
          </w:p>
        </w:tc>
        <w:tc>
          <w:tcPr>
            <w:tcW w:w="185" w:type="pct"/>
          </w:tcPr>
          <w:p w14:paraId="7F06064D" w14:textId="4C0643AF" w:rsidR="005D0383" w:rsidRPr="00230F66" w:rsidRDefault="005D0383" w:rsidP="005D0383">
            <w:pPr>
              <w:rPr>
                <w:sz w:val="12"/>
                <w:szCs w:val="12"/>
              </w:rPr>
            </w:pPr>
          </w:p>
        </w:tc>
        <w:tc>
          <w:tcPr>
            <w:tcW w:w="185" w:type="pct"/>
          </w:tcPr>
          <w:p w14:paraId="50807100" w14:textId="6CA7DE3F" w:rsidR="005D0383" w:rsidRPr="00230F66" w:rsidRDefault="005D0383" w:rsidP="005D0383">
            <w:pPr>
              <w:rPr>
                <w:sz w:val="12"/>
                <w:szCs w:val="12"/>
              </w:rPr>
            </w:pPr>
          </w:p>
        </w:tc>
        <w:tc>
          <w:tcPr>
            <w:tcW w:w="185" w:type="pct"/>
          </w:tcPr>
          <w:p w14:paraId="6C12BBAB" w14:textId="0CEF3993" w:rsidR="005D0383" w:rsidRPr="00230F66" w:rsidRDefault="005D0383" w:rsidP="005D0383">
            <w:pPr>
              <w:rPr>
                <w:sz w:val="12"/>
                <w:szCs w:val="12"/>
              </w:rPr>
            </w:pPr>
          </w:p>
        </w:tc>
        <w:tc>
          <w:tcPr>
            <w:tcW w:w="185" w:type="pct"/>
          </w:tcPr>
          <w:p w14:paraId="62882B43" w14:textId="75FFA967" w:rsidR="005D0383" w:rsidRPr="00230F66" w:rsidRDefault="005D0383" w:rsidP="005D0383">
            <w:pPr>
              <w:rPr>
                <w:sz w:val="12"/>
                <w:szCs w:val="12"/>
              </w:rPr>
            </w:pPr>
          </w:p>
        </w:tc>
        <w:tc>
          <w:tcPr>
            <w:tcW w:w="185" w:type="pct"/>
          </w:tcPr>
          <w:p w14:paraId="46214FDC" w14:textId="398C9DA2" w:rsidR="005D0383" w:rsidRPr="00230F66" w:rsidRDefault="005D0383" w:rsidP="005D0383">
            <w:pPr>
              <w:rPr>
                <w:sz w:val="12"/>
                <w:szCs w:val="12"/>
              </w:rPr>
            </w:pPr>
          </w:p>
        </w:tc>
        <w:tc>
          <w:tcPr>
            <w:tcW w:w="186" w:type="pct"/>
          </w:tcPr>
          <w:p w14:paraId="49E6A3D0" w14:textId="7E7E1610" w:rsidR="005D0383" w:rsidRPr="00230F66" w:rsidRDefault="005D0383" w:rsidP="005D0383">
            <w:pPr>
              <w:rPr>
                <w:sz w:val="12"/>
                <w:szCs w:val="12"/>
              </w:rPr>
            </w:pPr>
          </w:p>
        </w:tc>
        <w:tc>
          <w:tcPr>
            <w:tcW w:w="185" w:type="pct"/>
          </w:tcPr>
          <w:p w14:paraId="10F6BD06" w14:textId="4435400A" w:rsidR="005D0383" w:rsidRPr="00230F66" w:rsidRDefault="005D0383" w:rsidP="005D0383">
            <w:pPr>
              <w:rPr>
                <w:sz w:val="12"/>
                <w:szCs w:val="12"/>
              </w:rPr>
            </w:pPr>
          </w:p>
        </w:tc>
        <w:tc>
          <w:tcPr>
            <w:tcW w:w="185" w:type="pct"/>
          </w:tcPr>
          <w:p w14:paraId="44C48806" w14:textId="5705B4D2" w:rsidR="005D0383" w:rsidRPr="00230F66" w:rsidRDefault="005D0383" w:rsidP="005D0383">
            <w:pPr>
              <w:rPr>
                <w:sz w:val="12"/>
                <w:szCs w:val="12"/>
              </w:rPr>
            </w:pPr>
          </w:p>
        </w:tc>
        <w:tc>
          <w:tcPr>
            <w:tcW w:w="185" w:type="pct"/>
          </w:tcPr>
          <w:p w14:paraId="496CBEFE" w14:textId="299BFAA5" w:rsidR="005D0383" w:rsidRPr="00230F66" w:rsidRDefault="005D0383" w:rsidP="005D0383">
            <w:pPr>
              <w:rPr>
                <w:sz w:val="12"/>
                <w:szCs w:val="12"/>
              </w:rPr>
            </w:pPr>
            <w:r>
              <w:rPr>
                <w:sz w:val="12"/>
                <w:szCs w:val="12"/>
              </w:rPr>
              <w:t>9</w:t>
            </w:r>
          </w:p>
        </w:tc>
        <w:tc>
          <w:tcPr>
            <w:tcW w:w="185" w:type="pct"/>
          </w:tcPr>
          <w:p w14:paraId="1A8B9277" w14:textId="6A8A9081" w:rsidR="005D0383" w:rsidRPr="00230F66" w:rsidRDefault="005D0383" w:rsidP="005D0383">
            <w:pPr>
              <w:rPr>
                <w:sz w:val="12"/>
                <w:szCs w:val="12"/>
              </w:rPr>
            </w:pPr>
            <w:r>
              <w:rPr>
                <w:sz w:val="12"/>
                <w:szCs w:val="12"/>
              </w:rPr>
              <w:t>6</w:t>
            </w:r>
          </w:p>
        </w:tc>
        <w:tc>
          <w:tcPr>
            <w:tcW w:w="185" w:type="pct"/>
          </w:tcPr>
          <w:p w14:paraId="43DED3E1" w14:textId="1B07EFEA" w:rsidR="005D0383" w:rsidRPr="00230F66" w:rsidRDefault="005D0383" w:rsidP="005D0383">
            <w:pPr>
              <w:rPr>
                <w:sz w:val="12"/>
                <w:szCs w:val="12"/>
              </w:rPr>
            </w:pPr>
          </w:p>
        </w:tc>
        <w:tc>
          <w:tcPr>
            <w:tcW w:w="185" w:type="pct"/>
          </w:tcPr>
          <w:p w14:paraId="1DD2AB1C" w14:textId="1B91CFD5" w:rsidR="005D0383" w:rsidRPr="00230F66" w:rsidRDefault="005D0383" w:rsidP="005D0383">
            <w:pPr>
              <w:rPr>
                <w:sz w:val="12"/>
                <w:szCs w:val="12"/>
              </w:rPr>
            </w:pPr>
          </w:p>
        </w:tc>
        <w:tc>
          <w:tcPr>
            <w:tcW w:w="185" w:type="pct"/>
          </w:tcPr>
          <w:p w14:paraId="3D83FA20" w14:textId="4971623D" w:rsidR="005D0383" w:rsidRPr="00230F66" w:rsidRDefault="005D0383" w:rsidP="005D0383">
            <w:pPr>
              <w:rPr>
                <w:sz w:val="12"/>
                <w:szCs w:val="12"/>
              </w:rPr>
            </w:pPr>
          </w:p>
        </w:tc>
        <w:tc>
          <w:tcPr>
            <w:tcW w:w="186" w:type="pct"/>
            <w:shd w:val="clear" w:color="auto" w:fill="595959" w:themeFill="text1" w:themeFillTint="A6"/>
          </w:tcPr>
          <w:p w14:paraId="3AE92D54" w14:textId="421CCDEC" w:rsidR="005D0383" w:rsidRPr="00E53AAB" w:rsidRDefault="005D0383" w:rsidP="005D0383">
            <w:pPr>
              <w:rPr>
                <w:b/>
                <w:bCs/>
                <w:color w:val="FFFFFF" w:themeColor="background1"/>
                <w:sz w:val="12"/>
                <w:szCs w:val="12"/>
              </w:rPr>
            </w:pPr>
            <w:r w:rsidRPr="00E53AAB">
              <w:rPr>
                <w:b/>
                <w:bCs/>
                <w:color w:val="FFFFFF" w:themeColor="background1"/>
                <w:sz w:val="12"/>
                <w:szCs w:val="12"/>
              </w:rPr>
              <w:t>19</w:t>
            </w:r>
          </w:p>
        </w:tc>
      </w:tr>
      <w:tr w:rsidR="005D0383" w14:paraId="7BADDFFE" w14:textId="1E7CC2EA" w:rsidTr="005D0383">
        <w:tc>
          <w:tcPr>
            <w:tcW w:w="366" w:type="pct"/>
            <w:shd w:val="clear" w:color="auto" w:fill="595959" w:themeFill="text1" w:themeFillTint="A6"/>
            <w:vAlign w:val="center"/>
          </w:tcPr>
          <w:p w14:paraId="11FE5F19" w14:textId="47BF4E43"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MPG</w:t>
            </w:r>
          </w:p>
        </w:tc>
        <w:tc>
          <w:tcPr>
            <w:tcW w:w="185" w:type="pct"/>
          </w:tcPr>
          <w:p w14:paraId="0D2EC7CD" w14:textId="77777777" w:rsidR="005D0383" w:rsidRPr="00230F66" w:rsidRDefault="005D0383" w:rsidP="005D0383">
            <w:pPr>
              <w:rPr>
                <w:sz w:val="12"/>
                <w:szCs w:val="12"/>
              </w:rPr>
            </w:pPr>
          </w:p>
        </w:tc>
        <w:tc>
          <w:tcPr>
            <w:tcW w:w="185" w:type="pct"/>
          </w:tcPr>
          <w:p w14:paraId="6692F64E" w14:textId="685CB16A" w:rsidR="005D0383" w:rsidRPr="00230F66" w:rsidRDefault="005D0383" w:rsidP="005D0383">
            <w:pPr>
              <w:rPr>
                <w:sz w:val="12"/>
                <w:szCs w:val="12"/>
              </w:rPr>
            </w:pPr>
            <w:r>
              <w:rPr>
                <w:sz w:val="12"/>
                <w:szCs w:val="12"/>
              </w:rPr>
              <w:t>2,5</w:t>
            </w:r>
          </w:p>
        </w:tc>
        <w:tc>
          <w:tcPr>
            <w:tcW w:w="185" w:type="pct"/>
          </w:tcPr>
          <w:p w14:paraId="2EFFFF54" w14:textId="0C4F1472" w:rsidR="005D0383" w:rsidRPr="00230F66" w:rsidRDefault="005D0383" w:rsidP="005D0383">
            <w:pPr>
              <w:rPr>
                <w:sz w:val="12"/>
                <w:szCs w:val="12"/>
              </w:rPr>
            </w:pPr>
            <w:r>
              <w:rPr>
                <w:sz w:val="12"/>
                <w:szCs w:val="12"/>
              </w:rPr>
              <w:t>2</w:t>
            </w:r>
          </w:p>
        </w:tc>
        <w:tc>
          <w:tcPr>
            <w:tcW w:w="185" w:type="pct"/>
          </w:tcPr>
          <w:p w14:paraId="2DF3100F" w14:textId="29CC45A5" w:rsidR="005D0383" w:rsidRPr="00230F66" w:rsidRDefault="005D0383" w:rsidP="005D0383">
            <w:pPr>
              <w:rPr>
                <w:sz w:val="12"/>
                <w:szCs w:val="12"/>
              </w:rPr>
            </w:pPr>
            <w:r>
              <w:rPr>
                <w:sz w:val="12"/>
                <w:szCs w:val="12"/>
              </w:rPr>
              <w:t>2,5</w:t>
            </w:r>
          </w:p>
        </w:tc>
        <w:tc>
          <w:tcPr>
            <w:tcW w:w="185" w:type="pct"/>
          </w:tcPr>
          <w:p w14:paraId="60BBE16B" w14:textId="77777777" w:rsidR="005D0383" w:rsidRPr="00230F66" w:rsidRDefault="005D0383" w:rsidP="005D0383">
            <w:pPr>
              <w:rPr>
                <w:sz w:val="12"/>
                <w:szCs w:val="12"/>
              </w:rPr>
            </w:pPr>
          </w:p>
        </w:tc>
        <w:tc>
          <w:tcPr>
            <w:tcW w:w="185" w:type="pct"/>
          </w:tcPr>
          <w:p w14:paraId="22C3BB23" w14:textId="77777777" w:rsidR="005D0383" w:rsidRPr="00230F66" w:rsidRDefault="005D0383" w:rsidP="005D0383">
            <w:pPr>
              <w:rPr>
                <w:sz w:val="12"/>
                <w:szCs w:val="12"/>
              </w:rPr>
            </w:pPr>
          </w:p>
        </w:tc>
        <w:tc>
          <w:tcPr>
            <w:tcW w:w="185" w:type="pct"/>
          </w:tcPr>
          <w:p w14:paraId="49EEEB75" w14:textId="779B74DA" w:rsidR="005D0383" w:rsidRPr="00230F66" w:rsidRDefault="005D0383" w:rsidP="005D0383">
            <w:pPr>
              <w:rPr>
                <w:sz w:val="12"/>
                <w:szCs w:val="12"/>
              </w:rPr>
            </w:pPr>
            <w:r>
              <w:rPr>
                <w:sz w:val="12"/>
                <w:szCs w:val="12"/>
              </w:rPr>
              <w:t>6</w:t>
            </w:r>
          </w:p>
        </w:tc>
        <w:tc>
          <w:tcPr>
            <w:tcW w:w="185" w:type="pct"/>
          </w:tcPr>
          <w:p w14:paraId="6DCBB4C1" w14:textId="0A4546E8" w:rsidR="005D0383" w:rsidRPr="00230F66" w:rsidRDefault="005D0383" w:rsidP="005D0383">
            <w:pPr>
              <w:rPr>
                <w:sz w:val="12"/>
                <w:szCs w:val="12"/>
              </w:rPr>
            </w:pPr>
            <w:r>
              <w:rPr>
                <w:sz w:val="12"/>
                <w:szCs w:val="12"/>
              </w:rPr>
              <w:t>5</w:t>
            </w:r>
          </w:p>
        </w:tc>
        <w:tc>
          <w:tcPr>
            <w:tcW w:w="186" w:type="pct"/>
          </w:tcPr>
          <w:p w14:paraId="3AE2345E" w14:textId="77777777" w:rsidR="005D0383" w:rsidRPr="00230F66" w:rsidRDefault="005D0383" w:rsidP="005D0383">
            <w:pPr>
              <w:rPr>
                <w:sz w:val="12"/>
                <w:szCs w:val="12"/>
              </w:rPr>
            </w:pPr>
          </w:p>
        </w:tc>
        <w:tc>
          <w:tcPr>
            <w:tcW w:w="185" w:type="pct"/>
          </w:tcPr>
          <w:p w14:paraId="1569FED9" w14:textId="66F7865A" w:rsidR="005D0383" w:rsidRPr="00230F66" w:rsidRDefault="005D0383" w:rsidP="005D0383">
            <w:pPr>
              <w:rPr>
                <w:sz w:val="12"/>
                <w:szCs w:val="12"/>
              </w:rPr>
            </w:pPr>
            <w:r>
              <w:rPr>
                <w:sz w:val="12"/>
                <w:szCs w:val="12"/>
              </w:rPr>
              <w:t>4</w:t>
            </w:r>
          </w:p>
        </w:tc>
        <w:tc>
          <w:tcPr>
            <w:tcW w:w="185" w:type="pct"/>
          </w:tcPr>
          <w:p w14:paraId="7B318158" w14:textId="5B6D913F" w:rsidR="005D0383" w:rsidRPr="00230F66" w:rsidRDefault="005D0383" w:rsidP="005D0383">
            <w:pPr>
              <w:rPr>
                <w:sz w:val="12"/>
                <w:szCs w:val="12"/>
              </w:rPr>
            </w:pPr>
          </w:p>
        </w:tc>
        <w:tc>
          <w:tcPr>
            <w:tcW w:w="185" w:type="pct"/>
          </w:tcPr>
          <w:p w14:paraId="4037E15F" w14:textId="660782FE" w:rsidR="005D0383" w:rsidRPr="00230F66" w:rsidRDefault="005D0383" w:rsidP="005D0383">
            <w:pPr>
              <w:rPr>
                <w:sz w:val="12"/>
                <w:szCs w:val="12"/>
              </w:rPr>
            </w:pPr>
            <w:r>
              <w:rPr>
                <w:sz w:val="12"/>
                <w:szCs w:val="12"/>
              </w:rPr>
              <w:t>13</w:t>
            </w:r>
          </w:p>
        </w:tc>
        <w:tc>
          <w:tcPr>
            <w:tcW w:w="185" w:type="pct"/>
          </w:tcPr>
          <w:p w14:paraId="3144B5E5" w14:textId="252CBC13" w:rsidR="005D0383" w:rsidRPr="00230F66" w:rsidRDefault="005D0383" w:rsidP="005D0383">
            <w:pPr>
              <w:rPr>
                <w:sz w:val="12"/>
                <w:szCs w:val="12"/>
              </w:rPr>
            </w:pPr>
          </w:p>
        </w:tc>
        <w:tc>
          <w:tcPr>
            <w:tcW w:w="185" w:type="pct"/>
          </w:tcPr>
          <w:p w14:paraId="63A5E2F0" w14:textId="6A7BFA78" w:rsidR="005D0383" w:rsidRPr="00230F66" w:rsidRDefault="005D0383" w:rsidP="005D0383">
            <w:pPr>
              <w:rPr>
                <w:sz w:val="12"/>
                <w:szCs w:val="12"/>
              </w:rPr>
            </w:pPr>
          </w:p>
        </w:tc>
        <w:tc>
          <w:tcPr>
            <w:tcW w:w="185" w:type="pct"/>
          </w:tcPr>
          <w:p w14:paraId="555AA58D" w14:textId="2D4F5005" w:rsidR="005D0383" w:rsidRPr="00230F66" w:rsidRDefault="005D0383" w:rsidP="005D0383">
            <w:pPr>
              <w:rPr>
                <w:sz w:val="12"/>
                <w:szCs w:val="12"/>
              </w:rPr>
            </w:pPr>
            <w:r>
              <w:rPr>
                <w:sz w:val="12"/>
                <w:szCs w:val="12"/>
              </w:rPr>
              <w:t>3</w:t>
            </w:r>
          </w:p>
        </w:tc>
        <w:tc>
          <w:tcPr>
            <w:tcW w:w="185" w:type="pct"/>
          </w:tcPr>
          <w:p w14:paraId="5FE7832A" w14:textId="2045702D" w:rsidR="005D0383" w:rsidRPr="00230F66" w:rsidRDefault="005D0383" w:rsidP="005D0383">
            <w:pPr>
              <w:rPr>
                <w:sz w:val="12"/>
                <w:szCs w:val="12"/>
              </w:rPr>
            </w:pPr>
            <w:r>
              <w:rPr>
                <w:sz w:val="12"/>
                <w:szCs w:val="12"/>
              </w:rPr>
              <w:t>2</w:t>
            </w:r>
          </w:p>
        </w:tc>
        <w:tc>
          <w:tcPr>
            <w:tcW w:w="186" w:type="pct"/>
          </w:tcPr>
          <w:p w14:paraId="6B6D76C9" w14:textId="07018211" w:rsidR="005D0383" w:rsidRPr="00230F66" w:rsidRDefault="005D0383" w:rsidP="005D0383">
            <w:pPr>
              <w:rPr>
                <w:sz w:val="12"/>
                <w:szCs w:val="12"/>
              </w:rPr>
            </w:pPr>
          </w:p>
        </w:tc>
        <w:tc>
          <w:tcPr>
            <w:tcW w:w="185" w:type="pct"/>
          </w:tcPr>
          <w:p w14:paraId="74ECF7B9" w14:textId="302736C8" w:rsidR="005D0383" w:rsidRPr="00230F66" w:rsidRDefault="005D0383" w:rsidP="005D0383">
            <w:pPr>
              <w:rPr>
                <w:sz w:val="12"/>
                <w:szCs w:val="12"/>
              </w:rPr>
            </w:pPr>
          </w:p>
        </w:tc>
        <w:tc>
          <w:tcPr>
            <w:tcW w:w="185" w:type="pct"/>
          </w:tcPr>
          <w:p w14:paraId="058004C5" w14:textId="64BE55C3" w:rsidR="005D0383" w:rsidRPr="00230F66" w:rsidRDefault="005D0383" w:rsidP="005D0383">
            <w:pPr>
              <w:rPr>
                <w:sz w:val="12"/>
                <w:szCs w:val="12"/>
              </w:rPr>
            </w:pPr>
          </w:p>
        </w:tc>
        <w:tc>
          <w:tcPr>
            <w:tcW w:w="185" w:type="pct"/>
          </w:tcPr>
          <w:p w14:paraId="3D80085C" w14:textId="42A31596" w:rsidR="005D0383" w:rsidRPr="00230F66" w:rsidRDefault="005D0383" w:rsidP="005D0383">
            <w:pPr>
              <w:rPr>
                <w:sz w:val="12"/>
                <w:szCs w:val="12"/>
              </w:rPr>
            </w:pPr>
          </w:p>
        </w:tc>
        <w:tc>
          <w:tcPr>
            <w:tcW w:w="185" w:type="pct"/>
          </w:tcPr>
          <w:p w14:paraId="515B528F" w14:textId="45ADA075" w:rsidR="005D0383" w:rsidRPr="00230F66" w:rsidRDefault="005D0383" w:rsidP="005D0383">
            <w:pPr>
              <w:rPr>
                <w:sz w:val="12"/>
                <w:szCs w:val="12"/>
              </w:rPr>
            </w:pPr>
            <w:r>
              <w:rPr>
                <w:sz w:val="12"/>
                <w:szCs w:val="12"/>
              </w:rPr>
              <w:t>4</w:t>
            </w:r>
          </w:p>
        </w:tc>
        <w:tc>
          <w:tcPr>
            <w:tcW w:w="185" w:type="pct"/>
          </w:tcPr>
          <w:p w14:paraId="1B882BE0" w14:textId="60D68465" w:rsidR="005D0383" w:rsidRPr="00230F66" w:rsidRDefault="005D0383" w:rsidP="005D0383">
            <w:pPr>
              <w:rPr>
                <w:sz w:val="12"/>
                <w:szCs w:val="12"/>
              </w:rPr>
            </w:pPr>
            <w:r>
              <w:rPr>
                <w:sz w:val="12"/>
                <w:szCs w:val="12"/>
              </w:rPr>
              <w:t>6</w:t>
            </w:r>
          </w:p>
        </w:tc>
        <w:tc>
          <w:tcPr>
            <w:tcW w:w="185" w:type="pct"/>
          </w:tcPr>
          <w:p w14:paraId="7A895EFD" w14:textId="56732CBD" w:rsidR="005D0383" w:rsidRPr="00230F66" w:rsidRDefault="005D0383" w:rsidP="005D0383">
            <w:pPr>
              <w:rPr>
                <w:sz w:val="12"/>
                <w:szCs w:val="12"/>
              </w:rPr>
            </w:pPr>
          </w:p>
        </w:tc>
        <w:tc>
          <w:tcPr>
            <w:tcW w:w="185" w:type="pct"/>
          </w:tcPr>
          <w:p w14:paraId="519E5D3F" w14:textId="35FB08B2" w:rsidR="005D0383" w:rsidRPr="00230F66" w:rsidRDefault="005D0383" w:rsidP="005D0383">
            <w:pPr>
              <w:rPr>
                <w:sz w:val="12"/>
                <w:szCs w:val="12"/>
              </w:rPr>
            </w:pPr>
          </w:p>
        </w:tc>
        <w:tc>
          <w:tcPr>
            <w:tcW w:w="186" w:type="pct"/>
            <w:shd w:val="clear" w:color="auto" w:fill="595959" w:themeFill="text1" w:themeFillTint="A6"/>
          </w:tcPr>
          <w:p w14:paraId="334E44DB" w14:textId="3FAA8CE6" w:rsidR="005D0383" w:rsidRPr="00E53AAB" w:rsidRDefault="005D0383" w:rsidP="005D0383">
            <w:pPr>
              <w:rPr>
                <w:b/>
                <w:bCs/>
                <w:color w:val="FFFFFF" w:themeColor="background1"/>
                <w:sz w:val="12"/>
                <w:szCs w:val="12"/>
              </w:rPr>
            </w:pPr>
            <w:r w:rsidRPr="00E53AAB">
              <w:rPr>
                <w:b/>
                <w:bCs/>
                <w:color w:val="FFFFFF" w:themeColor="background1"/>
                <w:sz w:val="12"/>
                <w:szCs w:val="12"/>
              </w:rPr>
              <w:t>50</w:t>
            </w:r>
          </w:p>
        </w:tc>
      </w:tr>
      <w:tr w:rsidR="005D0383" w14:paraId="069AE48D" w14:textId="5CB441B9" w:rsidTr="005D0383">
        <w:tc>
          <w:tcPr>
            <w:tcW w:w="366" w:type="pct"/>
            <w:shd w:val="clear" w:color="auto" w:fill="595959" w:themeFill="text1" w:themeFillTint="A6"/>
            <w:vAlign w:val="center"/>
          </w:tcPr>
          <w:p w14:paraId="08D05FDA" w14:textId="1BECE98D"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NCSRD</w:t>
            </w:r>
          </w:p>
        </w:tc>
        <w:tc>
          <w:tcPr>
            <w:tcW w:w="185" w:type="pct"/>
          </w:tcPr>
          <w:p w14:paraId="47534764" w14:textId="77777777" w:rsidR="005D0383" w:rsidRPr="00230F66" w:rsidRDefault="005D0383" w:rsidP="005D0383">
            <w:pPr>
              <w:rPr>
                <w:sz w:val="12"/>
                <w:szCs w:val="12"/>
              </w:rPr>
            </w:pPr>
          </w:p>
        </w:tc>
        <w:tc>
          <w:tcPr>
            <w:tcW w:w="185" w:type="pct"/>
          </w:tcPr>
          <w:p w14:paraId="3CF9DEF9" w14:textId="56B3B5D3" w:rsidR="005D0383" w:rsidRPr="00230F66" w:rsidRDefault="005D0383" w:rsidP="005D0383">
            <w:pPr>
              <w:rPr>
                <w:sz w:val="12"/>
                <w:szCs w:val="12"/>
              </w:rPr>
            </w:pPr>
          </w:p>
        </w:tc>
        <w:tc>
          <w:tcPr>
            <w:tcW w:w="185" w:type="pct"/>
          </w:tcPr>
          <w:p w14:paraId="58EBD9D0" w14:textId="77777777" w:rsidR="005D0383" w:rsidRPr="00230F66" w:rsidRDefault="005D0383" w:rsidP="005D0383">
            <w:pPr>
              <w:rPr>
                <w:sz w:val="12"/>
                <w:szCs w:val="12"/>
              </w:rPr>
            </w:pPr>
          </w:p>
        </w:tc>
        <w:tc>
          <w:tcPr>
            <w:tcW w:w="185" w:type="pct"/>
          </w:tcPr>
          <w:p w14:paraId="6B0FD4DB" w14:textId="77777777" w:rsidR="005D0383" w:rsidRPr="00230F66" w:rsidRDefault="005D0383" w:rsidP="005D0383">
            <w:pPr>
              <w:rPr>
                <w:sz w:val="12"/>
                <w:szCs w:val="12"/>
              </w:rPr>
            </w:pPr>
          </w:p>
        </w:tc>
        <w:tc>
          <w:tcPr>
            <w:tcW w:w="185" w:type="pct"/>
          </w:tcPr>
          <w:p w14:paraId="5965BCA9" w14:textId="77777777" w:rsidR="005D0383" w:rsidRPr="00230F66" w:rsidRDefault="005D0383" w:rsidP="005D0383">
            <w:pPr>
              <w:rPr>
                <w:sz w:val="12"/>
                <w:szCs w:val="12"/>
              </w:rPr>
            </w:pPr>
          </w:p>
        </w:tc>
        <w:tc>
          <w:tcPr>
            <w:tcW w:w="185" w:type="pct"/>
          </w:tcPr>
          <w:p w14:paraId="2F0376D6" w14:textId="77777777" w:rsidR="005D0383" w:rsidRPr="00230F66" w:rsidRDefault="005D0383" w:rsidP="005D0383">
            <w:pPr>
              <w:rPr>
                <w:sz w:val="12"/>
                <w:szCs w:val="12"/>
              </w:rPr>
            </w:pPr>
          </w:p>
        </w:tc>
        <w:tc>
          <w:tcPr>
            <w:tcW w:w="185" w:type="pct"/>
          </w:tcPr>
          <w:p w14:paraId="32F2C89C" w14:textId="77777777" w:rsidR="005D0383" w:rsidRPr="00230F66" w:rsidRDefault="005D0383" w:rsidP="005D0383">
            <w:pPr>
              <w:rPr>
                <w:sz w:val="12"/>
                <w:szCs w:val="12"/>
              </w:rPr>
            </w:pPr>
          </w:p>
        </w:tc>
        <w:tc>
          <w:tcPr>
            <w:tcW w:w="185" w:type="pct"/>
          </w:tcPr>
          <w:p w14:paraId="2706CC7C" w14:textId="1EBDD966" w:rsidR="005D0383" w:rsidRPr="00230F66" w:rsidRDefault="005D0383" w:rsidP="005D0383">
            <w:pPr>
              <w:rPr>
                <w:sz w:val="12"/>
                <w:szCs w:val="12"/>
              </w:rPr>
            </w:pPr>
            <w:r>
              <w:rPr>
                <w:sz w:val="12"/>
                <w:szCs w:val="12"/>
              </w:rPr>
              <w:t>2</w:t>
            </w:r>
          </w:p>
        </w:tc>
        <w:tc>
          <w:tcPr>
            <w:tcW w:w="186" w:type="pct"/>
          </w:tcPr>
          <w:p w14:paraId="4ADF7348" w14:textId="77777777" w:rsidR="005D0383" w:rsidRPr="00230F66" w:rsidRDefault="005D0383" w:rsidP="005D0383">
            <w:pPr>
              <w:rPr>
                <w:sz w:val="12"/>
                <w:szCs w:val="12"/>
              </w:rPr>
            </w:pPr>
          </w:p>
        </w:tc>
        <w:tc>
          <w:tcPr>
            <w:tcW w:w="185" w:type="pct"/>
          </w:tcPr>
          <w:p w14:paraId="43D3AB87" w14:textId="77777777" w:rsidR="005D0383" w:rsidRPr="00230F66" w:rsidRDefault="005D0383" w:rsidP="005D0383">
            <w:pPr>
              <w:rPr>
                <w:sz w:val="12"/>
                <w:szCs w:val="12"/>
              </w:rPr>
            </w:pPr>
          </w:p>
        </w:tc>
        <w:tc>
          <w:tcPr>
            <w:tcW w:w="185" w:type="pct"/>
          </w:tcPr>
          <w:p w14:paraId="5D227386" w14:textId="1E627FF5" w:rsidR="005D0383" w:rsidRPr="00230F66" w:rsidRDefault="005D0383" w:rsidP="005D0383">
            <w:pPr>
              <w:rPr>
                <w:sz w:val="12"/>
                <w:szCs w:val="12"/>
              </w:rPr>
            </w:pPr>
          </w:p>
        </w:tc>
        <w:tc>
          <w:tcPr>
            <w:tcW w:w="185" w:type="pct"/>
          </w:tcPr>
          <w:p w14:paraId="02CDB0EB" w14:textId="353C15F0" w:rsidR="005D0383" w:rsidRPr="00230F66" w:rsidRDefault="005D0383" w:rsidP="005D0383">
            <w:pPr>
              <w:rPr>
                <w:sz w:val="12"/>
                <w:szCs w:val="12"/>
              </w:rPr>
            </w:pPr>
          </w:p>
        </w:tc>
        <w:tc>
          <w:tcPr>
            <w:tcW w:w="185" w:type="pct"/>
          </w:tcPr>
          <w:p w14:paraId="6E3FCAEC" w14:textId="3ACDC364" w:rsidR="005D0383" w:rsidRPr="00230F66" w:rsidRDefault="005D0383" w:rsidP="005D0383">
            <w:pPr>
              <w:rPr>
                <w:sz w:val="12"/>
                <w:szCs w:val="12"/>
              </w:rPr>
            </w:pPr>
          </w:p>
        </w:tc>
        <w:tc>
          <w:tcPr>
            <w:tcW w:w="185" w:type="pct"/>
          </w:tcPr>
          <w:p w14:paraId="1046C1EE" w14:textId="3402E60A" w:rsidR="005D0383" w:rsidRPr="00230F66" w:rsidRDefault="005D0383" w:rsidP="005D0383">
            <w:pPr>
              <w:rPr>
                <w:sz w:val="12"/>
                <w:szCs w:val="12"/>
              </w:rPr>
            </w:pPr>
          </w:p>
        </w:tc>
        <w:tc>
          <w:tcPr>
            <w:tcW w:w="185" w:type="pct"/>
          </w:tcPr>
          <w:p w14:paraId="0C1639F4" w14:textId="6DFFFAD5" w:rsidR="005D0383" w:rsidRPr="00230F66" w:rsidRDefault="005D0383" w:rsidP="005D0383">
            <w:pPr>
              <w:rPr>
                <w:sz w:val="12"/>
                <w:szCs w:val="12"/>
              </w:rPr>
            </w:pPr>
          </w:p>
        </w:tc>
        <w:tc>
          <w:tcPr>
            <w:tcW w:w="185" w:type="pct"/>
          </w:tcPr>
          <w:p w14:paraId="42EAE41C" w14:textId="118DE852" w:rsidR="005D0383" w:rsidRPr="00230F66" w:rsidRDefault="005D0383" w:rsidP="005D0383">
            <w:pPr>
              <w:rPr>
                <w:sz w:val="12"/>
                <w:szCs w:val="12"/>
              </w:rPr>
            </w:pPr>
          </w:p>
        </w:tc>
        <w:tc>
          <w:tcPr>
            <w:tcW w:w="186" w:type="pct"/>
          </w:tcPr>
          <w:p w14:paraId="13AB628F" w14:textId="4F9FDCEA" w:rsidR="005D0383" w:rsidRPr="00230F66" w:rsidRDefault="005D0383" w:rsidP="005D0383">
            <w:pPr>
              <w:rPr>
                <w:sz w:val="12"/>
                <w:szCs w:val="12"/>
              </w:rPr>
            </w:pPr>
          </w:p>
        </w:tc>
        <w:tc>
          <w:tcPr>
            <w:tcW w:w="185" w:type="pct"/>
          </w:tcPr>
          <w:p w14:paraId="0B73AC97" w14:textId="6172FEF2" w:rsidR="005D0383" w:rsidRPr="00230F66" w:rsidRDefault="005D0383" w:rsidP="005D0383">
            <w:pPr>
              <w:rPr>
                <w:sz w:val="12"/>
                <w:szCs w:val="12"/>
              </w:rPr>
            </w:pPr>
          </w:p>
        </w:tc>
        <w:tc>
          <w:tcPr>
            <w:tcW w:w="185" w:type="pct"/>
          </w:tcPr>
          <w:p w14:paraId="0F802318" w14:textId="41E864E6" w:rsidR="005D0383" w:rsidRPr="00230F66" w:rsidRDefault="005D0383" w:rsidP="005D0383">
            <w:pPr>
              <w:rPr>
                <w:sz w:val="12"/>
                <w:szCs w:val="12"/>
              </w:rPr>
            </w:pPr>
          </w:p>
        </w:tc>
        <w:tc>
          <w:tcPr>
            <w:tcW w:w="185" w:type="pct"/>
          </w:tcPr>
          <w:p w14:paraId="3055D026" w14:textId="1B43B4EA" w:rsidR="005D0383" w:rsidRPr="00230F66" w:rsidRDefault="005D0383" w:rsidP="005D0383">
            <w:pPr>
              <w:rPr>
                <w:sz w:val="12"/>
                <w:szCs w:val="12"/>
              </w:rPr>
            </w:pPr>
          </w:p>
        </w:tc>
        <w:tc>
          <w:tcPr>
            <w:tcW w:w="185" w:type="pct"/>
          </w:tcPr>
          <w:p w14:paraId="07AB40F4" w14:textId="73CD918D" w:rsidR="005D0383" w:rsidRPr="00230F66" w:rsidRDefault="005D0383" w:rsidP="005D0383">
            <w:pPr>
              <w:rPr>
                <w:sz w:val="12"/>
                <w:szCs w:val="12"/>
              </w:rPr>
            </w:pPr>
          </w:p>
        </w:tc>
        <w:tc>
          <w:tcPr>
            <w:tcW w:w="185" w:type="pct"/>
          </w:tcPr>
          <w:p w14:paraId="13837675" w14:textId="377B1396" w:rsidR="005D0383" w:rsidRPr="00230F66" w:rsidRDefault="005D0383" w:rsidP="005D0383">
            <w:pPr>
              <w:rPr>
                <w:sz w:val="12"/>
                <w:szCs w:val="12"/>
              </w:rPr>
            </w:pPr>
          </w:p>
        </w:tc>
        <w:tc>
          <w:tcPr>
            <w:tcW w:w="185" w:type="pct"/>
          </w:tcPr>
          <w:p w14:paraId="4EA0EDDE" w14:textId="5207E25A" w:rsidR="005D0383" w:rsidRPr="00230F66" w:rsidRDefault="005D0383" w:rsidP="005D0383">
            <w:pPr>
              <w:rPr>
                <w:sz w:val="12"/>
                <w:szCs w:val="12"/>
              </w:rPr>
            </w:pPr>
          </w:p>
        </w:tc>
        <w:tc>
          <w:tcPr>
            <w:tcW w:w="185" w:type="pct"/>
          </w:tcPr>
          <w:p w14:paraId="24EFD03A" w14:textId="030E174F" w:rsidR="005D0383" w:rsidRPr="00230F66" w:rsidRDefault="005D0383" w:rsidP="005D0383">
            <w:pPr>
              <w:rPr>
                <w:sz w:val="12"/>
                <w:szCs w:val="12"/>
              </w:rPr>
            </w:pPr>
          </w:p>
        </w:tc>
        <w:tc>
          <w:tcPr>
            <w:tcW w:w="186" w:type="pct"/>
            <w:shd w:val="clear" w:color="auto" w:fill="595959" w:themeFill="text1" w:themeFillTint="A6"/>
          </w:tcPr>
          <w:p w14:paraId="0A4A50F1" w14:textId="5A1DBE4E" w:rsidR="005D0383" w:rsidRPr="00E53AAB" w:rsidRDefault="005D0383" w:rsidP="005D0383">
            <w:pPr>
              <w:rPr>
                <w:b/>
                <w:bCs/>
                <w:color w:val="FFFFFF" w:themeColor="background1"/>
                <w:sz w:val="12"/>
                <w:szCs w:val="12"/>
              </w:rPr>
            </w:pPr>
            <w:r w:rsidRPr="00E53AAB">
              <w:rPr>
                <w:b/>
                <w:bCs/>
                <w:color w:val="FFFFFF" w:themeColor="background1"/>
                <w:sz w:val="12"/>
                <w:szCs w:val="12"/>
              </w:rPr>
              <w:t>2</w:t>
            </w:r>
          </w:p>
        </w:tc>
      </w:tr>
      <w:tr w:rsidR="005D0383" w14:paraId="473F4C5E" w14:textId="600FF541" w:rsidTr="005D0383">
        <w:tc>
          <w:tcPr>
            <w:tcW w:w="366" w:type="pct"/>
            <w:shd w:val="clear" w:color="auto" w:fill="595959" w:themeFill="text1" w:themeFillTint="A6"/>
            <w:vAlign w:val="center"/>
          </w:tcPr>
          <w:p w14:paraId="70F76FAB" w14:textId="27AF7CAD"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Not Allocated</w:t>
            </w:r>
          </w:p>
        </w:tc>
        <w:tc>
          <w:tcPr>
            <w:tcW w:w="185" w:type="pct"/>
          </w:tcPr>
          <w:p w14:paraId="0AA7E176" w14:textId="77777777" w:rsidR="005D0383" w:rsidRPr="00230F66" w:rsidRDefault="005D0383" w:rsidP="005D0383">
            <w:pPr>
              <w:rPr>
                <w:sz w:val="12"/>
                <w:szCs w:val="12"/>
              </w:rPr>
            </w:pPr>
          </w:p>
        </w:tc>
        <w:tc>
          <w:tcPr>
            <w:tcW w:w="185" w:type="pct"/>
          </w:tcPr>
          <w:p w14:paraId="5F83EA41" w14:textId="60E6A07E" w:rsidR="005D0383" w:rsidRPr="00230F66" w:rsidRDefault="005D0383" w:rsidP="005D0383">
            <w:pPr>
              <w:rPr>
                <w:sz w:val="12"/>
                <w:szCs w:val="12"/>
              </w:rPr>
            </w:pPr>
          </w:p>
        </w:tc>
        <w:tc>
          <w:tcPr>
            <w:tcW w:w="185" w:type="pct"/>
          </w:tcPr>
          <w:p w14:paraId="62BEB89F" w14:textId="77777777" w:rsidR="005D0383" w:rsidRPr="00230F66" w:rsidRDefault="005D0383" w:rsidP="005D0383">
            <w:pPr>
              <w:rPr>
                <w:sz w:val="12"/>
                <w:szCs w:val="12"/>
              </w:rPr>
            </w:pPr>
          </w:p>
        </w:tc>
        <w:tc>
          <w:tcPr>
            <w:tcW w:w="185" w:type="pct"/>
          </w:tcPr>
          <w:p w14:paraId="49BD9303" w14:textId="77777777" w:rsidR="005D0383" w:rsidRPr="00230F66" w:rsidRDefault="005D0383" w:rsidP="005D0383">
            <w:pPr>
              <w:rPr>
                <w:sz w:val="12"/>
                <w:szCs w:val="12"/>
              </w:rPr>
            </w:pPr>
          </w:p>
        </w:tc>
        <w:tc>
          <w:tcPr>
            <w:tcW w:w="185" w:type="pct"/>
          </w:tcPr>
          <w:p w14:paraId="08BDBF79" w14:textId="77777777" w:rsidR="005D0383" w:rsidRPr="00230F66" w:rsidRDefault="005D0383" w:rsidP="005D0383">
            <w:pPr>
              <w:rPr>
                <w:sz w:val="12"/>
                <w:szCs w:val="12"/>
              </w:rPr>
            </w:pPr>
          </w:p>
        </w:tc>
        <w:tc>
          <w:tcPr>
            <w:tcW w:w="185" w:type="pct"/>
          </w:tcPr>
          <w:p w14:paraId="72672F37" w14:textId="77777777" w:rsidR="005D0383" w:rsidRPr="00230F66" w:rsidRDefault="005D0383" w:rsidP="005D0383">
            <w:pPr>
              <w:rPr>
                <w:sz w:val="12"/>
                <w:szCs w:val="12"/>
              </w:rPr>
            </w:pPr>
          </w:p>
        </w:tc>
        <w:tc>
          <w:tcPr>
            <w:tcW w:w="185" w:type="pct"/>
          </w:tcPr>
          <w:p w14:paraId="7B8B3BE6" w14:textId="77777777" w:rsidR="005D0383" w:rsidRPr="00230F66" w:rsidRDefault="005D0383" w:rsidP="005D0383">
            <w:pPr>
              <w:rPr>
                <w:sz w:val="12"/>
                <w:szCs w:val="12"/>
              </w:rPr>
            </w:pPr>
          </w:p>
        </w:tc>
        <w:tc>
          <w:tcPr>
            <w:tcW w:w="185" w:type="pct"/>
          </w:tcPr>
          <w:p w14:paraId="2785EE8D" w14:textId="77777777" w:rsidR="005D0383" w:rsidRPr="00230F66" w:rsidRDefault="005D0383" w:rsidP="005D0383">
            <w:pPr>
              <w:rPr>
                <w:sz w:val="12"/>
                <w:szCs w:val="12"/>
              </w:rPr>
            </w:pPr>
          </w:p>
        </w:tc>
        <w:tc>
          <w:tcPr>
            <w:tcW w:w="186" w:type="pct"/>
          </w:tcPr>
          <w:p w14:paraId="581D64C6" w14:textId="77777777" w:rsidR="005D0383" w:rsidRPr="00230F66" w:rsidRDefault="005D0383" w:rsidP="005D0383">
            <w:pPr>
              <w:rPr>
                <w:sz w:val="12"/>
                <w:szCs w:val="12"/>
              </w:rPr>
            </w:pPr>
          </w:p>
        </w:tc>
        <w:tc>
          <w:tcPr>
            <w:tcW w:w="185" w:type="pct"/>
          </w:tcPr>
          <w:p w14:paraId="78734F9A" w14:textId="77777777" w:rsidR="005D0383" w:rsidRPr="00230F66" w:rsidRDefault="005D0383" w:rsidP="005D0383">
            <w:pPr>
              <w:rPr>
                <w:sz w:val="12"/>
                <w:szCs w:val="12"/>
              </w:rPr>
            </w:pPr>
          </w:p>
        </w:tc>
        <w:tc>
          <w:tcPr>
            <w:tcW w:w="185" w:type="pct"/>
          </w:tcPr>
          <w:p w14:paraId="37C8852F" w14:textId="2A68257F" w:rsidR="005D0383" w:rsidRPr="00230F66" w:rsidRDefault="005D0383" w:rsidP="005D0383">
            <w:pPr>
              <w:rPr>
                <w:sz w:val="12"/>
                <w:szCs w:val="12"/>
              </w:rPr>
            </w:pPr>
          </w:p>
        </w:tc>
        <w:tc>
          <w:tcPr>
            <w:tcW w:w="185" w:type="pct"/>
          </w:tcPr>
          <w:p w14:paraId="75FFF12B" w14:textId="0DB6C5A2" w:rsidR="005D0383" w:rsidRPr="00230F66" w:rsidRDefault="005D0383" w:rsidP="005D0383">
            <w:pPr>
              <w:rPr>
                <w:sz w:val="12"/>
                <w:szCs w:val="12"/>
              </w:rPr>
            </w:pPr>
          </w:p>
        </w:tc>
        <w:tc>
          <w:tcPr>
            <w:tcW w:w="185" w:type="pct"/>
          </w:tcPr>
          <w:p w14:paraId="0561079D" w14:textId="2808D5D4" w:rsidR="005D0383" w:rsidRPr="00230F66" w:rsidRDefault="005D0383" w:rsidP="005D0383">
            <w:pPr>
              <w:rPr>
                <w:sz w:val="12"/>
                <w:szCs w:val="12"/>
              </w:rPr>
            </w:pPr>
          </w:p>
        </w:tc>
        <w:tc>
          <w:tcPr>
            <w:tcW w:w="185" w:type="pct"/>
          </w:tcPr>
          <w:p w14:paraId="2E784565" w14:textId="2058AFE7" w:rsidR="005D0383" w:rsidRPr="00230F66" w:rsidRDefault="005D0383" w:rsidP="005D0383">
            <w:pPr>
              <w:rPr>
                <w:sz w:val="12"/>
                <w:szCs w:val="12"/>
              </w:rPr>
            </w:pPr>
          </w:p>
        </w:tc>
        <w:tc>
          <w:tcPr>
            <w:tcW w:w="185" w:type="pct"/>
          </w:tcPr>
          <w:p w14:paraId="3AA7ADC6" w14:textId="058A8761" w:rsidR="005D0383" w:rsidRPr="00230F66" w:rsidRDefault="005D0383" w:rsidP="005D0383">
            <w:pPr>
              <w:rPr>
                <w:sz w:val="12"/>
                <w:szCs w:val="12"/>
              </w:rPr>
            </w:pPr>
          </w:p>
        </w:tc>
        <w:tc>
          <w:tcPr>
            <w:tcW w:w="185" w:type="pct"/>
          </w:tcPr>
          <w:p w14:paraId="086BA8E7" w14:textId="4BBA06E7" w:rsidR="005D0383" w:rsidRPr="00230F66" w:rsidRDefault="005D0383" w:rsidP="005D0383">
            <w:pPr>
              <w:rPr>
                <w:sz w:val="12"/>
                <w:szCs w:val="12"/>
              </w:rPr>
            </w:pPr>
          </w:p>
        </w:tc>
        <w:tc>
          <w:tcPr>
            <w:tcW w:w="186" w:type="pct"/>
          </w:tcPr>
          <w:p w14:paraId="1DA3BE29" w14:textId="483DDD9D" w:rsidR="005D0383" w:rsidRPr="00230F66" w:rsidRDefault="005D0383" w:rsidP="005D0383">
            <w:pPr>
              <w:rPr>
                <w:sz w:val="12"/>
                <w:szCs w:val="12"/>
              </w:rPr>
            </w:pPr>
          </w:p>
        </w:tc>
        <w:tc>
          <w:tcPr>
            <w:tcW w:w="185" w:type="pct"/>
          </w:tcPr>
          <w:p w14:paraId="6E7FAFAD" w14:textId="30F0B6DB" w:rsidR="005D0383" w:rsidRPr="00230F66" w:rsidRDefault="005D0383" w:rsidP="005D0383">
            <w:pPr>
              <w:rPr>
                <w:sz w:val="12"/>
                <w:szCs w:val="12"/>
              </w:rPr>
            </w:pPr>
          </w:p>
        </w:tc>
        <w:tc>
          <w:tcPr>
            <w:tcW w:w="185" w:type="pct"/>
          </w:tcPr>
          <w:p w14:paraId="3C0E1A1B" w14:textId="6FB0D8F2" w:rsidR="005D0383" w:rsidRPr="00230F66" w:rsidRDefault="005D0383" w:rsidP="005D0383">
            <w:pPr>
              <w:rPr>
                <w:sz w:val="12"/>
                <w:szCs w:val="12"/>
              </w:rPr>
            </w:pPr>
          </w:p>
        </w:tc>
        <w:tc>
          <w:tcPr>
            <w:tcW w:w="185" w:type="pct"/>
          </w:tcPr>
          <w:p w14:paraId="2F465CAF" w14:textId="41CEF808" w:rsidR="005D0383" w:rsidRPr="00230F66" w:rsidRDefault="005D0383" w:rsidP="005D0383">
            <w:pPr>
              <w:rPr>
                <w:sz w:val="12"/>
                <w:szCs w:val="12"/>
              </w:rPr>
            </w:pPr>
          </w:p>
        </w:tc>
        <w:tc>
          <w:tcPr>
            <w:tcW w:w="185" w:type="pct"/>
          </w:tcPr>
          <w:p w14:paraId="021FE96A" w14:textId="671F1A71" w:rsidR="005D0383" w:rsidRPr="00230F66" w:rsidRDefault="005D0383" w:rsidP="005D0383">
            <w:pPr>
              <w:rPr>
                <w:sz w:val="12"/>
                <w:szCs w:val="12"/>
              </w:rPr>
            </w:pPr>
          </w:p>
        </w:tc>
        <w:tc>
          <w:tcPr>
            <w:tcW w:w="185" w:type="pct"/>
          </w:tcPr>
          <w:p w14:paraId="5D0EBACD" w14:textId="4FE793DA" w:rsidR="005D0383" w:rsidRPr="00230F66" w:rsidRDefault="005D0383" w:rsidP="005D0383">
            <w:pPr>
              <w:rPr>
                <w:sz w:val="12"/>
                <w:szCs w:val="12"/>
              </w:rPr>
            </w:pPr>
          </w:p>
        </w:tc>
        <w:tc>
          <w:tcPr>
            <w:tcW w:w="185" w:type="pct"/>
          </w:tcPr>
          <w:p w14:paraId="30D5C887" w14:textId="35641F3A" w:rsidR="005D0383" w:rsidRPr="00230F66" w:rsidRDefault="005D0383" w:rsidP="005D0383">
            <w:pPr>
              <w:rPr>
                <w:sz w:val="12"/>
                <w:szCs w:val="12"/>
              </w:rPr>
            </w:pPr>
          </w:p>
        </w:tc>
        <w:tc>
          <w:tcPr>
            <w:tcW w:w="185" w:type="pct"/>
          </w:tcPr>
          <w:p w14:paraId="5D7C5ACE" w14:textId="0ED23206" w:rsidR="005D0383" w:rsidRPr="00230F66" w:rsidRDefault="005D0383" w:rsidP="005D0383">
            <w:pPr>
              <w:rPr>
                <w:sz w:val="12"/>
                <w:szCs w:val="12"/>
              </w:rPr>
            </w:pPr>
          </w:p>
        </w:tc>
        <w:tc>
          <w:tcPr>
            <w:tcW w:w="186" w:type="pct"/>
            <w:shd w:val="clear" w:color="auto" w:fill="595959" w:themeFill="text1" w:themeFillTint="A6"/>
          </w:tcPr>
          <w:p w14:paraId="5F40B84C" w14:textId="1072FC03" w:rsidR="005D0383" w:rsidRPr="00E53AAB" w:rsidRDefault="005D0383" w:rsidP="005D0383">
            <w:pPr>
              <w:rPr>
                <w:b/>
                <w:bCs/>
                <w:color w:val="FFFFFF" w:themeColor="background1"/>
                <w:sz w:val="12"/>
                <w:szCs w:val="12"/>
              </w:rPr>
            </w:pPr>
            <w:r w:rsidRPr="00E53AAB">
              <w:rPr>
                <w:b/>
                <w:bCs/>
                <w:color w:val="FFFFFF" w:themeColor="background1"/>
                <w:sz w:val="12"/>
                <w:szCs w:val="12"/>
              </w:rPr>
              <w:t>0</w:t>
            </w:r>
          </w:p>
        </w:tc>
      </w:tr>
      <w:tr w:rsidR="005D0383" w14:paraId="79834DD0" w14:textId="50EB14D9" w:rsidTr="005D0383">
        <w:tc>
          <w:tcPr>
            <w:tcW w:w="366" w:type="pct"/>
            <w:shd w:val="clear" w:color="auto" w:fill="595959" w:themeFill="text1" w:themeFillTint="A6"/>
            <w:vAlign w:val="center"/>
          </w:tcPr>
          <w:p w14:paraId="31B092F1" w14:textId="71DC1F4D"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OEAW</w:t>
            </w:r>
          </w:p>
        </w:tc>
        <w:tc>
          <w:tcPr>
            <w:tcW w:w="185" w:type="pct"/>
          </w:tcPr>
          <w:p w14:paraId="255A279E" w14:textId="77777777" w:rsidR="005D0383" w:rsidRPr="00230F66" w:rsidRDefault="005D0383" w:rsidP="005D0383">
            <w:pPr>
              <w:rPr>
                <w:sz w:val="12"/>
                <w:szCs w:val="12"/>
              </w:rPr>
            </w:pPr>
          </w:p>
        </w:tc>
        <w:tc>
          <w:tcPr>
            <w:tcW w:w="185" w:type="pct"/>
          </w:tcPr>
          <w:p w14:paraId="5E01FA58" w14:textId="65811D9E" w:rsidR="005D0383" w:rsidRPr="00230F66" w:rsidRDefault="005D0383" w:rsidP="005D0383">
            <w:pPr>
              <w:rPr>
                <w:sz w:val="12"/>
                <w:szCs w:val="12"/>
              </w:rPr>
            </w:pPr>
          </w:p>
        </w:tc>
        <w:tc>
          <w:tcPr>
            <w:tcW w:w="185" w:type="pct"/>
          </w:tcPr>
          <w:p w14:paraId="0CEDF729" w14:textId="77777777" w:rsidR="005D0383" w:rsidRPr="00230F66" w:rsidRDefault="005D0383" w:rsidP="005D0383">
            <w:pPr>
              <w:rPr>
                <w:sz w:val="12"/>
                <w:szCs w:val="12"/>
              </w:rPr>
            </w:pPr>
          </w:p>
        </w:tc>
        <w:tc>
          <w:tcPr>
            <w:tcW w:w="185" w:type="pct"/>
          </w:tcPr>
          <w:p w14:paraId="202F96AB" w14:textId="77777777" w:rsidR="005D0383" w:rsidRPr="00230F66" w:rsidRDefault="005D0383" w:rsidP="005D0383">
            <w:pPr>
              <w:rPr>
                <w:sz w:val="12"/>
                <w:szCs w:val="12"/>
              </w:rPr>
            </w:pPr>
          </w:p>
        </w:tc>
        <w:tc>
          <w:tcPr>
            <w:tcW w:w="185" w:type="pct"/>
          </w:tcPr>
          <w:p w14:paraId="5CB3EF7E" w14:textId="77777777" w:rsidR="005D0383" w:rsidRPr="00230F66" w:rsidRDefault="005D0383" w:rsidP="005D0383">
            <w:pPr>
              <w:rPr>
                <w:sz w:val="12"/>
                <w:szCs w:val="12"/>
              </w:rPr>
            </w:pPr>
          </w:p>
        </w:tc>
        <w:tc>
          <w:tcPr>
            <w:tcW w:w="185" w:type="pct"/>
          </w:tcPr>
          <w:p w14:paraId="7DF798A6" w14:textId="46AAE063" w:rsidR="005D0383" w:rsidRPr="00230F66" w:rsidRDefault="005D0383" w:rsidP="005D0383">
            <w:pPr>
              <w:rPr>
                <w:sz w:val="12"/>
                <w:szCs w:val="12"/>
              </w:rPr>
            </w:pPr>
            <w:r>
              <w:rPr>
                <w:sz w:val="12"/>
                <w:szCs w:val="12"/>
              </w:rPr>
              <w:t>5</w:t>
            </w:r>
          </w:p>
        </w:tc>
        <w:tc>
          <w:tcPr>
            <w:tcW w:w="185" w:type="pct"/>
          </w:tcPr>
          <w:p w14:paraId="1EA81D61" w14:textId="77777777" w:rsidR="005D0383" w:rsidRPr="00230F66" w:rsidRDefault="005D0383" w:rsidP="005D0383">
            <w:pPr>
              <w:rPr>
                <w:sz w:val="12"/>
                <w:szCs w:val="12"/>
              </w:rPr>
            </w:pPr>
          </w:p>
        </w:tc>
        <w:tc>
          <w:tcPr>
            <w:tcW w:w="185" w:type="pct"/>
          </w:tcPr>
          <w:p w14:paraId="327BDC7E" w14:textId="77777777" w:rsidR="005D0383" w:rsidRPr="00230F66" w:rsidRDefault="005D0383" w:rsidP="005D0383">
            <w:pPr>
              <w:rPr>
                <w:sz w:val="12"/>
                <w:szCs w:val="12"/>
              </w:rPr>
            </w:pPr>
          </w:p>
        </w:tc>
        <w:tc>
          <w:tcPr>
            <w:tcW w:w="186" w:type="pct"/>
          </w:tcPr>
          <w:p w14:paraId="54C6A7D6" w14:textId="77777777" w:rsidR="005D0383" w:rsidRPr="00230F66" w:rsidRDefault="005D0383" w:rsidP="005D0383">
            <w:pPr>
              <w:rPr>
                <w:sz w:val="12"/>
                <w:szCs w:val="12"/>
              </w:rPr>
            </w:pPr>
          </w:p>
        </w:tc>
        <w:tc>
          <w:tcPr>
            <w:tcW w:w="185" w:type="pct"/>
          </w:tcPr>
          <w:p w14:paraId="74C8A828" w14:textId="3A27473A" w:rsidR="005D0383" w:rsidRPr="00230F66" w:rsidRDefault="005D0383" w:rsidP="005D0383">
            <w:pPr>
              <w:rPr>
                <w:sz w:val="12"/>
                <w:szCs w:val="12"/>
              </w:rPr>
            </w:pPr>
            <w:r>
              <w:rPr>
                <w:sz w:val="12"/>
                <w:szCs w:val="12"/>
              </w:rPr>
              <w:t>3</w:t>
            </w:r>
          </w:p>
        </w:tc>
        <w:tc>
          <w:tcPr>
            <w:tcW w:w="185" w:type="pct"/>
          </w:tcPr>
          <w:p w14:paraId="76450ACA" w14:textId="7AC1B84F" w:rsidR="005D0383" w:rsidRPr="00230F66" w:rsidRDefault="005D0383" w:rsidP="005D0383">
            <w:pPr>
              <w:rPr>
                <w:sz w:val="12"/>
                <w:szCs w:val="12"/>
              </w:rPr>
            </w:pPr>
          </w:p>
        </w:tc>
        <w:tc>
          <w:tcPr>
            <w:tcW w:w="185" w:type="pct"/>
          </w:tcPr>
          <w:p w14:paraId="3CA784A0" w14:textId="22AA31CB" w:rsidR="005D0383" w:rsidRPr="00230F66" w:rsidRDefault="005D0383" w:rsidP="005D0383">
            <w:pPr>
              <w:rPr>
                <w:sz w:val="12"/>
                <w:szCs w:val="12"/>
              </w:rPr>
            </w:pPr>
          </w:p>
        </w:tc>
        <w:tc>
          <w:tcPr>
            <w:tcW w:w="185" w:type="pct"/>
          </w:tcPr>
          <w:p w14:paraId="6D27D9C9" w14:textId="76D3F694" w:rsidR="005D0383" w:rsidRPr="00230F66" w:rsidRDefault="005D0383" w:rsidP="005D0383">
            <w:pPr>
              <w:rPr>
                <w:sz w:val="12"/>
                <w:szCs w:val="12"/>
              </w:rPr>
            </w:pPr>
          </w:p>
        </w:tc>
        <w:tc>
          <w:tcPr>
            <w:tcW w:w="185" w:type="pct"/>
          </w:tcPr>
          <w:p w14:paraId="593923F2" w14:textId="766DCB94" w:rsidR="005D0383" w:rsidRPr="00230F66" w:rsidRDefault="005D0383" w:rsidP="005D0383">
            <w:pPr>
              <w:rPr>
                <w:sz w:val="12"/>
                <w:szCs w:val="12"/>
              </w:rPr>
            </w:pPr>
          </w:p>
        </w:tc>
        <w:tc>
          <w:tcPr>
            <w:tcW w:w="185" w:type="pct"/>
          </w:tcPr>
          <w:p w14:paraId="36022E7F" w14:textId="36416E72" w:rsidR="005D0383" w:rsidRPr="00230F66" w:rsidRDefault="005D0383" w:rsidP="005D0383">
            <w:pPr>
              <w:rPr>
                <w:sz w:val="12"/>
                <w:szCs w:val="12"/>
              </w:rPr>
            </w:pPr>
            <w:r>
              <w:rPr>
                <w:sz w:val="12"/>
                <w:szCs w:val="12"/>
              </w:rPr>
              <w:t>5</w:t>
            </w:r>
          </w:p>
        </w:tc>
        <w:tc>
          <w:tcPr>
            <w:tcW w:w="185" w:type="pct"/>
          </w:tcPr>
          <w:p w14:paraId="7353ED2B" w14:textId="4DC2674F" w:rsidR="005D0383" w:rsidRPr="00230F66" w:rsidRDefault="005D0383" w:rsidP="005D0383">
            <w:pPr>
              <w:rPr>
                <w:sz w:val="12"/>
                <w:szCs w:val="12"/>
              </w:rPr>
            </w:pPr>
          </w:p>
        </w:tc>
        <w:tc>
          <w:tcPr>
            <w:tcW w:w="186" w:type="pct"/>
          </w:tcPr>
          <w:p w14:paraId="2AF5F05D" w14:textId="253B69BB" w:rsidR="005D0383" w:rsidRPr="00230F66" w:rsidRDefault="005D0383" w:rsidP="005D0383">
            <w:pPr>
              <w:rPr>
                <w:sz w:val="12"/>
                <w:szCs w:val="12"/>
              </w:rPr>
            </w:pPr>
          </w:p>
        </w:tc>
        <w:tc>
          <w:tcPr>
            <w:tcW w:w="185" w:type="pct"/>
          </w:tcPr>
          <w:p w14:paraId="54BD9C86" w14:textId="2DC2F320" w:rsidR="005D0383" w:rsidRPr="00230F66" w:rsidRDefault="005D0383" w:rsidP="005D0383">
            <w:pPr>
              <w:rPr>
                <w:sz w:val="12"/>
                <w:szCs w:val="12"/>
              </w:rPr>
            </w:pPr>
          </w:p>
        </w:tc>
        <w:tc>
          <w:tcPr>
            <w:tcW w:w="185" w:type="pct"/>
          </w:tcPr>
          <w:p w14:paraId="6882AD5D" w14:textId="3383721D" w:rsidR="005D0383" w:rsidRPr="00230F66" w:rsidRDefault="005D0383" w:rsidP="005D0383">
            <w:pPr>
              <w:rPr>
                <w:sz w:val="12"/>
                <w:szCs w:val="12"/>
              </w:rPr>
            </w:pPr>
          </w:p>
        </w:tc>
        <w:tc>
          <w:tcPr>
            <w:tcW w:w="185" w:type="pct"/>
          </w:tcPr>
          <w:p w14:paraId="779BAA93" w14:textId="040C576D" w:rsidR="005D0383" w:rsidRPr="00230F66" w:rsidRDefault="005D0383" w:rsidP="005D0383">
            <w:pPr>
              <w:rPr>
                <w:sz w:val="12"/>
                <w:szCs w:val="12"/>
              </w:rPr>
            </w:pPr>
          </w:p>
        </w:tc>
        <w:tc>
          <w:tcPr>
            <w:tcW w:w="185" w:type="pct"/>
          </w:tcPr>
          <w:p w14:paraId="463E0AC5" w14:textId="395E742D" w:rsidR="005D0383" w:rsidRPr="00230F66" w:rsidRDefault="005D0383" w:rsidP="005D0383">
            <w:pPr>
              <w:rPr>
                <w:sz w:val="12"/>
                <w:szCs w:val="12"/>
              </w:rPr>
            </w:pPr>
          </w:p>
        </w:tc>
        <w:tc>
          <w:tcPr>
            <w:tcW w:w="185" w:type="pct"/>
          </w:tcPr>
          <w:p w14:paraId="2A2CC3B3" w14:textId="1D4A4B78" w:rsidR="005D0383" w:rsidRPr="00230F66" w:rsidRDefault="005D0383" w:rsidP="005D0383">
            <w:pPr>
              <w:rPr>
                <w:sz w:val="12"/>
                <w:szCs w:val="12"/>
              </w:rPr>
            </w:pPr>
          </w:p>
        </w:tc>
        <w:tc>
          <w:tcPr>
            <w:tcW w:w="185" w:type="pct"/>
          </w:tcPr>
          <w:p w14:paraId="415716AC" w14:textId="1921364C" w:rsidR="005D0383" w:rsidRPr="00230F66" w:rsidRDefault="005D0383" w:rsidP="005D0383">
            <w:pPr>
              <w:rPr>
                <w:sz w:val="12"/>
                <w:szCs w:val="12"/>
              </w:rPr>
            </w:pPr>
          </w:p>
        </w:tc>
        <w:tc>
          <w:tcPr>
            <w:tcW w:w="185" w:type="pct"/>
          </w:tcPr>
          <w:p w14:paraId="52170466" w14:textId="147AAD4D" w:rsidR="005D0383" w:rsidRPr="00230F66" w:rsidRDefault="005D0383" w:rsidP="005D0383">
            <w:pPr>
              <w:rPr>
                <w:sz w:val="12"/>
                <w:szCs w:val="12"/>
              </w:rPr>
            </w:pPr>
          </w:p>
        </w:tc>
        <w:tc>
          <w:tcPr>
            <w:tcW w:w="186" w:type="pct"/>
            <w:shd w:val="clear" w:color="auto" w:fill="595959" w:themeFill="text1" w:themeFillTint="A6"/>
          </w:tcPr>
          <w:p w14:paraId="658BAF7B" w14:textId="38A9EAC4" w:rsidR="005D0383" w:rsidRPr="00E53AAB" w:rsidRDefault="005D0383" w:rsidP="005D0383">
            <w:pPr>
              <w:rPr>
                <w:b/>
                <w:bCs/>
                <w:color w:val="FFFFFF" w:themeColor="background1"/>
                <w:sz w:val="12"/>
                <w:szCs w:val="12"/>
              </w:rPr>
            </w:pPr>
            <w:r w:rsidRPr="00E53AAB">
              <w:rPr>
                <w:b/>
                <w:bCs/>
                <w:color w:val="FFFFFF" w:themeColor="background1"/>
                <w:sz w:val="12"/>
                <w:szCs w:val="12"/>
              </w:rPr>
              <w:t>13</w:t>
            </w:r>
          </w:p>
        </w:tc>
      </w:tr>
      <w:tr w:rsidR="005D0383" w14:paraId="5DBE39C3" w14:textId="3AD7FC0B" w:rsidTr="005D0383">
        <w:tc>
          <w:tcPr>
            <w:tcW w:w="366" w:type="pct"/>
            <w:shd w:val="clear" w:color="auto" w:fill="595959" w:themeFill="text1" w:themeFillTint="A6"/>
            <w:vAlign w:val="center"/>
          </w:tcPr>
          <w:p w14:paraId="6941B27D" w14:textId="1F1A6127"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RBI</w:t>
            </w:r>
          </w:p>
        </w:tc>
        <w:tc>
          <w:tcPr>
            <w:tcW w:w="185" w:type="pct"/>
          </w:tcPr>
          <w:p w14:paraId="5BDC63A7" w14:textId="77777777" w:rsidR="005D0383" w:rsidRPr="00230F66" w:rsidRDefault="005D0383" w:rsidP="005D0383">
            <w:pPr>
              <w:rPr>
                <w:sz w:val="12"/>
                <w:szCs w:val="12"/>
              </w:rPr>
            </w:pPr>
          </w:p>
        </w:tc>
        <w:tc>
          <w:tcPr>
            <w:tcW w:w="185" w:type="pct"/>
          </w:tcPr>
          <w:p w14:paraId="18694A6B" w14:textId="0EAE9D7C" w:rsidR="005D0383" w:rsidRPr="00230F66" w:rsidRDefault="005D0383" w:rsidP="005D0383">
            <w:pPr>
              <w:rPr>
                <w:sz w:val="12"/>
                <w:szCs w:val="12"/>
              </w:rPr>
            </w:pPr>
          </w:p>
        </w:tc>
        <w:tc>
          <w:tcPr>
            <w:tcW w:w="185" w:type="pct"/>
          </w:tcPr>
          <w:p w14:paraId="1A5898A8" w14:textId="77777777" w:rsidR="005D0383" w:rsidRPr="00230F66" w:rsidRDefault="005D0383" w:rsidP="005D0383">
            <w:pPr>
              <w:rPr>
                <w:sz w:val="12"/>
                <w:szCs w:val="12"/>
              </w:rPr>
            </w:pPr>
          </w:p>
        </w:tc>
        <w:tc>
          <w:tcPr>
            <w:tcW w:w="185" w:type="pct"/>
          </w:tcPr>
          <w:p w14:paraId="53E517D5" w14:textId="77777777" w:rsidR="005D0383" w:rsidRPr="00230F66" w:rsidRDefault="005D0383" w:rsidP="005D0383">
            <w:pPr>
              <w:rPr>
                <w:sz w:val="12"/>
                <w:szCs w:val="12"/>
              </w:rPr>
            </w:pPr>
          </w:p>
        </w:tc>
        <w:tc>
          <w:tcPr>
            <w:tcW w:w="185" w:type="pct"/>
          </w:tcPr>
          <w:p w14:paraId="16D02611" w14:textId="77777777" w:rsidR="005D0383" w:rsidRPr="00230F66" w:rsidRDefault="005D0383" w:rsidP="005D0383">
            <w:pPr>
              <w:rPr>
                <w:sz w:val="12"/>
                <w:szCs w:val="12"/>
              </w:rPr>
            </w:pPr>
          </w:p>
        </w:tc>
        <w:tc>
          <w:tcPr>
            <w:tcW w:w="185" w:type="pct"/>
          </w:tcPr>
          <w:p w14:paraId="4A510BEE" w14:textId="77777777" w:rsidR="005D0383" w:rsidRPr="00230F66" w:rsidRDefault="005D0383" w:rsidP="005D0383">
            <w:pPr>
              <w:rPr>
                <w:sz w:val="12"/>
                <w:szCs w:val="12"/>
              </w:rPr>
            </w:pPr>
          </w:p>
        </w:tc>
        <w:tc>
          <w:tcPr>
            <w:tcW w:w="185" w:type="pct"/>
          </w:tcPr>
          <w:p w14:paraId="22437451" w14:textId="6F5CFB14" w:rsidR="005D0383" w:rsidRPr="00230F66" w:rsidRDefault="005D0383" w:rsidP="005D0383">
            <w:pPr>
              <w:rPr>
                <w:sz w:val="12"/>
                <w:szCs w:val="12"/>
              </w:rPr>
            </w:pPr>
            <w:r>
              <w:rPr>
                <w:sz w:val="12"/>
                <w:szCs w:val="12"/>
              </w:rPr>
              <w:t>3</w:t>
            </w:r>
          </w:p>
        </w:tc>
        <w:tc>
          <w:tcPr>
            <w:tcW w:w="185" w:type="pct"/>
          </w:tcPr>
          <w:p w14:paraId="10D20C83" w14:textId="77777777" w:rsidR="005D0383" w:rsidRPr="00230F66" w:rsidRDefault="005D0383" w:rsidP="005D0383">
            <w:pPr>
              <w:rPr>
                <w:sz w:val="12"/>
                <w:szCs w:val="12"/>
              </w:rPr>
            </w:pPr>
          </w:p>
        </w:tc>
        <w:tc>
          <w:tcPr>
            <w:tcW w:w="186" w:type="pct"/>
          </w:tcPr>
          <w:p w14:paraId="6536C332" w14:textId="0DFF27F1" w:rsidR="005D0383" w:rsidRPr="00230F66" w:rsidRDefault="005D0383" w:rsidP="005D0383">
            <w:pPr>
              <w:rPr>
                <w:sz w:val="12"/>
                <w:szCs w:val="12"/>
              </w:rPr>
            </w:pPr>
            <w:r>
              <w:rPr>
                <w:sz w:val="12"/>
                <w:szCs w:val="12"/>
              </w:rPr>
              <w:t>2</w:t>
            </w:r>
          </w:p>
        </w:tc>
        <w:tc>
          <w:tcPr>
            <w:tcW w:w="185" w:type="pct"/>
          </w:tcPr>
          <w:p w14:paraId="6D211107" w14:textId="77777777" w:rsidR="005D0383" w:rsidRPr="00230F66" w:rsidRDefault="005D0383" w:rsidP="005D0383">
            <w:pPr>
              <w:rPr>
                <w:sz w:val="12"/>
                <w:szCs w:val="12"/>
              </w:rPr>
            </w:pPr>
          </w:p>
        </w:tc>
        <w:tc>
          <w:tcPr>
            <w:tcW w:w="185" w:type="pct"/>
          </w:tcPr>
          <w:p w14:paraId="3017DE2B" w14:textId="50E7F14E" w:rsidR="005D0383" w:rsidRPr="00230F66" w:rsidRDefault="005D0383" w:rsidP="005D0383">
            <w:pPr>
              <w:rPr>
                <w:sz w:val="12"/>
                <w:szCs w:val="12"/>
              </w:rPr>
            </w:pPr>
          </w:p>
        </w:tc>
        <w:tc>
          <w:tcPr>
            <w:tcW w:w="185" w:type="pct"/>
          </w:tcPr>
          <w:p w14:paraId="36CDE12E" w14:textId="51BBE39D" w:rsidR="005D0383" w:rsidRPr="00230F66" w:rsidRDefault="005D0383" w:rsidP="005D0383">
            <w:pPr>
              <w:rPr>
                <w:sz w:val="12"/>
                <w:szCs w:val="12"/>
              </w:rPr>
            </w:pPr>
          </w:p>
        </w:tc>
        <w:tc>
          <w:tcPr>
            <w:tcW w:w="185" w:type="pct"/>
          </w:tcPr>
          <w:p w14:paraId="62C1AF87" w14:textId="0197C785" w:rsidR="005D0383" w:rsidRPr="00230F66" w:rsidRDefault="005D0383" w:rsidP="005D0383">
            <w:pPr>
              <w:rPr>
                <w:sz w:val="12"/>
                <w:szCs w:val="12"/>
              </w:rPr>
            </w:pPr>
          </w:p>
        </w:tc>
        <w:tc>
          <w:tcPr>
            <w:tcW w:w="185" w:type="pct"/>
          </w:tcPr>
          <w:p w14:paraId="224767AA" w14:textId="2CDAD8F3" w:rsidR="005D0383" w:rsidRPr="00230F66" w:rsidRDefault="005D0383" w:rsidP="005D0383">
            <w:pPr>
              <w:rPr>
                <w:sz w:val="12"/>
                <w:szCs w:val="12"/>
              </w:rPr>
            </w:pPr>
          </w:p>
        </w:tc>
        <w:tc>
          <w:tcPr>
            <w:tcW w:w="185" w:type="pct"/>
          </w:tcPr>
          <w:p w14:paraId="055DB491" w14:textId="0024E3E5" w:rsidR="005D0383" w:rsidRPr="00230F66" w:rsidRDefault="005D0383" w:rsidP="005D0383">
            <w:pPr>
              <w:rPr>
                <w:sz w:val="12"/>
                <w:szCs w:val="12"/>
              </w:rPr>
            </w:pPr>
          </w:p>
        </w:tc>
        <w:tc>
          <w:tcPr>
            <w:tcW w:w="185" w:type="pct"/>
          </w:tcPr>
          <w:p w14:paraId="27682EDA" w14:textId="0CBE8E17" w:rsidR="005D0383" w:rsidRPr="00230F66" w:rsidRDefault="005D0383" w:rsidP="005D0383">
            <w:pPr>
              <w:rPr>
                <w:sz w:val="12"/>
                <w:szCs w:val="12"/>
              </w:rPr>
            </w:pPr>
          </w:p>
        </w:tc>
        <w:tc>
          <w:tcPr>
            <w:tcW w:w="186" w:type="pct"/>
          </w:tcPr>
          <w:p w14:paraId="4695939F" w14:textId="75BE7A56" w:rsidR="005D0383" w:rsidRPr="00230F66" w:rsidRDefault="005D0383" w:rsidP="005D0383">
            <w:pPr>
              <w:rPr>
                <w:sz w:val="12"/>
                <w:szCs w:val="12"/>
              </w:rPr>
            </w:pPr>
          </w:p>
        </w:tc>
        <w:tc>
          <w:tcPr>
            <w:tcW w:w="185" w:type="pct"/>
          </w:tcPr>
          <w:p w14:paraId="43540808" w14:textId="3812DC2E" w:rsidR="005D0383" w:rsidRPr="00230F66" w:rsidRDefault="005D0383" w:rsidP="005D0383">
            <w:pPr>
              <w:rPr>
                <w:sz w:val="12"/>
                <w:szCs w:val="12"/>
              </w:rPr>
            </w:pPr>
          </w:p>
        </w:tc>
        <w:tc>
          <w:tcPr>
            <w:tcW w:w="185" w:type="pct"/>
          </w:tcPr>
          <w:p w14:paraId="0AD1B13D" w14:textId="092AA04B" w:rsidR="005D0383" w:rsidRPr="00230F66" w:rsidRDefault="005D0383" w:rsidP="005D0383">
            <w:pPr>
              <w:rPr>
                <w:sz w:val="12"/>
                <w:szCs w:val="12"/>
              </w:rPr>
            </w:pPr>
          </w:p>
        </w:tc>
        <w:tc>
          <w:tcPr>
            <w:tcW w:w="185" w:type="pct"/>
          </w:tcPr>
          <w:p w14:paraId="56378A54" w14:textId="7841AE89" w:rsidR="005D0383" w:rsidRPr="00230F66" w:rsidRDefault="005D0383" w:rsidP="005D0383">
            <w:pPr>
              <w:rPr>
                <w:sz w:val="12"/>
                <w:szCs w:val="12"/>
              </w:rPr>
            </w:pPr>
          </w:p>
        </w:tc>
        <w:tc>
          <w:tcPr>
            <w:tcW w:w="185" w:type="pct"/>
          </w:tcPr>
          <w:p w14:paraId="2D70A76E" w14:textId="29EBCD81" w:rsidR="005D0383" w:rsidRPr="00230F66" w:rsidRDefault="005D0383" w:rsidP="005D0383">
            <w:pPr>
              <w:rPr>
                <w:sz w:val="12"/>
                <w:szCs w:val="12"/>
              </w:rPr>
            </w:pPr>
          </w:p>
        </w:tc>
        <w:tc>
          <w:tcPr>
            <w:tcW w:w="185" w:type="pct"/>
          </w:tcPr>
          <w:p w14:paraId="7DACA1D3" w14:textId="552FFFAE" w:rsidR="005D0383" w:rsidRPr="00230F66" w:rsidRDefault="005D0383" w:rsidP="005D0383">
            <w:pPr>
              <w:rPr>
                <w:sz w:val="12"/>
                <w:szCs w:val="12"/>
              </w:rPr>
            </w:pPr>
          </w:p>
        </w:tc>
        <w:tc>
          <w:tcPr>
            <w:tcW w:w="185" w:type="pct"/>
          </w:tcPr>
          <w:p w14:paraId="386851D7" w14:textId="125C6573" w:rsidR="005D0383" w:rsidRPr="00230F66" w:rsidRDefault="005D0383" w:rsidP="005D0383">
            <w:pPr>
              <w:rPr>
                <w:sz w:val="12"/>
                <w:szCs w:val="12"/>
              </w:rPr>
            </w:pPr>
          </w:p>
        </w:tc>
        <w:tc>
          <w:tcPr>
            <w:tcW w:w="185" w:type="pct"/>
          </w:tcPr>
          <w:p w14:paraId="10B012E6" w14:textId="450DAB10" w:rsidR="005D0383" w:rsidRPr="00230F66" w:rsidRDefault="005D0383" w:rsidP="005D0383">
            <w:pPr>
              <w:rPr>
                <w:sz w:val="12"/>
                <w:szCs w:val="12"/>
              </w:rPr>
            </w:pPr>
          </w:p>
        </w:tc>
        <w:tc>
          <w:tcPr>
            <w:tcW w:w="186" w:type="pct"/>
            <w:shd w:val="clear" w:color="auto" w:fill="595959" w:themeFill="text1" w:themeFillTint="A6"/>
          </w:tcPr>
          <w:p w14:paraId="0AECFD3A" w14:textId="41CC94C4" w:rsidR="005D0383" w:rsidRPr="00E53AAB" w:rsidRDefault="005D0383" w:rsidP="005D0383">
            <w:pPr>
              <w:rPr>
                <w:b/>
                <w:bCs/>
                <w:color w:val="FFFFFF" w:themeColor="background1"/>
                <w:sz w:val="12"/>
                <w:szCs w:val="12"/>
              </w:rPr>
            </w:pPr>
            <w:r w:rsidRPr="00E53AAB">
              <w:rPr>
                <w:b/>
                <w:bCs/>
                <w:color w:val="FFFFFF" w:themeColor="background1"/>
                <w:sz w:val="12"/>
                <w:szCs w:val="12"/>
              </w:rPr>
              <w:t>5</w:t>
            </w:r>
          </w:p>
        </w:tc>
      </w:tr>
      <w:tr w:rsidR="005D0383" w14:paraId="20D2AA44" w14:textId="40BB5BA2" w:rsidTr="005D0383">
        <w:tc>
          <w:tcPr>
            <w:tcW w:w="366" w:type="pct"/>
            <w:shd w:val="clear" w:color="auto" w:fill="595959" w:themeFill="text1" w:themeFillTint="A6"/>
            <w:vAlign w:val="center"/>
          </w:tcPr>
          <w:p w14:paraId="00AE5723" w14:textId="76B489A7"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UKAEA</w:t>
            </w:r>
          </w:p>
        </w:tc>
        <w:tc>
          <w:tcPr>
            <w:tcW w:w="185" w:type="pct"/>
          </w:tcPr>
          <w:p w14:paraId="4D8A96A0" w14:textId="77777777" w:rsidR="005D0383" w:rsidRPr="00230F66" w:rsidRDefault="005D0383" w:rsidP="005D0383">
            <w:pPr>
              <w:rPr>
                <w:sz w:val="12"/>
                <w:szCs w:val="12"/>
              </w:rPr>
            </w:pPr>
          </w:p>
        </w:tc>
        <w:tc>
          <w:tcPr>
            <w:tcW w:w="185" w:type="pct"/>
          </w:tcPr>
          <w:p w14:paraId="3B518446" w14:textId="30E7F40E" w:rsidR="005D0383" w:rsidRPr="00230F66" w:rsidRDefault="005D0383" w:rsidP="005D0383">
            <w:pPr>
              <w:rPr>
                <w:sz w:val="12"/>
                <w:szCs w:val="12"/>
              </w:rPr>
            </w:pPr>
          </w:p>
        </w:tc>
        <w:tc>
          <w:tcPr>
            <w:tcW w:w="185" w:type="pct"/>
          </w:tcPr>
          <w:p w14:paraId="414C51DD" w14:textId="77777777" w:rsidR="005D0383" w:rsidRPr="00230F66" w:rsidRDefault="005D0383" w:rsidP="005D0383">
            <w:pPr>
              <w:rPr>
                <w:sz w:val="12"/>
                <w:szCs w:val="12"/>
              </w:rPr>
            </w:pPr>
          </w:p>
        </w:tc>
        <w:tc>
          <w:tcPr>
            <w:tcW w:w="185" w:type="pct"/>
          </w:tcPr>
          <w:p w14:paraId="27ED67D3" w14:textId="77777777" w:rsidR="005D0383" w:rsidRPr="00230F66" w:rsidRDefault="005D0383" w:rsidP="005D0383">
            <w:pPr>
              <w:rPr>
                <w:sz w:val="12"/>
                <w:szCs w:val="12"/>
              </w:rPr>
            </w:pPr>
          </w:p>
        </w:tc>
        <w:tc>
          <w:tcPr>
            <w:tcW w:w="185" w:type="pct"/>
          </w:tcPr>
          <w:p w14:paraId="59B4C9A4" w14:textId="77777777" w:rsidR="005D0383" w:rsidRPr="00230F66" w:rsidRDefault="005D0383" w:rsidP="005D0383">
            <w:pPr>
              <w:rPr>
                <w:sz w:val="12"/>
                <w:szCs w:val="12"/>
              </w:rPr>
            </w:pPr>
          </w:p>
        </w:tc>
        <w:tc>
          <w:tcPr>
            <w:tcW w:w="185" w:type="pct"/>
          </w:tcPr>
          <w:p w14:paraId="07A87711" w14:textId="77777777" w:rsidR="005D0383" w:rsidRPr="00230F66" w:rsidRDefault="005D0383" w:rsidP="005D0383">
            <w:pPr>
              <w:rPr>
                <w:sz w:val="12"/>
                <w:szCs w:val="12"/>
              </w:rPr>
            </w:pPr>
          </w:p>
        </w:tc>
        <w:tc>
          <w:tcPr>
            <w:tcW w:w="185" w:type="pct"/>
          </w:tcPr>
          <w:p w14:paraId="64EC7C86" w14:textId="77777777" w:rsidR="005D0383" w:rsidRPr="00230F66" w:rsidRDefault="005D0383" w:rsidP="005D0383">
            <w:pPr>
              <w:rPr>
                <w:sz w:val="12"/>
                <w:szCs w:val="12"/>
              </w:rPr>
            </w:pPr>
          </w:p>
        </w:tc>
        <w:tc>
          <w:tcPr>
            <w:tcW w:w="185" w:type="pct"/>
          </w:tcPr>
          <w:p w14:paraId="5F72071B" w14:textId="77777777" w:rsidR="005D0383" w:rsidRPr="00230F66" w:rsidRDefault="005D0383" w:rsidP="005D0383">
            <w:pPr>
              <w:rPr>
                <w:sz w:val="12"/>
                <w:szCs w:val="12"/>
              </w:rPr>
            </w:pPr>
          </w:p>
        </w:tc>
        <w:tc>
          <w:tcPr>
            <w:tcW w:w="186" w:type="pct"/>
          </w:tcPr>
          <w:p w14:paraId="34877C43" w14:textId="77777777" w:rsidR="005D0383" w:rsidRPr="00230F66" w:rsidRDefault="005D0383" w:rsidP="005D0383">
            <w:pPr>
              <w:rPr>
                <w:sz w:val="12"/>
                <w:szCs w:val="12"/>
              </w:rPr>
            </w:pPr>
          </w:p>
        </w:tc>
        <w:tc>
          <w:tcPr>
            <w:tcW w:w="185" w:type="pct"/>
          </w:tcPr>
          <w:p w14:paraId="4BF10D2C" w14:textId="77777777" w:rsidR="005D0383" w:rsidRPr="00230F66" w:rsidRDefault="005D0383" w:rsidP="005D0383">
            <w:pPr>
              <w:rPr>
                <w:sz w:val="12"/>
                <w:szCs w:val="12"/>
              </w:rPr>
            </w:pPr>
          </w:p>
        </w:tc>
        <w:tc>
          <w:tcPr>
            <w:tcW w:w="185" w:type="pct"/>
          </w:tcPr>
          <w:p w14:paraId="52282A90" w14:textId="299D75FD" w:rsidR="005D0383" w:rsidRPr="00230F66" w:rsidRDefault="005D0383" w:rsidP="005D0383">
            <w:pPr>
              <w:rPr>
                <w:sz w:val="12"/>
                <w:szCs w:val="12"/>
              </w:rPr>
            </w:pPr>
            <w:r>
              <w:rPr>
                <w:sz w:val="12"/>
                <w:szCs w:val="12"/>
              </w:rPr>
              <w:t>6</w:t>
            </w:r>
          </w:p>
        </w:tc>
        <w:tc>
          <w:tcPr>
            <w:tcW w:w="185" w:type="pct"/>
          </w:tcPr>
          <w:p w14:paraId="432845AC" w14:textId="1EB2F330" w:rsidR="005D0383" w:rsidRPr="00230F66" w:rsidRDefault="005D0383" w:rsidP="005D0383">
            <w:pPr>
              <w:rPr>
                <w:sz w:val="12"/>
                <w:szCs w:val="12"/>
              </w:rPr>
            </w:pPr>
          </w:p>
        </w:tc>
        <w:tc>
          <w:tcPr>
            <w:tcW w:w="185" w:type="pct"/>
          </w:tcPr>
          <w:p w14:paraId="79FFE8CB" w14:textId="13446D78" w:rsidR="005D0383" w:rsidRPr="00230F66" w:rsidRDefault="005D0383" w:rsidP="005D0383">
            <w:pPr>
              <w:rPr>
                <w:sz w:val="12"/>
                <w:szCs w:val="12"/>
              </w:rPr>
            </w:pPr>
          </w:p>
        </w:tc>
        <w:tc>
          <w:tcPr>
            <w:tcW w:w="185" w:type="pct"/>
          </w:tcPr>
          <w:p w14:paraId="1E6682B8" w14:textId="3B77B24C" w:rsidR="005D0383" w:rsidRPr="00230F66" w:rsidRDefault="005D0383" w:rsidP="005D0383">
            <w:pPr>
              <w:rPr>
                <w:sz w:val="12"/>
                <w:szCs w:val="12"/>
              </w:rPr>
            </w:pPr>
          </w:p>
        </w:tc>
        <w:tc>
          <w:tcPr>
            <w:tcW w:w="185" w:type="pct"/>
          </w:tcPr>
          <w:p w14:paraId="445628B8" w14:textId="2860A353" w:rsidR="005D0383" w:rsidRPr="00230F66" w:rsidRDefault="005D0383" w:rsidP="005D0383">
            <w:pPr>
              <w:rPr>
                <w:sz w:val="12"/>
                <w:szCs w:val="12"/>
              </w:rPr>
            </w:pPr>
          </w:p>
        </w:tc>
        <w:tc>
          <w:tcPr>
            <w:tcW w:w="185" w:type="pct"/>
          </w:tcPr>
          <w:p w14:paraId="67F826DF" w14:textId="76E4D898" w:rsidR="005D0383" w:rsidRPr="00230F66" w:rsidRDefault="005D0383" w:rsidP="005D0383">
            <w:pPr>
              <w:rPr>
                <w:sz w:val="12"/>
                <w:szCs w:val="12"/>
              </w:rPr>
            </w:pPr>
          </w:p>
        </w:tc>
        <w:tc>
          <w:tcPr>
            <w:tcW w:w="186" w:type="pct"/>
          </w:tcPr>
          <w:p w14:paraId="7049FC09" w14:textId="62DA338A" w:rsidR="005D0383" w:rsidRPr="00230F66" w:rsidRDefault="005D0383" w:rsidP="005D0383">
            <w:pPr>
              <w:rPr>
                <w:sz w:val="12"/>
                <w:szCs w:val="12"/>
              </w:rPr>
            </w:pPr>
          </w:p>
        </w:tc>
        <w:tc>
          <w:tcPr>
            <w:tcW w:w="185" w:type="pct"/>
          </w:tcPr>
          <w:p w14:paraId="624D47CF" w14:textId="734D1C77" w:rsidR="005D0383" w:rsidRPr="00230F66" w:rsidRDefault="005D0383" w:rsidP="005D0383">
            <w:pPr>
              <w:rPr>
                <w:sz w:val="12"/>
                <w:szCs w:val="12"/>
              </w:rPr>
            </w:pPr>
          </w:p>
        </w:tc>
        <w:tc>
          <w:tcPr>
            <w:tcW w:w="185" w:type="pct"/>
          </w:tcPr>
          <w:p w14:paraId="0CCB18D7" w14:textId="09C4E9E2" w:rsidR="005D0383" w:rsidRPr="00230F66" w:rsidRDefault="005D0383" w:rsidP="005D0383">
            <w:pPr>
              <w:rPr>
                <w:sz w:val="12"/>
                <w:szCs w:val="12"/>
              </w:rPr>
            </w:pPr>
          </w:p>
        </w:tc>
        <w:tc>
          <w:tcPr>
            <w:tcW w:w="185" w:type="pct"/>
          </w:tcPr>
          <w:p w14:paraId="65D0F80F" w14:textId="29892131" w:rsidR="005D0383" w:rsidRPr="00230F66" w:rsidRDefault="005D0383" w:rsidP="005D0383">
            <w:pPr>
              <w:rPr>
                <w:sz w:val="12"/>
                <w:szCs w:val="12"/>
              </w:rPr>
            </w:pPr>
          </w:p>
        </w:tc>
        <w:tc>
          <w:tcPr>
            <w:tcW w:w="185" w:type="pct"/>
          </w:tcPr>
          <w:p w14:paraId="3E134DF8" w14:textId="2BC2A8C2" w:rsidR="005D0383" w:rsidRPr="00230F66" w:rsidRDefault="005D0383" w:rsidP="005D0383">
            <w:pPr>
              <w:rPr>
                <w:sz w:val="12"/>
                <w:szCs w:val="12"/>
              </w:rPr>
            </w:pPr>
          </w:p>
        </w:tc>
        <w:tc>
          <w:tcPr>
            <w:tcW w:w="185" w:type="pct"/>
          </w:tcPr>
          <w:p w14:paraId="55F40CB0" w14:textId="55D3EC0B" w:rsidR="005D0383" w:rsidRPr="00230F66" w:rsidRDefault="005D0383" w:rsidP="005D0383">
            <w:pPr>
              <w:rPr>
                <w:sz w:val="12"/>
                <w:szCs w:val="12"/>
              </w:rPr>
            </w:pPr>
          </w:p>
        </w:tc>
        <w:tc>
          <w:tcPr>
            <w:tcW w:w="185" w:type="pct"/>
          </w:tcPr>
          <w:p w14:paraId="66386DB1" w14:textId="62C90C91" w:rsidR="005D0383" w:rsidRPr="00230F66" w:rsidRDefault="005D0383" w:rsidP="005D0383">
            <w:pPr>
              <w:rPr>
                <w:sz w:val="12"/>
                <w:szCs w:val="12"/>
              </w:rPr>
            </w:pPr>
          </w:p>
        </w:tc>
        <w:tc>
          <w:tcPr>
            <w:tcW w:w="185" w:type="pct"/>
          </w:tcPr>
          <w:p w14:paraId="0353EBFA" w14:textId="15187475" w:rsidR="005D0383" w:rsidRPr="00230F66" w:rsidRDefault="005D0383" w:rsidP="005D0383">
            <w:pPr>
              <w:rPr>
                <w:sz w:val="12"/>
                <w:szCs w:val="12"/>
              </w:rPr>
            </w:pPr>
          </w:p>
        </w:tc>
        <w:tc>
          <w:tcPr>
            <w:tcW w:w="186" w:type="pct"/>
            <w:shd w:val="clear" w:color="auto" w:fill="595959" w:themeFill="text1" w:themeFillTint="A6"/>
          </w:tcPr>
          <w:p w14:paraId="6EB72D37" w14:textId="5B01D4B6" w:rsidR="005D0383" w:rsidRPr="00E53AAB" w:rsidRDefault="005D0383" w:rsidP="005D0383">
            <w:pPr>
              <w:rPr>
                <w:b/>
                <w:bCs/>
                <w:color w:val="FFFFFF" w:themeColor="background1"/>
                <w:sz w:val="12"/>
                <w:szCs w:val="12"/>
              </w:rPr>
            </w:pPr>
            <w:r w:rsidRPr="00E53AAB">
              <w:rPr>
                <w:b/>
                <w:bCs/>
                <w:color w:val="FFFFFF" w:themeColor="background1"/>
                <w:sz w:val="12"/>
                <w:szCs w:val="12"/>
              </w:rPr>
              <w:t>6</w:t>
            </w:r>
          </w:p>
        </w:tc>
      </w:tr>
      <w:tr w:rsidR="005D0383" w14:paraId="2F22D9C9" w14:textId="044E8F3F" w:rsidTr="005D0383">
        <w:tc>
          <w:tcPr>
            <w:tcW w:w="366" w:type="pct"/>
            <w:shd w:val="clear" w:color="auto" w:fill="595959" w:themeFill="text1" w:themeFillTint="A6"/>
            <w:vAlign w:val="center"/>
          </w:tcPr>
          <w:p w14:paraId="22BA9392" w14:textId="4F262E96" w:rsidR="005D0383" w:rsidRPr="00850139" w:rsidRDefault="005D0383" w:rsidP="005D0383">
            <w:pPr>
              <w:rPr>
                <w:color w:val="FFFFFF" w:themeColor="background1"/>
                <w:sz w:val="12"/>
                <w:szCs w:val="12"/>
              </w:rPr>
            </w:pPr>
            <w:r w:rsidRPr="00850139">
              <w:rPr>
                <w:rFonts w:ascii="Calibri" w:hAnsi="Calibri" w:cs="Calibri"/>
                <w:b/>
                <w:bCs/>
                <w:color w:val="FFFFFF" w:themeColor="background1"/>
                <w:sz w:val="12"/>
                <w:szCs w:val="12"/>
              </w:rPr>
              <w:t>UT</w:t>
            </w:r>
          </w:p>
        </w:tc>
        <w:tc>
          <w:tcPr>
            <w:tcW w:w="185" w:type="pct"/>
          </w:tcPr>
          <w:p w14:paraId="0BCB5E66" w14:textId="77777777" w:rsidR="005D0383" w:rsidRPr="00230F66" w:rsidRDefault="005D0383" w:rsidP="005D0383">
            <w:pPr>
              <w:rPr>
                <w:sz w:val="12"/>
                <w:szCs w:val="12"/>
              </w:rPr>
            </w:pPr>
          </w:p>
        </w:tc>
        <w:tc>
          <w:tcPr>
            <w:tcW w:w="185" w:type="pct"/>
          </w:tcPr>
          <w:p w14:paraId="6ABC057A" w14:textId="58C15449" w:rsidR="005D0383" w:rsidRPr="00230F66" w:rsidRDefault="005D0383" w:rsidP="005D0383">
            <w:pPr>
              <w:rPr>
                <w:sz w:val="12"/>
                <w:szCs w:val="12"/>
              </w:rPr>
            </w:pPr>
          </w:p>
        </w:tc>
        <w:tc>
          <w:tcPr>
            <w:tcW w:w="185" w:type="pct"/>
          </w:tcPr>
          <w:p w14:paraId="4A2B176D" w14:textId="77777777" w:rsidR="005D0383" w:rsidRPr="00230F66" w:rsidRDefault="005D0383" w:rsidP="005D0383">
            <w:pPr>
              <w:rPr>
                <w:sz w:val="12"/>
                <w:szCs w:val="12"/>
              </w:rPr>
            </w:pPr>
          </w:p>
        </w:tc>
        <w:tc>
          <w:tcPr>
            <w:tcW w:w="185" w:type="pct"/>
          </w:tcPr>
          <w:p w14:paraId="722E7EF8" w14:textId="77777777" w:rsidR="005D0383" w:rsidRPr="00230F66" w:rsidRDefault="005D0383" w:rsidP="005D0383">
            <w:pPr>
              <w:rPr>
                <w:sz w:val="12"/>
                <w:szCs w:val="12"/>
              </w:rPr>
            </w:pPr>
          </w:p>
        </w:tc>
        <w:tc>
          <w:tcPr>
            <w:tcW w:w="185" w:type="pct"/>
          </w:tcPr>
          <w:p w14:paraId="7CC9F025" w14:textId="77777777" w:rsidR="005D0383" w:rsidRPr="00230F66" w:rsidRDefault="005D0383" w:rsidP="005D0383">
            <w:pPr>
              <w:rPr>
                <w:sz w:val="12"/>
                <w:szCs w:val="12"/>
              </w:rPr>
            </w:pPr>
          </w:p>
        </w:tc>
        <w:tc>
          <w:tcPr>
            <w:tcW w:w="185" w:type="pct"/>
          </w:tcPr>
          <w:p w14:paraId="6A0EA59D" w14:textId="77777777" w:rsidR="005D0383" w:rsidRPr="00230F66" w:rsidRDefault="005D0383" w:rsidP="005D0383">
            <w:pPr>
              <w:rPr>
                <w:sz w:val="12"/>
                <w:szCs w:val="12"/>
              </w:rPr>
            </w:pPr>
          </w:p>
        </w:tc>
        <w:tc>
          <w:tcPr>
            <w:tcW w:w="185" w:type="pct"/>
          </w:tcPr>
          <w:p w14:paraId="4EF460B6" w14:textId="77777777" w:rsidR="005D0383" w:rsidRPr="00230F66" w:rsidRDefault="005D0383" w:rsidP="005D0383">
            <w:pPr>
              <w:rPr>
                <w:sz w:val="12"/>
                <w:szCs w:val="12"/>
              </w:rPr>
            </w:pPr>
          </w:p>
        </w:tc>
        <w:tc>
          <w:tcPr>
            <w:tcW w:w="185" w:type="pct"/>
          </w:tcPr>
          <w:p w14:paraId="102EF672" w14:textId="77777777" w:rsidR="005D0383" w:rsidRPr="00230F66" w:rsidRDefault="005D0383" w:rsidP="005D0383">
            <w:pPr>
              <w:rPr>
                <w:sz w:val="12"/>
                <w:szCs w:val="12"/>
              </w:rPr>
            </w:pPr>
          </w:p>
        </w:tc>
        <w:tc>
          <w:tcPr>
            <w:tcW w:w="186" w:type="pct"/>
          </w:tcPr>
          <w:p w14:paraId="74B11C19" w14:textId="77777777" w:rsidR="005D0383" w:rsidRPr="00230F66" w:rsidRDefault="005D0383" w:rsidP="005D0383">
            <w:pPr>
              <w:rPr>
                <w:sz w:val="12"/>
                <w:szCs w:val="12"/>
              </w:rPr>
            </w:pPr>
          </w:p>
        </w:tc>
        <w:tc>
          <w:tcPr>
            <w:tcW w:w="185" w:type="pct"/>
          </w:tcPr>
          <w:p w14:paraId="1D46592E" w14:textId="77777777" w:rsidR="005D0383" w:rsidRPr="00230F66" w:rsidRDefault="005D0383" w:rsidP="005D0383">
            <w:pPr>
              <w:rPr>
                <w:sz w:val="12"/>
                <w:szCs w:val="12"/>
              </w:rPr>
            </w:pPr>
          </w:p>
        </w:tc>
        <w:tc>
          <w:tcPr>
            <w:tcW w:w="185" w:type="pct"/>
          </w:tcPr>
          <w:p w14:paraId="146D5792" w14:textId="799326D9" w:rsidR="005D0383" w:rsidRPr="00230F66" w:rsidRDefault="005D0383" w:rsidP="005D0383">
            <w:pPr>
              <w:rPr>
                <w:sz w:val="12"/>
                <w:szCs w:val="12"/>
              </w:rPr>
            </w:pPr>
          </w:p>
        </w:tc>
        <w:tc>
          <w:tcPr>
            <w:tcW w:w="185" w:type="pct"/>
          </w:tcPr>
          <w:p w14:paraId="244B3082" w14:textId="69F5C401" w:rsidR="005D0383" w:rsidRPr="00230F66" w:rsidRDefault="005D0383" w:rsidP="005D0383">
            <w:pPr>
              <w:rPr>
                <w:sz w:val="12"/>
                <w:szCs w:val="12"/>
              </w:rPr>
            </w:pPr>
          </w:p>
        </w:tc>
        <w:tc>
          <w:tcPr>
            <w:tcW w:w="185" w:type="pct"/>
          </w:tcPr>
          <w:p w14:paraId="3C619F33" w14:textId="7B05B059" w:rsidR="005D0383" w:rsidRPr="00230F66" w:rsidRDefault="005D0383" w:rsidP="005D0383">
            <w:pPr>
              <w:rPr>
                <w:sz w:val="12"/>
                <w:szCs w:val="12"/>
              </w:rPr>
            </w:pPr>
          </w:p>
        </w:tc>
        <w:tc>
          <w:tcPr>
            <w:tcW w:w="185" w:type="pct"/>
          </w:tcPr>
          <w:p w14:paraId="7D60DDC9" w14:textId="6992B61E" w:rsidR="005D0383" w:rsidRPr="00230F66" w:rsidRDefault="005D0383" w:rsidP="005D0383">
            <w:pPr>
              <w:rPr>
                <w:sz w:val="12"/>
                <w:szCs w:val="12"/>
              </w:rPr>
            </w:pPr>
          </w:p>
        </w:tc>
        <w:tc>
          <w:tcPr>
            <w:tcW w:w="185" w:type="pct"/>
          </w:tcPr>
          <w:p w14:paraId="129BBFCE" w14:textId="5DB17EF8" w:rsidR="005D0383" w:rsidRPr="00230F66" w:rsidRDefault="005D0383" w:rsidP="005D0383">
            <w:pPr>
              <w:rPr>
                <w:sz w:val="12"/>
                <w:szCs w:val="12"/>
              </w:rPr>
            </w:pPr>
          </w:p>
        </w:tc>
        <w:tc>
          <w:tcPr>
            <w:tcW w:w="185" w:type="pct"/>
          </w:tcPr>
          <w:p w14:paraId="0D2B1681" w14:textId="3864EB18" w:rsidR="005D0383" w:rsidRPr="00230F66" w:rsidRDefault="005D0383" w:rsidP="005D0383">
            <w:pPr>
              <w:rPr>
                <w:sz w:val="12"/>
                <w:szCs w:val="12"/>
              </w:rPr>
            </w:pPr>
          </w:p>
        </w:tc>
        <w:tc>
          <w:tcPr>
            <w:tcW w:w="186" w:type="pct"/>
          </w:tcPr>
          <w:p w14:paraId="5C04B7D8" w14:textId="35F82EE0" w:rsidR="005D0383" w:rsidRPr="00230F66" w:rsidRDefault="005D0383" w:rsidP="005D0383">
            <w:pPr>
              <w:rPr>
                <w:sz w:val="12"/>
                <w:szCs w:val="12"/>
              </w:rPr>
            </w:pPr>
          </w:p>
        </w:tc>
        <w:tc>
          <w:tcPr>
            <w:tcW w:w="185" w:type="pct"/>
          </w:tcPr>
          <w:p w14:paraId="356ECDEE" w14:textId="6156DA61" w:rsidR="005D0383" w:rsidRPr="00230F66" w:rsidRDefault="005D0383" w:rsidP="005D0383">
            <w:pPr>
              <w:rPr>
                <w:sz w:val="12"/>
                <w:szCs w:val="12"/>
              </w:rPr>
            </w:pPr>
          </w:p>
        </w:tc>
        <w:tc>
          <w:tcPr>
            <w:tcW w:w="185" w:type="pct"/>
          </w:tcPr>
          <w:p w14:paraId="091CE176" w14:textId="4CF6C963" w:rsidR="005D0383" w:rsidRPr="00230F66" w:rsidRDefault="005D0383" w:rsidP="005D0383">
            <w:pPr>
              <w:rPr>
                <w:sz w:val="12"/>
                <w:szCs w:val="12"/>
              </w:rPr>
            </w:pPr>
            <w:r>
              <w:rPr>
                <w:sz w:val="12"/>
                <w:szCs w:val="12"/>
              </w:rPr>
              <w:t>9</w:t>
            </w:r>
          </w:p>
        </w:tc>
        <w:tc>
          <w:tcPr>
            <w:tcW w:w="185" w:type="pct"/>
          </w:tcPr>
          <w:p w14:paraId="7273DC00" w14:textId="6684A0E2" w:rsidR="005D0383" w:rsidRPr="00230F66" w:rsidRDefault="005D0383" w:rsidP="005D0383">
            <w:pPr>
              <w:rPr>
                <w:sz w:val="12"/>
                <w:szCs w:val="12"/>
              </w:rPr>
            </w:pPr>
          </w:p>
        </w:tc>
        <w:tc>
          <w:tcPr>
            <w:tcW w:w="185" w:type="pct"/>
          </w:tcPr>
          <w:p w14:paraId="57559F70" w14:textId="1CC952A2" w:rsidR="005D0383" w:rsidRPr="00230F66" w:rsidRDefault="005D0383" w:rsidP="005D0383">
            <w:pPr>
              <w:rPr>
                <w:sz w:val="12"/>
                <w:szCs w:val="12"/>
              </w:rPr>
            </w:pPr>
          </w:p>
        </w:tc>
        <w:tc>
          <w:tcPr>
            <w:tcW w:w="185" w:type="pct"/>
          </w:tcPr>
          <w:p w14:paraId="68D55F67" w14:textId="05A2F31F" w:rsidR="005D0383" w:rsidRPr="00230F66" w:rsidRDefault="005D0383" w:rsidP="005D0383">
            <w:pPr>
              <w:rPr>
                <w:sz w:val="12"/>
                <w:szCs w:val="12"/>
              </w:rPr>
            </w:pPr>
          </w:p>
        </w:tc>
        <w:tc>
          <w:tcPr>
            <w:tcW w:w="185" w:type="pct"/>
          </w:tcPr>
          <w:p w14:paraId="0E8EE9F1" w14:textId="0E979900" w:rsidR="005D0383" w:rsidRPr="00230F66" w:rsidRDefault="005D0383" w:rsidP="005D0383">
            <w:pPr>
              <w:rPr>
                <w:sz w:val="12"/>
                <w:szCs w:val="12"/>
              </w:rPr>
            </w:pPr>
          </w:p>
        </w:tc>
        <w:tc>
          <w:tcPr>
            <w:tcW w:w="185" w:type="pct"/>
          </w:tcPr>
          <w:p w14:paraId="53520CE8" w14:textId="1DD4FA31" w:rsidR="005D0383" w:rsidRPr="00230F66" w:rsidRDefault="005D0383" w:rsidP="005D0383">
            <w:pPr>
              <w:rPr>
                <w:sz w:val="12"/>
                <w:szCs w:val="12"/>
              </w:rPr>
            </w:pPr>
          </w:p>
        </w:tc>
        <w:tc>
          <w:tcPr>
            <w:tcW w:w="186" w:type="pct"/>
            <w:shd w:val="clear" w:color="auto" w:fill="595959" w:themeFill="text1" w:themeFillTint="A6"/>
          </w:tcPr>
          <w:p w14:paraId="54DA0587" w14:textId="6AFE3562" w:rsidR="005D0383" w:rsidRPr="00E53AAB" w:rsidRDefault="005D0383" w:rsidP="005D0383">
            <w:pPr>
              <w:rPr>
                <w:b/>
                <w:bCs/>
                <w:color w:val="FFFFFF" w:themeColor="background1"/>
                <w:sz w:val="12"/>
                <w:szCs w:val="12"/>
              </w:rPr>
            </w:pPr>
            <w:r w:rsidRPr="00E53AAB">
              <w:rPr>
                <w:b/>
                <w:bCs/>
                <w:color w:val="FFFFFF" w:themeColor="background1"/>
                <w:sz w:val="12"/>
                <w:szCs w:val="12"/>
              </w:rPr>
              <w:t>9</w:t>
            </w:r>
          </w:p>
        </w:tc>
      </w:tr>
      <w:tr w:rsidR="005D0383" w14:paraId="68439051" w14:textId="4B12FB3C" w:rsidTr="005D0383">
        <w:tc>
          <w:tcPr>
            <w:tcW w:w="366" w:type="pct"/>
            <w:shd w:val="clear" w:color="auto" w:fill="595959" w:themeFill="text1" w:themeFillTint="A6"/>
            <w:vAlign w:val="center"/>
          </w:tcPr>
          <w:p w14:paraId="478F1482" w14:textId="238291F3" w:rsidR="005D0383" w:rsidRPr="00850139" w:rsidRDefault="005D0383" w:rsidP="005D0383">
            <w:pPr>
              <w:rPr>
                <w:rFonts w:ascii="Calibri" w:hAnsi="Calibri" w:cs="Calibri"/>
                <w:b/>
                <w:bCs/>
                <w:color w:val="FFFFFF" w:themeColor="background1"/>
                <w:sz w:val="12"/>
                <w:szCs w:val="12"/>
              </w:rPr>
            </w:pPr>
            <w:r w:rsidRPr="00850139">
              <w:rPr>
                <w:rFonts w:ascii="Calibri" w:hAnsi="Calibri" w:cs="Calibri"/>
                <w:b/>
                <w:bCs/>
                <w:color w:val="FFFFFF" w:themeColor="background1"/>
                <w:sz w:val="12"/>
                <w:szCs w:val="12"/>
              </w:rPr>
              <w:t>VTT</w:t>
            </w:r>
          </w:p>
        </w:tc>
        <w:tc>
          <w:tcPr>
            <w:tcW w:w="185" w:type="pct"/>
          </w:tcPr>
          <w:p w14:paraId="5712994A" w14:textId="77777777" w:rsidR="005D0383" w:rsidRPr="00230F66" w:rsidRDefault="005D0383" w:rsidP="005D0383">
            <w:pPr>
              <w:rPr>
                <w:sz w:val="12"/>
                <w:szCs w:val="12"/>
              </w:rPr>
            </w:pPr>
          </w:p>
        </w:tc>
        <w:tc>
          <w:tcPr>
            <w:tcW w:w="185" w:type="pct"/>
          </w:tcPr>
          <w:p w14:paraId="7F8F9275" w14:textId="77777777" w:rsidR="005D0383" w:rsidRPr="00230F66" w:rsidRDefault="005D0383" w:rsidP="005D0383">
            <w:pPr>
              <w:rPr>
                <w:sz w:val="12"/>
                <w:szCs w:val="12"/>
              </w:rPr>
            </w:pPr>
          </w:p>
        </w:tc>
        <w:tc>
          <w:tcPr>
            <w:tcW w:w="185" w:type="pct"/>
          </w:tcPr>
          <w:p w14:paraId="41F285E5" w14:textId="77777777" w:rsidR="005D0383" w:rsidRPr="00230F66" w:rsidRDefault="005D0383" w:rsidP="005D0383">
            <w:pPr>
              <w:rPr>
                <w:sz w:val="12"/>
                <w:szCs w:val="12"/>
              </w:rPr>
            </w:pPr>
          </w:p>
        </w:tc>
        <w:tc>
          <w:tcPr>
            <w:tcW w:w="185" w:type="pct"/>
          </w:tcPr>
          <w:p w14:paraId="1007718B" w14:textId="77777777" w:rsidR="005D0383" w:rsidRPr="00230F66" w:rsidRDefault="005D0383" w:rsidP="005D0383">
            <w:pPr>
              <w:rPr>
                <w:sz w:val="12"/>
                <w:szCs w:val="12"/>
              </w:rPr>
            </w:pPr>
          </w:p>
        </w:tc>
        <w:tc>
          <w:tcPr>
            <w:tcW w:w="185" w:type="pct"/>
          </w:tcPr>
          <w:p w14:paraId="089BA2B0" w14:textId="77777777" w:rsidR="005D0383" w:rsidRPr="00230F66" w:rsidRDefault="005D0383" w:rsidP="005D0383">
            <w:pPr>
              <w:rPr>
                <w:sz w:val="12"/>
                <w:szCs w:val="12"/>
              </w:rPr>
            </w:pPr>
          </w:p>
        </w:tc>
        <w:tc>
          <w:tcPr>
            <w:tcW w:w="185" w:type="pct"/>
          </w:tcPr>
          <w:p w14:paraId="55BCEE76" w14:textId="77777777" w:rsidR="005D0383" w:rsidRPr="00230F66" w:rsidRDefault="005D0383" w:rsidP="005D0383">
            <w:pPr>
              <w:rPr>
                <w:sz w:val="12"/>
                <w:szCs w:val="12"/>
              </w:rPr>
            </w:pPr>
          </w:p>
        </w:tc>
        <w:tc>
          <w:tcPr>
            <w:tcW w:w="185" w:type="pct"/>
          </w:tcPr>
          <w:p w14:paraId="4C150B5E" w14:textId="253EBB36" w:rsidR="005D0383" w:rsidRPr="00230F66" w:rsidRDefault="005D0383" w:rsidP="005D0383">
            <w:pPr>
              <w:rPr>
                <w:sz w:val="12"/>
                <w:szCs w:val="12"/>
              </w:rPr>
            </w:pPr>
            <w:r>
              <w:rPr>
                <w:sz w:val="12"/>
                <w:szCs w:val="12"/>
              </w:rPr>
              <w:t>2</w:t>
            </w:r>
          </w:p>
        </w:tc>
        <w:tc>
          <w:tcPr>
            <w:tcW w:w="185" w:type="pct"/>
          </w:tcPr>
          <w:p w14:paraId="5E620191" w14:textId="7449D5FC" w:rsidR="005D0383" w:rsidRPr="00230F66" w:rsidRDefault="005D0383" w:rsidP="005D0383">
            <w:pPr>
              <w:rPr>
                <w:sz w:val="12"/>
                <w:szCs w:val="12"/>
              </w:rPr>
            </w:pPr>
            <w:r>
              <w:rPr>
                <w:sz w:val="12"/>
                <w:szCs w:val="12"/>
              </w:rPr>
              <w:t>2</w:t>
            </w:r>
          </w:p>
        </w:tc>
        <w:tc>
          <w:tcPr>
            <w:tcW w:w="186" w:type="pct"/>
          </w:tcPr>
          <w:p w14:paraId="70E31182" w14:textId="10AC1402" w:rsidR="005D0383" w:rsidRPr="00230F66" w:rsidRDefault="005D0383" w:rsidP="005D0383">
            <w:pPr>
              <w:rPr>
                <w:sz w:val="12"/>
                <w:szCs w:val="12"/>
              </w:rPr>
            </w:pPr>
            <w:r>
              <w:rPr>
                <w:sz w:val="12"/>
                <w:szCs w:val="12"/>
              </w:rPr>
              <w:t>2</w:t>
            </w:r>
          </w:p>
        </w:tc>
        <w:tc>
          <w:tcPr>
            <w:tcW w:w="185" w:type="pct"/>
          </w:tcPr>
          <w:p w14:paraId="52238F67" w14:textId="77777777" w:rsidR="005D0383" w:rsidRPr="00230F66" w:rsidRDefault="005D0383" w:rsidP="005D0383">
            <w:pPr>
              <w:rPr>
                <w:sz w:val="12"/>
                <w:szCs w:val="12"/>
              </w:rPr>
            </w:pPr>
          </w:p>
        </w:tc>
        <w:tc>
          <w:tcPr>
            <w:tcW w:w="185" w:type="pct"/>
          </w:tcPr>
          <w:p w14:paraId="394140E7" w14:textId="77777777" w:rsidR="005D0383" w:rsidRPr="00230F66" w:rsidRDefault="005D0383" w:rsidP="005D0383">
            <w:pPr>
              <w:rPr>
                <w:sz w:val="12"/>
                <w:szCs w:val="12"/>
              </w:rPr>
            </w:pPr>
          </w:p>
        </w:tc>
        <w:tc>
          <w:tcPr>
            <w:tcW w:w="185" w:type="pct"/>
          </w:tcPr>
          <w:p w14:paraId="1763B9A2" w14:textId="77777777" w:rsidR="005D0383" w:rsidRPr="00230F66" w:rsidRDefault="005D0383" w:rsidP="005D0383">
            <w:pPr>
              <w:rPr>
                <w:sz w:val="12"/>
                <w:szCs w:val="12"/>
              </w:rPr>
            </w:pPr>
          </w:p>
        </w:tc>
        <w:tc>
          <w:tcPr>
            <w:tcW w:w="185" w:type="pct"/>
          </w:tcPr>
          <w:p w14:paraId="67D53BEA" w14:textId="77777777" w:rsidR="005D0383" w:rsidRPr="00230F66" w:rsidRDefault="005D0383" w:rsidP="005D0383">
            <w:pPr>
              <w:rPr>
                <w:sz w:val="12"/>
                <w:szCs w:val="12"/>
              </w:rPr>
            </w:pPr>
          </w:p>
        </w:tc>
        <w:tc>
          <w:tcPr>
            <w:tcW w:w="185" w:type="pct"/>
          </w:tcPr>
          <w:p w14:paraId="7A686575" w14:textId="5E670289" w:rsidR="005D0383" w:rsidRPr="00230F66" w:rsidRDefault="005D0383" w:rsidP="005D0383">
            <w:pPr>
              <w:rPr>
                <w:sz w:val="12"/>
                <w:szCs w:val="12"/>
              </w:rPr>
            </w:pPr>
            <w:r>
              <w:rPr>
                <w:sz w:val="12"/>
                <w:szCs w:val="12"/>
              </w:rPr>
              <w:t>3</w:t>
            </w:r>
          </w:p>
        </w:tc>
        <w:tc>
          <w:tcPr>
            <w:tcW w:w="185" w:type="pct"/>
          </w:tcPr>
          <w:p w14:paraId="12093776" w14:textId="6016FF82" w:rsidR="005D0383" w:rsidRPr="00230F66" w:rsidRDefault="005D0383" w:rsidP="005D0383">
            <w:pPr>
              <w:rPr>
                <w:sz w:val="12"/>
                <w:szCs w:val="12"/>
              </w:rPr>
            </w:pPr>
            <w:r>
              <w:rPr>
                <w:sz w:val="12"/>
                <w:szCs w:val="12"/>
              </w:rPr>
              <w:t>6</w:t>
            </w:r>
          </w:p>
        </w:tc>
        <w:tc>
          <w:tcPr>
            <w:tcW w:w="185" w:type="pct"/>
          </w:tcPr>
          <w:p w14:paraId="06A16A62" w14:textId="22ED2293" w:rsidR="005D0383" w:rsidRPr="00230F66" w:rsidRDefault="005D0383" w:rsidP="005D0383">
            <w:pPr>
              <w:rPr>
                <w:sz w:val="12"/>
                <w:szCs w:val="12"/>
              </w:rPr>
            </w:pPr>
            <w:r>
              <w:rPr>
                <w:sz w:val="12"/>
                <w:szCs w:val="12"/>
              </w:rPr>
              <w:t>4</w:t>
            </w:r>
          </w:p>
        </w:tc>
        <w:tc>
          <w:tcPr>
            <w:tcW w:w="186" w:type="pct"/>
          </w:tcPr>
          <w:p w14:paraId="797AF422" w14:textId="7E2A0572" w:rsidR="005D0383" w:rsidRPr="00230F66" w:rsidRDefault="005D0383" w:rsidP="005D0383">
            <w:pPr>
              <w:rPr>
                <w:sz w:val="12"/>
                <w:szCs w:val="12"/>
              </w:rPr>
            </w:pPr>
            <w:r>
              <w:rPr>
                <w:sz w:val="12"/>
                <w:szCs w:val="12"/>
              </w:rPr>
              <w:t>2</w:t>
            </w:r>
          </w:p>
        </w:tc>
        <w:tc>
          <w:tcPr>
            <w:tcW w:w="185" w:type="pct"/>
          </w:tcPr>
          <w:p w14:paraId="7CF4C7F1" w14:textId="77777777" w:rsidR="005D0383" w:rsidRPr="00230F66" w:rsidRDefault="005D0383" w:rsidP="005D0383">
            <w:pPr>
              <w:rPr>
                <w:sz w:val="12"/>
                <w:szCs w:val="12"/>
              </w:rPr>
            </w:pPr>
          </w:p>
        </w:tc>
        <w:tc>
          <w:tcPr>
            <w:tcW w:w="185" w:type="pct"/>
          </w:tcPr>
          <w:p w14:paraId="55A751AD" w14:textId="77777777" w:rsidR="005D0383" w:rsidRPr="00230F66" w:rsidRDefault="005D0383" w:rsidP="005D0383">
            <w:pPr>
              <w:rPr>
                <w:sz w:val="12"/>
                <w:szCs w:val="12"/>
              </w:rPr>
            </w:pPr>
          </w:p>
        </w:tc>
        <w:tc>
          <w:tcPr>
            <w:tcW w:w="185" w:type="pct"/>
          </w:tcPr>
          <w:p w14:paraId="0EF52DB2" w14:textId="77777777" w:rsidR="005D0383" w:rsidRPr="00230F66" w:rsidRDefault="005D0383" w:rsidP="005D0383">
            <w:pPr>
              <w:rPr>
                <w:sz w:val="12"/>
                <w:szCs w:val="12"/>
              </w:rPr>
            </w:pPr>
          </w:p>
        </w:tc>
        <w:tc>
          <w:tcPr>
            <w:tcW w:w="185" w:type="pct"/>
          </w:tcPr>
          <w:p w14:paraId="6EE6C2F4" w14:textId="1C8EC8CA" w:rsidR="005D0383" w:rsidRPr="00230F66" w:rsidRDefault="005D0383" w:rsidP="005D0383">
            <w:pPr>
              <w:rPr>
                <w:sz w:val="12"/>
                <w:szCs w:val="12"/>
              </w:rPr>
            </w:pPr>
            <w:r>
              <w:rPr>
                <w:sz w:val="12"/>
                <w:szCs w:val="12"/>
              </w:rPr>
              <w:t>4</w:t>
            </w:r>
          </w:p>
        </w:tc>
        <w:tc>
          <w:tcPr>
            <w:tcW w:w="185" w:type="pct"/>
          </w:tcPr>
          <w:p w14:paraId="25D1FACF" w14:textId="77777777" w:rsidR="005D0383" w:rsidRPr="00230F66" w:rsidRDefault="005D0383" w:rsidP="005D0383">
            <w:pPr>
              <w:rPr>
                <w:sz w:val="12"/>
                <w:szCs w:val="12"/>
              </w:rPr>
            </w:pPr>
          </w:p>
        </w:tc>
        <w:tc>
          <w:tcPr>
            <w:tcW w:w="185" w:type="pct"/>
          </w:tcPr>
          <w:p w14:paraId="038FADE5" w14:textId="77777777" w:rsidR="005D0383" w:rsidRPr="00230F66" w:rsidRDefault="005D0383" w:rsidP="005D0383">
            <w:pPr>
              <w:rPr>
                <w:sz w:val="12"/>
                <w:szCs w:val="12"/>
              </w:rPr>
            </w:pPr>
          </w:p>
        </w:tc>
        <w:tc>
          <w:tcPr>
            <w:tcW w:w="185" w:type="pct"/>
          </w:tcPr>
          <w:p w14:paraId="3A0EE3BD" w14:textId="77777777" w:rsidR="005D0383" w:rsidRPr="00230F66" w:rsidRDefault="005D0383" w:rsidP="005D0383">
            <w:pPr>
              <w:rPr>
                <w:sz w:val="12"/>
                <w:szCs w:val="12"/>
              </w:rPr>
            </w:pPr>
          </w:p>
        </w:tc>
        <w:tc>
          <w:tcPr>
            <w:tcW w:w="186" w:type="pct"/>
            <w:shd w:val="clear" w:color="auto" w:fill="595959" w:themeFill="text1" w:themeFillTint="A6"/>
          </w:tcPr>
          <w:p w14:paraId="323D1BEB" w14:textId="4923A9A3" w:rsidR="005D0383" w:rsidRPr="00E53AAB" w:rsidRDefault="005D0383" w:rsidP="005D0383">
            <w:pPr>
              <w:rPr>
                <w:b/>
                <w:bCs/>
                <w:color w:val="FFFFFF" w:themeColor="background1"/>
                <w:sz w:val="12"/>
                <w:szCs w:val="12"/>
              </w:rPr>
            </w:pPr>
            <w:r w:rsidRPr="00E53AAB">
              <w:rPr>
                <w:b/>
                <w:bCs/>
                <w:color w:val="FFFFFF" w:themeColor="background1"/>
                <w:sz w:val="12"/>
                <w:szCs w:val="12"/>
              </w:rPr>
              <w:t>25</w:t>
            </w:r>
          </w:p>
        </w:tc>
      </w:tr>
      <w:tr w:rsidR="005D0383" w14:paraId="6F434879" w14:textId="6D64C828" w:rsidTr="005D0383">
        <w:tc>
          <w:tcPr>
            <w:tcW w:w="366" w:type="pct"/>
            <w:shd w:val="clear" w:color="auto" w:fill="595959" w:themeFill="text1" w:themeFillTint="A6"/>
            <w:vAlign w:val="center"/>
          </w:tcPr>
          <w:p w14:paraId="05C72D21" w14:textId="40834A60" w:rsidR="005D0383" w:rsidRPr="00850139" w:rsidRDefault="005D0383" w:rsidP="005D0383">
            <w:pPr>
              <w:rPr>
                <w:rFonts w:ascii="Calibri" w:hAnsi="Calibri" w:cs="Calibri"/>
                <w:b/>
                <w:bCs/>
                <w:color w:val="FFFFFF" w:themeColor="background1"/>
                <w:sz w:val="12"/>
                <w:szCs w:val="12"/>
              </w:rPr>
            </w:pPr>
            <w:r w:rsidRPr="00850139">
              <w:rPr>
                <w:rFonts w:ascii="Calibri" w:hAnsi="Calibri" w:cs="Calibri"/>
                <w:b/>
                <w:bCs/>
                <w:color w:val="FFFFFF" w:themeColor="background1"/>
                <w:sz w:val="12"/>
                <w:szCs w:val="12"/>
              </w:rPr>
              <w:t>VR</w:t>
            </w:r>
          </w:p>
        </w:tc>
        <w:tc>
          <w:tcPr>
            <w:tcW w:w="185" w:type="pct"/>
          </w:tcPr>
          <w:p w14:paraId="451AED4E" w14:textId="77777777" w:rsidR="005D0383" w:rsidRPr="00230F66" w:rsidRDefault="005D0383" w:rsidP="005D0383">
            <w:pPr>
              <w:rPr>
                <w:sz w:val="12"/>
                <w:szCs w:val="12"/>
              </w:rPr>
            </w:pPr>
          </w:p>
        </w:tc>
        <w:tc>
          <w:tcPr>
            <w:tcW w:w="185" w:type="pct"/>
          </w:tcPr>
          <w:p w14:paraId="350EAA85" w14:textId="77777777" w:rsidR="005D0383" w:rsidRPr="00230F66" w:rsidRDefault="005D0383" w:rsidP="005D0383">
            <w:pPr>
              <w:rPr>
                <w:sz w:val="12"/>
                <w:szCs w:val="12"/>
              </w:rPr>
            </w:pPr>
          </w:p>
        </w:tc>
        <w:tc>
          <w:tcPr>
            <w:tcW w:w="185" w:type="pct"/>
          </w:tcPr>
          <w:p w14:paraId="0EB07A59" w14:textId="77777777" w:rsidR="005D0383" w:rsidRPr="00230F66" w:rsidRDefault="005D0383" w:rsidP="005D0383">
            <w:pPr>
              <w:rPr>
                <w:sz w:val="12"/>
                <w:szCs w:val="12"/>
              </w:rPr>
            </w:pPr>
          </w:p>
        </w:tc>
        <w:tc>
          <w:tcPr>
            <w:tcW w:w="185" w:type="pct"/>
          </w:tcPr>
          <w:p w14:paraId="23526D7E" w14:textId="77777777" w:rsidR="005D0383" w:rsidRPr="00230F66" w:rsidRDefault="005D0383" w:rsidP="005D0383">
            <w:pPr>
              <w:rPr>
                <w:sz w:val="12"/>
                <w:szCs w:val="12"/>
              </w:rPr>
            </w:pPr>
          </w:p>
        </w:tc>
        <w:tc>
          <w:tcPr>
            <w:tcW w:w="185" w:type="pct"/>
          </w:tcPr>
          <w:p w14:paraId="2C3F475A" w14:textId="297ED96F" w:rsidR="005D0383" w:rsidRPr="00230F66" w:rsidRDefault="005D0383" w:rsidP="005D0383">
            <w:pPr>
              <w:rPr>
                <w:sz w:val="12"/>
                <w:szCs w:val="12"/>
              </w:rPr>
            </w:pPr>
            <w:r>
              <w:rPr>
                <w:sz w:val="12"/>
                <w:szCs w:val="12"/>
              </w:rPr>
              <w:t>6</w:t>
            </w:r>
          </w:p>
        </w:tc>
        <w:tc>
          <w:tcPr>
            <w:tcW w:w="185" w:type="pct"/>
          </w:tcPr>
          <w:p w14:paraId="12A1139A" w14:textId="246F21F0" w:rsidR="005D0383" w:rsidRPr="00230F66" w:rsidRDefault="005D0383" w:rsidP="005D0383">
            <w:pPr>
              <w:rPr>
                <w:sz w:val="12"/>
                <w:szCs w:val="12"/>
              </w:rPr>
            </w:pPr>
            <w:r>
              <w:rPr>
                <w:sz w:val="12"/>
                <w:szCs w:val="12"/>
              </w:rPr>
              <w:t>3</w:t>
            </w:r>
          </w:p>
        </w:tc>
        <w:tc>
          <w:tcPr>
            <w:tcW w:w="185" w:type="pct"/>
          </w:tcPr>
          <w:p w14:paraId="4879AE7F" w14:textId="5D190E19" w:rsidR="005D0383" w:rsidRPr="00230F66" w:rsidRDefault="005D0383" w:rsidP="005D0383">
            <w:pPr>
              <w:rPr>
                <w:sz w:val="12"/>
                <w:szCs w:val="12"/>
              </w:rPr>
            </w:pPr>
            <w:r>
              <w:rPr>
                <w:sz w:val="12"/>
                <w:szCs w:val="12"/>
              </w:rPr>
              <w:t>2</w:t>
            </w:r>
          </w:p>
        </w:tc>
        <w:tc>
          <w:tcPr>
            <w:tcW w:w="185" w:type="pct"/>
          </w:tcPr>
          <w:p w14:paraId="7F2816C6" w14:textId="77777777" w:rsidR="005D0383" w:rsidRPr="00230F66" w:rsidRDefault="005D0383" w:rsidP="005D0383">
            <w:pPr>
              <w:rPr>
                <w:sz w:val="12"/>
                <w:szCs w:val="12"/>
              </w:rPr>
            </w:pPr>
          </w:p>
        </w:tc>
        <w:tc>
          <w:tcPr>
            <w:tcW w:w="186" w:type="pct"/>
          </w:tcPr>
          <w:p w14:paraId="3FFEA590" w14:textId="77777777" w:rsidR="005D0383" w:rsidRPr="00230F66" w:rsidRDefault="005D0383" w:rsidP="005D0383">
            <w:pPr>
              <w:rPr>
                <w:sz w:val="12"/>
                <w:szCs w:val="12"/>
              </w:rPr>
            </w:pPr>
          </w:p>
        </w:tc>
        <w:tc>
          <w:tcPr>
            <w:tcW w:w="185" w:type="pct"/>
          </w:tcPr>
          <w:p w14:paraId="27225410" w14:textId="4996E13F" w:rsidR="005D0383" w:rsidRPr="00230F66" w:rsidRDefault="005D0383" w:rsidP="005D0383">
            <w:pPr>
              <w:rPr>
                <w:sz w:val="12"/>
                <w:szCs w:val="12"/>
              </w:rPr>
            </w:pPr>
            <w:r>
              <w:rPr>
                <w:sz w:val="12"/>
                <w:szCs w:val="12"/>
              </w:rPr>
              <w:t>3</w:t>
            </w:r>
          </w:p>
        </w:tc>
        <w:tc>
          <w:tcPr>
            <w:tcW w:w="185" w:type="pct"/>
          </w:tcPr>
          <w:p w14:paraId="6AFFBFFA" w14:textId="77777777" w:rsidR="005D0383" w:rsidRPr="00230F66" w:rsidRDefault="005D0383" w:rsidP="005D0383">
            <w:pPr>
              <w:rPr>
                <w:sz w:val="12"/>
                <w:szCs w:val="12"/>
              </w:rPr>
            </w:pPr>
          </w:p>
        </w:tc>
        <w:tc>
          <w:tcPr>
            <w:tcW w:w="185" w:type="pct"/>
          </w:tcPr>
          <w:p w14:paraId="7074D5AD" w14:textId="77777777" w:rsidR="005D0383" w:rsidRPr="00230F66" w:rsidRDefault="005D0383" w:rsidP="005D0383">
            <w:pPr>
              <w:rPr>
                <w:sz w:val="12"/>
                <w:szCs w:val="12"/>
              </w:rPr>
            </w:pPr>
          </w:p>
        </w:tc>
        <w:tc>
          <w:tcPr>
            <w:tcW w:w="185" w:type="pct"/>
          </w:tcPr>
          <w:p w14:paraId="4D36316D" w14:textId="77777777" w:rsidR="005D0383" w:rsidRPr="00230F66" w:rsidRDefault="005D0383" w:rsidP="005D0383">
            <w:pPr>
              <w:rPr>
                <w:sz w:val="12"/>
                <w:szCs w:val="12"/>
              </w:rPr>
            </w:pPr>
          </w:p>
        </w:tc>
        <w:tc>
          <w:tcPr>
            <w:tcW w:w="185" w:type="pct"/>
          </w:tcPr>
          <w:p w14:paraId="33130BDF" w14:textId="4B8C3F58" w:rsidR="005D0383" w:rsidRPr="00230F66" w:rsidRDefault="005D0383" w:rsidP="005D0383">
            <w:pPr>
              <w:rPr>
                <w:sz w:val="12"/>
                <w:szCs w:val="12"/>
              </w:rPr>
            </w:pPr>
            <w:r>
              <w:rPr>
                <w:sz w:val="12"/>
                <w:szCs w:val="12"/>
              </w:rPr>
              <w:t>4</w:t>
            </w:r>
          </w:p>
        </w:tc>
        <w:tc>
          <w:tcPr>
            <w:tcW w:w="185" w:type="pct"/>
          </w:tcPr>
          <w:p w14:paraId="7CBB4BB7" w14:textId="0736E5B5" w:rsidR="005D0383" w:rsidRPr="00230F66" w:rsidRDefault="005D0383" w:rsidP="005D0383">
            <w:pPr>
              <w:rPr>
                <w:sz w:val="12"/>
                <w:szCs w:val="12"/>
              </w:rPr>
            </w:pPr>
            <w:r>
              <w:rPr>
                <w:sz w:val="12"/>
                <w:szCs w:val="12"/>
              </w:rPr>
              <w:t>7</w:t>
            </w:r>
          </w:p>
        </w:tc>
        <w:tc>
          <w:tcPr>
            <w:tcW w:w="185" w:type="pct"/>
          </w:tcPr>
          <w:p w14:paraId="3854A64A" w14:textId="77777777" w:rsidR="005D0383" w:rsidRPr="00230F66" w:rsidRDefault="005D0383" w:rsidP="005D0383">
            <w:pPr>
              <w:rPr>
                <w:sz w:val="12"/>
                <w:szCs w:val="12"/>
              </w:rPr>
            </w:pPr>
          </w:p>
        </w:tc>
        <w:tc>
          <w:tcPr>
            <w:tcW w:w="186" w:type="pct"/>
          </w:tcPr>
          <w:p w14:paraId="227C33A2" w14:textId="77777777" w:rsidR="005D0383" w:rsidRPr="00230F66" w:rsidRDefault="005D0383" w:rsidP="005D0383">
            <w:pPr>
              <w:rPr>
                <w:sz w:val="12"/>
                <w:szCs w:val="12"/>
              </w:rPr>
            </w:pPr>
          </w:p>
        </w:tc>
        <w:tc>
          <w:tcPr>
            <w:tcW w:w="185" w:type="pct"/>
          </w:tcPr>
          <w:p w14:paraId="11D5A406" w14:textId="77777777" w:rsidR="005D0383" w:rsidRPr="00230F66" w:rsidRDefault="005D0383" w:rsidP="005D0383">
            <w:pPr>
              <w:rPr>
                <w:sz w:val="12"/>
                <w:szCs w:val="12"/>
              </w:rPr>
            </w:pPr>
          </w:p>
        </w:tc>
        <w:tc>
          <w:tcPr>
            <w:tcW w:w="185" w:type="pct"/>
          </w:tcPr>
          <w:p w14:paraId="4C02294F" w14:textId="77777777" w:rsidR="005D0383" w:rsidRPr="00230F66" w:rsidRDefault="005D0383" w:rsidP="005D0383">
            <w:pPr>
              <w:rPr>
                <w:sz w:val="12"/>
                <w:szCs w:val="12"/>
              </w:rPr>
            </w:pPr>
          </w:p>
        </w:tc>
        <w:tc>
          <w:tcPr>
            <w:tcW w:w="185" w:type="pct"/>
          </w:tcPr>
          <w:p w14:paraId="09F79F35" w14:textId="61D25C2D" w:rsidR="005D0383" w:rsidRPr="00230F66" w:rsidRDefault="005D0383" w:rsidP="005D0383">
            <w:pPr>
              <w:rPr>
                <w:sz w:val="12"/>
                <w:szCs w:val="12"/>
              </w:rPr>
            </w:pPr>
            <w:r>
              <w:rPr>
                <w:sz w:val="12"/>
                <w:szCs w:val="12"/>
              </w:rPr>
              <w:t>3</w:t>
            </w:r>
          </w:p>
        </w:tc>
        <w:tc>
          <w:tcPr>
            <w:tcW w:w="185" w:type="pct"/>
          </w:tcPr>
          <w:p w14:paraId="7BA3701E" w14:textId="77777777" w:rsidR="005D0383" w:rsidRPr="00230F66" w:rsidRDefault="005D0383" w:rsidP="005D0383">
            <w:pPr>
              <w:rPr>
                <w:sz w:val="12"/>
                <w:szCs w:val="12"/>
              </w:rPr>
            </w:pPr>
          </w:p>
        </w:tc>
        <w:tc>
          <w:tcPr>
            <w:tcW w:w="185" w:type="pct"/>
          </w:tcPr>
          <w:p w14:paraId="4811341F" w14:textId="77777777" w:rsidR="005D0383" w:rsidRPr="00230F66" w:rsidRDefault="005D0383" w:rsidP="005D0383">
            <w:pPr>
              <w:rPr>
                <w:sz w:val="12"/>
                <w:szCs w:val="12"/>
              </w:rPr>
            </w:pPr>
          </w:p>
        </w:tc>
        <w:tc>
          <w:tcPr>
            <w:tcW w:w="185" w:type="pct"/>
          </w:tcPr>
          <w:p w14:paraId="5709619A" w14:textId="77777777" w:rsidR="005D0383" w:rsidRPr="00230F66" w:rsidRDefault="005D0383" w:rsidP="005D0383">
            <w:pPr>
              <w:rPr>
                <w:sz w:val="12"/>
                <w:szCs w:val="12"/>
              </w:rPr>
            </w:pPr>
          </w:p>
        </w:tc>
        <w:tc>
          <w:tcPr>
            <w:tcW w:w="185" w:type="pct"/>
          </w:tcPr>
          <w:p w14:paraId="1DF230B5" w14:textId="77777777" w:rsidR="005D0383" w:rsidRPr="00230F66" w:rsidRDefault="005D0383" w:rsidP="005D0383">
            <w:pPr>
              <w:rPr>
                <w:sz w:val="12"/>
                <w:szCs w:val="12"/>
              </w:rPr>
            </w:pPr>
          </w:p>
        </w:tc>
        <w:tc>
          <w:tcPr>
            <w:tcW w:w="186" w:type="pct"/>
            <w:shd w:val="clear" w:color="auto" w:fill="595959" w:themeFill="text1" w:themeFillTint="A6"/>
          </w:tcPr>
          <w:p w14:paraId="4E5F92CD" w14:textId="561F5B52" w:rsidR="005D0383" w:rsidRPr="00E53AAB" w:rsidRDefault="005D0383" w:rsidP="005D0383">
            <w:pPr>
              <w:rPr>
                <w:b/>
                <w:bCs/>
                <w:color w:val="FFFFFF" w:themeColor="background1"/>
                <w:sz w:val="12"/>
                <w:szCs w:val="12"/>
              </w:rPr>
            </w:pPr>
            <w:r w:rsidRPr="00E53AAB">
              <w:rPr>
                <w:b/>
                <w:bCs/>
                <w:color w:val="FFFFFF" w:themeColor="background1"/>
                <w:sz w:val="12"/>
                <w:szCs w:val="12"/>
              </w:rPr>
              <w:t>28</w:t>
            </w:r>
          </w:p>
        </w:tc>
      </w:tr>
      <w:tr w:rsidR="005D0383" w14:paraId="1552C0FC" w14:textId="77777777" w:rsidTr="005D0383">
        <w:tc>
          <w:tcPr>
            <w:tcW w:w="366" w:type="pct"/>
            <w:shd w:val="clear" w:color="auto" w:fill="595959" w:themeFill="text1" w:themeFillTint="A6"/>
            <w:vAlign w:val="center"/>
          </w:tcPr>
          <w:p w14:paraId="2D9F350F" w14:textId="17276C03" w:rsidR="005D0383" w:rsidRPr="00850139" w:rsidRDefault="005D0383" w:rsidP="005D0383">
            <w:pPr>
              <w:rPr>
                <w:rFonts w:ascii="Calibri" w:hAnsi="Calibri" w:cs="Calibri"/>
                <w:b/>
                <w:bCs/>
                <w:color w:val="FFFFFF" w:themeColor="background1"/>
                <w:sz w:val="12"/>
                <w:szCs w:val="12"/>
              </w:rPr>
            </w:pPr>
            <w:r>
              <w:rPr>
                <w:rFonts w:ascii="Calibri" w:hAnsi="Calibri" w:cs="Calibri"/>
                <w:b/>
                <w:bCs/>
                <w:color w:val="FFFFFF" w:themeColor="background1"/>
                <w:sz w:val="12"/>
                <w:szCs w:val="12"/>
              </w:rPr>
              <w:t>TOTAL</w:t>
            </w:r>
          </w:p>
        </w:tc>
        <w:tc>
          <w:tcPr>
            <w:tcW w:w="185" w:type="pct"/>
          </w:tcPr>
          <w:p w14:paraId="4FC354E5" w14:textId="197F68AF" w:rsidR="005D0383" w:rsidRPr="00D851B5" w:rsidRDefault="005D0383" w:rsidP="005D0383">
            <w:pPr>
              <w:rPr>
                <w:sz w:val="18"/>
                <w:szCs w:val="18"/>
              </w:rPr>
            </w:pPr>
            <w:r w:rsidRPr="00D851B5">
              <w:rPr>
                <w:sz w:val="18"/>
                <w:szCs w:val="18"/>
              </w:rPr>
              <w:t>15,6</w:t>
            </w:r>
          </w:p>
        </w:tc>
        <w:tc>
          <w:tcPr>
            <w:tcW w:w="185" w:type="pct"/>
          </w:tcPr>
          <w:p w14:paraId="139CA3DF" w14:textId="702557DF" w:rsidR="005D0383" w:rsidRPr="00D851B5" w:rsidRDefault="005D0383" w:rsidP="005D0383">
            <w:pPr>
              <w:rPr>
                <w:sz w:val="18"/>
                <w:szCs w:val="18"/>
              </w:rPr>
            </w:pPr>
            <w:r w:rsidRPr="00D851B5">
              <w:rPr>
                <w:sz w:val="18"/>
                <w:szCs w:val="18"/>
              </w:rPr>
              <w:t>48,5</w:t>
            </w:r>
          </w:p>
        </w:tc>
        <w:tc>
          <w:tcPr>
            <w:tcW w:w="185" w:type="pct"/>
          </w:tcPr>
          <w:p w14:paraId="7B474AD8" w14:textId="61A3344D" w:rsidR="005D0383" w:rsidRPr="00D851B5" w:rsidRDefault="005D0383" w:rsidP="005D0383">
            <w:pPr>
              <w:rPr>
                <w:sz w:val="18"/>
                <w:szCs w:val="18"/>
              </w:rPr>
            </w:pPr>
            <w:r w:rsidRPr="00D851B5">
              <w:rPr>
                <w:sz w:val="18"/>
                <w:szCs w:val="18"/>
              </w:rPr>
              <w:t>9</w:t>
            </w:r>
          </w:p>
        </w:tc>
        <w:tc>
          <w:tcPr>
            <w:tcW w:w="185" w:type="pct"/>
          </w:tcPr>
          <w:p w14:paraId="790F4071" w14:textId="07248700" w:rsidR="005D0383" w:rsidRPr="00D851B5" w:rsidRDefault="005D0383" w:rsidP="005D0383">
            <w:pPr>
              <w:rPr>
                <w:sz w:val="18"/>
                <w:szCs w:val="18"/>
              </w:rPr>
            </w:pPr>
            <w:r w:rsidRPr="00D851B5">
              <w:rPr>
                <w:sz w:val="18"/>
                <w:szCs w:val="18"/>
              </w:rPr>
              <w:t>32,5</w:t>
            </w:r>
          </w:p>
        </w:tc>
        <w:tc>
          <w:tcPr>
            <w:tcW w:w="185" w:type="pct"/>
          </w:tcPr>
          <w:p w14:paraId="5928388B" w14:textId="1FD7A6C7" w:rsidR="005D0383" w:rsidRPr="00D851B5" w:rsidRDefault="005D0383" w:rsidP="005D0383">
            <w:pPr>
              <w:rPr>
                <w:sz w:val="18"/>
                <w:szCs w:val="18"/>
              </w:rPr>
            </w:pPr>
            <w:r w:rsidRPr="00D851B5">
              <w:rPr>
                <w:sz w:val="18"/>
                <w:szCs w:val="18"/>
              </w:rPr>
              <w:t>37</w:t>
            </w:r>
          </w:p>
        </w:tc>
        <w:tc>
          <w:tcPr>
            <w:tcW w:w="185" w:type="pct"/>
          </w:tcPr>
          <w:p w14:paraId="770E1252" w14:textId="59765B85" w:rsidR="005D0383" w:rsidRPr="00D851B5" w:rsidRDefault="005D0383" w:rsidP="005D0383">
            <w:pPr>
              <w:rPr>
                <w:sz w:val="18"/>
                <w:szCs w:val="18"/>
              </w:rPr>
            </w:pPr>
            <w:r w:rsidRPr="00D851B5">
              <w:rPr>
                <w:sz w:val="18"/>
                <w:szCs w:val="18"/>
              </w:rPr>
              <w:t>25</w:t>
            </w:r>
          </w:p>
        </w:tc>
        <w:tc>
          <w:tcPr>
            <w:tcW w:w="185" w:type="pct"/>
          </w:tcPr>
          <w:p w14:paraId="71E1CE38" w14:textId="5BFDDAB4" w:rsidR="005D0383" w:rsidRPr="00D851B5" w:rsidRDefault="005D0383" w:rsidP="005D0383">
            <w:pPr>
              <w:rPr>
                <w:sz w:val="18"/>
                <w:szCs w:val="18"/>
              </w:rPr>
            </w:pPr>
            <w:r w:rsidRPr="00D851B5">
              <w:rPr>
                <w:sz w:val="18"/>
                <w:szCs w:val="18"/>
              </w:rPr>
              <w:t>22</w:t>
            </w:r>
          </w:p>
        </w:tc>
        <w:tc>
          <w:tcPr>
            <w:tcW w:w="185" w:type="pct"/>
          </w:tcPr>
          <w:p w14:paraId="7EB1330D" w14:textId="302F2B6C" w:rsidR="005D0383" w:rsidRPr="00D851B5" w:rsidRDefault="005D0383" w:rsidP="005D0383">
            <w:pPr>
              <w:rPr>
                <w:sz w:val="18"/>
                <w:szCs w:val="18"/>
              </w:rPr>
            </w:pPr>
            <w:r w:rsidRPr="00D851B5">
              <w:rPr>
                <w:sz w:val="18"/>
                <w:szCs w:val="18"/>
              </w:rPr>
              <w:t>19</w:t>
            </w:r>
          </w:p>
        </w:tc>
        <w:tc>
          <w:tcPr>
            <w:tcW w:w="186" w:type="pct"/>
          </w:tcPr>
          <w:p w14:paraId="6F006B89" w14:textId="7C2D86F3" w:rsidR="005D0383" w:rsidRPr="00D851B5" w:rsidRDefault="005D0383" w:rsidP="005D0383">
            <w:pPr>
              <w:rPr>
                <w:sz w:val="18"/>
                <w:szCs w:val="18"/>
              </w:rPr>
            </w:pPr>
            <w:r w:rsidRPr="00D851B5">
              <w:rPr>
                <w:sz w:val="18"/>
                <w:szCs w:val="18"/>
              </w:rPr>
              <w:t>26</w:t>
            </w:r>
          </w:p>
        </w:tc>
        <w:tc>
          <w:tcPr>
            <w:tcW w:w="185" w:type="pct"/>
          </w:tcPr>
          <w:p w14:paraId="7E2A63AC" w14:textId="649279D9" w:rsidR="005D0383" w:rsidRPr="00D851B5" w:rsidRDefault="005D0383" w:rsidP="005D0383">
            <w:pPr>
              <w:rPr>
                <w:sz w:val="18"/>
                <w:szCs w:val="18"/>
              </w:rPr>
            </w:pPr>
            <w:r w:rsidRPr="00D851B5">
              <w:rPr>
                <w:sz w:val="18"/>
                <w:szCs w:val="18"/>
              </w:rPr>
              <w:t>51</w:t>
            </w:r>
          </w:p>
        </w:tc>
        <w:tc>
          <w:tcPr>
            <w:tcW w:w="185" w:type="pct"/>
          </w:tcPr>
          <w:p w14:paraId="3B3EB5E5" w14:textId="1C97895C" w:rsidR="005D0383" w:rsidRPr="00D851B5" w:rsidRDefault="005D0383" w:rsidP="005D0383">
            <w:pPr>
              <w:rPr>
                <w:sz w:val="18"/>
                <w:szCs w:val="18"/>
              </w:rPr>
            </w:pPr>
            <w:r w:rsidRPr="00D851B5">
              <w:rPr>
                <w:sz w:val="18"/>
                <w:szCs w:val="18"/>
              </w:rPr>
              <w:t>15</w:t>
            </w:r>
          </w:p>
        </w:tc>
        <w:tc>
          <w:tcPr>
            <w:tcW w:w="185" w:type="pct"/>
          </w:tcPr>
          <w:p w14:paraId="6FD4E822" w14:textId="6E10924F" w:rsidR="005D0383" w:rsidRPr="00D851B5" w:rsidRDefault="005D0383" w:rsidP="005D0383">
            <w:pPr>
              <w:rPr>
                <w:sz w:val="18"/>
                <w:szCs w:val="18"/>
              </w:rPr>
            </w:pPr>
            <w:r w:rsidRPr="00D851B5">
              <w:rPr>
                <w:sz w:val="18"/>
                <w:szCs w:val="18"/>
              </w:rPr>
              <w:t>23</w:t>
            </w:r>
          </w:p>
        </w:tc>
        <w:tc>
          <w:tcPr>
            <w:tcW w:w="185" w:type="pct"/>
          </w:tcPr>
          <w:p w14:paraId="55DA474D" w14:textId="34957465" w:rsidR="005D0383" w:rsidRPr="00D851B5" w:rsidRDefault="005D0383" w:rsidP="005D0383">
            <w:pPr>
              <w:rPr>
                <w:sz w:val="18"/>
                <w:szCs w:val="18"/>
              </w:rPr>
            </w:pPr>
            <w:r w:rsidRPr="00D851B5">
              <w:rPr>
                <w:sz w:val="18"/>
                <w:szCs w:val="18"/>
              </w:rPr>
              <w:t>3</w:t>
            </w:r>
          </w:p>
        </w:tc>
        <w:tc>
          <w:tcPr>
            <w:tcW w:w="185" w:type="pct"/>
          </w:tcPr>
          <w:p w14:paraId="31EE44FE" w14:textId="45D5886B" w:rsidR="005D0383" w:rsidRPr="00D851B5" w:rsidRDefault="005D0383" w:rsidP="005D0383">
            <w:pPr>
              <w:rPr>
                <w:sz w:val="18"/>
                <w:szCs w:val="18"/>
              </w:rPr>
            </w:pPr>
            <w:r w:rsidRPr="00D851B5">
              <w:rPr>
                <w:sz w:val="18"/>
                <w:szCs w:val="18"/>
              </w:rPr>
              <w:t>22</w:t>
            </w:r>
          </w:p>
        </w:tc>
        <w:tc>
          <w:tcPr>
            <w:tcW w:w="185" w:type="pct"/>
          </w:tcPr>
          <w:p w14:paraId="1CD98CF5" w14:textId="2E9B6CCD" w:rsidR="005D0383" w:rsidRPr="00D851B5" w:rsidRDefault="005D0383" w:rsidP="005D0383">
            <w:pPr>
              <w:rPr>
                <w:sz w:val="18"/>
                <w:szCs w:val="18"/>
              </w:rPr>
            </w:pPr>
            <w:r w:rsidRPr="00D851B5">
              <w:rPr>
                <w:sz w:val="18"/>
                <w:szCs w:val="18"/>
              </w:rPr>
              <w:t>24</w:t>
            </w:r>
          </w:p>
        </w:tc>
        <w:tc>
          <w:tcPr>
            <w:tcW w:w="185" w:type="pct"/>
          </w:tcPr>
          <w:p w14:paraId="61014DD2" w14:textId="5B17D359" w:rsidR="005D0383" w:rsidRPr="00D851B5" w:rsidRDefault="005D0383" w:rsidP="005D0383">
            <w:pPr>
              <w:rPr>
                <w:sz w:val="18"/>
                <w:szCs w:val="18"/>
              </w:rPr>
            </w:pPr>
            <w:r w:rsidRPr="00D851B5">
              <w:rPr>
                <w:sz w:val="18"/>
                <w:szCs w:val="18"/>
              </w:rPr>
              <w:t>29</w:t>
            </w:r>
          </w:p>
        </w:tc>
        <w:tc>
          <w:tcPr>
            <w:tcW w:w="186" w:type="pct"/>
          </w:tcPr>
          <w:p w14:paraId="0A1361AF" w14:textId="60ED5C40" w:rsidR="005D0383" w:rsidRPr="00D851B5" w:rsidRDefault="005D0383" w:rsidP="005D0383">
            <w:pPr>
              <w:rPr>
                <w:sz w:val="18"/>
                <w:szCs w:val="18"/>
              </w:rPr>
            </w:pPr>
            <w:r w:rsidRPr="00D851B5">
              <w:rPr>
                <w:sz w:val="18"/>
                <w:szCs w:val="18"/>
              </w:rPr>
              <w:t>11</w:t>
            </w:r>
          </w:p>
        </w:tc>
        <w:tc>
          <w:tcPr>
            <w:tcW w:w="185" w:type="pct"/>
          </w:tcPr>
          <w:p w14:paraId="24973BBC" w14:textId="424F2CA4" w:rsidR="005D0383" w:rsidRPr="00D851B5" w:rsidRDefault="005D0383" w:rsidP="005D0383">
            <w:pPr>
              <w:rPr>
                <w:sz w:val="18"/>
                <w:szCs w:val="18"/>
              </w:rPr>
            </w:pPr>
            <w:r w:rsidRPr="00D851B5">
              <w:rPr>
                <w:sz w:val="18"/>
                <w:szCs w:val="18"/>
              </w:rPr>
              <w:t>15</w:t>
            </w:r>
          </w:p>
        </w:tc>
        <w:tc>
          <w:tcPr>
            <w:tcW w:w="185" w:type="pct"/>
          </w:tcPr>
          <w:p w14:paraId="58DB67DF" w14:textId="5B9D75A8" w:rsidR="005D0383" w:rsidRPr="00D851B5" w:rsidRDefault="005D0383" w:rsidP="005D0383">
            <w:pPr>
              <w:rPr>
                <w:sz w:val="18"/>
                <w:szCs w:val="18"/>
              </w:rPr>
            </w:pPr>
            <w:r w:rsidRPr="00D851B5">
              <w:rPr>
                <w:sz w:val="18"/>
                <w:szCs w:val="18"/>
              </w:rPr>
              <w:t>39</w:t>
            </w:r>
          </w:p>
        </w:tc>
        <w:tc>
          <w:tcPr>
            <w:tcW w:w="185" w:type="pct"/>
          </w:tcPr>
          <w:p w14:paraId="742CC846" w14:textId="17F52FE4" w:rsidR="005D0383" w:rsidRPr="00D851B5" w:rsidRDefault="005D0383" w:rsidP="005D0383">
            <w:pPr>
              <w:rPr>
                <w:sz w:val="18"/>
                <w:szCs w:val="18"/>
              </w:rPr>
            </w:pPr>
            <w:r w:rsidRPr="00D851B5">
              <w:rPr>
                <w:sz w:val="18"/>
                <w:szCs w:val="18"/>
              </w:rPr>
              <w:t>20</w:t>
            </w:r>
          </w:p>
        </w:tc>
        <w:tc>
          <w:tcPr>
            <w:tcW w:w="185" w:type="pct"/>
          </w:tcPr>
          <w:p w14:paraId="750C25B4" w14:textId="558FC043" w:rsidR="005D0383" w:rsidRPr="00D851B5" w:rsidRDefault="005D0383" w:rsidP="005D0383">
            <w:pPr>
              <w:rPr>
                <w:sz w:val="18"/>
                <w:szCs w:val="18"/>
              </w:rPr>
            </w:pPr>
            <w:r w:rsidRPr="00D851B5">
              <w:rPr>
                <w:sz w:val="18"/>
                <w:szCs w:val="18"/>
              </w:rPr>
              <w:t>24</w:t>
            </w:r>
          </w:p>
        </w:tc>
        <w:tc>
          <w:tcPr>
            <w:tcW w:w="185" w:type="pct"/>
          </w:tcPr>
          <w:p w14:paraId="6E0F6964" w14:textId="6B1E993D" w:rsidR="005D0383" w:rsidRPr="00D851B5" w:rsidRDefault="005D0383" w:rsidP="005D0383">
            <w:pPr>
              <w:rPr>
                <w:sz w:val="18"/>
                <w:szCs w:val="18"/>
              </w:rPr>
            </w:pPr>
            <w:r w:rsidRPr="00D851B5">
              <w:rPr>
                <w:sz w:val="18"/>
                <w:szCs w:val="18"/>
              </w:rPr>
              <w:t>10</w:t>
            </w:r>
          </w:p>
        </w:tc>
        <w:tc>
          <w:tcPr>
            <w:tcW w:w="185" w:type="pct"/>
          </w:tcPr>
          <w:p w14:paraId="604B1D08" w14:textId="0FB06DA1" w:rsidR="005D0383" w:rsidRPr="00D851B5" w:rsidRDefault="005D0383" w:rsidP="005D0383">
            <w:pPr>
              <w:rPr>
                <w:sz w:val="18"/>
                <w:szCs w:val="18"/>
              </w:rPr>
            </w:pPr>
            <w:r w:rsidRPr="00D851B5">
              <w:rPr>
                <w:sz w:val="18"/>
                <w:szCs w:val="18"/>
              </w:rPr>
              <w:t>15</w:t>
            </w:r>
          </w:p>
        </w:tc>
        <w:tc>
          <w:tcPr>
            <w:tcW w:w="185" w:type="pct"/>
          </w:tcPr>
          <w:p w14:paraId="3CA5B7EA" w14:textId="537E75EE" w:rsidR="005D0383" w:rsidRPr="00D851B5" w:rsidRDefault="005D0383" w:rsidP="005D0383">
            <w:pPr>
              <w:rPr>
                <w:sz w:val="18"/>
                <w:szCs w:val="18"/>
              </w:rPr>
            </w:pPr>
            <w:r w:rsidRPr="00D851B5">
              <w:rPr>
                <w:sz w:val="18"/>
                <w:szCs w:val="18"/>
              </w:rPr>
              <w:t>10</w:t>
            </w:r>
          </w:p>
        </w:tc>
        <w:tc>
          <w:tcPr>
            <w:tcW w:w="186" w:type="pct"/>
            <w:shd w:val="clear" w:color="auto" w:fill="595959" w:themeFill="text1" w:themeFillTint="A6"/>
          </w:tcPr>
          <w:p w14:paraId="3C8D5716" w14:textId="638B3D32" w:rsidR="005D0383" w:rsidRPr="00D851B5" w:rsidRDefault="005D0383" w:rsidP="005D0383">
            <w:pPr>
              <w:rPr>
                <w:b/>
                <w:bCs/>
                <w:color w:val="FFFFFF" w:themeColor="background1"/>
                <w:sz w:val="12"/>
                <w:szCs w:val="12"/>
              </w:rPr>
            </w:pPr>
            <w:r w:rsidRPr="00D851B5">
              <w:rPr>
                <w:b/>
                <w:bCs/>
                <w:color w:val="FFFFFF" w:themeColor="background1"/>
                <w:sz w:val="12"/>
                <w:szCs w:val="12"/>
              </w:rPr>
              <w:t>545,6</w:t>
            </w:r>
          </w:p>
        </w:tc>
      </w:tr>
    </w:tbl>
    <w:p w14:paraId="7AD32D14" w14:textId="77777777" w:rsidR="007A45AF" w:rsidRDefault="007A45AF" w:rsidP="0016704A"/>
    <w:p w14:paraId="5EBD31FF" w14:textId="77777777" w:rsidR="00795BAF" w:rsidRDefault="00795BAF">
      <w:pPr>
        <w:spacing w:after="200"/>
        <w:sectPr w:rsidR="00795BAF" w:rsidSect="00795BAF">
          <w:pgSz w:w="15840" w:h="12240" w:orient="landscape"/>
          <w:pgMar w:top="1440" w:right="1440" w:bottom="1440" w:left="1440" w:header="708" w:footer="708" w:gutter="0"/>
          <w:cols w:space="708"/>
          <w:titlePg/>
          <w:docGrid w:linePitch="360"/>
        </w:sectPr>
      </w:pPr>
    </w:p>
    <w:p w14:paraId="2C2E9E24" w14:textId="2A1CDF8E" w:rsidR="00B05A2E" w:rsidRDefault="00676A75" w:rsidP="00391586">
      <w:pPr>
        <w:pStyle w:val="berschrift2"/>
        <w:rPr>
          <w:lang w:val="en-GB"/>
        </w:rPr>
      </w:pPr>
      <w:bookmarkStart w:id="1650" w:name="_Toc72223051"/>
      <w:r>
        <w:rPr>
          <w:lang w:val="en-GB"/>
        </w:rPr>
        <w:lastRenderedPageBreak/>
        <w:t>Equipment and Other G</w:t>
      </w:r>
      <w:r w:rsidR="00B05A2E">
        <w:rPr>
          <w:lang w:val="en-GB"/>
        </w:rPr>
        <w:t>oods and Services</w:t>
      </w:r>
      <w:bookmarkEnd w:id="1650"/>
    </w:p>
    <w:p w14:paraId="279CE4BF" w14:textId="30AA4B50" w:rsidR="00271555" w:rsidRPr="00271555" w:rsidRDefault="00271555" w:rsidP="00271555">
      <w:pPr>
        <w:rPr>
          <w:rStyle w:val="SchwacheHervorhebung"/>
          <w:b/>
          <w:i w:val="0"/>
          <w:iCs w:val="0"/>
          <w:color w:val="auto"/>
        </w:rPr>
      </w:pPr>
      <w:r w:rsidRPr="00271555">
        <w:rPr>
          <w:b/>
        </w:rPr>
        <w:t>T</w:t>
      </w:r>
      <w:r w:rsidRPr="00B021F3">
        <w:rPr>
          <w:b/>
        </w:rPr>
        <w:t xml:space="preserve">able </w:t>
      </w:r>
      <w:r>
        <w:rPr>
          <w:b/>
          <w:bCs/>
        </w:rPr>
        <w:t>1</w:t>
      </w:r>
      <w:r w:rsidR="00103D33">
        <w:rPr>
          <w:b/>
          <w:bCs/>
        </w:rPr>
        <w:t>6</w:t>
      </w:r>
      <w:r>
        <w:rPr>
          <w:b/>
          <w:bCs/>
        </w:rPr>
        <w:t>:</w:t>
      </w:r>
      <w:r w:rsidRPr="003934F4">
        <w:rPr>
          <w:b/>
        </w:rPr>
        <w:t xml:space="preserve"> </w:t>
      </w:r>
      <w:r>
        <w:rPr>
          <w:b/>
        </w:rPr>
        <w:t xml:space="preserve">2021 </w:t>
      </w:r>
      <w:r w:rsidRPr="003934F4">
        <w:rPr>
          <w:b/>
        </w:rPr>
        <w:t>WP</w:t>
      </w:r>
      <w:r>
        <w:rPr>
          <w:b/>
        </w:rPr>
        <w:t>PWIE Equipment and other Goods and Services</w:t>
      </w:r>
      <w:r w:rsidR="000A3C2E">
        <w:rPr>
          <w:b/>
        </w:rPr>
        <w:t xml:space="preserve"> </w:t>
      </w:r>
      <w:r w:rsidR="000A3C2E" w:rsidRPr="000A3C2E">
        <w:rPr>
          <w:b/>
        </w:rPr>
        <w:t>(indicative for 2022-2025)</w:t>
      </w:r>
    </w:p>
    <w:tbl>
      <w:tblPr>
        <w:tblStyle w:val="TableClassic11"/>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855"/>
        <w:gridCol w:w="3619"/>
        <w:gridCol w:w="1701"/>
        <w:gridCol w:w="1332"/>
      </w:tblGrid>
      <w:tr w:rsidR="00C81EA0" w:rsidRPr="00B021F3" w14:paraId="27DDB98C" w14:textId="77777777" w:rsidTr="006A7C31">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43" w:type="dxa"/>
            <w:shd w:val="clear" w:color="auto" w:fill="595959" w:themeFill="text1" w:themeFillTint="A6"/>
          </w:tcPr>
          <w:p w14:paraId="1FBB25C8" w14:textId="77777777" w:rsidR="00C81EA0" w:rsidRPr="00397BEF" w:rsidRDefault="00C81EA0" w:rsidP="0046119E">
            <w:pPr>
              <w:pStyle w:val="Textkrper"/>
              <w:rPr>
                <w:color w:val="FFFFFF" w:themeColor="background1"/>
              </w:rPr>
            </w:pPr>
            <w:r w:rsidRPr="00397BEF">
              <w:rPr>
                <w:color w:val="FFFFFF" w:themeColor="background1"/>
              </w:rPr>
              <w:t>ID</w:t>
            </w:r>
          </w:p>
        </w:tc>
        <w:tc>
          <w:tcPr>
            <w:tcW w:w="1855" w:type="dxa"/>
            <w:shd w:val="clear" w:color="auto" w:fill="595959" w:themeFill="text1" w:themeFillTint="A6"/>
            <w:tcMar>
              <w:left w:w="57" w:type="dxa"/>
              <w:right w:w="57" w:type="dxa"/>
            </w:tcMar>
          </w:tcPr>
          <w:p w14:paraId="69A53CD3" w14:textId="77777777" w:rsidR="00C81EA0" w:rsidRPr="00397BEF" w:rsidRDefault="00C81EA0" w:rsidP="0046119E">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Title of E&amp;GS</w:t>
            </w:r>
          </w:p>
        </w:tc>
        <w:tc>
          <w:tcPr>
            <w:tcW w:w="3619" w:type="dxa"/>
            <w:shd w:val="clear" w:color="auto" w:fill="595959" w:themeFill="text1" w:themeFillTint="A6"/>
            <w:tcMar>
              <w:left w:w="57" w:type="dxa"/>
              <w:right w:w="57" w:type="dxa"/>
            </w:tcMar>
          </w:tcPr>
          <w:p w14:paraId="031B5C53" w14:textId="77777777" w:rsidR="00C81EA0" w:rsidRPr="00397BEF" w:rsidRDefault="00C81EA0" w:rsidP="0046119E">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Research activity requiring the E&amp;GS</w:t>
            </w:r>
          </w:p>
        </w:tc>
        <w:tc>
          <w:tcPr>
            <w:tcW w:w="1701" w:type="dxa"/>
            <w:shd w:val="clear" w:color="auto" w:fill="595959" w:themeFill="text1" w:themeFillTint="A6"/>
            <w:tcMar>
              <w:left w:w="57" w:type="dxa"/>
              <w:right w:w="57" w:type="dxa"/>
            </w:tcMar>
          </w:tcPr>
          <w:p w14:paraId="4BB17E52" w14:textId="340A16F9" w:rsidR="00C81EA0" w:rsidRPr="00397BEF" w:rsidRDefault="00C81EA0" w:rsidP="0046119E">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 xml:space="preserve">Planned </w:t>
            </w:r>
            <w:r w:rsidR="00647CD1" w:rsidRPr="00397BEF">
              <w:rPr>
                <w:color w:val="FFFFFF" w:themeColor="background1"/>
              </w:rPr>
              <w:t>days</w:t>
            </w:r>
            <w:r w:rsidRPr="00397BEF">
              <w:rPr>
                <w:color w:val="FFFFFF" w:themeColor="background1"/>
              </w:rPr>
              <w:t xml:space="preserve"> of use</w:t>
            </w:r>
          </w:p>
        </w:tc>
        <w:tc>
          <w:tcPr>
            <w:tcW w:w="1332" w:type="dxa"/>
            <w:shd w:val="clear" w:color="auto" w:fill="595959" w:themeFill="text1" w:themeFillTint="A6"/>
            <w:tcMar>
              <w:left w:w="57" w:type="dxa"/>
              <w:right w:w="57" w:type="dxa"/>
            </w:tcMar>
          </w:tcPr>
          <w:p w14:paraId="7347E309" w14:textId="77777777" w:rsidR="00C81EA0" w:rsidRPr="00397BEF" w:rsidRDefault="00C81EA0" w:rsidP="0046119E">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Beneficiary</w:t>
            </w:r>
          </w:p>
        </w:tc>
      </w:tr>
      <w:tr w:rsidR="00C81EA0" w:rsidRPr="008334F7" w14:paraId="516A1C9A" w14:textId="77777777" w:rsidTr="006A7C31">
        <w:trPr>
          <w:trHeight w:val="580"/>
        </w:trPr>
        <w:tc>
          <w:tcPr>
            <w:cnfStyle w:val="001000000000" w:firstRow="0" w:lastRow="0" w:firstColumn="1" w:lastColumn="0" w:oddVBand="0" w:evenVBand="0" w:oddHBand="0" w:evenHBand="0" w:firstRowFirstColumn="0" w:firstRowLastColumn="0" w:lastRowFirstColumn="0" w:lastRowLastColumn="0"/>
            <w:tcW w:w="843" w:type="dxa"/>
          </w:tcPr>
          <w:p w14:paraId="0023EB48" w14:textId="77777777" w:rsidR="00C81EA0" w:rsidRPr="008334F7" w:rsidRDefault="00C81EA0" w:rsidP="0046119E">
            <w:pPr>
              <w:pStyle w:val="Textkrper"/>
            </w:pPr>
            <w:r>
              <w:t>EGS01</w:t>
            </w:r>
          </w:p>
        </w:tc>
        <w:tc>
          <w:tcPr>
            <w:tcW w:w="1855" w:type="dxa"/>
            <w:tcMar>
              <w:left w:w="57" w:type="dxa"/>
              <w:right w:w="57" w:type="dxa"/>
            </w:tcMar>
          </w:tcPr>
          <w:p w14:paraId="7D05DE34" w14:textId="3A48BC47" w:rsidR="00C81EA0" w:rsidRPr="008334F7" w:rsidRDefault="00647CD1" w:rsidP="0046119E">
            <w:pPr>
              <w:pStyle w:val="Textkrper"/>
              <w:cnfStyle w:val="000000000000" w:firstRow="0" w:lastRow="0" w:firstColumn="0" w:lastColumn="0" w:oddVBand="0" w:evenVBand="0" w:oddHBand="0" w:evenHBand="0" w:firstRowFirstColumn="0" w:firstRowLastColumn="0" w:lastRowFirstColumn="0" w:lastRowLastColumn="0"/>
            </w:pPr>
            <w:r>
              <w:t xml:space="preserve"> </w:t>
            </w:r>
          </w:p>
        </w:tc>
        <w:tc>
          <w:tcPr>
            <w:tcW w:w="3619" w:type="dxa"/>
            <w:tcMar>
              <w:left w:w="57" w:type="dxa"/>
              <w:right w:w="57" w:type="dxa"/>
            </w:tcMar>
          </w:tcPr>
          <w:p w14:paraId="652A61CF" w14:textId="5DA45704" w:rsidR="00647CD1" w:rsidRPr="008334F7" w:rsidRDefault="00647CD1" w:rsidP="0046119E">
            <w:pPr>
              <w:pStyle w:val="Textkrper"/>
              <w:cnfStyle w:val="000000000000" w:firstRow="0" w:lastRow="0" w:firstColumn="0" w:lastColumn="0" w:oddVBand="0" w:evenVBand="0" w:oddHBand="0" w:evenHBand="0" w:firstRowFirstColumn="0" w:firstRowLastColumn="0" w:lastRowFirstColumn="0" w:lastRowLastColumn="0"/>
            </w:pPr>
          </w:p>
        </w:tc>
        <w:tc>
          <w:tcPr>
            <w:tcW w:w="1701" w:type="dxa"/>
            <w:tcMar>
              <w:left w:w="57" w:type="dxa"/>
              <w:right w:w="57" w:type="dxa"/>
            </w:tcMar>
          </w:tcPr>
          <w:p w14:paraId="25F7203C" w14:textId="54B2FED9" w:rsidR="00C81EA0" w:rsidRPr="008334F7" w:rsidRDefault="00C81EA0" w:rsidP="0046119E">
            <w:pPr>
              <w:pStyle w:val="Textkrper"/>
              <w:cnfStyle w:val="000000000000" w:firstRow="0" w:lastRow="0" w:firstColumn="0" w:lastColumn="0" w:oddVBand="0" w:evenVBand="0" w:oddHBand="0" w:evenHBand="0" w:firstRowFirstColumn="0" w:firstRowLastColumn="0" w:lastRowFirstColumn="0" w:lastRowLastColumn="0"/>
            </w:pPr>
          </w:p>
        </w:tc>
        <w:tc>
          <w:tcPr>
            <w:tcW w:w="1332" w:type="dxa"/>
            <w:tcMar>
              <w:left w:w="57" w:type="dxa"/>
              <w:right w:w="57" w:type="dxa"/>
            </w:tcMar>
          </w:tcPr>
          <w:p w14:paraId="149C7611" w14:textId="77777777" w:rsidR="00C81EA0" w:rsidRPr="008334F7" w:rsidRDefault="00C81EA0" w:rsidP="0046119E">
            <w:pPr>
              <w:pStyle w:val="Textkrper"/>
              <w:cnfStyle w:val="000000000000" w:firstRow="0" w:lastRow="0" w:firstColumn="0" w:lastColumn="0" w:oddVBand="0" w:evenVBand="0" w:oddHBand="0" w:evenHBand="0" w:firstRowFirstColumn="0" w:firstRowLastColumn="0" w:lastRowFirstColumn="0" w:lastRowLastColumn="0"/>
            </w:pPr>
          </w:p>
        </w:tc>
      </w:tr>
      <w:tr w:rsidR="00C81EA0" w:rsidRPr="008334F7" w14:paraId="097DB55C" w14:textId="77777777" w:rsidTr="006A7C31">
        <w:trPr>
          <w:trHeight w:val="580"/>
        </w:trPr>
        <w:tc>
          <w:tcPr>
            <w:cnfStyle w:val="001000000000" w:firstRow="0" w:lastRow="0" w:firstColumn="1" w:lastColumn="0" w:oddVBand="0" w:evenVBand="0" w:oddHBand="0" w:evenHBand="0" w:firstRowFirstColumn="0" w:firstRowLastColumn="0" w:lastRowFirstColumn="0" w:lastRowLastColumn="0"/>
            <w:tcW w:w="843" w:type="dxa"/>
          </w:tcPr>
          <w:p w14:paraId="6ED82326" w14:textId="77777777" w:rsidR="00C81EA0" w:rsidRPr="008334F7" w:rsidRDefault="00C81EA0" w:rsidP="0046119E">
            <w:pPr>
              <w:pStyle w:val="Textkrper"/>
            </w:pPr>
            <w:r>
              <w:t>EGS02</w:t>
            </w:r>
          </w:p>
        </w:tc>
        <w:tc>
          <w:tcPr>
            <w:tcW w:w="1855" w:type="dxa"/>
            <w:tcMar>
              <w:left w:w="57" w:type="dxa"/>
              <w:right w:w="57" w:type="dxa"/>
            </w:tcMar>
          </w:tcPr>
          <w:p w14:paraId="74C95586" w14:textId="09B3122C" w:rsidR="00C81EA0" w:rsidRPr="008334F7" w:rsidRDefault="00C81EA0" w:rsidP="0046119E">
            <w:pPr>
              <w:pStyle w:val="Textkrper"/>
              <w:cnfStyle w:val="000000000000" w:firstRow="0" w:lastRow="0" w:firstColumn="0" w:lastColumn="0" w:oddVBand="0" w:evenVBand="0" w:oddHBand="0" w:evenHBand="0" w:firstRowFirstColumn="0" w:firstRowLastColumn="0" w:lastRowFirstColumn="0" w:lastRowLastColumn="0"/>
            </w:pPr>
          </w:p>
        </w:tc>
        <w:tc>
          <w:tcPr>
            <w:tcW w:w="3619" w:type="dxa"/>
            <w:tcMar>
              <w:left w:w="57" w:type="dxa"/>
              <w:right w:w="57" w:type="dxa"/>
            </w:tcMar>
          </w:tcPr>
          <w:p w14:paraId="6AE2E519" w14:textId="3AF8709B" w:rsidR="00647CD1" w:rsidRPr="008334F7" w:rsidRDefault="00647CD1" w:rsidP="0046119E">
            <w:pPr>
              <w:pStyle w:val="Textkrper"/>
              <w:cnfStyle w:val="000000000000" w:firstRow="0" w:lastRow="0" w:firstColumn="0" w:lastColumn="0" w:oddVBand="0" w:evenVBand="0" w:oddHBand="0" w:evenHBand="0" w:firstRowFirstColumn="0" w:firstRowLastColumn="0" w:lastRowFirstColumn="0" w:lastRowLastColumn="0"/>
            </w:pPr>
          </w:p>
        </w:tc>
        <w:tc>
          <w:tcPr>
            <w:tcW w:w="1701" w:type="dxa"/>
            <w:tcMar>
              <w:left w:w="57" w:type="dxa"/>
              <w:right w:w="57" w:type="dxa"/>
            </w:tcMar>
          </w:tcPr>
          <w:p w14:paraId="1D7BCDD2" w14:textId="3F7E66A6" w:rsidR="00647CD1" w:rsidRPr="008334F7" w:rsidRDefault="00647CD1" w:rsidP="0046119E">
            <w:pPr>
              <w:pStyle w:val="Textkrper"/>
              <w:cnfStyle w:val="000000000000" w:firstRow="0" w:lastRow="0" w:firstColumn="0" w:lastColumn="0" w:oddVBand="0" w:evenVBand="0" w:oddHBand="0" w:evenHBand="0" w:firstRowFirstColumn="0" w:firstRowLastColumn="0" w:lastRowFirstColumn="0" w:lastRowLastColumn="0"/>
            </w:pPr>
          </w:p>
        </w:tc>
        <w:tc>
          <w:tcPr>
            <w:tcW w:w="1332" w:type="dxa"/>
            <w:tcMar>
              <w:left w:w="57" w:type="dxa"/>
              <w:right w:w="57" w:type="dxa"/>
            </w:tcMar>
          </w:tcPr>
          <w:p w14:paraId="3193ADC2" w14:textId="77777777" w:rsidR="00C81EA0" w:rsidRPr="008334F7" w:rsidRDefault="00C81EA0" w:rsidP="0046119E">
            <w:pPr>
              <w:pStyle w:val="Textkrper"/>
              <w:cnfStyle w:val="000000000000" w:firstRow="0" w:lastRow="0" w:firstColumn="0" w:lastColumn="0" w:oddVBand="0" w:evenVBand="0" w:oddHBand="0" w:evenHBand="0" w:firstRowFirstColumn="0" w:firstRowLastColumn="0" w:lastRowFirstColumn="0" w:lastRowLastColumn="0"/>
            </w:pPr>
          </w:p>
        </w:tc>
      </w:tr>
      <w:tr w:rsidR="00C81EA0" w:rsidRPr="008334F7" w14:paraId="7043FBFF" w14:textId="77777777" w:rsidTr="006A7C31">
        <w:trPr>
          <w:trHeight w:val="580"/>
        </w:trPr>
        <w:tc>
          <w:tcPr>
            <w:cnfStyle w:val="001000000000" w:firstRow="0" w:lastRow="0" w:firstColumn="1" w:lastColumn="0" w:oddVBand="0" w:evenVBand="0" w:oddHBand="0" w:evenHBand="0" w:firstRowFirstColumn="0" w:firstRowLastColumn="0" w:lastRowFirstColumn="0" w:lastRowLastColumn="0"/>
            <w:tcW w:w="843" w:type="dxa"/>
          </w:tcPr>
          <w:p w14:paraId="36A341A5" w14:textId="6E04384F" w:rsidR="00C81EA0" w:rsidRPr="008334F7" w:rsidRDefault="00647CD1" w:rsidP="0046119E">
            <w:pPr>
              <w:pStyle w:val="Textkrper"/>
            </w:pPr>
            <w:r>
              <w:t>EGS03</w:t>
            </w:r>
          </w:p>
        </w:tc>
        <w:tc>
          <w:tcPr>
            <w:tcW w:w="1855" w:type="dxa"/>
            <w:tcMar>
              <w:left w:w="57" w:type="dxa"/>
              <w:right w:w="57" w:type="dxa"/>
            </w:tcMar>
          </w:tcPr>
          <w:p w14:paraId="301A2BC3" w14:textId="70FE6F98" w:rsidR="00C81EA0" w:rsidRPr="008334F7" w:rsidRDefault="00C81EA0" w:rsidP="0046119E">
            <w:pPr>
              <w:pStyle w:val="Textkrper"/>
              <w:cnfStyle w:val="000000000000" w:firstRow="0" w:lastRow="0" w:firstColumn="0" w:lastColumn="0" w:oddVBand="0" w:evenVBand="0" w:oddHBand="0" w:evenHBand="0" w:firstRowFirstColumn="0" w:firstRowLastColumn="0" w:lastRowFirstColumn="0" w:lastRowLastColumn="0"/>
            </w:pPr>
          </w:p>
        </w:tc>
        <w:tc>
          <w:tcPr>
            <w:tcW w:w="3619" w:type="dxa"/>
            <w:tcMar>
              <w:left w:w="57" w:type="dxa"/>
              <w:right w:w="57" w:type="dxa"/>
            </w:tcMar>
          </w:tcPr>
          <w:p w14:paraId="770DA2FD" w14:textId="26E0CCC2" w:rsidR="00C81EA0" w:rsidRPr="008334F7" w:rsidRDefault="00C81EA0" w:rsidP="0046119E">
            <w:pPr>
              <w:pStyle w:val="Textkrper"/>
              <w:cnfStyle w:val="000000000000" w:firstRow="0" w:lastRow="0" w:firstColumn="0" w:lastColumn="0" w:oddVBand="0" w:evenVBand="0" w:oddHBand="0" w:evenHBand="0" w:firstRowFirstColumn="0" w:firstRowLastColumn="0" w:lastRowFirstColumn="0" w:lastRowLastColumn="0"/>
            </w:pPr>
          </w:p>
        </w:tc>
        <w:tc>
          <w:tcPr>
            <w:tcW w:w="1701" w:type="dxa"/>
            <w:tcMar>
              <w:left w:w="57" w:type="dxa"/>
              <w:right w:w="57" w:type="dxa"/>
            </w:tcMar>
          </w:tcPr>
          <w:p w14:paraId="6132CB3B" w14:textId="4BB4400E" w:rsidR="00C81EA0" w:rsidRPr="008334F7" w:rsidRDefault="00C81EA0" w:rsidP="0046119E">
            <w:pPr>
              <w:pStyle w:val="Textkrper"/>
              <w:cnfStyle w:val="000000000000" w:firstRow="0" w:lastRow="0" w:firstColumn="0" w:lastColumn="0" w:oddVBand="0" w:evenVBand="0" w:oddHBand="0" w:evenHBand="0" w:firstRowFirstColumn="0" w:firstRowLastColumn="0" w:lastRowFirstColumn="0" w:lastRowLastColumn="0"/>
            </w:pPr>
          </w:p>
        </w:tc>
        <w:tc>
          <w:tcPr>
            <w:tcW w:w="1332" w:type="dxa"/>
            <w:tcMar>
              <w:left w:w="57" w:type="dxa"/>
              <w:right w:w="57" w:type="dxa"/>
            </w:tcMar>
          </w:tcPr>
          <w:p w14:paraId="74AB7211" w14:textId="77777777" w:rsidR="00C81EA0" w:rsidRPr="008334F7" w:rsidRDefault="00C81EA0" w:rsidP="0046119E">
            <w:pPr>
              <w:pStyle w:val="Textkrper"/>
              <w:cnfStyle w:val="000000000000" w:firstRow="0" w:lastRow="0" w:firstColumn="0" w:lastColumn="0" w:oddVBand="0" w:evenVBand="0" w:oddHBand="0" w:evenHBand="0" w:firstRowFirstColumn="0" w:firstRowLastColumn="0" w:lastRowFirstColumn="0" w:lastRowLastColumn="0"/>
            </w:pPr>
          </w:p>
        </w:tc>
      </w:tr>
    </w:tbl>
    <w:p w14:paraId="7B274F5B" w14:textId="77777777" w:rsidR="007A45AF" w:rsidRDefault="007A45AF" w:rsidP="0046119E">
      <w:pPr>
        <w:pStyle w:val="Textkrper"/>
        <w:rPr>
          <w:lang w:val="en-GB"/>
        </w:rPr>
      </w:pPr>
    </w:p>
    <w:p w14:paraId="2E1C61A7" w14:textId="77777777" w:rsidR="00D60386" w:rsidRPr="00B05A2E" w:rsidRDefault="00D60386" w:rsidP="0046119E">
      <w:pPr>
        <w:pStyle w:val="Textkrper"/>
        <w:rPr>
          <w:lang w:val="en-GB"/>
        </w:rPr>
      </w:pPr>
    </w:p>
    <w:p w14:paraId="11DB066F" w14:textId="696373B0" w:rsidR="00391586" w:rsidRDefault="00647C7C" w:rsidP="00391586">
      <w:pPr>
        <w:pStyle w:val="berschrift2"/>
        <w:rPr>
          <w:lang w:val="en-GB"/>
        </w:rPr>
      </w:pPr>
      <w:bookmarkStart w:id="1651" w:name="_Toc72223052"/>
      <w:r>
        <w:rPr>
          <w:lang w:val="en-GB"/>
        </w:rPr>
        <w:t xml:space="preserve">Use of </w:t>
      </w:r>
      <w:r w:rsidR="00391586" w:rsidRPr="008334F7">
        <w:rPr>
          <w:lang w:val="en-GB"/>
        </w:rPr>
        <w:t>Facilities</w:t>
      </w:r>
      <w:bookmarkEnd w:id="1651"/>
      <w:r>
        <w:rPr>
          <w:lang w:val="en-GB"/>
        </w:rPr>
        <w:t xml:space="preserve"> </w:t>
      </w:r>
    </w:p>
    <w:p w14:paraId="275A0413" w14:textId="66591B6A" w:rsidR="006670E8" w:rsidRPr="006670E8" w:rsidRDefault="006670E8" w:rsidP="006670E8">
      <w:pPr>
        <w:pStyle w:val="Beschriftung"/>
        <w:keepNext/>
        <w:jc w:val="left"/>
        <w:rPr>
          <w:b w:val="0"/>
          <w:iCs/>
          <w:color w:val="000000" w:themeColor="text1"/>
        </w:rPr>
      </w:pPr>
      <w:r>
        <w:rPr>
          <w:b w:val="0"/>
          <w:iCs/>
          <w:color w:val="000000" w:themeColor="text1"/>
        </w:rPr>
        <w:t>The following tables show the use of facilities in WPPWIE from 2021-2025. The numbers given for the years 2022-2025 are only indicative and subject to change.</w:t>
      </w:r>
    </w:p>
    <w:p w14:paraId="60F8F80B" w14:textId="3F692C15" w:rsidR="00514182" w:rsidRPr="00271555" w:rsidRDefault="00271555" w:rsidP="00271555">
      <w:pPr>
        <w:rPr>
          <w:b/>
        </w:rPr>
      </w:pPr>
      <w:bookmarkStart w:id="1652" w:name="_Hlk71571403"/>
      <w:r w:rsidRPr="00271555">
        <w:rPr>
          <w:b/>
        </w:rPr>
        <w:t>T</w:t>
      </w:r>
      <w:r w:rsidRPr="00B021F3">
        <w:rPr>
          <w:b/>
        </w:rPr>
        <w:t xml:space="preserve">able </w:t>
      </w:r>
      <w:r>
        <w:rPr>
          <w:b/>
          <w:bCs/>
        </w:rPr>
        <w:t>1</w:t>
      </w:r>
      <w:r w:rsidR="00103D33">
        <w:rPr>
          <w:b/>
          <w:bCs/>
        </w:rPr>
        <w:t>7</w:t>
      </w:r>
      <w:r>
        <w:rPr>
          <w:b/>
          <w:bCs/>
        </w:rPr>
        <w:t>:</w:t>
      </w:r>
      <w:r w:rsidRPr="003934F4">
        <w:rPr>
          <w:b/>
        </w:rPr>
        <w:t xml:space="preserve"> WP</w:t>
      </w:r>
      <w:r>
        <w:rPr>
          <w:b/>
        </w:rPr>
        <w:t>PWIE facilities funded at 70% (indicative for 2022-2025)</w:t>
      </w:r>
    </w:p>
    <w:tbl>
      <w:tblPr>
        <w:tblStyle w:val="TableClassic11"/>
        <w:tblW w:w="500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630"/>
        <w:gridCol w:w="1036"/>
        <w:gridCol w:w="2862"/>
        <w:gridCol w:w="1701"/>
        <w:gridCol w:w="1332"/>
      </w:tblGrid>
      <w:tr w:rsidR="0002333D" w:rsidRPr="00B021F3" w14:paraId="32C7787A" w14:textId="77777777" w:rsidTr="0002333D">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90" w:type="dxa"/>
            <w:shd w:val="clear" w:color="auto" w:fill="595959" w:themeFill="text1" w:themeFillTint="A6"/>
          </w:tcPr>
          <w:p w14:paraId="00EE4BA0" w14:textId="59DDBB62" w:rsidR="0002333D" w:rsidRPr="00397BEF" w:rsidRDefault="0002333D" w:rsidP="00271555">
            <w:pPr>
              <w:pStyle w:val="Textkrper"/>
              <w:rPr>
                <w:color w:val="FFFFFF" w:themeColor="background1"/>
              </w:rPr>
            </w:pPr>
            <w:r w:rsidRPr="00397BEF">
              <w:rPr>
                <w:color w:val="FFFFFF" w:themeColor="background1"/>
              </w:rPr>
              <w:t>ID</w:t>
            </w:r>
          </w:p>
        </w:tc>
        <w:tc>
          <w:tcPr>
            <w:tcW w:w="1630" w:type="dxa"/>
            <w:shd w:val="clear" w:color="auto" w:fill="595959" w:themeFill="text1" w:themeFillTint="A6"/>
            <w:tcMar>
              <w:left w:w="57" w:type="dxa"/>
              <w:right w:w="57" w:type="dxa"/>
            </w:tcMar>
          </w:tcPr>
          <w:p w14:paraId="50D7E0B0" w14:textId="5555ADC9" w:rsidR="0002333D" w:rsidRPr="00397BEF" w:rsidRDefault="0002333D" w:rsidP="00271555">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Facility Name</w:t>
            </w:r>
          </w:p>
        </w:tc>
        <w:tc>
          <w:tcPr>
            <w:tcW w:w="1036" w:type="dxa"/>
            <w:shd w:val="clear" w:color="auto" w:fill="595959" w:themeFill="text1" w:themeFillTint="A6"/>
            <w:tcMar>
              <w:left w:w="57" w:type="dxa"/>
              <w:right w:w="57" w:type="dxa"/>
            </w:tcMar>
          </w:tcPr>
          <w:p w14:paraId="04D3962F" w14:textId="3074E120" w:rsidR="0002333D" w:rsidRPr="00397BEF" w:rsidRDefault="0002333D" w:rsidP="00271555">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Hosting institute</w:t>
            </w:r>
          </w:p>
        </w:tc>
        <w:tc>
          <w:tcPr>
            <w:tcW w:w="2862" w:type="dxa"/>
            <w:shd w:val="clear" w:color="auto" w:fill="595959" w:themeFill="text1" w:themeFillTint="A6"/>
            <w:tcMar>
              <w:left w:w="57" w:type="dxa"/>
              <w:right w:w="57" w:type="dxa"/>
            </w:tcMar>
          </w:tcPr>
          <w:p w14:paraId="44354AA3" w14:textId="44CD368E" w:rsidR="0002333D" w:rsidRPr="00397BEF" w:rsidRDefault="0002333D" w:rsidP="00271555">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Research activity</w:t>
            </w:r>
          </w:p>
        </w:tc>
        <w:tc>
          <w:tcPr>
            <w:tcW w:w="1701" w:type="dxa"/>
            <w:shd w:val="clear" w:color="auto" w:fill="595959" w:themeFill="text1" w:themeFillTint="A6"/>
            <w:tcMar>
              <w:left w:w="57" w:type="dxa"/>
              <w:right w:w="57" w:type="dxa"/>
            </w:tcMar>
          </w:tcPr>
          <w:p w14:paraId="4B7D2695" w14:textId="6F677D07" w:rsidR="0002333D" w:rsidRPr="00397BEF" w:rsidRDefault="0002333D" w:rsidP="00271555">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Planned days of use</w:t>
            </w:r>
          </w:p>
        </w:tc>
        <w:tc>
          <w:tcPr>
            <w:tcW w:w="1332" w:type="dxa"/>
            <w:shd w:val="clear" w:color="auto" w:fill="595959" w:themeFill="text1" w:themeFillTint="A6"/>
            <w:tcMar>
              <w:left w:w="57" w:type="dxa"/>
              <w:right w:w="57" w:type="dxa"/>
            </w:tcMar>
          </w:tcPr>
          <w:p w14:paraId="1B3DF407" w14:textId="474669B0" w:rsidR="0002333D" w:rsidRPr="00397BEF" w:rsidRDefault="0002333D" w:rsidP="00271555">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Eurofusion days/total days</w:t>
            </w:r>
          </w:p>
        </w:tc>
      </w:tr>
      <w:tr w:rsidR="0002333D" w:rsidRPr="008334F7" w14:paraId="676054D2" w14:textId="77777777" w:rsidTr="0002333D">
        <w:trPr>
          <w:trHeight w:val="580"/>
        </w:trPr>
        <w:tc>
          <w:tcPr>
            <w:cnfStyle w:val="001000000000" w:firstRow="0" w:lastRow="0" w:firstColumn="1" w:lastColumn="0" w:oddVBand="0" w:evenVBand="0" w:oddHBand="0" w:evenHBand="0" w:firstRowFirstColumn="0" w:firstRowLastColumn="0" w:lastRowFirstColumn="0" w:lastRowLastColumn="0"/>
            <w:tcW w:w="790" w:type="dxa"/>
          </w:tcPr>
          <w:p w14:paraId="2965A22F" w14:textId="14320405" w:rsidR="0002333D" w:rsidRPr="008334F7" w:rsidRDefault="0002333D" w:rsidP="00271555">
            <w:pPr>
              <w:pStyle w:val="Textkrper"/>
            </w:pPr>
            <w:r>
              <w:t>UF01</w:t>
            </w:r>
          </w:p>
        </w:tc>
        <w:tc>
          <w:tcPr>
            <w:tcW w:w="1630" w:type="dxa"/>
            <w:tcMar>
              <w:left w:w="57" w:type="dxa"/>
              <w:right w:w="57" w:type="dxa"/>
            </w:tcMar>
          </w:tcPr>
          <w:p w14:paraId="3B0BB1F4" w14:textId="328AF6D1" w:rsidR="0002333D" w:rsidRPr="008334F7"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 xml:space="preserve">PSI-2 </w:t>
            </w:r>
          </w:p>
        </w:tc>
        <w:tc>
          <w:tcPr>
            <w:tcW w:w="1036" w:type="dxa"/>
            <w:tcMar>
              <w:left w:w="57" w:type="dxa"/>
              <w:right w:w="57" w:type="dxa"/>
            </w:tcMar>
          </w:tcPr>
          <w:p w14:paraId="4AB69F0D" w14:textId="55ECDCEE" w:rsidR="0002333D" w:rsidRPr="008334F7"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FZJ</w:t>
            </w:r>
          </w:p>
        </w:tc>
        <w:tc>
          <w:tcPr>
            <w:tcW w:w="2862" w:type="dxa"/>
            <w:tcMar>
              <w:left w:w="57" w:type="dxa"/>
              <w:right w:w="57" w:type="dxa"/>
            </w:tcMar>
          </w:tcPr>
          <w:p w14:paraId="5B00A584" w14:textId="2B2D6F32" w:rsidR="0002333D" w:rsidRPr="008334F7"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SP A SPB SPC SPX</w:t>
            </w:r>
          </w:p>
        </w:tc>
        <w:tc>
          <w:tcPr>
            <w:tcW w:w="1701" w:type="dxa"/>
            <w:tcMar>
              <w:left w:w="57" w:type="dxa"/>
              <w:right w:w="57" w:type="dxa"/>
            </w:tcMar>
          </w:tcPr>
          <w:p w14:paraId="35714174" w14:textId="275994ED"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2021</w:t>
            </w:r>
          </w:p>
          <w:p w14:paraId="54E8E185" w14:textId="77777777"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2022</w:t>
            </w:r>
          </w:p>
          <w:p w14:paraId="0520981E" w14:textId="77777777"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2023</w:t>
            </w:r>
          </w:p>
          <w:p w14:paraId="42DA9318" w14:textId="77C20F0E" w:rsidR="0002333D" w:rsidRPr="008334F7"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2024</w:t>
            </w:r>
            <w:r w:rsidR="006670E8">
              <w:t>-2025</w:t>
            </w:r>
          </w:p>
        </w:tc>
        <w:tc>
          <w:tcPr>
            <w:tcW w:w="1332" w:type="dxa"/>
            <w:tcMar>
              <w:left w:w="57" w:type="dxa"/>
              <w:right w:w="57" w:type="dxa"/>
            </w:tcMar>
          </w:tcPr>
          <w:p w14:paraId="6B68F4C8" w14:textId="77777777"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70/120</w:t>
            </w:r>
          </w:p>
          <w:p w14:paraId="34839A3D" w14:textId="77777777"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70/120</w:t>
            </w:r>
          </w:p>
          <w:p w14:paraId="37C0DA1F" w14:textId="1A05C56D"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45/</w:t>
            </w:r>
            <w:r w:rsidR="00583C17">
              <w:t>105</w:t>
            </w:r>
          </w:p>
          <w:p w14:paraId="5649C6E6" w14:textId="6A336D3F" w:rsidR="0002333D" w:rsidRPr="008334F7" w:rsidRDefault="00583C17" w:rsidP="00271555">
            <w:pPr>
              <w:pStyle w:val="Textkrper"/>
              <w:cnfStyle w:val="000000000000" w:firstRow="0" w:lastRow="0" w:firstColumn="0" w:lastColumn="0" w:oddVBand="0" w:evenVBand="0" w:oddHBand="0" w:evenHBand="0" w:firstRowFirstColumn="0" w:firstRowLastColumn="0" w:lastRowFirstColumn="0" w:lastRowLastColumn="0"/>
            </w:pPr>
            <w:r>
              <w:t>40</w:t>
            </w:r>
            <w:r w:rsidR="0002333D" w:rsidRPr="00674236">
              <w:t>/85</w:t>
            </w:r>
          </w:p>
        </w:tc>
      </w:tr>
      <w:tr w:rsidR="0002333D" w:rsidRPr="008334F7" w14:paraId="4A099311" w14:textId="77777777" w:rsidTr="0002333D">
        <w:trPr>
          <w:trHeight w:val="580"/>
        </w:trPr>
        <w:tc>
          <w:tcPr>
            <w:cnfStyle w:val="001000000000" w:firstRow="0" w:lastRow="0" w:firstColumn="1" w:lastColumn="0" w:oddVBand="0" w:evenVBand="0" w:oddHBand="0" w:evenHBand="0" w:firstRowFirstColumn="0" w:firstRowLastColumn="0" w:lastRowFirstColumn="0" w:lastRowLastColumn="0"/>
            <w:tcW w:w="790" w:type="dxa"/>
          </w:tcPr>
          <w:p w14:paraId="75A2F260" w14:textId="35F576D3" w:rsidR="0002333D" w:rsidRPr="008334F7" w:rsidRDefault="0002333D" w:rsidP="00271555">
            <w:pPr>
              <w:pStyle w:val="Textkrper"/>
            </w:pPr>
            <w:r>
              <w:t>UF02</w:t>
            </w:r>
          </w:p>
        </w:tc>
        <w:tc>
          <w:tcPr>
            <w:tcW w:w="1630" w:type="dxa"/>
            <w:tcMar>
              <w:left w:w="57" w:type="dxa"/>
              <w:right w:w="57" w:type="dxa"/>
            </w:tcMar>
          </w:tcPr>
          <w:p w14:paraId="073930E8" w14:textId="304B9B59" w:rsidR="0002333D" w:rsidRPr="008334F7"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 xml:space="preserve">MAGNUM-PSI </w:t>
            </w:r>
          </w:p>
        </w:tc>
        <w:tc>
          <w:tcPr>
            <w:tcW w:w="1036" w:type="dxa"/>
            <w:tcMar>
              <w:left w:w="57" w:type="dxa"/>
              <w:right w:w="57" w:type="dxa"/>
            </w:tcMar>
          </w:tcPr>
          <w:p w14:paraId="3815FAA4" w14:textId="3751DA5E" w:rsidR="0002333D" w:rsidRPr="008334F7"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DIFFER</w:t>
            </w:r>
          </w:p>
        </w:tc>
        <w:tc>
          <w:tcPr>
            <w:tcW w:w="2862" w:type="dxa"/>
            <w:tcMar>
              <w:left w:w="57" w:type="dxa"/>
              <w:right w:w="57" w:type="dxa"/>
            </w:tcMar>
          </w:tcPr>
          <w:p w14:paraId="3E3D2E8F" w14:textId="7313E1F7" w:rsidR="0002333D" w:rsidRPr="008334F7"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SP A SPB SPC SPX</w:t>
            </w:r>
          </w:p>
        </w:tc>
        <w:tc>
          <w:tcPr>
            <w:tcW w:w="1701" w:type="dxa"/>
            <w:tcMar>
              <w:left w:w="57" w:type="dxa"/>
              <w:right w:w="57" w:type="dxa"/>
            </w:tcMar>
          </w:tcPr>
          <w:p w14:paraId="4BDD4CBB" w14:textId="1AEADFBA"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2021</w:t>
            </w:r>
          </w:p>
          <w:p w14:paraId="4C2FFAA4" w14:textId="06F7F831" w:rsidR="0002333D" w:rsidRPr="008334F7"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2022</w:t>
            </w:r>
            <w:r w:rsidR="006670E8">
              <w:t>-2025</w:t>
            </w:r>
          </w:p>
        </w:tc>
        <w:tc>
          <w:tcPr>
            <w:tcW w:w="1332" w:type="dxa"/>
            <w:tcMar>
              <w:left w:w="57" w:type="dxa"/>
              <w:right w:w="57" w:type="dxa"/>
            </w:tcMar>
          </w:tcPr>
          <w:p w14:paraId="063B2D1C" w14:textId="726E47C0"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27/104</w:t>
            </w:r>
          </w:p>
          <w:p w14:paraId="67AF457C" w14:textId="6C03D505" w:rsidR="0002333D" w:rsidRPr="008334F7"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40</w:t>
            </w:r>
            <w:r w:rsidRPr="00674236">
              <w:t>/1</w:t>
            </w:r>
            <w:r w:rsidR="006670E8">
              <w:t>04</w:t>
            </w:r>
          </w:p>
        </w:tc>
      </w:tr>
      <w:tr w:rsidR="0002333D" w:rsidRPr="008334F7" w14:paraId="680D7BFF" w14:textId="77777777" w:rsidTr="0002333D">
        <w:trPr>
          <w:trHeight w:val="580"/>
        </w:trPr>
        <w:tc>
          <w:tcPr>
            <w:cnfStyle w:val="001000000000" w:firstRow="0" w:lastRow="0" w:firstColumn="1" w:lastColumn="0" w:oddVBand="0" w:evenVBand="0" w:oddHBand="0" w:evenHBand="0" w:firstRowFirstColumn="0" w:firstRowLastColumn="0" w:lastRowFirstColumn="0" w:lastRowLastColumn="0"/>
            <w:tcW w:w="790" w:type="dxa"/>
          </w:tcPr>
          <w:p w14:paraId="08FBF806" w14:textId="7C78C5AA" w:rsidR="0002333D" w:rsidRDefault="0002333D" w:rsidP="00271555">
            <w:pPr>
              <w:pStyle w:val="Textkrper"/>
            </w:pPr>
            <w:r>
              <w:t>UF03</w:t>
            </w:r>
          </w:p>
        </w:tc>
        <w:tc>
          <w:tcPr>
            <w:tcW w:w="1630" w:type="dxa"/>
            <w:tcMar>
              <w:left w:w="57" w:type="dxa"/>
              <w:right w:w="57" w:type="dxa"/>
            </w:tcMar>
          </w:tcPr>
          <w:p w14:paraId="4566B627" w14:textId="0A85723A"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JULE-PSI</w:t>
            </w:r>
          </w:p>
        </w:tc>
        <w:tc>
          <w:tcPr>
            <w:tcW w:w="1036" w:type="dxa"/>
            <w:tcMar>
              <w:left w:w="57" w:type="dxa"/>
              <w:right w:w="57" w:type="dxa"/>
            </w:tcMar>
          </w:tcPr>
          <w:p w14:paraId="1066C3F2" w14:textId="72C9D862"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FZJ</w:t>
            </w:r>
          </w:p>
        </w:tc>
        <w:tc>
          <w:tcPr>
            <w:tcW w:w="2862" w:type="dxa"/>
            <w:tcMar>
              <w:left w:w="57" w:type="dxa"/>
              <w:right w:w="57" w:type="dxa"/>
            </w:tcMar>
          </w:tcPr>
          <w:p w14:paraId="5177E338" w14:textId="5DF8B211"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SPA SPB SPC SPX</w:t>
            </w:r>
          </w:p>
        </w:tc>
        <w:tc>
          <w:tcPr>
            <w:tcW w:w="1701" w:type="dxa"/>
            <w:tcMar>
              <w:left w:w="57" w:type="dxa"/>
              <w:right w:w="57" w:type="dxa"/>
            </w:tcMar>
          </w:tcPr>
          <w:p w14:paraId="6B4ED16C" w14:textId="6B61BCBB"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2023</w:t>
            </w:r>
          </w:p>
          <w:p w14:paraId="7F54C00B" w14:textId="2200847D"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2024</w:t>
            </w:r>
            <w:r w:rsidR="006670E8">
              <w:t>-2025</w:t>
            </w:r>
          </w:p>
        </w:tc>
        <w:tc>
          <w:tcPr>
            <w:tcW w:w="1332" w:type="dxa"/>
            <w:tcMar>
              <w:left w:w="57" w:type="dxa"/>
              <w:right w:w="57" w:type="dxa"/>
            </w:tcMar>
          </w:tcPr>
          <w:p w14:paraId="021F52B2" w14:textId="52B53A8E"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20/60</w:t>
            </w:r>
          </w:p>
          <w:p w14:paraId="71586AFE" w14:textId="5EC92E2E" w:rsidR="0002333D" w:rsidRPr="008334F7" w:rsidRDefault="00583C17" w:rsidP="00271555">
            <w:pPr>
              <w:pStyle w:val="Textkrper"/>
              <w:cnfStyle w:val="000000000000" w:firstRow="0" w:lastRow="0" w:firstColumn="0" w:lastColumn="0" w:oddVBand="0" w:evenVBand="0" w:oddHBand="0" w:evenHBand="0" w:firstRowFirstColumn="0" w:firstRowLastColumn="0" w:lastRowFirstColumn="0" w:lastRowLastColumn="0"/>
            </w:pPr>
            <w:r>
              <w:t>40</w:t>
            </w:r>
            <w:r w:rsidR="0002333D" w:rsidRPr="00674236">
              <w:t>/60</w:t>
            </w:r>
          </w:p>
        </w:tc>
      </w:tr>
      <w:tr w:rsidR="0002333D" w:rsidRPr="008334F7" w14:paraId="4DE245FB" w14:textId="77777777" w:rsidTr="0002333D">
        <w:trPr>
          <w:trHeight w:val="580"/>
        </w:trPr>
        <w:tc>
          <w:tcPr>
            <w:cnfStyle w:val="001000000000" w:firstRow="0" w:lastRow="0" w:firstColumn="1" w:lastColumn="0" w:oddVBand="0" w:evenVBand="0" w:oddHBand="0" w:evenHBand="0" w:firstRowFirstColumn="0" w:firstRowLastColumn="0" w:lastRowFirstColumn="0" w:lastRowLastColumn="0"/>
            <w:tcW w:w="790" w:type="dxa"/>
          </w:tcPr>
          <w:p w14:paraId="18E32F26" w14:textId="232F8A92" w:rsidR="0002333D" w:rsidRDefault="0002333D" w:rsidP="00271555">
            <w:pPr>
              <w:pStyle w:val="Textkrper"/>
            </w:pPr>
            <w:r>
              <w:t>UF04</w:t>
            </w:r>
          </w:p>
        </w:tc>
        <w:tc>
          <w:tcPr>
            <w:tcW w:w="1630" w:type="dxa"/>
            <w:tcMar>
              <w:left w:w="57" w:type="dxa"/>
              <w:right w:w="57" w:type="dxa"/>
            </w:tcMar>
          </w:tcPr>
          <w:p w14:paraId="5E949341" w14:textId="4CC2FF3D"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UPP</w:t>
            </w:r>
          </w:p>
        </w:tc>
        <w:tc>
          <w:tcPr>
            <w:tcW w:w="1036" w:type="dxa"/>
            <w:tcMar>
              <w:left w:w="57" w:type="dxa"/>
              <w:right w:w="57" w:type="dxa"/>
            </w:tcMar>
          </w:tcPr>
          <w:p w14:paraId="04E20546" w14:textId="33014454" w:rsidR="0002333D" w:rsidRPr="008334F7"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DIFFER</w:t>
            </w:r>
          </w:p>
        </w:tc>
        <w:tc>
          <w:tcPr>
            <w:tcW w:w="2862" w:type="dxa"/>
            <w:tcMar>
              <w:left w:w="57" w:type="dxa"/>
              <w:right w:w="57" w:type="dxa"/>
            </w:tcMar>
          </w:tcPr>
          <w:p w14:paraId="52A70D47" w14:textId="77777777"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SPC SPX</w:t>
            </w:r>
          </w:p>
          <w:p w14:paraId="6DF10E0B" w14:textId="4BFB50B9"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p>
        </w:tc>
        <w:tc>
          <w:tcPr>
            <w:tcW w:w="1701" w:type="dxa"/>
            <w:tcMar>
              <w:left w:w="57" w:type="dxa"/>
              <w:right w:w="57" w:type="dxa"/>
            </w:tcMar>
          </w:tcPr>
          <w:p w14:paraId="5B14E0FF" w14:textId="4B5A5AFB"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2021</w:t>
            </w:r>
          </w:p>
          <w:p w14:paraId="53B49E00" w14:textId="75E0540D"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2022</w:t>
            </w:r>
            <w:r w:rsidR="006670E8">
              <w:t>-2025</w:t>
            </w:r>
          </w:p>
        </w:tc>
        <w:tc>
          <w:tcPr>
            <w:tcW w:w="1332" w:type="dxa"/>
            <w:tcMar>
              <w:left w:w="57" w:type="dxa"/>
              <w:right w:w="57" w:type="dxa"/>
            </w:tcMar>
          </w:tcPr>
          <w:p w14:paraId="111A32D5" w14:textId="68FE6DFD" w:rsidR="0002333D"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12</w:t>
            </w:r>
            <w:r w:rsidRPr="00674236">
              <w:t>/150</w:t>
            </w:r>
          </w:p>
          <w:p w14:paraId="531E5651" w14:textId="56401732" w:rsidR="0002333D" w:rsidRPr="008334F7" w:rsidRDefault="0002333D" w:rsidP="00271555">
            <w:pPr>
              <w:pStyle w:val="Textkrper"/>
              <w:cnfStyle w:val="000000000000" w:firstRow="0" w:lastRow="0" w:firstColumn="0" w:lastColumn="0" w:oddVBand="0" w:evenVBand="0" w:oddHBand="0" w:evenHBand="0" w:firstRowFirstColumn="0" w:firstRowLastColumn="0" w:lastRowFirstColumn="0" w:lastRowLastColumn="0"/>
            </w:pPr>
            <w:r>
              <w:t>15</w:t>
            </w:r>
            <w:r w:rsidRPr="00674236">
              <w:t>/150</w:t>
            </w:r>
          </w:p>
        </w:tc>
      </w:tr>
    </w:tbl>
    <w:p w14:paraId="7731B5BD" w14:textId="77777777" w:rsidR="00271555" w:rsidRDefault="00271555" w:rsidP="0046119E">
      <w:pPr>
        <w:pStyle w:val="Textkrper"/>
      </w:pPr>
    </w:p>
    <w:p w14:paraId="1A22C957" w14:textId="127EE047" w:rsidR="00391586" w:rsidRDefault="00271555" w:rsidP="0046119E">
      <w:pPr>
        <w:pStyle w:val="Textkrper"/>
      </w:pPr>
      <w:r w:rsidRPr="00271555">
        <w:t>Table 1</w:t>
      </w:r>
      <w:r w:rsidR="00103D33">
        <w:t>8</w:t>
      </w:r>
      <w:r w:rsidRPr="00271555">
        <w:t xml:space="preserve">: WPPWIE facilities funded at </w:t>
      </w:r>
      <w:r>
        <w:t>4</w:t>
      </w:r>
      <w:r w:rsidRPr="00271555">
        <w:t>0%</w:t>
      </w:r>
      <w:r w:rsidR="000A3C2E">
        <w:t xml:space="preserve"> </w:t>
      </w:r>
      <w:r w:rsidR="000A3C2E" w:rsidRPr="000A3C2E">
        <w:t>(indicative for 2022-2025)</w:t>
      </w:r>
    </w:p>
    <w:tbl>
      <w:tblPr>
        <w:tblStyle w:val="TableClassic11"/>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630"/>
        <w:gridCol w:w="1036"/>
        <w:gridCol w:w="2862"/>
        <w:gridCol w:w="1701"/>
        <w:gridCol w:w="1332"/>
      </w:tblGrid>
      <w:tr w:rsidR="00271555" w:rsidRPr="007D7AB7" w14:paraId="04FBFA93" w14:textId="77777777" w:rsidTr="002F60BF">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89" w:type="dxa"/>
            <w:shd w:val="clear" w:color="auto" w:fill="595959" w:themeFill="text1" w:themeFillTint="A6"/>
          </w:tcPr>
          <w:p w14:paraId="110E75C8" w14:textId="77777777" w:rsidR="00271555" w:rsidRPr="00397BEF" w:rsidRDefault="00271555" w:rsidP="002F60BF">
            <w:pPr>
              <w:pStyle w:val="Textkrper"/>
              <w:rPr>
                <w:color w:val="FFFFFF" w:themeColor="background1"/>
              </w:rPr>
            </w:pPr>
            <w:r w:rsidRPr="00397BEF">
              <w:rPr>
                <w:color w:val="FFFFFF" w:themeColor="background1"/>
              </w:rPr>
              <w:t>ID</w:t>
            </w:r>
          </w:p>
        </w:tc>
        <w:tc>
          <w:tcPr>
            <w:tcW w:w="1630" w:type="dxa"/>
            <w:shd w:val="clear" w:color="auto" w:fill="595959" w:themeFill="text1" w:themeFillTint="A6"/>
            <w:tcMar>
              <w:left w:w="57" w:type="dxa"/>
              <w:right w:w="57" w:type="dxa"/>
            </w:tcMar>
          </w:tcPr>
          <w:p w14:paraId="72C93A77" w14:textId="77777777" w:rsidR="00271555" w:rsidRPr="00397BEF" w:rsidRDefault="00271555" w:rsidP="002F60BF">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Facility Name</w:t>
            </w:r>
          </w:p>
        </w:tc>
        <w:tc>
          <w:tcPr>
            <w:tcW w:w="1036" w:type="dxa"/>
            <w:shd w:val="clear" w:color="auto" w:fill="595959" w:themeFill="text1" w:themeFillTint="A6"/>
            <w:tcMar>
              <w:left w:w="57" w:type="dxa"/>
              <w:right w:w="57" w:type="dxa"/>
            </w:tcMar>
          </w:tcPr>
          <w:p w14:paraId="2CD4EC01" w14:textId="77777777" w:rsidR="00271555" w:rsidRPr="00397BEF" w:rsidRDefault="00271555" w:rsidP="002F60BF">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Hosting institute</w:t>
            </w:r>
          </w:p>
        </w:tc>
        <w:tc>
          <w:tcPr>
            <w:tcW w:w="2862" w:type="dxa"/>
            <w:shd w:val="clear" w:color="auto" w:fill="595959" w:themeFill="text1" w:themeFillTint="A6"/>
            <w:tcMar>
              <w:left w:w="57" w:type="dxa"/>
              <w:right w:w="57" w:type="dxa"/>
            </w:tcMar>
          </w:tcPr>
          <w:p w14:paraId="7F6EB71B" w14:textId="77777777" w:rsidR="00271555" w:rsidRPr="00397BEF" w:rsidRDefault="00271555" w:rsidP="002F60BF">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Research activity</w:t>
            </w:r>
          </w:p>
        </w:tc>
        <w:tc>
          <w:tcPr>
            <w:tcW w:w="1701" w:type="dxa"/>
            <w:shd w:val="clear" w:color="auto" w:fill="595959" w:themeFill="text1" w:themeFillTint="A6"/>
            <w:tcMar>
              <w:left w:w="57" w:type="dxa"/>
              <w:right w:w="57" w:type="dxa"/>
            </w:tcMar>
          </w:tcPr>
          <w:p w14:paraId="5573715B" w14:textId="77777777" w:rsidR="00271555" w:rsidRPr="00397BEF" w:rsidRDefault="00271555" w:rsidP="002F60BF">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Planned days of use</w:t>
            </w:r>
          </w:p>
        </w:tc>
        <w:tc>
          <w:tcPr>
            <w:tcW w:w="1332" w:type="dxa"/>
            <w:shd w:val="clear" w:color="auto" w:fill="595959" w:themeFill="text1" w:themeFillTint="A6"/>
            <w:tcMar>
              <w:left w:w="57" w:type="dxa"/>
              <w:right w:w="57" w:type="dxa"/>
            </w:tcMar>
          </w:tcPr>
          <w:p w14:paraId="48D09549" w14:textId="078163B1" w:rsidR="00271555" w:rsidRPr="00397BEF" w:rsidRDefault="00B55ECA" w:rsidP="002F60BF">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WPPWIE</w:t>
            </w:r>
            <w:r w:rsidR="00271555" w:rsidRPr="00397BEF">
              <w:rPr>
                <w:color w:val="FFFFFF" w:themeColor="background1"/>
              </w:rPr>
              <w:t xml:space="preserve"> days/total days</w:t>
            </w:r>
          </w:p>
        </w:tc>
      </w:tr>
      <w:tr w:rsidR="00271555" w:rsidRPr="008334F7" w14:paraId="03730F35" w14:textId="77777777" w:rsidTr="002F60BF">
        <w:trPr>
          <w:trHeight w:val="580"/>
        </w:trPr>
        <w:tc>
          <w:tcPr>
            <w:cnfStyle w:val="001000000000" w:firstRow="0" w:lastRow="0" w:firstColumn="1" w:lastColumn="0" w:oddVBand="0" w:evenVBand="0" w:oddHBand="0" w:evenHBand="0" w:firstRowFirstColumn="0" w:firstRowLastColumn="0" w:lastRowFirstColumn="0" w:lastRowLastColumn="0"/>
            <w:tcW w:w="789" w:type="dxa"/>
          </w:tcPr>
          <w:p w14:paraId="65808CFD" w14:textId="77777777" w:rsidR="00271555" w:rsidRPr="008334F7" w:rsidRDefault="00271555" w:rsidP="002F60BF">
            <w:pPr>
              <w:pStyle w:val="Textkrper"/>
            </w:pPr>
            <w:r>
              <w:lastRenderedPageBreak/>
              <w:t>UF05</w:t>
            </w:r>
          </w:p>
        </w:tc>
        <w:tc>
          <w:tcPr>
            <w:tcW w:w="1630" w:type="dxa"/>
            <w:tcMar>
              <w:left w:w="57" w:type="dxa"/>
              <w:right w:w="57" w:type="dxa"/>
            </w:tcMar>
          </w:tcPr>
          <w:p w14:paraId="0FADB362" w14:textId="77777777" w:rsidR="00271555" w:rsidRPr="008334F7"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JUDITH-2</w:t>
            </w:r>
          </w:p>
        </w:tc>
        <w:tc>
          <w:tcPr>
            <w:tcW w:w="1036" w:type="dxa"/>
            <w:tcMar>
              <w:left w:w="57" w:type="dxa"/>
              <w:right w:w="57" w:type="dxa"/>
            </w:tcMar>
          </w:tcPr>
          <w:p w14:paraId="15C7788B" w14:textId="77777777" w:rsidR="00271555" w:rsidRPr="008334F7"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FZJ</w:t>
            </w:r>
          </w:p>
        </w:tc>
        <w:tc>
          <w:tcPr>
            <w:tcW w:w="2862" w:type="dxa"/>
            <w:tcMar>
              <w:left w:w="57" w:type="dxa"/>
              <w:right w:w="57" w:type="dxa"/>
            </w:tcMar>
          </w:tcPr>
          <w:p w14:paraId="206819FB" w14:textId="77777777" w:rsidR="00271555" w:rsidRPr="008334F7"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SPA</w:t>
            </w:r>
          </w:p>
        </w:tc>
        <w:tc>
          <w:tcPr>
            <w:tcW w:w="1701" w:type="dxa"/>
            <w:tcMar>
              <w:left w:w="57" w:type="dxa"/>
              <w:right w:w="57" w:type="dxa"/>
            </w:tcMar>
          </w:tcPr>
          <w:p w14:paraId="54B96F79"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2021</w:t>
            </w:r>
          </w:p>
          <w:p w14:paraId="68F6651F"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2022</w:t>
            </w:r>
          </w:p>
          <w:p w14:paraId="29858203" w14:textId="40A5A5D8" w:rsidR="00271555" w:rsidRPr="008334F7"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2023</w:t>
            </w:r>
            <w:r w:rsidR="006670E8">
              <w:t>-2025</w:t>
            </w:r>
          </w:p>
        </w:tc>
        <w:tc>
          <w:tcPr>
            <w:tcW w:w="1332" w:type="dxa"/>
            <w:tcMar>
              <w:left w:w="57" w:type="dxa"/>
              <w:right w:w="57" w:type="dxa"/>
            </w:tcMar>
          </w:tcPr>
          <w:p w14:paraId="01D96B36" w14:textId="21C2C127" w:rsidR="00271555"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20</w:t>
            </w:r>
            <w:r w:rsidR="00271555" w:rsidRPr="00674236">
              <w:t>/150</w:t>
            </w:r>
          </w:p>
          <w:p w14:paraId="0CF299FD" w14:textId="67B872AC" w:rsidR="00271555"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20</w:t>
            </w:r>
            <w:r w:rsidR="00271555" w:rsidRPr="00674236">
              <w:t>/150</w:t>
            </w:r>
          </w:p>
          <w:p w14:paraId="3BF00EC2" w14:textId="55AF53FD" w:rsidR="00271555" w:rsidRPr="008334F7"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25</w:t>
            </w:r>
            <w:r w:rsidR="00271555" w:rsidRPr="00674236">
              <w:t>/150</w:t>
            </w:r>
          </w:p>
        </w:tc>
      </w:tr>
      <w:tr w:rsidR="00271555" w:rsidRPr="008334F7" w14:paraId="37ADA46D" w14:textId="77777777" w:rsidTr="002F60BF">
        <w:trPr>
          <w:trHeight w:val="580"/>
        </w:trPr>
        <w:tc>
          <w:tcPr>
            <w:cnfStyle w:val="001000000000" w:firstRow="0" w:lastRow="0" w:firstColumn="1" w:lastColumn="0" w:oddVBand="0" w:evenVBand="0" w:oddHBand="0" w:evenHBand="0" w:firstRowFirstColumn="0" w:firstRowLastColumn="0" w:lastRowFirstColumn="0" w:lastRowLastColumn="0"/>
            <w:tcW w:w="789" w:type="dxa"/>
          </w:tcPr>
          <w:p w14:paraId="701B18DA" w14:textId="77777777" w:rsidR="00271555" w:rsidRDefault="00271555" w:rsidP="002F60BF">
            <w:pPr>
              <w:pStyle w:val="Textkrper"/>
            </w:pPr>
            <w:r>
              <w:t>UF06</w:t>
            </w:r>
          </w:p>
        </w:tc>
        <w:tc>
          <w:tcPr>
            <w:tcW w:w="1630" w:type="dxa"/>
            <w:tcMar>
              <w:left w:w="57" w:type="dxa"/>
              <w:right w:w="57" w:type="dxa"/>
            </w:tcMar>
          </w:tcPr>
          <w:p w14:paraId="5A9550AA"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GLADIS</w:t>
            </w:r>
          </w:p>
        </w:tc>
        <w:tc>
          <w:tcPr>
            <w:tcW w:w="1036" w:type="dxa"/>
            <w:tcMar>
              <w:left w:w="57" w:type="dxa"/>
              <w:right w:w="57" w:type="dxa"/>
            </w:tcMar>
          </w:tcPr>
          <w:p w14:paraId="2D447222"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MPG</w:t>
            </w:r>
          </w:p>
        </w:tc>
        <w:tc>
          <w:tcPr>
            <w:tcW w:w="2862" w:type="dxa"/>
            <w:tcMar>
              <w:left w:w="57" w:type="dxa"/>
              <w:right w:w="57" w:type="dxa"/>
            </w:tcMar>
          </w:tcPr>
          <w:p w14:paraId="35DB5D2A"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SPA</w:t>
            </w:r>
          </w:p>
        </w:tc>
        <w:tc>
          <w:tcPr>
            <w:tcW w:w="1701" w:type="dxa"/>
            <w:tcMar>
              <w:left w:w="57" w:type="dxa"/>
              <w:right w:w="57" w:type="dxa"/>
            </w:tcMar>
          </w:tcPr>
          <w:p w14:paraId="3B91F3CB"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2021</w:t>
            </w:r>
          </w:p>
          <w:p w14:paraId="69427CEC"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2022</w:t>
            </w:r>
          </w:p>
          <w:p w14:paraId="18A3B028" w14:textId="61D82569"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2023</w:t>
            </w:r>
            <w:r w:rsidR="006670E8">
              <w:t>-2025</w:t>
            </w:r>
          </w:p>
        </w:tc>
        <w:tc>
          <w:tcPr>
            <w:tcW w:w="1332" w:type="dxa"/>
            <w:tcMar>
              <w:left w:w="57" w:type="dxa"/>
              <w:right w:w="57" w:type="dxa"/>
            </w:tcMar>
          </w:tcPr>
          <w:p w14:paraId="42DD9A8E" w14:textId="4F2142AC" w:rsidR="00271555"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8</w:t>
            </w:r>
            <w:r w:rsidR="00583C17">
              <w:t>/80</w:t>
            </w:r>
          </w:p>
          <w:p w14:paraId="61C256F2" w14:textId="2413AD28" w:rsidR="0002333D"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8</w:t>
            </w:r>
            <w:r w:rsidR="00583C17">
              <w:t>/80</w:t>
            </w:r>
          </w:p>
          <w:p w14:paraId="5AA99B0A" w14:textId="66899732" w:rsidR="0002333D" w:rsidRPr="008334F7"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10/</w:t>
            </w:r>
            <w:r w:rsidR="00583C17">
              <w:t>80</w:t>
            </w:r>
          </w:p>
        </w:tc>
      </w:tr>
      <w:tr w:rsidR="00271555" w:rsidRPr="008334F7" w14:paraId="5307B0DC" w14:textId="77777777" w:rsidTr="002F60BF">
        <w:trPr>
          <w:trHeight w:val="580"/>
        </w:trPr>
        <w:tc>
          <w:tcPr>
            <w:cnfStyle w:val="001000000000" w:firstRow="0" w:lastRow="0" w:firstColumn="1" w:lastColumn="0" w:oddVBand="0" w:evenVBand="0" w:oddHBand="0" w:evenHBand="0" w:firstRowFirstColumn="0" w:firstRowLastColumn="0" w:lastRowFirstColumn="0" w:lastRowLastColumn="0"/>
            <w:tcW w:w="789" w:type="dxa"/>
          </w:tcPr>
          <w:p w14:paraId="1B89C29D" w14:textId="77777777" w:rsidR="00271555" w:rsidRDefault="00271555" w:rsidP="002F60BF">
            <w:pPr>
              <w:pStyle w:val="Textkrper"/>
            </w:pPr>
            <w:r>
              <w:t>UF07</w:t>
            </w:r>
          </w:p>
        </w:tc>
        <w:tc>
          <w:tcPr>
            <w:tcW w:w="1630" w:type="dxa"/>
            <w:tcMar>
              <w:left w:w="57" w:type="dxa"/>
              <w:right w:w="57" w:type="dxa"/>
            </w:tcMar>
          </w:tcPr>
          <w:p w14:paraId="0EFBD2C9"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QSPA</w:t>
            </w:r>
          </w:p>
        </w:tc>
        <w:tc>
          <w:tcPr>
            <w:tcW w:w="1036" w:type="dxa"/>
            <w:tcMar>
              <w:left w:w="57" w:type="dxa"/>
              <w:right w:w="57" w:type="dxa"/>
            </w:tcMar>
          </w:tcPr>
          <w:p w14:paraId="6DD22303"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KIPT</w:t>
            </w:r>
          </w:p>
        </w:tc>
        <w:tc>
          <w:tcPr>
            <w:tcW w:w="2862" w:type="dxa"/>
            <w:tcMar>
              <w:left w:w="57" w:type="dxa"/>
              <w:right w:w="57" w:type="dxa"/>
            </w:tcMar>
          </w:tcPr>
          <w:p w14:paraId="31961A8F"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SPA</w:t>
            </w:r>
          </w:p>
        </w:tc>
        <w:tc>
          <w:tcPr>
            <w:tcW w:w="1701" w:type="dxa"/>
            <w:tcMar>
              <w:left w:w="57" w:type="dxa"/>
              <w:right w:w="57" w:type="dxa"/>
            </w:tcMar>
          </w:tcPr>
          <w:p w14:paraId="6685AC26"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2021</w:t>
            </w:r>
          </w:p>
          <w:p w14:paraId="79282574" w14:textId="732AF6EA"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w:t>
            </w:r>
            <w:r w:rsidR="006670E8">
              <w:t>2-20225</w:t>
            </w:r>
          </w:p>
        </w:tc>
        <w:tc>
          <w:tcPr>
            <w:tcW w:w="1332" w:type="dxa"/>
            <w:tcMar>
              <w:left w:w="57" w:type="dxa"/>
              <w:right w:w="57" w:type="dxa"/>
            </w:tcMar>
          </w:tcPr>
          <w:p w14:paraId="3B9EB01B" w14:textId="373D5F9C" w:rsidR="00271555"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20/</w:t>
            </w:r>
            <w:r w:rsidR="00B55ECA">
              <w:t>200</w:t>
            </w:r>
          </w:p>
          <w:p w14:paraId="1431BC0B" w14:textId="490EC2F5" w:rsidR="0002333D" w:rsidRPr="008334F7"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20/</w:t>
            </w:r>
            <w:r w:rsidR="00B55ECA">
              <w:t>200</w:t>
            </w:r>
          </w:p>
        </w:tc>
      </w:tr>
      <w:tr w:rsidR="00271555" w:rsidRPr="008334F7" w14:paraId="7C97816B" w14:textId="77777777" w:rsidTr="002F60BF">
        <w:trPr>
          <w:trHeight w:val="580"/>
        </w:trPr>
        <w:tc>
          <w:tcPr>
            <w:cnfStyle w:val="001000000000" w:firstRow="0" w:lastRow="0" w:firstColumn="1" w:lastColumn="0" w:oddVBand="0" w:evenVBand="0" w:oddHBand="0" w:evenHBand="0" w:firstRowFirstColumn="0" w:firstRowLastColumn="0" w:lastRowFirstColumn="0" w:lastRowLastColumn="0"/>
            <w:tcW w:w="789" w:type="dxa"/>
          </w:tcPr>
          <w:p w14:paraId="6918D0F8" w14:textId="77777777" w:rsidR="00271555" w:rsidRDefault="00271555" w:rsidP="002F60BF">
            <w:pPr>
              <w:pStyle w:val="Textkrper"/>
            </w:pPr>
            <w:r>
              <w:t>UF08</w:t>
            </w:r>
          </w:p>
        </w:tc>
        <w:tc>
          <w:tcPr>
            <w:tcW w:w="1630" w:type="dxa"/>
            <w:tcMar>
              <w:left w:w="57" w:type="dxa"/>
              <w:right w:w="57" w:type="dxa"/>
            </w:tcMar>
          </w:tcPr>
          <w:p w14:paraId="7815AD41"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OLMAT</w:t>
            </w:r>
          </w:p>
        </w:tc>
        <w:tc>
          <w:tcPr>
            <w:tcW w:w="1036" w:type="dxa"/>
            <w:tcMar>
              <w:left w:w="57" w:type="dxa"/>
              <w:right w:w="57" w:type="dxa"/>
            </w:tcMar>
          </w:tcPr>
          <w:p w14:paraId="72A49DC8"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CIEMAT</w:t>
            </w:r>
          </w:p>
        </w:tc>
        <w:tc>
          <w:tcPr>
            <w:tcW w:w="2862" w:type="dxa"/>
            <w:tcMar>
              <w:left w:w="57" w:type="dxa"/>
              <w:right w:w="57" w:type="dxa"/>
            </w:tcMar>
          </w:tcPr>
          <w:p w14:paraId="3045F592"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SPA</w:t>
            </w:r>
          </w:p>
        </w:tc>
        <w:tc>
          <w:tcPr>
            <w:tcW w:w="1701" w:type="dxa"/>
            <w:tcMar>
              <w:left w:w="57" w:type="dxa"/>
              <w:right w:w="57" w:type="dxa"/>
            </w:tcMar>
          </w:tcPr>
          <w:p w14:paraId="06EABBE2"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2021</w:t>
            </w:r>
          </w:p>
          <w:p w14:paraId="3C321843" w14:textId="209171D6"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w:t>
            </w:r>
            <w:r w:rsidR="006670E8">
              <w:t>2-2025</w:t>
            </w:r>
          </w:p>
        </w:tc>
        <w:tc>
          <w:tcPr>
            <w:tcW w:w="1332" w:type="dxa"/>
            <w:tcMar>
              <w:left w:w="57" w:type="dxa"/>
              <w:right w:w="57" w:type="dxa"/>
            </w:tcMar>
          </w:tcPr>
          <w:p w14:paraId="601C7195" w14:textId="45FD4D8E" w:rsidR="00271555" w:rsidRDefault="00583C17" w:rsidP="002F60BF">
            <w:pPr>
              <w:pStyle w:val="Textkrper"/>
              <w:cnfStyle w:val="000000000000" w:firstRow="0" w:lastRow="0" w:firstColumn="0" w:lastColumn="0" w:oddVBand="0" w:evenVBand="0" w:oddHBand="0" w:evenHBand="0" w:firstRowFirstColumn="0" w:firstRowLastColumn="0" w:lastRowFirstColumn="0" w:lastRowLastColumn="0"/>
            </w:pPr>
            <w:r>
              <w:t>4</w:t>
            </w:r>
            <w:r w:rsidR="0002333D">
              <w:t>/</w:t>
            </w:r>
            <w:r>
              <w:t>--</w:t>
            </w:r>
          </w:p>
          <w:p w14:paraId="68D98A32" w14:textId="5EE30494" w:rsidR="0002333D" w:rsidRPr="008334F7" w:rsidRDefault="00583C17" w:rsidP="002F60BF">
            <w:pPr>
              <w:pStyle w:val="Textkrper"/>
              <w:cnfStyle w:val="000000000000" w:firstRow="0" w:lastRow="0" w:firstColumn="0" w:lastColumn="0" w:oddVBand="0" w:evenVBand="0" w:oddHBand="0" w:evenHBand="0" w:firstRowFirstColumn="0" w:firstRowLastColumn="0" w:lastRowFirstColumn="0" w:lastRowLastColumn="0"/>
            </w:pPr>
            <w:r>
              <w:t>4</w:t>
            </w:r>
            <w:r w:rsidR="0002333D">
              <w:t>/</w:t>
            </w:r>
            <w:r>
              <w:t>--</w:t>
            </w:r>
          </w:p>
        </w:tc>
      </w:tr>
      <w:tr w:rsidR="00271555" w:rsidRPr="008334F7" w14:paraId="0B1F378A" w14:textId="77777777" w:rsidTr="002F60BF">
        <w:trPr>
          <w:trHeight w:val="580"/>
        </w:trPr>
        <w:tc>
          <w:tcPr>
            <w:cnfStyle w:val="001000000000" w:firstRow="0" w:lastRow="0" w:firstColumn="1" w:lastColumn="0" w:oddVBand="0" w:evenVBand="0" w:oddHBand="0" w:evenHBand="0" w:firstRowFirstColumn="0" w:firstRowLastColumn="0" w:lastRowFirstColumn="0" w:lastRowLastColumn="0"/>
            <w:tcW w:w="789" w:type="dxa"/>
          </w:tcPr>
          <w:p w14:paraId="5B4CDD3B" w14:textId="77777777" w:rsidR="00271555" w:rsidRDefault="00271555" w:rsidP="002F60BF">
            <w:pPr>
              <w:pStyle w:val="Textkrper"/>
            </w:pPr>
            <w:r>
              <w:t>UF09</w:t>
            </w:r>
          </w:p>
        </w:tc>
        <w:tc>
          <w:tcPr>
            <w:tcW w:w="1630" w:type="dxa"/>
            <w:tcMar>
              <w:left w:w="57" w:type="dxa"/>
              <w:right w:w="57" w:type="dxa"/>
            </w:tcMar>
          </w:tcPr>
          <w:p w14:paraId="2ED007E9"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GYM</w:t>
            </w:r>
          </w:p>
        </w:tc>
        <w:tc>
          <w:tcPr>
            <w:tcW w:w="1036" w:type="dxa"/>
            <w:tcMar>
              <w:left w:w="57" w:type="dxa"/>
              <w:right w:w="57" w:type="dxa"/>
            </w:tcMar>
          </w:tcPr>
          <w:p w14:paraId="7DCC4990"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ENEA</w:t>
            </w:r>
          </w:p>
        </w:tc>
        <w:tc>
          <w:tcPr>
            <w:tcW w:w="2862" w:type="dxa"/>
            <w:tcMar>
              <w:left w:w="57" w:type="dxa"/>
              <w:right w:w="57" w:type="dxa"/>
            </w:tcMar>
          </w:tcPr>
          <w:p w14:paraId="212F03F0"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SPB</w:t>
            </w:r>
          </w:p>
        </w:tc>
        <w:tc>
          <w:tcPr>
            <w:tcW w:w="1701" w:type="dxa"/>
            <w:tcMar>
              <w:left w:w="57" w:type="dxa"/>
              <w:right w:w="57" w:type="dxa"/>
            </w:tcMar>
          </w:tcPr>
          <w:p w14:paraId="23B6D3F3"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2021</w:t>
            </w:r>
          </w:p>
          <w:p w14:paraId="1C011686" w14:textId="36F41583"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2022</w:t>
            </w:r>
            <w:r w:rsidR="006670E8">
              <w:t>-2025</w:t>
            </w:r>
          </w:p>
        </w:tc>
        <w:tc>
          <w:tcPr>
            <w:tcW w:w="1332" w:type="dxa"/>
            <w:tcMar>
              <w:left w:w="57" w:type="dxa"/>
              <w:right w:w="57" w:type="dxa"/>
            </w:tcMar>
          </w:tcPr>
          <w:p w14:paraId="24BBA67E" w14:textId="7A693079" w:rsidR="00271555"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15/</w:t>
            </w:r>
            <w:r w:rsidR="00A80262">
              <w:t>100</w:t>
            </w:r>
          </w:p>
          <w:p w14:paraId="70C9DC8E" w14:textId="496EC6DF" w:rsidR="0002333D" w:rsidRPr="008334F7"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20/</w:t>
            </w:r>
            <w:r w:rsidR="00A80262">
              <w:t>100</w:t>
            </w:r>
          </w:p>
        </w:tc>
      </w:tr>
      <w:tr w:rsidR="00271555" w:rsidRPr="008334F7" w14:paraId="4186686A" w14:textId="77777777" w:rsidTr="002F60BF">
        <w:trPr>
          <w:trHeight w:val="580"/>
        </w:trPr>
        <w:tc>
          <w:tcPr>
            <w:cnfStyle w:val="001000000000" w:firstRow="0" w:lastRow="0" w:firstColumn="1" w:lastColumn="0" w:oddVBand="0" w:evenVBand="0" w:oddHBand="0" w:evenHBand="0" w:firstRowFirstColumn="0" w:firstRowLastColumn="0" w:lastRowFirstColumn="0" w:lastRowLastColumn="0"/>
            <w:tcW w:w="789" w:type="dxa"/>
          </w:tcPr>
          <w:p w14:paraId="47A257AA" w14:textId="77777777" w:rsidR="00271555" w:rsidRDefault="00271555" w:rsidP="002F60BF">
            <w:pPr>
              <w:pStyle w:val="Textkrper"/>
            </w:pPr>
            <w:r>
              <w:t>UF10</w:t>
            </w:r>
          </w:p>
        </w:tc>
        <w:tc>
          <w:tcPr>
            <w:tcW w:w="1630" w:type="dxa"/>
            <w:tcMar>
              <w:left w:w="57" w:type="dxa"/>
              <w:right w:w="57" w:type="dxa"/>
            </w:tcMar>
          </w:tcPr>
          <w:p w14:paraId="3A09E6E1"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TOMAS</w:t>
            </w:r>
          </w:p>
        </w:tc>
        <w:tc>
          <w:tcPr>
            <w:tcW w:w="1036" w:type="dxa"/>
            <w:tcMar>
              <w:left w:w="57" w:type="dxa"/>
              <w:right w:w="57" w:type="dxa"/>
            </w:tcMar>
          </w:tcPr>
          <w:p w14:paraId="28EB2293"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FZJ</w:t>
            </w:r>
          </w:p>
        </w:tc>
        <w:tc>
          <w:tcPr>
            <w:tcW w:w="2862" w:type="dxa"/>
            <w:tcMar>
              <w:left w:w="57" w:type="dxa"/>
              <w:right w:w="57" w:type="dxa"/>
            </w:tcMar>
          </w:tcPr>
          <w:p w14:paraId="5F9A3D43"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SPX</w:t>
            </w:r>
          </w:p>
        </w:tc>
        <w:tc>
          <w:tcPr>
            <w:tcW w:w="1701" w:type="dxa"/>
            <w:tcMar>
              <w:left w:w="57" w:type="dxa"/>
              <w:right w:w="57" w:type="dxa"/>
            </w:tcMar>
          </w:tcPr>
          <w:p w14:paraId="3B2D27B4"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2021</w:t>
            </w:r>
          </w:p>
          <w:p w14:paraId="479363E0" w14:textId="627EA44F"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2022</w:t>
            </w:r>
            <w:r w:rsidR="006670E8">
              <w:t>-2025</w:t>
            </w:r>
          </w:p>
        </w:tc>
        <w:tc>
          <w:tcPr>
            <w:tcW w:w="1332" w:type="dxa"/>
            <w:tcMar>
              <w:left w:w="57" w:type="dxa"/>
              <w:right w:w="57" w:type="dxa"/>
            </w:tcMar>
          </w:tcPr>
          <w:p w14:paraId="13B9112A" w14:textId="20484A4E" w:rsidR="00271555"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15/</w:t>
            </w:r>
            <w:r w:rsidR="00A80262">
              <w:t>50</w:t>
            </w:r>
          </w:p>
          <w:p w14:paraId="7C6B7578" w14:textId="47B8E151" w:rsidR="0002333D" w:rsidRPr="008334F7"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20/</w:t>
            </w:r>
            <w:r w:rsidR="00A80262">
              <w:t>50</w:t>
            </w:r>
          </w:p>
        </w:tc>
      </w:tr>
      <w:tr w:rsidR="00271555" w:rsidRPr="008334F7" w14:paraId="54960EB7" w14:textId="77777777" w:rsidTr="002F60BF">
        <w:trPr>
          <w:trHeight w:val="580"/>
        </w:trPr>
        <w:tc>
          <w:tcPr>
            <w:cnfStyle w:val="001000000000" w:firstRow="0" w:lastRow="0" w:firstColumn="1" w:lastColumn="0" w:oddVBand="0" w:evenVBand="0" w:oddHBand="0" w:evenHBand="0" w:firstRowFirstColumn="0" w:firstRowLastColumn="0" w:lastRowFirstColumn="0" w:lastRowLastColumn="0"/>
            <w:tcW w:w="789" w:type="dxa"/>
          </w:tcPr>
          <w:p w14:paraId="5C609308" w14:textId="77777777" w:rsidR="00271555" w:rsidRDefault="00271555" w:rsidP="002F60BF">
            <w:pPr>
              <w:pStyle w:val="Textkrper"/>
            </w:pPr>
            <w:r>
              <w:t>UF11</w:t>
            </w:r>
          </w:p>
        </w:tc>
        <w:tc>
          <w:tcPr>
            <w:tcW w:w="1630" w:type="dxa"/>
            <w:tcMar>
              <w:left w:w="57" w:type="dxa"/>
              <w:right w:w="57" w:type="dxa"/>
            </w:tcMar>
          </w:tcPr>
          <w:p w14:paraId="7FF582A7"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Accelerator</w:t>
            </w:r>
          </w:p>
        </w:tc>
        <w:tc>
          <w:tcPr>
            <w:tcW w:w="1036" w:type="dxa"/>
            <w:tcMar>
              <w:left w:w="57" w:type="dxa"/>
              <w:right w:w="57" w:type="dxa"/>
            </w:tcMar>
          </w:tcPr>
          <w:p w14:paraId="08A23E54"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MPG</w:t>
            </w:r>
          </w:p>
        </w:tc>
        <w:tc>
          <w:tcPr>
            <w:tcW w:w="2862" w:type="dxa"/>
            <w:tcMar>
              <w:left w:w="57" w:type="dxa"/>
              <w:right w:w="57" w:type="dxa"/>
            </w:tcMar>
          </w:tcPr>
          <w:p w14:paraId="533DC128"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SPA SPB SPC</w:t>
            </w:r>
          </w:p>
        </w:tc>
        <w:tc>
          <w:tcPr>
            <w:tcW w:w="1701" w:type="dxa"/>
            <w:tcMar>
              <w:left w:w="57" w:type="dxa"/>
              <w:right w:w="57" w:type="dxa"/>
            </w:tcMar>
          </w:tcPr>
          <w:p w14:paraId="0327EE8E"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2021</w:t>
            </w:r>
          </w:p>
          <w:p w14:paraId="3352C3FA" w14:textId="40AAC675"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2022</w:t>
            </w:r>
            <w:r w:rsidR="006670E8">
              <w:t>-2025</w:t>
            </w:r>
          </w:p>
        </w:tc>
        <w:tc>
          <w:tcPr>
            <w:tcW w:w="1332" w:type="dxa"/>
            <w:tcMar>
              <w:left w:w="57" w:type="dxa"/>
              <w:right w:w="57" w:type="dxa"/>
            </w:tcMar>
          </w:tcPr>
          <w:p w14:paraId="37F4A0D5" w14:textId="441AF143" w:rsidR="00271555"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52/</w:t>
            </w:r>
            <w:r w:rsidR="00583C17">
              <w:t>180</w:t>
            </w:r>
          </w:p>
          <w:p w14:paraId="093515E8" w14:textId="48567DE9" w:rsidR="0002333D" w:rsidRPr="008334F7"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52/</w:t>
            </w:r>
            <w:r w:rsidR="00583C17">
              <w:t>180</w:t>
            </w:r>
          </w:p>
        </w:tc>
      </w:tr>
      <w:tr w:rsidR="00271555" w:rsidRPr="008334F7" w14:paraId="62609CE0" w14:textId="77777777" w:rsidTr="002F60BF">
        <w:trPr>
          <w:trHeight w:val="580"/>
        </w:trPr>
        <w:tc>
          <w:tcPr>
            <w:cnfStyle w:val="001000000000" w:firstRow="0" w:lastRow="0" w:firstColumn="1" w:lastColumn="0" w:oddVBand="0" w:evenVBand="0" w:oddHBand="0" w:evenHBand="0" w:firstRowFirstColumn="0" w:firstRowLastColumn="0" w:lastRowFirstColumn="0" w:lastRowLastColumn="0"/>
            <w:tcW w:w="789" w:type="dxa"/>
          </w:tcPr>
          <w:p w14:paraId="1BBF6D7B" w14:textId="77777777" w:rsidR="00271555" w:rsidRDefault="00271555" w:rsidP="002F60BF">
            <w:pPr>
              <w:pStyle w:val="Textkrper"/>
            </w:pPr>
            <w:r>
              <w:t>UF12</w:t>
            </w:r>
          </w:p>
        </w:tc>
        <w:tc>
          <w:tcPr>
            <w:tcW w:w="1630" w:type="dxa"/>
            <w:tcMar>
              <w:left w:w="57" w:type="dxa"/>
              <w:right w:w="57" w:type="dxa"/>
            </w:tcMar>
          </w:tcPr>
          <w:p w14:paraId="19D7C9D9"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Accelerator</w:t>
            </w:r>
          </w:p>
        </w:tc>
        <w:tc>
          <w:tcPr>
            <w:tcW w:w="1036" w:type="dxa"/>
            <w:tcMar>
              <w:left w:w="57" w:type="dxa"/>
              <w:right w:w="57" w:type="dxa"/>
            </w:tcMar>
          </w:tcPr>
          <w:p w14:paraId="06674C39"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DIFFER</w:t>
            </w:r>
          </w:p>
        </w:tc>
        <w:tc>
          <w:tcPr>
            <w:tcW w:w="2862" w:type="dxa"/>
            <w:tcMar>
              <w:left w:w="57" w:type="dxa"/>
              <w:right w:w="57" w:type="dxa"/>
            </w:tcMar>
          </w:tcPr>
          <w:p w14:paraId="43E3D7A3"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SPB SPC SPX</w:t>
            </w:r>
          </w:p>
        </w:tc>
        <w:tc>
          <w:tcPr>
            <w:tcW w:w="1701" w:type="dxa"/>
            <w:tcMar>
              <w:left w:w="57" w:type="dxa"/>
              <w:right w:w="57" w:type="dxa"/>
            </w:tcMar>
          </w:tcPr>
          <w:p w14:paraId="16D45325"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2021</w:t>
            </w:r>
          </w:p>
          <w:p w14:paraId="28E493B3" w14:textId="64721741"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2022</w:t>
            </w:r>
            <w:r w:rsidR="006670E8">
              <w:t>-2025</w:t>
            </w:r>
          </w:p>
        </w:tc>
        <w:tc>
          <w:tcPr>
            <w:tcW w:w="1332" w:type="dxa"/>
            <w:tcMar>
              <w:left w:w="57" w:type="dxa"/>
              <w:right w:w="57" w:type="dxa"/>
            </w:tcMar>
          </w:tcPr>
          <w:p w14:paraId="36F6B8D0" w14:textId="3251CD21" w:rsidR="00271555"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15/</w:t>
            </w:r>
            <w:r w:rsidR="00583C17">
              <w:t>160</w:t>
            </w:r>
          </w:p>
          <w:p w14:paraId="64030195" w14:textId="0EB0B94A" w:rsidR="0002333D" w:rsidRPr="008334F7"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15/</w:t>
            </w:r>
            <w:r w:rsidR="00583C17">
              <w:t>160</w:t>
            </w:r>
          </w:p>
        </w:tc>
      </w:tr>
      <w:tr w:rsidR="00271555" w:rsidRPr="008334F7" w14:paraId="75D04C9B" w14:textId="77777777" w:rsidTr="002F60BF">
        <w:trPr>
          <w:trHeight w:val="580"/>
        </w:trPr>
        <w:tc>
          <w:tcPr>
            <w:cnfStyle w:val="001000000000" w:firstRow="0" w:lastRow="0" w:firstColumn="1" w:lastColumn="0" w:oddVBand="0" w:evenVBand="0" w:oddHBand="0" w:evenHBand="0" w:firstRowFirstColumn="0" w:firstRowLastColumn="0" w:lastRowFirstColumn="0" w:lastRowLastColumn="0"/>
            <w:tcW w:w="789" w:type="dxa"/>
          </w:tcPr>
          <w:p w14:paraId="2F6F1EDC" w14:textId="77777777" w:rsidR="00271555" w:rsidRDefault="00271555" w:rsidP="002F60BF">
            <w:pPr>
              <w:pStyle w:val="Textkrper"/>
            </w:pPr>
            <w:r>
              <w:t>UF13</w:t>
            </w:r>
          </w:p>
        </w:tc>
        <w:tc>
          <w:tcPr>
            <w:tcW w:w="1630" w:type="dxa"/>
            <w:tcMar>
              <w:left w:w="57" w:type="dxa"/>
              <w:right w:w="57" w:type="dxa"/>
            </w:tcMar>
          </w:tcPr>
          <w:p w14:paraId="54FF9D76"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Accelerator</w:t>
            </w:r>
          </w:p>
        </w:tc>
        <w:tc>
          <w:tcPr>
            <w:tcW w:w="1036" w:type="dxa"/>
            <w:tcMar>
              <w:left w:w="57" w:type="dxa"/>
              <w:right w:w="57" w:type="dxa"/>
            </w:tcMar>
          </w:tcPr>
          <w:p w14:paraId="6D4892E7"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FZJ</w:t>
            </w:r>
          </w:p>
        </w:tc>
        <w:tc>
          <w:tcPr>
            <w:tcW w:w="2862" w:type="dxa"/>
            <w:tcMar>
              <w:left w:w="57" w:type="dxa"/>
              <w:right w:w="57" w:type="dxa"/>
            </w:tcMar>
          </w:tcPr>
          <w:p w14:paraId="14389C5C"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SPB SPX</w:t>
            </w:r>
          </w:p>
        </w:tc>
        <w:tc>
          <w:tcPr>
            <w:tcW w:w="1701" w:type="dxa"/>
            <w:tcMar>
              <w:left w:w="57" w:type="dxa"/>
              <w:right w:w="57" w:type="dxa"/>
            </w:tcMar>
          </w:tcPr>
          <w:p w14:paraId="5AD33363"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2021</w:t>
            </w:r>
          </w:p>
          <w:p w14:paraId="1FA4E2BD"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2022</w:t>
            </w:r>
            <w:r w:rsidR="006670E8">
              <w:t>-2023</w:t>
            </w:r>
          </w:p>
          <w:p w14:paraId="7BE5E3FF" w14:textId="579AED74" w:rsidR="006670E8" w:rsidRDefault="006670E8" w:rsidP="002F60BF">
            <w:pPr>
              <w:pStyle w:val="Textkrper"/>
              <w:cnfStyle w:val="000000000000" w:firstRow="0" w:lastRow="0" w:firstColumn="0" w:lastColumn="0" w:oddVBand="0" w:evenVBand="0" w:oddHBand="0" w:evenHBand="0" w:firstRowFirstColumn="0" w:firstRowLastColumn="0" w:lastRowFirstColumn="0" w:lastRowLastColumn="0"/>
            </w:pPr>
            <w:r>
              <w:t>2024-2025</w:t>
            </w:r>
          </w:p>
        </w:tc>
        <w:tc>
          <w:tcPr>
            <w:tcW w:w="1332" w:type="dxa"/>
            <w:tcMar>
              <w:left w:w="57" w:type="dxa"/>
              <w:right w:w="57" w:type="dxa"/>
            </w:tcMar>
          </w:tcPr>
          <w:p w14:paraId="243BB969" w14:textId="7E319750" w:rsidR="00271555"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12/</w:t>
            </w:r>
            <w:r w:rsidR="00A80262">
              <w:t>30</w:t>
            </w:r>
          </w:p>
          <w:p w14:paraId="6DCFFD6A" w14:textId="4D2FE9C5" w:rsidR="0002333D"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12/</w:t>
            </w:r>
            <w:r w:rsidR="00A80262">
              <w:t>30</w:t>
            </w:r>
          </w:p>
          <w:p w14:paraId="3D68BABA" w14:textId="532020FC" w:rsidR="0002333D" w:rsidRPr="008334F7"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1</w:t>
            </w:r>
            <w:r w:rsidR="006670E8">
              <w:t>4</w:t>
            </w:r>
            <w:r>
              <w:t>/</w:t>
            </w:r>
            <w:r w:rsidR="00A80262">
              <w:t>30</w:t>
            </w:r>
          </w:p>
        </w:tc>
      </w:tr>
      <w:tr w:rsidR="00271555" w:rsidRPr="008334F7" w14:paraId="107B9EFE" w14:textId="77777777" w:rsidTr="002F60BF">
        <w:trPr>
          <w:trHeight w:val="580"/>
        </w:trPr>
        <w:tc>
          <w:tcPr>
            <w:cnfStyle w:val="001000000000" w:firstRow="0" w:lastRow="0" w:firstColumn="1" w:lastColumn="0" w:oddVBand="0" w:evenVBand="0" w:oddHBand="0" w:evenHBand="0" w:firstRowFirstColumn="0" w:firstRowLastColumn="0" w:lastRowFirstColumn="0" w:lastRowLastColumn="0"/>
            <w:tcW w:w="789" w:type="dxa"/>
          </w:tcPr>
          <w:p w14:paraId="5317CABF" w14:textId="77777777" w:rsidR="00271555" w:rsidRDefault="00271555" w:rsidP="002F60BF">
            <w:pPr>
              <w:pStyle w:val="Textkrper"/>
            </w:pPr>
            <w:r>
              <w:t>UF14</w:t>
            </w:r>
          </w:p>
        </w:tc>
        <w:tc>
          <w:tcPr>
            <w:tcW w:w="1630" w:type="dxa"/>
            <w:tcMar>
              <w:left w:w="57" w:type="dxa"/>
              <w:right w:w="57" w:type="dxa"/>
            </w:tcMar>
          </w:tcPr>
          <w:p w14:paraId="52C9E5B7"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Accelerator</w:t>
            </w:r>
          </w:p>
        </w:tc>
        <w:tc>
          <w:tcPr>
            <w:tcW w:w="1036" w:type="dxa"/>
            <w:tcMar>
              <w:left w:w="57" w:type="dxa"/>
              <w:right w:w="57" w:type="dxa"/>
            </w:tcMar>
          </w:tcPr>
          <w:p w14:paraId="267E7FA3"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VR</w:t>
            </w:r>
          </w:p>
        </w:tc>
        <w:tc>
          <w:tcPr>
            <w:tcW w:w="2862" w:type="dxa"/>
            <w:tcMar>
              <w:left w:w="57" w:type="dxa"/>
              <w:right w:w="57" w:type="dxa"/>
            </w:tcMar>
          </w:tcPr>
          <w:p w14:paraId="5DF3681B"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SPB SPX</w:t>
            </w:r>
          </w:p>
        </w:tc>
        <w:tc>
          <w:tcPr>
            <w:tcW w:w="1701" w:type="dxa"/>
            <w:tcMar>
              <w:left w:w="57" w:type="dxa"/>
              <w:right w:w="57" w:type="dxa"/>
            </w:tcMar>
          </w:tcPr>
          <w:p w14:paraId="5DEDB01E"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2021</w:t>
            </w:r>
          </w:p>
          <w:p w14:paraId="62B8B766" w14:textId="028D60BD"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2022</w:t>
            </w:r>
            <w:r w:rsidR="006670E8">
              <w:t>-2025</w:t>
            </w:r>
          </w:p>
        </w:tc>
        <w:tc>
          <w:tcPr>
            <w:tcW w:w="1332" w:type="dxa"/>
            <w:tcMar>
              <w:left w:w="57" w:type="dxa"/>
              <w:right w:w="57" w:type="dxa"/>
            </w:tcMar>
          </w:tcPr>
          <w:p w14:paraId="53D51D1C" w14:textId="4AF00BA9" w:rsidR="00271555"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15/</w:t>
            </w:r>
            <w:r w:rsidR="00A80262">
              <w:t>215</w:t>
            </w:r>
          </w:p>
          <w:p w14:paraId="6360B7E4" w14:textId="6680F03A" w:rsidR="0002333D" w:rsidRPr="008334F7"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18/</w:t>
            </w:r>
            <w:r w:rsidR="00A80262">
              <w:t>215</w:t>
            </w:r>
          </w:p>
        </w:tc>
      </w:tr>
      <w:tr w:rsidR="00271555" w:rsidRPr="008334F7" w14:paraId="3D43B763" w14:textId="77777777" w:rsidTr="002F60BF">
        <w:trPr>
          <w:trHeight w:val="580"/>
        </w:trPr>
        <w:tc>
          <w:tcPr>
            <w:cnfStyle w:val="001000000000" w:firstRow="0" w:lastRow="0" w:firstColumn="1" w:lastColumn="0" w:oddVBand="0" w:evenVBand="0" w:oddHBand="0" w:evenHBand="0" w:firstRowFirstColumn="0" w:firstRowLastColumn="0" w:lastRowFirstColumn="0" w:lastRowLastColumn="0"/>
            <w:tcW w:w="789" w:type="dxa"/>
          </w:tcPr>
          <w:p w14:paraId="718F1EBB" w14:textId="77777777" w:rsidR="00271555" w:rsidRDefault="00271555" w:rsidP="002F60BF">
            <w:pPr>
              <w:pStyle w:val="Textkrper"/>
            </w:pPr>
            <w:r>
              <w:t>UF15</w:t>
            </w:r>
          </w:p>
        </w:tc>
        <w:tc>
          <w:tcPr>
            <w:tcW w:w="1630" w:type="dxa"/>
            <w:tcMar>
              <w:left w:w="57" w:type="dxa"/>
              <w:right w:w="57" w:type="dxa"/>
            </w:tcMar>
          </w:tcPr>
          <w:p w14:paraId="1A9AEF6F"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Accelerator</w:t>
            </w:r>
          </w:p>
        </w:tc>
        <w:tc>
          <w:tcPr>
            <w:tcW w:w="1036" w:type="dxa"/>
            <w:tcMar>
              <w:left w:w="57" w:type="dxa"/>
              <w:right w:w="57" w:type="dxa"/>
            </w:tcMar>
          </w:tcPr>
          <w:p w14:paraId="44E046C5"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JSI</w:t>
            </w:r>
          </w:p>
        </w:tc>
        <w:tc>
          <w:tcPr>
            <w:tcW w:w="2862" w:type="dxa"/>
            <w:tcMar>
              <w:left w:w="57" w:type="dxa"/>
              <w:right w:w="57" w:type="dxa"/>
            </w:tcMar>
          </w:tcPr>
          <w:p w14:paraId="6B07DE69"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SPB SPC</w:t>
            </w:r>
          </w:p>
        </w:tc>
        <w:tc>
          <w:tcPr>
            <w:tcW w:w="1701" w:type="dxa"/>
            <w:tcMar>
              <w:left w:w="57" w:type="dxa"/>
              <w:right w:w="57" w:type="dxa"/>
            </w:tcMar>
          </w:tcPr>
          <w:p w14:paraId="27EC6319"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2021</w:t>
            </w:r>
          </w:p>
          <w:p w14:paraId="69172240" w14:textId="06A4663F"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2022</w:t>
            </w:r>
            <w:r w:rsidR="006670E8">
              <w:t>-2025</w:t>
            </w:r>
          </w:p>
        </w:tc>
        <w:tc>
          <w:tcPr>
            <w:tcW w:w="1332" w:type="dxa"/>
            <w:tcMar>
              <w:left w:w="57" w:type="dxa"/>
              <w:right w:w="57" w:type="dxa"/>
            </w:tcMar>
          </w:tcPr>
          <w:p w14:paraId="7CB6BD3D" w14:textId="78109C93" w:rsidR="00271555"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20</w:t>
            </w:r>
            <w:r w:rsidR="00531431">
              <w:t>d</w:t>
            </w:r>
            <w:r>
              <w:t>/</w:t>
            </w:r>
            <w:r w:rsidR="00531431">
              <w:t>3500h</w:t>
            </w:r>
          </w:p>
          <w:p w14:paraId="3789D1D5" w14:textId="3053ADE9" w:rsidR="0002333D" w:rsidRPr="008334F7"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20</w:t>
            </w:r>
            <w:r w:rsidR="00531431">
              <w:t>d</w:t>
            </w:r>
            <w:r>
              <w:t>/</w:t>
            </w:r>
            <w:r w:rsidR="00531431">
              <w:t>3500h</w:t>
            </w:r>
          </w:p>
        </w:tc>
      </w:tr>
      <w:tr w:rsidR="00271555" w:rsidRPr="008334F7" w14:paraId="68026855" w14:textId="77777777" w:rsidTr="002F60BF">
        <w:trPr>
          <w:trHeight w:val="580"/>
        </w:trPr>
        <w:tc>
          <w:tcPr>
            <w:cnfStyle w:val="001000000000" w:firstRow="0" w:lastRow="0" w:firstColumn="1" w:lastColumn="0" w:oddVBand="0" w:evenVBand="0" w:oddHBand="0" w:evenHBand="0" w:firstRowFirstColumn="0" w:firstRowLastColumn="0" w:lastRowFirstColumn="0" w:lastRowLastColumn="0"/>
            <w:tcW w:w="789" w:type="dxa"/>
          </w:tcPr>
          <w:p w14:paraId="69DF3717" w14:textId="77777777" w:rsidR="00271555" w:rsidRDefault="00271555" w:rsidP="002F60BF">
            <w:pPr>
              <w:pStyle w:val="Textkrper"/>
            </w:pPr>
            <w:r>
              <w:t>UF16</w:t>
            </w:r>
          </w:p>
        </w:tc>
        <w:tc>
          <w:tcPr>
            <w:tcW w:w="1630" w:type="dxa"/>
            <w:tcMar>
              <w:left w:w="57" w:type="dxa"/>
              <w:right w:w="57" w:type="dxa"/>
            </w:tcMar>
          </w:tcPr>
          <w:p w14:paraId="33515D4D"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Accelerator</w:t>
            </w:r>
          </w:p>
        </w:tc>
        <w:tc>
          <w:tcPr>
            <w:tcW w:w="1036" w:type="dxa"/>
            <w:tcMar>
              <w:left w:w="57" w:type="dxa"/>
              <w:right w:w="57" w:type="dxa"/>
            </w:tcMar>
          </w:tcPr>
          <w:p w14:paraId="537514AF"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RBI</w:t>
            </w:r>
          </w:p>
        </w:tc>
        <w:tc>
          <w:tcPr>
            <w:tcW w:w="2862" w:type="dxa"/>
            <w:tcMar>
              <w:left w:w="57" w:type="dxa"/>
              <w:right w:w="57" w:type="dxa"/>
            </w:tcMar>
          </w:tcPr>
          <w:p w14:paraId="4DA762E0"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SPB</w:t>
            </w:r>
          </w:p>
        </w:tc>
        <w:tc>
          <w:tcPr>
            <w:tcW w:w="1701" w:type="dxa"/>
            <w:tcMar>
              <w:left w:w="57" w:type="dxa"/>
              <w:right w:w="57" w:type="dxa"/>
            </w:tcMar>
          </w:tcPr>
          <w:p w14:paraId="29891B65"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2021</w:t>
            </w:r>
          </w:p>
          <w:p w14:paraId="1A339C05" w14:textId="77777777" w:rsidR="006670E8"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2022</w:t>
            </w:r>
            <w:r w:rsidR="006670E8">
              <w:t>-2023</w:t>
            </w:r>
          </w:p>
          <w:p w14:paraId="3EA3B6D3" w14:textId="01DD6DF8"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2024</w:t>
            </w:r>
            <w:r w:rsidR="006670E8">
              <w:t>-</w:t>
            </w:r>
            <w:r>
              <w:t>2025</w:t>
            </w:r>
          </w:p>
        </w:tc>
        <w:tc>
          <w:tcPr>
            <w:tcW w:w="1332" w:type="dxa"/>
            <w:tcMar>
              <w:left w:w="57" w:type="dxa"/>
              <w:right w:w="57" w:type="dxa"/>
            </w:tcMar>
          </w:tcPr>
          <w:p w14:paraId="0B6E10B1" w14:textId="3042624A" w:rsidR="00271555"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10/</w:t>
            </w:r>
            <w:r w:rsidR="00B55ECA">
              <w:t>185</w:t>
            </w:r>
          </w:p>
          <w:p w14:paraId="649E8A01" w14:textId="71BDA756" w:rsidR="0002333D"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12/</w:t>
            </w:r>
            <w:r w:rsidR="00B55ECA">
              <w:t>185</w:t>
            </w:r>
          </w:p>
          <w:p w14:paraId="29A9893B" w14:textId="25A6BDFB" w:rsidR="0002333D" w:rsidRPr="008334F7" w:rsidRDefault="00583C17" w:rsidP="002F60BF">
            <w:pPr>
              <w:pStyle w:val="Textkrper"/>
              <w:cnfStyle w:val="000000000000" w:firstRow="0" w:lastRow="0" w:firstColumn="0" w:lastColumn="0" w:oddVBand="0" w:evenVBand="0" w:oddHBand="0" w:evenHBand="0" w:firstRowFirstColumn="0" w:firstRowLastColumn="0" w:lastRowFirstColumn="0" w:lastRowLastColumn="0"/>
            </w:pPr>
            <w:r>
              <w:t>14</w:t>
            </w:r>
            <w:r w:rsidR="0002333D">
              <w:t>/</w:t>
            </w:r>
            <w:r w:rsidR="00B55ECA">
              <w:t>185</w:t>
            </w:r>
          </w:p>
        </w:tc>
      </w:tr>
      <w:tr w:rsidR="00271555" w:rsidRPr="008334F7" w14:paraId="252F9259" w14:textId="77777777" w:rsidTr="002F60BF">
        <w:trPr>
          <w:trHeight w:val="580"/>
        </w:trPr>
        <w:tc>
          <w:tcPr>
            <w:cnfStyle w:val="001000000000" w:firstRow="0" w:lastRow="0" w:firstColumn="1" w:lastColumn="0" w:oddVBand="0" w:evenVBand="0" w:oddHBand="0" w:evenHBand="0" w:firstRowFirstColumn="0" w:firstRowLastColumn="0" w:lastRowFirstColumn="0" w:lastRowLastColumn="0"/>
            <w:tcW w:w="789" w:type="dxa"/>
          </w:tcPr>
          <w:p w14:paraId="3F698528" w14:textId="77777777" w:rsidR="00271555" w:rsidRDefault="00271555" w:rsidP="002F60BF">
            <w:pPr>
              <w:pStyle w:val="Textkrper"/>
            </w:pPr>
            <w:r>
              <w:t>UF17</w:t>
            </w:r>
          </w:p>
        </w:tc>
        <w:tc>
          <w:tcPr>
            <w:tcW w:w="1630" w:type="dxa"/>
            <w:tcMar>
              <w:left w:w="57" w:type="dxa"/>
              <w:right w:w="57" w:type="dxa"/>
            </w:tcMar>
          </w:tcPr>
          <w:p w14:paraId="4E26282C"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Accelerator</w:t>
            </w:r>
          </w:p>
        </w:tc>
        <w:tc>
          <w:tcPr>
            <w:tcW w:w="1036" w:type="dxa"/>
            <w:tcMar>
              <w:left w:w="57" w:type="dxa"/>
              <w:right w:w="57" w:type="dxa"/>
            </w:tcMar>
          </w:tcPr>
          <w:p w14:paraId="28DFF541"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VTT</w:t>
            </w:r>
          </w:p>
        </w:tc>
        <w:tc>
          <w:tcPr>
            <w:tcW w:w="2862" w:type="dxa"/>
            <w:tcMar>
              <w:left w:w="57" w:type="dxa"/>
              <w:right w:w="57" w:type="dxa"/>
            </w:tcMar>
          </w:tcPr>
          <w:p w14:paraId="32D08D37"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SPB</w:t>
            </w:r>
          </w:p>
        </w:tc>
        <w:tc>
          <w:tcPr>
            <w:tcW w:w="1701" w:type="dxa"/>
            <w:tcMar>
              <w:left w:w="57" w:type="dxa"/>
              <w:right w:w="57" w:type="dxa"/>
            </w:tcMar>
          </w:tcPr>
          <w:p w14:paraId="05C63F37"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2021</w:t>
            </w:r>
          </w:p>
          <w:p w14:paraId="3F5B1481" w14:textId="3570685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2022</w:t>
            </w:r>
            <w:r w:rsidR="006670E8">
              <w:t>-</w:t>
            </w:r>
            <w:r>
              <w:t>2025</w:t>
            </w:r>
          </w:p>
        </w:tc>
        <w:tc>
          <w:tcPr>
            <w:tcW w:w="1332" w:type="dxa"/>
            <w:tcMar>
              <w:left w:w="57" w:type="dxa"/>
              <w:right w:w="57" w:type="dxa"/>
            </w:tcMar>
          </w:tcPr>
          <w:p w14:paraId="63827D22" w14:textId="50598DF2" w:rsidR="00271555"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5/</w:t>
            </w:r>
            <w:r w:rsidR="00B55ECA">
              <w:t>200</w:t>
            </w:r>
          </w:p>
          <w:p w14:paraId="242E7447" w14:textId="23309FCE" w:rsidR="0002333D" w:rsidRPr="008334F7" w:rsidRDefault="00583C17" w:rsidP="002F60BF">
            <w:pPr>
              <w:pStyle w:val="Textkrper"/>
              <w:cnfStyle w:val="000000000000" w:firstRow="0" w:lastRow="0" w:firstColumn="0" w:lastColumn="0" w:oddVBand="0" w:evenVBand="0" w:oddHBand="0" w:evenHBand="0" w:firstRowFirstColumn="0" w:firstRowLastColumn="0" w:lastRowFirstColumn="0" w:lastRowLastColumn="0"/>
            </w:pPr>
            <w:r>
              <w:t>5</w:t>
            </w:r>
            <w:r w:rsidR="0002333D">
              <w:t>/</w:t>
            </w:r>
            <w:r w:rsidR="00B55ECA">
              <w:t>200</w:t>
            </w:r>
          </w:p>
        </w:tc>
      </w:tr>
      <w:tr w:rsidR="00271555" w:rsidRPr="008334F7" w14:paraId="48FDC34A" w14:textId="77777777" w:rsidTr="002F60BF">
        <w:trPr>
          <w:trHeight w:val="580"/>
        </w:trPr>
        <w:tc>
          <w:tcPr>
            <w:cnfStyle w:val="001000000000" w:firstRow="0" w:lastRow="0" w:firstColumn="1" w:lastColumn="0" w:oddVBand="0" w:evenVBand="0" w:oddHBand="0" w:evenHBand="0" w:firstRowFirstColumn="0" w:firstRowLastColumn="0" w:lastRowFirstColumn="0" w:lastRowLastColumn="0"/>
            <w:tcW w:w="789" w:type="dxa"/>
          </w:tcPr>
          <w:p w14:paraId="2D0E2FE8" w14:textId="77777777" w:rsidR="00271555" w:rsidRDefault="00271555" w:rsidP="002F60BF">
            <w:pPr>
              <w:pStyle w:val="Textkrper"/>
            </w:pPr>
            <w:r>
              <w:lastRenderedPageBreak/>
              <w:t>UF18</w:t>
            </w:r>
          </w:p>
        </w:tc>
        <w:tc>
          <w:tcPr>
            <w:tcW w:w="1630" w:type="dxa"/>
            <w:tcMar>
              <w:left w:w="57" w:type="dxa"/>
              <w:right w:w="57" w:type="dxa"/>
            </w:tcMar>
          </w:tcPr>
          <w:p w14:paraId="1450AD60"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Accelerator</w:t>
            </w:r>
          </w:p>
        </w:tc>
        <w:tc>
          <w:tcPr>
            <w:tcW w:w="1036" w:type="dxa"/>
            <w:tcMar>
              <w:left w:w="57" w:type="dxa"/>
              <w:right w:w="57" w:type="dxa"/>
            </w:tcMar>
          </w:tcPr>
          <w:p w14:paraId="76180A66"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IST</w:t>
            </w:r>
          </w:p>
        </w:tc>
        <w:tc>
          <w:tcPr>
            <w:tcW w:w="2862" w:type="dxa"/>
            <w:tcMar>
              <w:left w:w="57" w:type="dxa"/>
              <w:right w:w="57" w:type="dxa"/>
            </w:tcMar>
          </w:tcPr>
          <w:p w14:paraId="1353D2AF"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SPB</w:t>
            </w:r>
          </w:p>
        </w:tc>
        <w:tc>
          <w:tcPr>
            <w:tcW w:w="1701" w:type="dxa"/>
            <w:tcMar>
              <w:left w:w="57" w:type="dxa"/>
              <w:right w:w="57" w:type="dxa"/>
            </w:tcMar>
          </w:tcPr>
          <w:p w14:paraId="11C63F25"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2021</w:t>
            </w:r>
          </w:p>
          <w:p w14:paraId="7A820B45" w14:textId="7ED6D4D5"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2022</w:t>
            </w:r>
            <w:r w:rsidR="006670E8">
              <w:t>-</w:t>
            </w:r>
            <w:r>
              <w:t>2023</w:t>
            </w:r>
          </w:p>
          <w:p w14:paraId="4F4B371C" w14:textId="046D8DA8"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2024</w:t>
            </w:r>
            <w:r w:rsidR="006670E8">
              <w:t>-</w:t>
            </w:r>
            <w:r>
              <w:t>2025</w:t>
            </w:r>
          </w:p>
        </w:tc>
        <w:tc>
          <w:tcPr>
            <w:tcW w:w="1332" w:type="dxa"/>
            <w:tcMar>
              <w:left w:w="57" w:type="dxa"/>
              <w:right w:w="57" w:type="dxa"/>
            </w:tcMar>
          </w:tcPr>
          <w:p w14:paraId="181BECB2" w14:textId="7A47A38F" w:rsidR="00271555"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10/</w:t>
            </w:r>
            <w:r w:rsidR="00A80262">
              <w:t>230</w:t>
            </w:r>
          </w:p>
          <w:p w14:paraId="26114D2B" w14:textId="5D997AF7" w:rsidR="0002333D"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12/</w:t>
            </w:r>
            <w:r w:rsidR="00A80262">
              <w:t>230</w:t>
            </w:r>
          </w:p>
          <w:p w14:paraId="138DFBB3" w14:textId="06847325" w:rsidR="0002333D" w:rsidRPr="008334F7" w:rsidRDefault="00583C17" w:rsidP="002F60BF">
            <w:pPr>
              <w:pStyle w:val="Textkrper"/>
              <w:cnfStyle w:val="000000000000" w:firstRow="0" w:lastRow="0" w:firstColumn="0" w:lastColumn="0" w:oddVBand="0" w:evenVBand="0" w:oddHBand="0" w:evenHBand="0" w:firstRowFirstColumn="0" w:firstRowLastColumn="0" w:lastRowFirstColumn="0" w:lastRowLastColumn="0"/>
            </w:pPr>
            <w:r>
              <w:t>14</w:t>
            </w:r>
            <w:r w:rsidR="0002333D">
              <w:t>/</w:t>
            </w:r>
            <w:r w:rsidR="00A80262">
              <w:t>230</w:t>
            </w:r>
          </w:p>
        </w:tc>
      </w:tr>
      <w:tr w:rsidR="00271555" w:rsidRPr="008334F7" w14:paraId="4AE07E9F" w14:textId="77777777" w:rsidTr="002F60BF">
        <w:trPr>
          <w:trHeight w:val="580"/>
        </w:trPr>
        <w:tc>
          <w:tcPr>
            <w:cnfStyle w:val="001000000000" w:firstRow="0" w:lastRow="0" w:firstColumn="1" w:lastColumn="0" w:oddVBand="0" w:evenVBand="0" w:oddHBand="0" w:evenHBand="0" w:firstRowFirstColumn="0" w:firstRowLastColumn="0" w:lastRowFirstColumn="0" w:lastRowLastColumn="0"/>
            <w:tcW w:w="789" w:type="dxa"/>
          </w:tcPr>
          <w:p w14:paraId="4A39CFBD" w14:textId="77777777" w:rsidR="00271555" w:rsidRDefault="00271555" w:rsidP="002F60BF">
            <w:pPr>
              <w:pStyle w:val="Textkrper"/>
            </w:pPr>
            <w:r>
              <w:t>UF19</w:t>
            </w:r>
          </w:p>
        </w:tc>
        <w:tc>
          <w:tcPr>
            <w:tcW w:w="1630" w:type="dxa"/>
            <w:tcMar>
              <w:left w:w="57" w:type="dxa"/>
              <w:right w:w="57" w:type="dxa"/>
            </w:tcMar>
          </w:tcPr>
          <w:p w14:paraId="26E3680B"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Accelerator</w:t>
            </w:r>
          </w:p>
        </w:tc>
        <w:tc>
          <w:tcPr>
            <w:tcW w:w="1036" w:type="dxa"/>
            <w:tcMar>
              <w:left w:w="57" w:type="dxa"/>
              <w:right w:w="57" w:type="dxa"/>
            </w:tcMar>
          </w:tcPr>
          <w:p w14:paraId="7D1B346D"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NCSRD</w:t>
            </w:r>
          </w:p>
        </w:tc>
        <w:tc>
          <w:tcPr>
            <w:tcW w:w="2862" w:type="dxa"/>
            <w:tcMar>
              <w:left w:w="57" w:type="dxa"/>
              <w:right w:w="57" w:type="dxa"/>
            </w:tcMar>
          </w:tcPr>
          <w:p w14:paraId="17B72FEA"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SPB</w:t>
            </w:r>
          </w:p>
        </w:tc>
        <w:tc>
          <w:tcPr>
            <w:tcW w:w="1701" w:type="dxa"/>
            <w:tcMar>
              <w:left w:w="57" w:type="dxa"/>
              <w:right w:w="57" w:type="dxa"/>
            </w:tcMar>
          </w:tcPr>
          <w:p w14:paraId="69B5D04A" w14:textId="7777777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2021</w:t>
            </w:r>
          </w:p>
          <w:p w14:paraId="6CCD93BA" w14:textId="00FA4ABA"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2022</w:t>
            </w:r>
            <w:r w:rsidR="006670E8">
              <w:t>-</w:t>
            </w:r>
            <w:r>
              <w:t>2023</w:t>
            </w:r>
          </w:p>
          <w:p w14:paraId="68AE3B74" w14:textId="0BAE3057" w:rsidR="00271555" w:rsidRDefault="00271555" w:rsidP="002F60BF">
            <w:pPr>
              <w:pStyle w:val="Textkrper"/>
              <w:cnfStyle w:val="000000000000" w:firstRow="0" w:lastRow="0" w:firstColumn="0" w:lastColumn="0" w:oddVBand="0" w:evenVBand="0" w:oddHBand="0" w:evenHBand="0" w:firstRowFirstColumn="0" w:firstRowLastColumn="0" w:lastRowFirstColumn="0" w:lastRowLastColumn="0"/>
            </w:pPr>
            <w:r>
              <w:t>2024</w:t>
            </w:r>
            <w:r w:rsidR="006670E8">
              <w:t>-2</w:t>
            </w:r>
            <w:r>
              <w:t>025</w:t>
            </w:r>
          </w:p>
        </w:tc>
        <w:tc>
          <w:tcPr>
            <w:tcW w:w="1332" w:type="dxa"/>
            <w:tcMar>
              <w:left w:w="57" w:type="dxa"/>
              <w:right w:w="57" w:type="dxa"/>
            </w:tcMar>
          </w:tcPr>
          <w:p w14:paraId="531857F6" w14:textId="3375490D" w:rsidR="00271555"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5/</w:t>
            </w:r>
            <w:r w:rsidR="00A80262">
              <w:t>140</w:t>
            </w:r>
          </w:p>
          <w:p w14:paraId="73B160CF" w14:textId="1A1B5EB2" w:rsidR="0002333D" w:rsidRDefault="0002333D" w:rsidP="002F60BF">
            <w:pPr>
              <w:pStyle w:val="Textkrper"/>
              <w:cnfStyle w:val="000000000000" w:firstRow="0" w:lastRow="0" w:firstColumn="0" w:lastColumn="0" w:oddVBand="0" w:evenVBand="0" w:oddHBand="0" w:evenHBand="0" w:firstRowFirstColumn="0" w:firstRowLastColumn="0" w:lastRowFirstColumn="0" w:lastRowLastColumn="0"/>
            </w:pPr>
            <w:r>
              <w:t>8/</w:t>
            </w:r>
            <w:r w:rsidR="00A80262">
              <w:t>140</w:t>
            </w:r>
          </w:p>
          <w:p w14:paraId="7F2BB58A" w14:textId="536804CE" w:rsidR="0002333D" w:rsidRPr="008334F7" w:rsidRDefault="00583C17" w:rsidP="002F60BF">
            <w:pPr>
              <w:pStyle w:val="Textkrper"/>
              <w:cnfStyle w:val="000000000000" w:firstRow="0" w:lastRow="0" w:firstColumn="0" w:lastColumn="0" w:oddVBand="0" w:evenVBand="0" w:oddHBand="0" w:evenHBand="0" w:firstRowFirstColumn="0" w:firstRowLastColumn="0" w:lastRowFirstColumn="0" w:lastRowLastColumn="0"/>
            </w:pPr>
            <w:r>
              <w:t>5</w:t>
            </w:r>
            <w:r w:rsidR="0002333D">
              <w:t>/</w:t>
            </w:r>
            <w:r w:rsidR="00A80262">
              <w:t>140</w:t>
            </w:r>
          </w:p>
        </w:tc>
      </w:tr>
    </w:tbl>
    <w:p w14:paraId="707E881A" w14:textId="719EB981" w:rsidR="006A5324" w:rsidRDefault="006A5324" w:rsidP="0046119E">
      <w:pPr>
        <w:pStyle w:val="Textkrper"/>
      </w:pPr>
    </w:p>
    <w:p w14:paraId="711DE66F" w14:textId="77777777" w:rsidR="00647C7C" w:rsidRPr="00232587" w:rsidRDefault="00647C7C" w:rsidP="00232587">
      <w:pPr>
        <w:pStyle w:val="berschrift2"/>
        <w:rPr>
          <w:lang w:val="en-GB"/>
        </w:rPr>
      </w:pPr>
      <w:bookmarkStart w:id="1653" w:name="_Toc59016383"/>
      <w:bookmarkStart w:id="1654" w:name="_Toc59016856"/>
      <w:bookmarkStart w:id="1655" w:name="_Toc72223053"/>
      <w:bookmarkEnd w:id="1652"/>
      <w:bookmarkEnd w:id="1653"/>
      <w:bookmarkEnd w:id="1654"/>
      <w:r w:rsidRPr="00232587">
        <w:rPr>
          <w:lang w:val="en-GB"/>
        </w:rPr>
        <w:t>F</w:t>
      </w:r>
      <w:r w:rsidR="00851329">
        <w:rPr>
          <w:lang w:val="en-GB"/>
        </w:rPr>
        <w:t>acility I</w:t>
      </w:r>
      <w:r w:rsidRPr="00232587">
        <w:rPr>
          <w:lang w:val="en-GB"/>
        </w:rPr>
        <w:t>nvestment, i.e. new build or upgrade</w:t>
      </w:r>
      <w:bookmarkEnd w:id="1655"/>
    </w:p>
    <w:p w14:paraId="1C386F27" w14:textId="2BE970EA" w:rsidR="004C1B9F" w:rsidRDefault="00B224B2">
      <w:pPr>
        <w:spacing w:after="200"/>
        <w:rPr>
          <w:rFonts w:eastAsiaTheme="majorEastAsia" w:cstheme="majorBidi"/>
          <w:b/>
          <w:sz w:val="24"/>
          <w:szCs w:val="26"/>
        </w:rPr>
      </w:pPr>
      <w:r>
        <w:rPr>
          <w:rFonts w:eastAsiaTheme="majorEastAsia" w:cstheme="majorBidi"/>
          <w:b/>
          <w:sz w:val="24"/>
          <w:szCs w:val="26"/>
        </w:rPr>
        <w:t>Not applicable in WP PWIE in 2021</w:t>
      </w:r>
    </w:p>
    <w:p w14:paraId="3C0CE610" w14:textId="77777777" w:rsidR="00391586" w:rsidRDefault="00851329" w:rsidP="00391586">
      <w:pPr>
        <w:pStyle w:val="berschrift2"/>
      </w:pPr>
      <w:bookmarkStart w:id="1656" w:name="_Toc72223054"/>
      <w:r>
        <w:t>International C</w:t>
      </w:r>
      <w:r w:rsidR="00391586">
        <w:t>ollaboration</w:t>
      </w:r>
      <w:bookmarkEnd w:id="1656"/>
    </w:p>
    <w:p w14:paraId="0863B5DA" w14:textId="3C4E2EA9" w:rsidR="00B55ECA" w:rsidRDefault="00B55ECA" w:rsidP="00B55ECA">
      <w:pPr>
        <w:pStyle w:val="Textkrper"/>
      </w:pPr>
      <w:r w:rsidRPr="00271555">
        <w:t>Table 1</w:t>
      </w:r>
      <w:r w:rsidR="00103D33">
        <w:t>9</w:t>
      </w:r>
      <w:r w:rsidRPr="00271555">
        <w:t xml:space="preserve">: WPPWIE </w:t>
      </w:r>
      <w:r>
        <w:t xml:space="preserve">international collaborations </w:t>
      </w:r>
      <w:r w:rsidRPr="000A3C2E">
        <w:t>(indicative for 2022-2025)</w:t>
      </w:r>
    </w:p>
    <w:tbl>
      <w:tblPr>
        <w:tblStyle w:val="TableClassic11"/>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957"/>
        <w:gridCol w:w="2127"/>
        <w:gridCol w:w="1615"/>
      </w:tblGrid>
      <w:tr w:rsidR="00C81EA0" w:rsidRPr="008334F7" w14:paraId="2D008F8B" w14:textId="77777777" w:rsidTr="004C1B9F">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51" w:type="dxa"/>
            <w:shd w:val="clear" w:color="auto" w:fill="595959" w:themeFill="text1" w:themeFillTint="A6"/>
          </w:tcPr>
          <w:p w14:paraId="77A52099" w14:textId="77777777" w:rsidR="00C81EA0" w:rsidRPr="00397BEF" w:rsidRDefault="00C81EA0" w:rsidP="0046119E">
            <w:pPr>
              <w:pStyle w:val="Textkrper"/>
              <w:rPr>
                <w:color w:val="FFFFFF" w:themeColor="background1"/>
              </w:rPr>
            </w:pPr>
            <w:r w:rsidRPr="00397BEF">
              <w:rPr>
                <w:color w:val="FFFFFF" w:themeColor="background1"/>
              </w:rPr>
              <w:t>ID</w:t>
            </w:r>
          </w:p>
        </w:tc>
        <w:tc>
          <w:tcPr>
            <w:tcW w:w="4957" w:type="dxa"/>
            <w:shd w:val="clear" w:color="auto" w:fill="595959" w:themeFill="text1" w:themeFillTint="A6"/>
            <w:tcMar>
              <w:left w:w="57" w:type="dxa"/>
              <w:right w:w="57" w:type="dxa"/>
            </w:tcMar>
          </w:tcPr>
          <w:p w14:paraId="14E080E6" w14:textId="77777777" w:rsidR="00C81EA0" w:rsidRPr="00397BEF" w:rsidRDefault="00C81EA0" w:rsidP="0046119E">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International Collaboration in WP Activities</w:t>
            </w:r>
          </w:p>
        </w:tc>
        <w:tc>
          <w:tcPr>
            <w:tcW w:w="2127" w:type="dxa"/>
            <w:shd w:val="clear" w:color="auto" w:fill="595959" w:themeFill="text1" w:themeFillTint="A6"/>
            <w:tcMar>
              <w:left w:w="57" w:type="dxa"/>
              <w:right w:w="57" w:type="dxa"/>
            </w:tcMar>
          </w:tcPr>
          <w:p w14:paraId="03BDC004" w14:textId="77777777" w:rsidR="00C81EA0" w:rsidRPr="00397BEF" w:rsidRDefault="00C81EA0" w:rsidP="0046119E">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Planned period(s) of engagement</w:t>
            </w:r>
          </w:p>
        </w:tc>
        <w:tc>
          <w:tcPr>
            <w:tcW w:w="1615" w:type="dxa"/>
            <w:shd w:val="clear" w:color="auto" w:fill="595959" w:themeFill="text1" w:themeFillTint="A6"/>
            <w:tcMar>
              <w:left w:w="57" w:type="dxa"/>
              <w:right w:w="57" w:type="dxa"/>
            </w:tcMar>
          </w:tcPr>
          <w:p w14:paraId="217BFF5E" w14:textId="77777777" w:rsidR="00C81EA0" w:rsidRPr="00397BEF" w:rsidRDefault="00C81EA0" w:rsidP="0046119E">
            <w:pPr>
              <w:pStyle w:val="Textkrper"/>
              <w:cnfStyle w:val="100000000000" w:firstRow="1" w:lastRow="0" w:firstColumn="0" w:lastColumn="0" w:oddVBand="0" w:evenVBand="0" w:oddHBand="0" w:evenHBand="0" w:firstRowFirstColumn="0" w:firstRowLastColumn="0" w:lastRowFirstColumn="0" w:lastRowLastColumn="0"/>
              <w:rPr>
                <w:color w:val="FFFFFF" w:themeColor="background1"/>
              </w:rPr>
            </w:pPr>
            <w:r w:rsidRPr="00397BEF">
              <w:rPr>
                <w:color w:val="FFFFFF" w:themeColor="background1"/>
              </w:rPr>
              <w:t>Beneficiary</w:t>
            </w:r>
          </w:p>
        </w:tc>
      </w:tr>
      <w:tr w:rsidR="00C81EA0" w:rsidRPr="008334F7" w14:paraId="156BCF89" w14:textId="77777777" w:rsidTr="004C1B9F">
        <w:trPr>
          <w:trHeight w:val="580"/>
        </w:trPr>
        <w:tc>
          <w:tcPr>
            <w:cnfStyle w:val="001000000000" w:firstRow="0" w:lastRow="0" w:firstColumn="1" w:lastColumn="0" w:oddVBand="0" w:evenVBand="0" w:oddHBand="0" w:evenHBand="0" w:firstRowFirstColumn="0" w:firstRowLastColumn="0" w:lastRowFirstColumn="0" w:lastRowLastColumn="0"/>
            <w:tcW w:w="651" w:type="dxa"/>
          </w:tcPr>
          <w:p w14:paraId="098F8B89" w14:textId="77777777" w:rsidR="00C81EA0" w:rsidRPr="004D57D2" w:rsidRDefault="00C81EA0" w:rsidP="0046119E">
            <w:pPr>
              <w:pStyle w:val="Textkrper"/>
            </w:pPr>
            <w:r>
              <w:t>IC01</w:t>
            </w:r>
          </w:p>
        </w:tc>
        <w:tc>
          <w:tcPr>
            <w:tcW w:w="4957" w:type="dxa"/>
            <w:tcMar>
              <w:left w:w="57" w:type="dxa"/>
              <w:right w:w="57" w:type="dxa"/>
            </w:tcMar>
          </w:tcPr>
          <w:p w14:paraId="6988190F" w14:textId="77777777" w:rsidR="00CD66FA" w:rsidRPr="00FC6563" w:rsidRDefault="00CD66FA" w:rsidP="0046119E">
            <w:pPr>
              <w:pStyle w:val="Textkrper"/>
              <w:cnfStyle w:val="000000000000" w:firstRow="0" w:lastRow="0" w:firstColumn="0" w:lastColumn="0" w:oddVBand="0" w:evenVBand="0" w:oddHBand="0" w:evenHBand="0" w:firstRowFirstColumn="0" w:firstRowLastColumn="0" w:lastRowFirstColumn="0" w:lastRowLastColumn="0"/>
              <w:rPr>
                <w:lang w:val="de-DE"/>
              </w:rPr>
            </w:pPr>
            <w:r w:rsidRPr="00FC6563">
              <w:rPr>
                <w:lang w:val="de-DE"/>
              </w:rPr>
              <w:t>SP D.3:</w:t>
            </w:r>
          </w:p>
          <w:p w14:paraId="62E8B78C" w14:textId="4C21446D" w:rsidR="00C81EA0" w:rsidRPr="00FC6563" w:rsidRDefault="00CD66FA" w:rsidP="0046119E">
            <w:pPr>
              <w:pStyle w:val="Textkrper"/>
              <w:cnfStyle w:val="000000000000" w:firstRow="0" w:lastRow="0" w:firstColumn="0" w:lastColumn="0" w:oddVBand="0" w:evenVBand="0" w:oddHBand="0" w:evenHBand="0" w:firstRowFirstColumn="0" w:firstRowLastColumn="0" w:lastRowFirstColumn="0" w:lastRowLastColumn="0"/>
              <w:rPr>
                <w:lang w:val="de-DE"/>
              </w:rPr>
            </w:pPr>
            <w:r w:rsidRPr="00FC6563">
              <w:rPr>
                <w:lang w:val="de-DE"/>
              </w:rPr>
              <w:t>LHD in Japan</w:t>
            </w:r>
          </w:p>
        </w:tc>
        <w:tc>
          <w:tcPr>
            <w:tcW w:w="2127" w:type="dxa"/>
            <w:tcMar>
              <w:left w:w="57" w:type="dxa"/>
              <w:right w:w="57" w:type="dxa"/>
            </w:tcMar>
          </w:tcPr>
          <w:p w14:paraId="14D65938" w14:textId="53CEEAFD" w:rsidR="00C81EA0" w:rsidRPr="004D57D2" w:rsidRDefault="00827B59" w:rsidP="0046119E">
            <w:pPr>
              <w:pStyle w:val="Textkrper"/>
              <w:cnfStyle w:val="000000000000" w:firstRow="0" w:lastRow="0" w:firstColumn="0" w:lastColumn="0" w:oddVBand="0" w:evenVBand="0" w:oddHBand="0" w:evenHBand="0" w:firstRowFirstColumn="0" w:firstRowLastColumn="0" w:lastRowFirstColumn="0" w:lastRowLastColumn="0"/>
            </w:pPr>
            <w:r>
              <w:t>2021-2025</w:t>
            </w:r>
          </w:p>
        </w:tc>
        <w:tc>
          <w:tcPr>
            <w:tcW w:w="1615" w:type="dxa"/>
            <w:tcMar>
              <w:left w:w="57" w:type="dxa"/>
              <w:right w:w="57" w:type="dxa"/>
            </w:tcMar>
          </w:tcPr>
          <w:p w14:paraId="7E296745" w14:textId="0034DC8E" w:rsidR="00C81EA0" w:rsidRPr="004D57D2" w:rsidRDefault="00CD66FA" w:rsidP="0046119E">
            <w:pPr>
              <w:pStyle w:val="Textkrper"/>
              <w:cnfStyle w:val="000000000000" w:firstRow="0" w:lastRow="0" w:firstColumn="0" w:lastColumn="0" w:oddVBand="0" w:evenVBand="0" w:oddHBand="0" w:evenHBand="0" w:firstRowFirstColumn="0" w:firstRowLastColumn="0" w:lastRowFirstColumn="0" w:lastRowLastColumn="0"/>
            </w:pPr>
            <w:r>
              <w:t>--</w:t>
            </w:r>
          </w:p>
        </w:tc>
      </w:tr>
      <w:tr w:rsidR="00CD66FA" w:rsidRPr="008334F7" w14:paraId="51355E93" w14:textId="77777777" w:rsidTr="004C1B9F">
        <w:trPr>
          <w:trHeight w:val="580"/>
        </w:trPr>
        <w:tc>
          <w:tcPr>
            <w:cnfStyle w:val="001000000000" w:firstRow="0" w:lastRow="0" w:firstColumn="1" w:lastColumn="0" w:oddVBand="0" w:evenVBand="0" w:oddHBand="0" w:evenHBand="0" w:firstRowFirstColumn="0" w:firstRowLastColumn="0" w:lastRowFirstColumn="0" w:lastRowLastColumn="0"/>
            <w:tcW w:w="651" w:type="dxa"/>
          </w:tcPr>
          <w:p w14:paraId="60C7389E" w14:textId="421E9138" w:rsidR="00CD66FA" w:rsidRDefault="00CD66FA" w:rsidP="0046119E">
            <w:pPr>
              <w:pStyle w:val="Textkrper"/>
            </w:pPr>
            <w:r w:rsidRPr="00CD66FA">
              <w:t>IC02</w:t>
            </w:r>
          </w:p>
        </w:tc>
        <w:tc>
          <w:tcPr>
            <w:tcW w:w="4957" w:type="dxa"/>
            <w:tcMar>
              <w:left w:w="57" w:type="dxa"/>
              <w:right w:w="57" w:type="dxa"/>
            </w:tcMar>
          </w:tcPr>
          <w:p w14:paraId="76DEE9EC" w14:textId="77777777" w:rsidR="00CD66FA" w:rsidRDefault="00CD66FA" w:rsidP="0046119E">
            <w:pPr>
              <w:pStyle w:val="Textkrper"/>
              <w:cnfStyle w:val="000000000000" w:firstRow="0" w:lastRow="0" w:firstColumn="0" w:lastColumn="0" w:oddVBand="0" w:evenVBand="0" w:oddHBand="0" w:evenHBand="0" w:firstRowFirstColumn="0" w:firstRowLastColumn="0" w:lastRowFirstColumn="0" w:lastRowLastColumn="0"/>
            </w:pPr>
            <w:r w:rsidRPr="00CD66FA">
              <w:t>SP D.3:</w:t>
            </w:r>
          </w:p>
          <w:p w14:paraId="55D3DEC9" w14:textId="237FBF69" w:rsidR="00CD66FA" w:rsidRDefault="00CD66FA" w:rsidP="0046119E">
            <w:pPr>
              <w:pStyle w:val="Textkrper"/>
              <w:cnfStyle w:val="000000000000" w:firstRow="0" w:lastRow="0" w:firstColumn="0" w:lastColumn="0" w:oddVBand="0" w:evenVBand="0" w:oddHBand="0" w:evenHBand="0" w:firstRowFirstColumn="0" w:firstRowLastColumn="0" w:lastRowFirstColumn="0" w:lastRowLastColumn="0"/>
            </w:pPr>
            <w:r w:rsidRPr="00CD66FA">
              <w:t>PISCES in US</w:t>
            </w:r>
          </w:p>
        </w:tc>
        <w:tc>
          <w:tcPr>
            <w:tcW w:w="2127" w:type="dxa"/>
            <w:tcMar>
              <w:left w:w="57" w:type="dxa"/>
              <w:right w:w="57" w:type="dxa"/>
            </w:tcMar>
          </w:tcPr>
          <w:p w14:paraId="3C16B99C" w14:textId="30B0000B" w:rsidR="00CD66FA" w:rsidRDefault="00CD66FA" w:rsidP="0046119E">
            <w:pPr>
              <w:pStyle w:val="Textkrper"/>
              <w:cnfStyle w:val="000000000000" w:firstRow="0" w:lastRow="0" w:firstColumn="0" w:lastColumn="0" w:oddVBand="0" w:evenVBand="0" w:oddHBand="0" w:evenHBand="0" w:firstRowFirstColumn="0" w:firstRowLastColumn="0" w:lastRowFirstColumn="0" w:lastRowLastColumn="0"/>
            </w:pPr>
            <w:r w:rsidRPr="00CD66FA">
              <w:t>2021-2025</w:t>
            </w:r>
          </w:p>
        </w:tc>
        <w:tc>
          <w:tcPr>
            <w:tcW w:w="1615" w:type="dxa"/>
            <w:tcMar>
              <w:left w:w="57" w:type="dxa"/>
              <w:right w:w="57" w:type="dxa"/>
            </w:tcMar>
          </w:tcPr>
          <w:p w14:paraId="4EDB616C" w14:textId="543D3201" w:rsidR="00CD66FA" w:rsidRPr="004D57D2" w:rsidRDefault="00CD66FA" w:rsidP="0046119E">
            <w:pPr>
              <w:pStyle w:val="Textkrper"/>
              <w:cnfStyle w:val="000000000000" w:firstRow="0" w:lastRow="0" w:firstColumn="0" w:lastColumn="0" w:oddVBand="0" w:evenVBand="0" w:oddHBand="0" w:evenHBand="0" w:firstRowFirstColumn="0" w:firstRowLastColumn="0" w:lastRowFirstColumn="0" w:lastRowLastColumn="0"/>
            </w:pPr>
            <w:r>
              <w:t>--</w:t>
            </w:r>
          </w:p>
        </w:tc>
      </w:tr>
      <w:tr w:rsidR="00CD66FA" w:rsidRPr="008334F7" w14:paraId="58F64664" w14:textId="77777777" w:rsidTr="004C1B9F">
        <w:trPr>
          <w:trHeight w:val="580"/>
        </w:trPr>
        <w:tc>
          <w:tcPr>
            <w:cnfStyle w:val="001000000000" w:firstRow="0" w:lastRow="0" w:firstColumn="1" w:lastColumn="0" w:oddVBand="0" w:evenVBand="0" w:oddHBand="0" w:evenHBand="0" w:firstRowFirstColumn="0" w:firstRowLastColumn="0" w:lastRowFirstColumn="0" w:lastRowLastColumn="0"/>
            <w:tcW w:w="651" w:type="dxa"/>
          </w:tcPr>
          <w:p w14:paraId="19B01EE0" w14:textId="6DFF7E0D" w:rsidR="00CD66FA" w:rsidRDefault="00CD66FA" w:rsidP="0046119E">
            <w:pPr>
              <w:pStyle w:val="Textkrper"/>
            </w:pPr>
            <w:r w:rsidRPr="00CD66FA">
              <w:t>IC0</w:t>
            </w:r>
            <w:r>
              <w:t>3</w:t>
            </w:r>
          </w:p>
        </w:tc>
        <w:tc>
          <w:tcPr>
            <w:tcW w:w="4957" w:type="dxa"/>
            <w:tcMar>
              <w:left w:w="57" w:type="dxa"/>
              <w:right w:w="57" w:type="dxa"/>
            </w:tcMar>
          </w:tcPr>
          <w:p w14:paraId="7CA934F5" w14:textId="77777777" w:rsidR="00CD66FA" w:rsidRDefault="00CD66FA" w:rsidP="0046119E">
            <w:pPr>
              <w:pStyle w:val="Textkrper"/>
              <w:cnfStyle w:val="000000000000" w:firstRow="0" w:lastRow="0" w:firstColumn="0" w:lastColumn="0" w:oddVBand="0" w:evenVBand="0" w:oddHBand="0" w:evenHBand="0" w:firstRowFirstColumn="0" w:firstRowLastColumn="0" w:lastRowFirstColumn="0" w:lastRowLastColumn="0"/>
            </w:pPr>
            <w:r w:rsidRPr="00CD66FA">
              <w:t>SP D.3:</w:t>
            </w:r>
          </w:p>
          <w:p w14:paraId="149D2C81" w14:textId="6265F65D" w:rsidR="00CD66FA" w:rsidRDefault="00CD66FA" w:rsidP="0046119E">
            <w:pPr>
              <w:pStyle w:val="Textkrper"/>
              <w:cnfStyle w:val="000000000000" w:firstRow="0" w:lastRow="0" w:firstColumn="0" w:lastColumn="0" w:oddVBand="0" w:evenVBand="0" w:oddHBand="0" w:evenHBand="0" w:firstRowFirstColumn="0" w:firstRowLastColumn="0" w:lastRowFirstColumn="0" w:lastRowLastColumn="0"/>
            </w:pPr>
            <w:r w:rsidRPr="00CD66FA">
              <w:t>EAST in China</w:t>
            </w:r>
          </w:p>
        </w:tc>
        <w:tc>
          <w:tcPr>
            <w:tcW w:w="2127" w:type="dxa"/>
            <w:tcMar>
              <w:left w:w="57" w:type="dxa"/>
              <w:right w:w="57" w:type="dxa"/>
            </w:tcMar>
          </w:tcPr>
          <w:p w14:paraId="6CC0FC05" w14:textId="3C1BA268" w:rsidR="00CD66FA" w:rsidRDefault="00CD66FA" w:rsidP="0046119E">
            <w:pPr>
              <w:pStyle w:val="Textkrper"/>
              <w:cnfStyle w:val="000000000000" w:firstRow="0" w:lastRow="0" w:firstColumn="0" w:lastColumn="0" w:oddVBand="0" w:evenVBand="0" w:oddHBand="0" w:evenHBand="0" w:firstRowFirstColumn="0" w:firstRowLastColumn="0" w:lastRowFirstColumn="0" w:lastRowLastColumn="0"/>
            </w:pPr>
            <w:r w:rsidRPr="00CD66FA">
              <w:t>2021-2025</w:t>
            </w:r>
          </w:p>
        </w:tc>
        <w:tc>
          <w:tcPr>
            <w:tcW w:w="1615" w:type="dxa"/>
            <w:tcMar>
              <w:left w:w="57" w:type="dxa"/>
              <w:right w:w="57" w:type="dxa"/>
            </w:tcMar>
          </w:tcPr>
          <w:p w14:paraId="42913DA2" w14:textId="7E3931BC" w:rsidR="00CD66FA" w:rsidRPr="004D57D2" w:rsidRDefault="00CD66FA" w:rsidP="0046119E">
            <w:pPr>
              <w:pStyle w:val="Textkrper"/>
              <w:cnfStyle w:val="000000000000" w:firstRow="0" w:lastRow="0" w:firstColumn="0" w:lastColumn="0" w:oddVBand="0" w:evenVBand="0" w:oddHBand="0" w:evenHBand="0" w:firstRowFirstColumn="0" w:firstRowLastColumn="0" w:lastRowFirstColumn="0" w:lastRowLastColumn="0"/>
            </w:pPr>
            <w:r>
              <w:t>--</w:t>
            </w:r>
          </w:p>
        </w:tc>
      </w:tr>
      <w:tr w:rsidR="00C81EA0" w:rsidRPr="008334F7" w14:paraId="7363BD52" w14:textId="77777777" w:rsidTr="004C1B9F">
        <w:trPr>
          <w:trHeight w:val="580"/>
        </w:trPr>
        <w:tc>
          <w:tcPr>
            <w:cnfStyle w:val="001000000000" w:firstRow="0" w:lastRow="0" w:firstColumn="1" w:lastColumn="0" w:oddVBand="0" w:evenVBand="0" w:oddHBand="0" w:evenHBand="0" w:firstRowFirstColumn="0" w:firstRowLastColumn="0" w:lastRowFirstColumn="0" w:lastRowLastColumn="0"/>
            <w:tcW w:w="651" w:type="dxa"/>
          </w:tcPr>
          <w:p w14:paraId="64056BD8" w14:textId="27890981" w:rsidR="00C81EA0" w:rsidRPr="004D57D2" w:rsidRDefault="00C81EA0" w:rsidP="0046119E">
            <w:pPr>
              <w:pStyle w:val="Textkrper"/>
            </w:pPr>
            <w:r>
              <w:t>IC0</w:t>
            </w:r>
            <w:r w:rsidR="00CD66FA">
              <w:t>4</w:t>
            </w:r>
          </w:p>
        </w:tc>
        <w:tc>
          <w:tcPr>
            <w:tcW w:w="4957" w:type="dxa"/>
            <w:tcMar>
              <w:left w:w="57" w:type="dxa"/>
              <w:right w:w="57" w:type="dxa"/>
            </w:tcMar>
          </w:tcPr>
          <w:p w14:paraId="7027268F" w14:textId="77777777" w:rsidR="00C81EA0" w:rsidRPr="00FC6563" w:rsidRDefault="00CD66FA" w:rsidP="0046119E">
            <w:pPr>
              <w:pStyle w:val="Textkrper"/>
              <w:cnfStyle w:val="000000000000" w:firstRow="0" w:lastRow="0" w:firstColumn="0" w:lastColumn="0" w:oddVBand="0" w:evenVBand="0" w:oddHBand="0" w:evenHBand="0" w:firstRowFirstColumn="0" w:firstRowLastColumn="0" w:lastRowFirstColumn="0" w:lastRowLastColumn="0"/>
              <w:rPr>
                <w:lang w:val="de-DE"/>
              </w:rPr>
            </w:pPr>
            <w:r w:rsidRPr="00FC6563">
              <w:rPr>
                <w:lang w:val="de-DE"/>
              </w:rPr>
              <w:t>SP X.1:</w:t>
            </w:r>
          </w:p>
          <w:p w14:paraId="3F073CB3" w14:textId="0ED3B6C5" w:rsidR="00CD66FA" w:rsidRPr="00FC6563" w:rsidRDefault="00CD66FA" w:rsidP="0046119E">
            <w:pPr>
              <w:pStyle w:val="Textkrper"/>
              <w:cnfStyle w:val="000000000000" w:firstRow="0" w:lastRow="0" w:firstColumn="0" w:lastColumn="0" w:oddVBand="0" w:evenVBand="0" w:oddHBand="0" w:evenHBand="0" w:firstRowFirstColumn="0" w:firstRowLastColumn="0" w:lastRowFirstColumn="0" w:lastRowLastColumn="0"/>
              <w:rPr>
                <w:lang w:val="de-DE"/>
              </w:rPr>
            </w:pPr>
            <w:r w:rsidRPr="00FC6563">
              <w:rPr>
                <w:lang w:val="de-DE"/>
              </w:rPr>
              <w:t>EU-Japan (NAGDIS, LHD)</w:t>
            </w:r>
          </w:p>
        </w:tc>
        <w:tc>
          <w:tcPr>
            <w:tcW w:w="2127" w:type="dxa"/>
            <w:tcMar>
              <w:left w:w="57" w:type="dxa"/>
              <w:right w:w="57" w:type="dxa"/>
            </w:tcMar>
          </w:tcPr>
          <w:p w14:paraId="13B062D7" w14:textId="1949A1CC" w:rsidR="00C81EA0" w:rsidRPr="004D57D2" w:rsidRDefault="00CD66FA" w:rsidP="0046119E">
            <w:pPr>
              <w:pStyle w:val="Textkrper"/>
              <w:cnfStyle w:val="000000000000" w:firstRow="0" w:lastRow="0" w:firstColumn="0" w:lastColumn="0" w:oddVBand="0" w:evenVBand="0" w:oddHBand="0" w:evenHBand="0" w:firstRowFirstColumn="0" w:firstRowLastColumn="0" w:lastRowFirstColumn="0" w:lastRowLastColumn="0"/>
            </w:pPr>
            <w:r w:rsidRPr="00CD66FA">
              <w:t>2021-2025</w:t>
            </w:r>
          </w:p>
        </w:tc>
        <w:tc>
          <w:tcPr>
            <w:tcW w:w="1615" w:type="dxa"/>
            <w:tcMar>
              <w:left w:w="57" w:type="dxa"/>
              <w:right w:w="57" w:type="dxa"/>
            </w:tcMar>
          </w:tcPr>
          <w:p w14:paraId="70CC9457" w14:textId="78837750" w:rsidR="00C81EA0" w:rsidRPr="004D57D2" w:rsidRDefault="00CD66FA" w:rsidP="0046119E">
            <w:pPr>
              <w:pStyle w:val="Textkrper"/>
              <w:cnfStyle w:val="000000000000" w:firstRow="0" w:lastRow="0" w:firstColumn="0" w:lastColumn="0" w:oddVBand="0" w:evenVBand="0" w:oddHBand="0" w:evenHBand="0" w:firstRowFirstColumn="0" w:firstRowLastColumn="0" w:lastRowFirstColumn="0" w:lastRowLastColumn="0"/>
            </w:pPr>
            <w:r>
              <w:t>--</w:t>
            </w:r>
          </w:p>
        </w:tc>
      </w:tr>
      <w:tr w:rsidR="00C81EA0" w:rsidRPr="008334F7" w14:paraId="3FA8E99D" w14:textId="77777777" w:rsidTr="004C1B9F">
        <w:trPr>
          <w:trHeight w:val="580"/>
        </w:trPr>
        <w:tc>
          <w:tcPr>
            <w:cnfStyle w:val="001000000000" w:firstRow="0" w:lastRow="0" w:firstColumn="1" w:lastColumn="0" w:oddVBand="0" w:evenVBand="0" w:oddHBand="0" w:evenHBand="0" w:firstRowFirstColumn="0" w:firstRowLastColumn="0" w:lastRowFirstColumn="0" w:lastRowLastColumn="0"/>
            <w:tcW w:w="651" w:type="dxa"/>
          </w:tcPr>
          <w:p w14:paraId="5462EC66" w14:textId="26B936CB" w:rsidR="00C81EA0" w:rsidRPr="004D57D2" w:rsidRDefault="00CD66FA" w:rsidP="0046119E">
            <w:pPr>
              <w:pStyle w:val="Textkrper"/>
            </w:pPr>
            <w:r w:rsidRPr="00CD66FA">
              <w:t>IC0</w:t>
            </w:r>
            <w:r>
              <w:t>5</w:t>
            </w:r>
          </w:p>
        </w:tc>
        <w:tc>
          <w:tcPr>
            <w:tcW w:w="4957" w:type="dxa"/>
            <w:tcMar>
              <w:left w:w="57" w:type="dxa"/>
              <w:right w:w="57" w:type="dxa"/>
            </w:tcMar>
          </w:tcPr>
          <w:p w14:paraId="74660D29" w14:textId="77777777" w:rsidR="00C81EA0" w:rsidRPr="00FC6563" w:rsidRDefault="00CD66FA" w:rsidP="0046119E">
            <w:pPr>
              <w:pStyle w:val="Textkrper"/>
              <w:cnfStyle w:val="000000000000" w:firstRow="0" w:lastRow="0" w:firstColumn="0" w:lastColumn="0" w:oddVBand="0" w:evenVBand="0" w:oddHBand="0" w:evenHBand="0" w:firstRowFirstColumn="0" w:firstRowLastColumn="0" w:lastRowFirstColumn="0" w:lastRowLastColumn="0"/>
              <w:rPr>
                <w:lang w:val="de-DE"/>
              </w:rPr>
            </w:pPr>
            <w:r w:rsidRPr="00FC6563">
              <w:rPr>
                <w:lang w:val="de-DE"/>
              </w:rPr>
              <w:t>SP ADC.F:</w:t>
            </w:r>
          </w:p>
          <w:p w14:paraId="7213D766" w14:textId="024E13D7" w:rsidR="00CD66FA" w:rsidRPr="00FC6563" w:rsidRDefault="00CD66FA" w:rsidP="0046119E">
            <w:pPr>
              <w:pStyle w:val="Textkrper"/>
              <w:cnfStyle w:val="000000000000" w:firstRow="0" w:lastRow="0" w:firstColumn="0" w:lastColumn="0" w:oddVBand="0" w:evenVBand="0" w:oddHBand="0" w:evenHBand="0" w:firstRowFirstColumn="0" w:firstRowLastColumn="0" w:lastRowFirstColumn="0" w:lastRowLastColumn="0"/>
              <w:rPr>
                <w:lang w:val="de-DE"/>
              </w:rPr>
            </w:pPr>
            <w:r w:rsidRPr="00FC6563">
              <w:rPr>
                <w:lang w:val="de-DE"/>
              </w:rPr>
              <w:t>EU-CHINA</w:t>
            </w:r>
          </w:p>
        </w:tc>
        <w:tc>
          <w:tcPr>
            <w:tcW w:w="2127" w:type="dxa"/>
            <w:tcMar>
              <w:left w:w="57" w:type="dxa"/>
              <w:right w:w="57" w:type="dxa"/>
            </w:tcMar>
          </w:tcPr>
          <w:p w14:paraId="7E3B55CB" w14:textId="0A82F3C5" w:rsidR="00C81EA0" w:rsidRPr="004D57D2" w:rsidRDefault="00CD66FA" w:rsidP="0046119E">
            <w:pPr>
              <w:pStyle w:val="Textkrper"/>
              <w:cnfStyle w:val="000000000000" w:firstRow="0" w:lastRow="0" w:firstColumn="0" w:lastColumn="0" w:oddVBand="0" w:evenVBand="0" w:oddHBand="0" w:evenHBand="0" w:firstRowFirstColumn="0" w:firstRowLastColumn="0" w:lastRowFirstColumn="0" w:lastRowLastColumn="0"/>
            </w:pPr>
            <w:r>
              <w:t>2021-2022</w:t>
            </w:r>
          </w:p>
        </w:tc>
        <w:tc>
          <w:tcPr>
            <w:tcW w:w="1615" w:type="dxa"/>
            <w:tcMar>
              <w:left w:w="57" w:type="dxa"/>
              <w:right w:w="57" w:type="dxa"/>
            </w:tcMar>
          </w:tcPr>
          <w:p w14:paraId="455742C2" w14:textId="1F2B61B2" w:rsidR="00C81EA0" w:rsidRPr="004D57D2" w:rsidRDefault="00CD66FA" w:rsidP="0046119E">
            <w:pPr>
              <w:pStyle w:val="Textkrper"/>
              <w:cnfStyle w:val="000000000000" w:firstRow="0" w:lastRow="0" w:firstColumn="0" w:lastColumn="0" w:oddVBand="0" w:evenVBand="0" w:oddHBand="0" w:evenHBand="0" w:firstRowFirstColumn="0" w:firstRowLastColumn="0" w:lastRowFirstColumn="0" w:lastRowLastColumn="0"/>
            </w:pPr>
            <w:r>
              <w:t>--</w:t>
            </w:r>
          </w:p>
        </w:tc>
      </w:tr>
      <w:tr w:rsidR="00CD66FA" w:rsidRPr="00CD66FA" w14:paraId="3636F21A" w14:textId="77777777" w:rsidTr="004C1B9F">
        <w:trPr>
          <w:trHeight w:val="580"/>
        </w:trPr>
        <w:tc>
          <w:tcPr>
            <w:cnfStyle w:val="001000000000" w:firstRow="0" w:lastRow="0" w:firstColumn="1" w:lastColumn="0" w:oddVBand="0" w:evenVBand="0" w:oddHBand="0" w:evenHBand="0" w:firstRowFirstColumn="0" w:firstRowLastColumn="0" w:lastRowFirstColumn="0" w:lastRowLastColumn="0"/>
            <w:tcW w:w="651" w:type="dxa"/>
          </w:tcPr>
          <w:p w14:paraId="0F8B4955" w14:textId="517D2488" w:rsidR="00CD66FA" w:rsidRDefault="00CD66FA" w:rsidP="0046119E">
            <w:pPr>
              <w:pStyle w:val="Textkrper"/>
            </w:pPr>
            <w:r w:rsidRPr="00CD66FA">
              <w:t>IC0</w:t>
            </w:r>
            <w:r>
              <w:t>6</w:t>
            </w:r>
          </w:p>
        </w:tc>
        <w:tc>
          <w:tcPr>
            <w:tcW w:w="4957" w:type="dxa"/>
            <w:tcMar>
              <w:left w:w="57" w:type="dxa"/>
              <w:right w:w="57" w:type="dxa"/>
            </w:tcMar>
          </w:tcPr>
          <w:p w14:paraId="5AD765AA" w14:textId="0D18095C" w:rsidR="00CD66FA" w:rsidRPr="00CD66FA" w:rsidRDefault="00CD66FA" w:rsidP="00CD66FA">
            <w:pPr>
              <w:pStyle w:val="Textkrper"/>
              <w:cnfStyle w:val="000000000000" w:firstRow="0" w:lastRow="0" w:firstColumn="0" w:lastColumn="0" w:oddVBand="0" w:evenVBand="0" w:oddHBand="0" w:evenHBand="0" w:firstRowFirstColumn="0" w:firstRowLastColumn="0" w:lastRowFirstColumn="0" w:lastRowLastColumn="0"/>
              <w:rPr>
                <w:lang w:val="de-DE"/>
              </w:rPr>
            </w:pPr>
            <w:r w:rsidRPr="00CD66FA">
              <w:rPr>
                <w:lang w:val="de-DE"/>
              </w:rPr>
              <w:t>SP ADC.</w:t>
            </w:r>
            <w:r>
              <w:rPr>
                <w:lang w:val="de-DE"/>
              </w:rPr>
              <w:t>G</w:t>
            </w:r>
            <w:r w:rsidRPr="00CD66FA">
              <w:rPr>
                <w:lang w:val="de-DE"/>
              </w:rPr>
              <w:t>:</w:t>
            </w:r>
          </w:p>
          <w:p w14:paraId="6D88F6C7" w14:textId="1464129D" w:rsidR="00CD66FA" w:rsidRPr="00CD66FA" w:rsidRDefault="00CD66FA" w:rsidP="00CD66FA">
            <w:pPr>
              <w:pStyle w:val="Textkrper"/>
              <w:cnfStyle w:val="000000000000" w:firstRow="0" w:lastRow="0" w:firstColumn="0" w:lastColumn="0" w:oddVBand="0" w:evenVBand="0" w:oddHBand="0" w:evenHBand="0" w:firstRowFirstColumn="0" w:firstRowLastColumn="0" w:lastRowFirstColumn="0" w:lastRowLastColumn="0"/>
              <w:rPr>
                <w:lang w:val="de-DE"/>
              </w:rPr>
            </w:pPr>
            <w:r w:rsidRPr="00CD66FA">
              <w:rPr>
                <w:lang w:val="de-DE"/>
              </w:rPr>
              <w:t>EU-CHINA</w:t>
            </w:r>
          </w:p>
        </w:tc>
        <w:tc>
          <w:tcPr>
            <w:tcW w:w="2127" w:type="dxa"/>
            <w:tcMar>
              <w:left w:w="57" w:type="dxa"/>
              <w:right w:w="57" w:type="dxa"/>
            </w:tcMar>
          </w:tcPr>
          <w:p w14:paraId="3A701346" w14:textId="4B817C73" w:rsidR="00CD66FA" w:rsidRPr="00CD66FA" w:rsidRDefault="00CD66FA" w:rsidP="0046119E">
            <w:pPr>
              <w:pStyle w:val="Textkrper"/>
              <w:cnfStyle w:val="000000000000" w:firstRow="0" w:lastRow="0" w:firstColumn="0" w:lastColumn="0" w:oddVBand="0" w:evenVBand="0" w:oddHBand="0" w:evenHBand="0" w:firstRowFirstColumn="0" w:firstRowLastColumn="0" w:lastRowFirstColumn="0" w:lastRowLastColumn="0"/>
              <w:rPr>
                <w:lang w:val="de-DE"/>
              </w:rPr>
            </w:pPr>
            <w:r w:rsidRPr="00CD66FA">
              <w:rPr>
                <w:lang w:val="de-DE"/>
              </w:rPr>
              <w:t>2021-2022</w:t>
            </w:r>
          </w:p>
        </w:tc>
        <w:tc>
          <w:tcPr>
            <w:tcW w:w="1615" w:type="dxa"/>
            <w:tcMar>
              <w:left w:w="57" w:type="dxa"/>
              <w:right w:w="57" w:type="dxa"/>
            </w:tcMar>
          </w:tcPr>
          <w:p w14:paraId="78A03C51" w14:textId="305D5377" w:rsidR="00CD66FA" w:rsidRPr="00CD66FA" w:rsidRDefault="00CD66FA" w:rsidP="0046119E">
            <w:pPr>
              <w:pStyle w:val="Textkrper"/>
              <w:cnfStyle w:val="000000000000" w:firstRow="0" w:lastRow="0" w:firstColumn="0" w:lastColumn="0" w:oddVBand="0" w:evenVBand="0" w:oddHBand="0" w:evenHBand="0" w:firstRowFirstColumn="0" w:firstRowLastColumn="0" w:lastRowFirstColumn="0" w:lastRowLastColumn="0"/>
              <w:rPr>
                <w:lang w:val="de-DE"/>
              </w:rPr>
            </w:pPr>
            <w:r>
              <w:rPr>
                <w:lang w:val="de-DE"/>
              </w:rPr>
              <w:t>--</w:t>
            </w:r>
          </w:p>
        </w:tc>
      </w:tr>
      <w:tr w:rsidR="00CD66FA" w:rsidRPr="00CD66FA" w14:paraId="3862CA4A" w14:textId="77777777" w:rsidTr="004C1B9F">
        <w:trPr>
          <w:trHeight w:val="580"/>
        </w:trPr>
        <w:tc>
          <w:tcPr>
            <w:cnfStyle w:val="001000000000" w:firstRow="0" w:lastRow="0" w:firstColumn="1" w:lastColumn="0" w:oddVBand="0" w:evenVBand="0" w:oddHBand="0" w:evenHBand="0" w:firstRowFirstColumn="0" w:firstRowLastColumn="0" w:lastRowFirstColumn="0" w:lastRowLastColumn="0"/>
            <w:tcW w:w="651" w:type="dxa"/>
          </w:tcPr>
          <w:p w14:paraId="585B7CC0" w14:textId="1E0B0938" w:rsidR="00CD66FA" w:rsidRPr="00CD66FA" w:rsidRDefault="00CD66FA" w:rsidP="0046119E">
            <w:pPr>
              <w:pStyle w:val="Textkrper"/>
              <w:rPr>
                <w:lang w:val="de-DE"/>
              </w:rPr>
            </w:pPr>
            <w:r w:rsidRPr="00CD66FA">
              <w:rPr>
                <w:lang w:val="de-DE"/>
              </w:rPr>
              <w:t>IC0</w:t>
            </w:r>
            <w:r>
              <w:rPr>
                <w:lang w:val="de-DE"/>
              </w:rPr>
              <w:t>7</w:t>
            </w:r>
          </w:p>
        </w:tc>
        <w:tc>
          <w:tcPr>
            <w:tcW w:w="4957" w:type="dxa"/>
            <w:tcMar>
              <w:left w:w="57" w:type="dxa"/>
              <w:right w:w="57" w:type="dxa"/>
            </w:tcMar>
          </w:tcPr>
          <w:p w14:paraId="15547330" w14:textId="20C2DA55" w:rsidR="00CD66FA" w:rsidRPr="00CD66FA" w:rsidRDefault="00CD66FA" w:rsidP="00CD66FA">
            <w:pPr>
              <w:pStyle w:val="Textkrper"/>
              <w:cnfStyle w:val="000000000000" w:firstRow="0" w:lastRow="0" w:firstColumn="0" w:lastColumn="0" w:oddVBand="0" w:evenVBand="0" w:oddHBand="0" w:evenHBand="0" w:firstRowFirstColumn="0" w:firstRowLastColumn="0" w:lastRowFirstColumn="0" w:lastRowLastColumn="0"/>
              <w:rPr>
                <w:lang w:val="de-DE"/>
              </w:rPr>
            </w:pPr>
            <w:r w:rsidRPr="00CD66FA">
              <w:rPr>
                <w:lang w:val="de-DE"/>
              </w:rPr>
              <w:t>SP ADC.</w:t>
            </w:r>
            <w:r>
              <w:rPr>
                <w:lang w:val="de-DE"/>
              </w:rPr>
              <w:t>H</w:t>
            </w:r>
            <w:r w:rsidRPr="00CD66FA">
              <w:rPr>
                <w:lang w:val="de-DE"/>
              </w:rPr>
              <w:t>:</w:t>
            </w:r>
          </w:p>
          <w:p w14:paraId="48CDA478" w14:textId="63D3BBB9" w:rsidR="00CD66FA" w:rsidRPr="00CD66FA" w:rsidRDefault="00CD66FA" w:rsidP="00CD66FA">
            <w:pPr>
              <w:pStyle w:val="Textkrper"/>
              <w:cnfStyle w:val="000000000000" w:firstRow="0" w:lastRow="0" w:firstColumn="0" w:lastColumn="0" w:oddVBand="0" w:evenVBand="0" w:oddHBand="0" w:evenHBand="0" w:firstRowFirstColumn="0" w:firstRowLastColumn="0" w:lastRowFirstColumn="0" w:lastRowLastColumn="0"/>
              <w:rPr>
                <w:lang w:val="de-DE"/>
              </w:rPr>
            </w:pPr>
            <w:r w:rsidRPr="00CD66FA">
              <w:rPr>
                <w:lang w:val="de-DE"/>
              </w:rPr>
              <w:t>EU-CHINA</w:t>
            </w:r>
          </w:p>
        </w:tc>
        <w:tc>
          <w:tcPr>
            <w:tcW w:w="2127" w:type="dxa"/>
            <w:tcMar>
              <w:left w:w="57" w:type="dxa"/>
              <w:right w:w="57" w:type="dxa"/>
            </w:tcMar>
          </w:tcPr>
          <w:p w14:paraId="142B7DD1" w14:textId="1791B6C4" w:rsidR="00CD66FA" w:rsidRPr="00CD66FA" w:rsidRDefault="00CD66FA" w:rsidP="0046119E">
            <w:pPr>
              <w:pStyle w:val="Textkrper"/>
              <w:cnfStyle w:val="000000000000" w:firstRow="0" w:lastRow="0" w:firstColumn="0" w:lastColumn="0" w:oddVBand="0" w:evenVBand="0" w:oddHBand="0" w:evenHBand="0" w:firstRowFirstColumn="0" w:firstRowLastColumn="0" w:lastRowFirstColumn="0" w:lastRowLastColumn="0"/>
              <w:rPr>
                <w:lang w:val="de-DE"/>
              </w:rPr>
            </w:pPr>
            <w:r w:rsidRPr="00CD66FA">
              <w:rPr>
                <w:lang w:val="de-DE"/>
              </w:rPr>
              <w:t>2021-2022</w:t>
            </w:r>
          </w:p>
        </w:tc>
        <w:tc>
          <w:tcPr>
            <w:tcW w:w="1615" w:type="dxa"/>
            <w:tcMar>
              <w:left w:w="57" w:type="dxa"/>
              <w:right w:w="57" w:type="dxa"/>
            </w:tcMar>
          </w:tcPr>
          <w:p w14:paraId="638675D1" w14:textId="4E7D3091" w:rsidR="00CD66FA" w:rsidRPr="00CD66FA" w:rsidRDefault="00CD66FA" w:rsidP="0046119E">
            <w:pPr>
              <w:pStyle w:val="Textkrper"/>
              <w:cnfStyle w:val="000000000000" w:firstRow="0" w:lastRow="0" w:firstColumn="0" w:lastColumn="0" w:oddVBand="0" w:evenVBand="0" w:oddHBand="0" w:evenHBand="0" w:firstRowFirstColumn="0" w:firstRowLastColumn="0" w:lastRowFirstColumn="0" w:lastRowLastColumn="0"/>
              <w:rPr>
                <w:lang w:val="de-DE"/>
              </w:rPr>
            </w:pPr>
            <w:r>
              <w:rPr>
                <w:lang w:val="de-DE"/>
              </w:rPr>
              <w:t>--</w:t>
            </w:r>
          </w:p>
        </w:tc>
      </w:tr>
      <w:tr w:rsidR="00CD66FA" w:rsidRPr="00CD66FA" w14:paraId="2095C3B1" w14:textId="77777777" w:rsidTr="004C1B9F">
        <w:trPr>
          <w:trHeight w:val="580"/>
        </w:trPr>
        <w:tc>
          <w:tcPr>
            <w:cnfStyle w:val="001000000000" w:firstRow="0" w:lastRow="0" w:firstColumn="1" w:lastColumn="0" w:oddVBand="0" w:evenVBand="0" w:oddHBand="0" w:evenHBand="0" w:firstRowFirstColumn="0" w:firstRowLastColumn="0" w:lastRowFirstColumn="0" w:lastRowLastColumn="0"/>
            <w:tcW w:w="651" w:type="dxa"/>
          </w:tcPr>
          <w:p w14:paraId="2630CF99" w14:textId="08606104" w:rsidR="00CD66FA" w:rsidRPr="00CD66FA" w:rsidRDefault="00CD66FA" w:rsidP="0046119E">
            <w:pPr>
              <w:pStyle w:val="Textkrper"/>
              <w:rPr>
                <w:lang w:val="de-DE"/>
              </w:rPr>
            </w:pPr>
            <w:r w:rsidRPr="00CD66FA">
              <w:rPr>
                <w:lang w:val="de-DE"/>
              </w:rPr>
              <w:t>IC0</w:t>
            </w:r>
            <w:r>
              <w:rPr>
                <w:lang w:val="de-DE"/>
              </w:rPr>
              <w:t>8</w:t>
            </w:r>
          </w:p>
        </w:tc>
        <w:tc>
          <w:tcPr>
            <w:tcW w:w="4957" w:type="dxa"/>
            <w:tcMar>
              <w:left w:w="57" w:type="dxa"/>
              <w:right w:w="57" w:type="dxa"/>
            </w:tcMar>
          </w:tcPr>
          <w:p w14:paraId="7FA7A9D0" w14:textId="7488477C" w:rsidR="00CD66FA" w:rsidRPr="00CD66FA" w:rsidRDefault="00CD66FA" w:rsidP="00CD66FA">
            <w:pPr>
              <w:pStyle w:val="Textkrper"/>
              <w:cnfStyle w:val="000000000000" w:firstRow="0" w:lastRow="0" w:firstColumn="0" w:lastColumn="0" w:oddVBand="0" w:evenVBand="0" w:oddHBand="0" w:evenHBand="0" w:firstRowFirstColumn="0" w:firstRowLastColumn="0" w:lastRowFirstColumn="0" w:lastRowLastColumn="0"/>
              <w:rPr>
                <w:lang w:val="de-DE"/>
              </w:rPr>
            </w:pPr>
            <w:r w:rsidRPr="00CD66FA">
              <w:rPr>
                <w:lang w:val="de-DE"/>
              </w:rPr>
              <w:t>SP ADC.</w:t>
            </w:r>
            <w:r>
              <w:rPr>
                <w:lang w:val="de-DE"/>
              </w:rPr>
              <w:t>I</w:t>
            </w:r>
            <w:r w:rsidRPr="00CD66FA">
              <w:rPr>
                <w:lang w:val="de-DE"/>
              </w:rPr>
              <w:t>:</w:t>
            </w:r>
          </w:p>
          <w:p w14:paraId="3998E43E" w14:textId="5E2A90D7" w:rsidR="00CD66FA" w:rsidRPr="00CD66FA" w:rsidRDefault="00CD66FA" w:rsidP="00CD66FA">
            <w:pPr>
              <w:pStyle w:val="Textkrper"/>
              <w:cnfStyle w:val="000000000000" w:firstRow="0" w:lastRow="0" w:firstColumn="0" w:lastColumn="0" w:oddVBand="0" w:evenVBand="0" w:oddHBand="0" w:evenHBand="0" w:firstRowFirstColumn="0" w:firstRowLastColumn="0" w:lastRowFirstColumn="0" w:lastRowLastColumn="0"/>
              <w:rPr>
                <w:lang w:val="de-DE"/>
              </w:rPr>
            </w:pPr>
            <w:r w:rsidRPr="00CD66FA">
              <w:rPr>
                <w:lang w:val="de-DE"/>
              </w:rPr>
              <w:t>EU-CHINA</w:t>
            </w:r>
          </w:p>
        </w:tc>
        <w:tc>
          <w:tcPr>
            <w:tcW w:w="2127" w:type="dxa"/>
            <w:tcMar>
              <w:left w:w="57" w:type="dxa"/>
              <w:right w:w="57" w:type="dxa"/>
            </w:tcMar>
          </w:tcPr>
          <w:p w14:paraId="3978F930" w14:textId="44A30E80" w:rsidR="00CD66FA" w:rsidRPr="00CD66FA" w:rsidRDefault="00CD66FA" w:rsidP="0046119E">
            <w:pPr>
              <w:pStyle w:val="Textkrper"/>
              <w:cnfStyle w:val="000000000000" w:firstRow="0" w:lastRow="0" w:firstColumn="0" w:lastColumn="0" w:oddVBand="0" w:evenVBand="0" w:oddHBand="0" w:evenHBand="0" w:firstRowFirstColumn="0" w:firstRowLastColumn="0" w:lastRowFirstColumn="0" w:lastRowLastColumn="0"/>
              <w:rPr>
                <w:lang w:val="de-DE"/>
              </w:rPr>
            </w:pPr>
            <w:r w:rsidRPr="00CD66FA">
              <w:rPr>
                <w:lang w:val="de-DE"/>
              </w:rPr>
              <w:t>2021-2022</w:t>
            </w:r>
          </w:p>
        </w:tc>
        <w:tc>
          <w:tcPr>
            <w:tcW w:w="1615" w:type="dxa"/>
            <w:tcMar>
              <w:left w:w="57" w:type="dxa"/>
              <w:right w:w="57" w:type="dxa"/>
            </w:tcMar>
          </w:tcPr>
          <w:p w14:paraId="70FC7808" w14:textId="74E1B371" w:rsidR="00CD66FA" w:rsidRPr="00CD66FA" w:rsidRDefault="00CD66FA" w:rsidP="0046119E">
            <w:pPr>
              <w:pStyle w:val="Textkrper"/>
              <w:cnfStyle w:val="000000000000" w:firstRow="0" w:lastRow="0" w:firstColumn="0" w:lastColumn="0" w:oddVBand="0" w:evenVBand="0" w:oddHBand="0" w:evenHBand="0" w:firstRowFirstColumn="0" w:firstRowLastColumn="0" w:lastRowFirstColumn="0" w:lastRowLastColumn="0"/>
              <w:rPr>
                <w:lang w:val="de-DE"/>
              </w:rPr>
            </w:pPr>
            <w:r>
              <w:rPr>
                <w:lang w:val="de-DE"/>
              </w:rPr>
              <w:t>--</w:t>
            </w:r>
          </w:p>
        </w:tc>
      </w:tr>
    </w:tbl>
    <w:p w14:paraId="630462A9" w14:textId="77777777" w:rsidR="007D7AB7" w:rsidRPr="00CD66FA" w:rsidRDefault="007D7AB7" w:rsidP="0046119E">
      <w:pPr>
        <w:pStyle w:val="Textkrper"/>
        <w:rPr>
          <w:lang w:val="de-DE"/>
        </w:rPr>
      </w:pPr>
    </w:p>
    <w:p w14:paraId="7046EBF1" w14:textId="77777777" w:rsidR="00571079" w:rsidRPr="00CD66FA" w:rsidRDefault="00571079" w:rsidP="00606A36">
      <w:pPr>
        <w:rPr>
          <w:lang w:val="de-DE"/>
        </w:rPr>
      </w:pPr>
      <w:bookmarkStart w:id="1657" w:name="_Toc59016386"/>
      <w:bookmarkStart w:id="1658" w:name="_Toc59016859"/>
      <w:bookmarkEnd w:id="1657"/>
      <w:bookmarkEnd w:id="1658"/>
    </w:p>
    <w:p w14:paraId="6BD67C9A" w14:textId="77777777" w:rsidR="007D7AB7" w:rsidRPr="00CD66FA" w:rsidRDefault="007D7AB7" w:rsidP="00606A36">
      <w:pPr>
        <w:rPr>
          <w:lang w:val="de-DE"/>
        </w:rPr>
      </w:pPr>
    </w:p>
    <w:p w14:paraId="1E770A1F" w14:textId="77777777" w:rsidR="009E0FC0" w:rsidRDefault="009E0FC0" w:rsidP="009E0FC0">
      <w:pPr>
        <w:pStyle w:val="berschrift1"/>
        <w:rPr>
          <w:lang w:val="en-GB"/>
        </w:rPr>
      </w:pPr>
      <w:bookmarkStart w:id="1659" w:name="_Toc59016388"/>
      <w:bookmarkStart w:id="1660" w:name="_Toc59016861"/>
      <w:bookmarkStart w:id="1661" w:name="_Toc59016389"/>
      <w:bookmarkStart w:id="1662" w:name="_Toc59016862"/>
      <w:bookmarkStart w:id="1663" w:name="_Toc503272249"/>
      <w:bookmarkStart w:id="1664" w:name="_Toc503272399"/>
      <w:bookmarkStart w:id="1665" w:name="_Toc503272548"/>
      <w:bookmarkStart w:id="1666" w:name="_Toc503272697"/>
      <w:bookmarkStart w:id="1667" w:name="_Toc503272972"/>
      <w:bookmarkStart w:id="1668" w:name="_Toc503273879"/>
      <w:bookmarkStart w:id="1669" w:name="_Toc503275755"/>
      <w:bookmarkStart w:id="1670" w:name="_Toc503276179"/>
      <w:bookmarkStart w:id="1671" w:name="_Toc503276603"/>
      <w:bookmarkStart w:id="1672" w:name="_Toc503512798"/>
      <w:bookmarkStart w:id="1673" w:name="_Toc503513046"/>
      <w:bookmarkStart w:id="1674" w:name="_Toc503513294"/>
      <w:bookmarkStart w:id="1675" w:name="_Toc503513542"/>
      <w:bookmarkStart w:id="1676" w:name="_Toc503513779"/>
      <w:bookmarkStart w:id="1677" w:name="_Toc503514027"/>
      <w:bookmarkStart w:id="1678" w:name="_Toc503514265"/>
      <w:bookmarkStart w:id="1679" w:name="_Toc503514503"/>
      <w:bookmarkStart w:id="1680" w:name="_Toc503516234"/>
      <w:bookmarkStart w:id="1681" w:name="_Toc503516416"/>
      <w:bookmarkStart w:id="1682" w:name="_Toc511395533"/>
      <w:bookmarkStart w:id="1683" w:name="_Toc511396107"/>
      <w:bookmarkStart w:id="1684" w:name="_Toc511396831"/>
      <w:bookmarkStart w:id="1685" w:name="_Toc511401621"/>
      <w:bookmarkStart w:id="1686" w:name="_Toc511727864"/>
      <w:bookmarkStart w:id="1687" w:name="_Toc518975642"/>
      <w:bookmarkStart w:id="1688" w:name="_Toc503272250"/>
      <w:bookmarkStart w:id="1689" w:name="_Toc503272400"/>
      <w:bookmarkStart w:id="1690" w:name="_Toc503272549"/>
      <w:bookmarkStart w:id="1691" w:name="_Toc503272698"/>
      <w:bookmarkStart w:id="1692" w:name="_Toc503272973"/>
      <w:bookmarkStart w:id="1693" w:name="_Toc503273880"/>
      <w:bookmarkStart w:id="1694" w:name="_Toc503275756"/>
      <w:bookmarkStart w:id="1695" w:name="_Toc503276180"/>
      <w:bookmarkStart w:id="1696" w:name="_Toc503276604"/>
      <w:bookmarkStart w:id="1697" w:name="_Toc503512799"/>
      <w:bookmarkStart w:id="1698" w:name="_Toc503513047"/>
      <w:bookmarkStart w:id="1699" w:name="_Toc503513295"/>
      <w:bookmarkStart w:id="1700" w:name="_Toc503513543"/>
      <w:bookmarkStart w:id="1701" w:name="_Toc503513780"/>
      <w:bookmarkStart w:id="1702" w:name="_Toc503514028"/>
      <w:bookmarkStart w:id="1703" w:name="_Toc503514266"/>
      <w:bookmarkStart w:id="1704" w:name="_Toc503514504"/>
      <w:bookmarkStart w:id="1705" w:name="_Toc503516235"/>
      <w:bookmarkStart w:id="1706" w:name="_Toc503516417"/>
      <w:bookmarkStart w:id="1707" w:name="_Toc511395534"/>
      <w:bookmarkStart w:id="1708" w:name="_Toc511396108"/>
      <w:bookmarkStart w:id="1709" w:name="_Toc511396832"/>
      <w:bookmarkStart w:id="1710" w:name="_Toc511401622"/>
      <w:bookmarkStart w:id="1711" w:name="_Toc511727865"/>
      <w:bookmarkStart w:id="1712" w:name="_Toc518975643"/>
      <w:bookmarkStart w:id="1713" w:name="_Toc503272251"/>
      <w:bookmarkStart w:id="1714" w:name="_Toc503272401"/>
      <w:bookmarkStart w:id="1715" w:name="_Toc503272550"/>
      <w:bookmarkStart w:id="1716" w:name="_Toc503272699"/>
      <w:bookmarkStart w:id="1717" w:name="_Toc503272974"/>
      <w:bookmarkStart w:id="1718" w:name="_Toc503273881"/>
      <w:bookmarkStart w:id="1719" w:name="_Toc503275757"/>
      <w:bookmarkStart w:id="1720" w:name="_Toc503276181"/>
      <w:bookmarkStart w:id="1721" w:name="_Toc503276605"/>
      <w:bookmarkStart w:id="1722" w:name="_Toc503512800"/>
      <w:bookmarkStart w:id="1723" w:name="_Toc503513048"/>
      <w:bookmarkStart w:id="1724" w:name="_Toc503513296"/>
      <w:bookmarkStart w:id="1725" w:name="_Toc503513544"/>
      <w:bookmarkStart w:id="1726" w:name="_Toc503513781"/>
      <w:bookmarkStart w:id="1727" w:name="_Toc503514029"/>
      <w:bookmarkStart w:id="1728" w:name="_Toc503514267"/>
      <w:bookmarkStart w:id="1729" w:name="_Toc503514505"/>
      <w:bookmarkStart w:id="1730" w:name="_Toc503516236"/>
      <w:bookmarkStart w:id="1731" w:name="_Toc503516418"/>
      <w:bookmarkStart w:id="1732" w:name="_Toc511395535"/>
      <w:bookmarkStart w:id="1733" w:name="_Toc511396109"/>
      <w:bookmarkStart w:id="1734" w:name="_Toc511396833"/>
      <w:bookmarkStart w:id="1735" w:name="_Toc511401623"/>
      <w:bookmarkStart w:id="1736" w:name="_Toc511727866"/>
      <w:bookmarkStart w:id="1737" w:name="_Toc518975644"/>
      <w:bookmarkStart w:id="1738" w:name="_Toc503272975"/>
      <w:bookmarkStart w:id="1739" w:name="_Toc503273882"/>
      <w:bookmarkStart w:id="1740" w:name="_Toc503275758"/>
      <w:bookmarkStart w:id="1741" w:name="_Toc503276182"/>
      <w:bookmarkStart w:id="1742" w:name="_Toc503276606"/>
      <w:bookmarkStart w:id="1743" w:name="_Toc503512801"/>
      <w:bookmarkStart w:id="1744" w:name="_Toc503513049"/>
      <w:bookmarkStart w:id="1745" w:name="_Toc503513297"/>
      <w:bookmarkStart w:id="1746" w:name="_Toc503513545"/>
      <w:bookmarkStart w:id="1747" w:name="_Toc503513782"/>
      <w:bookmarkStart w:id="1748" w:name="_Toc503514030"/>
      <w:bookmarkStart w:id="1749" w:name="_Toc503514268"/>
      <w:bookmarkStart w:id="1750" w:name="_Toc503514506"/>
      <w:bookmarkStart w:id="1751" w:name="_Toc503516237"/>
      <w:bookmarkStart w:id="1752" w:name="_Toc503516419"/>
      <w:bookmarkStart w:id="1753" w:name="_Toc511395536"/>
      <w:bookmarkStart w:id="1754" w:name="_Toc511396110"/>
      <w:bookmarkStart w:id="1755" w:name="_Toc511396834"/>
      <w:bookmarkStart w:id="1756" w:name="_Toc511401624"/>
      <w:bookmarkStart w:id="1757" w:name="_Toc511727867"/>
      <w:bookmarkStart w:id="1758" w:name="_Toc518975645"/>
      <w:bookmarkStart w:id="1759" w:name="_Toc503272976"/>
      <w:bookmarkStart w:id="1760" w:name="_Toc503273883"/>
      <w:bookmarkStart w:id="1761" w:name="_Toc503275759"/>
      <w:bookmarkStart w:id="1762" w:name="_Toc503276183"/>
      <w:bookmarkStart w:id="1763" w:name="_Toc503276607"/>
      <w:bookmarkStart w:id="1764" w:name="_Toc503512802"/>
      <w:bookmarkStart w:id="1765" w:name="_Toc503513050"/>
      <w:bookmarkStart w:id="1766" w:name="_Toc503513298"/>
      <w:bookmarkStart w:id="1767" w:name="_Toc503513546"/>
      <w:bookmarkStart w:id="1768" w:name="_Toc503513783"/>
      <w:bookmarkStart w:id="1769" w:name="_Toc503514031"/>
      <w:bookmarkStart w:id="1770" w:name="_Toc503514269"/>
      <w:bookmarkStart w:id="1771" w:name="_Toc503514507"/>
      <w:bookmarkStart w:id="1772" w:name="_Toc503516238"/>
      <w:bookmarkStart w:id="1773" w:name="_Toc503516420"/>
      <w:bookmarkStart w:id="1774" w:name="_Toc511395537"/>
      <w:bookmarkStart w:id="1775" w:name="_Toc511396111"/>
      <w:bookmarkStart w:id="1776" w:name="_Toc511396835"/>
      <w:bookmarkStart w:id="1777" w:name="_Toc511401625"/>
      <w:bookmarkStart w:id="1778" w:name="_Toc511727868"/>
      <w:bookmarkStart w:id="1779" w:name="_Toc518975646"/>
      <w:bookmarkStart w:id="1780" w:name="_Toc58407686"/>
      <w:bookmarkStart w:id="1781" w:name="_Toc58407758"/>
      <w:bookmarkStart w:id="1782" w:name="_Toc58407832"/>
      <w:bookmarkStart w:id="1783" w:name="_Toc58407687"/>
      <w:bookmarkStart w:id="1784" w:name="_Toc58407759"/>
      <w:bookmarkStart w:id="1785" w:name="_Toc58407833"/>
      <w:bookmarkStart w:id="1786" w:name="_Toc72223055"/>
      <w:bookmarkEnd w:id="1645"/>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r w:rsidRPr="008334F7">
        <w:rPr>
          <w:lang w:val="en-GB"/>
        </w:rPr>
        <w:t>REFERENCED DOCUMENTS</w:t>
      </w:r>
      <w:bookmarkEnd w:id="1786"/>
    </w:p>
    <w:p w14:paraId="57CC0992" w14:textId="7F4B8AE1" w:rsidR="00C94526" w:rsidRPr="00514182" w:rsidRDefault="00E740EF" w:rsidP="00A319FC">
      <w:pPr>
        <w:rPr>
          <w:rStyle w:val="SchwacheHervorhebung"/>
          <w:b/>
          <w:bCs/>
          <w:i w:val="0"/>
          <w:iCs w:val="0"/>
          <w:color w:val="000000" w:themeColor="text1"/>
        </w:rPr>
      </w:pPr>
      <w:r w:rsidRPr="00514182">
        <w:rPr>
          <w:rStyle w:val="SchwacheHervorhebung"/>
          <w:b/>
          <w:bCs/>
          <w:i w:val="0"/>
          <w:iCs w:val="0"/>
          <w:color w:val="000000" w:themeColor="text1"/>
        </w:rPr>
        <w:t xml:space="preserve">ANNEX 1: WP PWIE 2021 activity descriptions </w:t>
      </w:r>
    </w:p>
    <w:p w14:paraId="101BCF14" w14:textId="45378EF1" w:rsidR="00514182" w:rsidRPr="007D45FF" w:rsidRDefault="00514182" w:rsidP="00A319FC">
      <w:pPr>
        <w:rPr>
          <w:rStyle w:val="SchwacheHervorhebung"/>
          <w:b/>
          <w:bCs/>
          <w:i w:val="0"/>
          <w:iCs w:val="0"/>
          <w:color w:val="auto"/>
        </w:rPr>
      </w:pPr>
      <w:r w:rsidRPr="007D45FF">
        <w:rPr>
          <w:rStyle w:val="SchwacheHervorhebung"/>
          <w:b/>
          <w:bCs/>
          <w:i w:val="0"/>
          <w:iCs w:val="0"/>
          <w:color w:val="auto"/>
        </w:rPr>
        <w:t xml:space="preserve">ANNEX 2: WP PWIE 2021 </w:t>
      </w:r>
      <w:r w:rsidR="00215311">
        <w:rPr>
          <w:rStyle w:val="SchwacheHervorhebung"/>
          <w:b/>
          <w:bCs/>
          <w:i w:val="0"/>
          <w:iCs w:val="0"/>
          <w:color w:val="auto"/>
        </w:rPr>
        <w:t xml:space="preserve">facility </w:t>
      </w:r>
      <w:r w:rsidRPr="007D45FF">
        <w:rPr>
          <w:rStyle w:val="SchwacheHervorhebung"/>
          <w:b/>
          <w:bCs/>
          <w:i w:val="0"/>
          <w:iCs w:val="0"/>
          <w:color w:val="auto"/>
        </w:rPr>
        <w:t>resources summary</w:t>
      </w:r>
    </w:p>
    <w:p w14:paraId="23DEF1F1" w14:textId="3AF47BA0" w:rsidR="00E740EF" w:rsidRDefault="00E740EF" w:rsidP="00A319FC">
      <w:pPr>
        <w:rPr>
          <w:rStyle w:val="SchwacheHervorhebung"/>
        </w:rPr>
      </w:pPr>
    </w:p>
    <w:p w14:paraId="50377121" w14:textId="77E32353" w:rsidR="00E740EF" w:rsidRDefault="00E740EF" w:rsidP="00A319FC">
      <w:pPr>
        <w:rPr>
          <w:rStyle w:val="SchwacheHervorhebung"/>
        </w:rPr>
      </w:pPr>
    </w:p>
    <w:p w14:paraId="5FCF2FF8" w14:textId="2A703102" w:rsidR="007D45FF" w:rsidRDefault="007D45FF" w:rsidP="00A319FC">
      <w:pPr>
        <w:rPr>
          <w:rStyle w:val="SchwacheHervorhebung"/>
        </w:rPr>
      </w:pPr>
    </w:p>
    <w:p w14:paraId="2D14F37E" w14:textId="3FB70226" w:rsidR="007D45FF" w:rsidRDefault="007D45FF" w:rsidP="00A319FC">
      <w:pPr>
        <w:rPr>
          <w:rStyle w:val="SchwacheHervorhebung"/>
        </w:rPr>
      </w:pPr>
    </w:p>
    <w:p w14:paraId="6ADA4B7C" w14:textId="538ED286" w:rsidR="00240B47" w:rsidRDefault="00240B47" w:rsidP="00A319FC">
      <w:pPr>
        <w:rPr>
          <w:rStyle w:val="SchwacheHervorhebung"/>
        </w:rPr>
      </w:pPr>
    </w:p>
    <w:p w14:paraId="292F4FE6" w14:textId="1718EFA4" w:rsidR="00240B47" w:rsidRDefault="00240B47" w:rsidP="00A319FC">
      <w:pPr>
        <w:rPr>
          <w:rStyle w:val="SchwacheHervorhebung"/>
        </w:rPr>
      </w:pPr>
    </w:p>
    <w:p w14:paraId="32AE2C30" w14:textId="5EE1FD76" w:rsidR="00240B47" w:rsidRDefault="00240B47" w:rsidP="00A319FC">
      <w:pPr>
        <w:rPr>
          <w:rStyle w:val="SchwacheHervorhebung"/>
        </w:rPr>
      </w:pPr>
    </w:p>
    <w:p w14:paraId="1EC57169" w14:textId="179C7EF2" w:rsidR="00240B47" w:rsidRDefault="00240B47" w:rsidP="00A319FC">
      <w:pPr>
        <w:rPr>
          <w:rStyle w:val="SchwacheHervorhebung"/>
        </w:rPr>
      </w:pPr>
    </w:p>
    <w:p w14:paraId="69BECD6C" w14:textId="57DB9B53" w:rsidR="00240B47" w:rsidRDefault="00240B47" w:rsidP="00A319FC">
      <w:pPr>
        <w:rPr>
          <w:rStyle w:val="SchwacheHervorhebung"/>
        </w:rPr>
      </w:pPr>
    </w:p>
    <w:p w14:paraId="1EE298FE" w14:textId="761419F1" w:rsidR="00240B47" w:rsidRDefault="00240B47" w:rsidP="00A319FC">
      <w:pPr>
        <w:rPr>
          <w:rStyle w:val="SchwacheHervorhebung"/>
        </w:rPr>
      </w:pPr>
    </w:p>
    <w:p w14:paraId="7C34324D" w14:textId="797AA8A2" w:rsidR="00240B47" w:rsidRDefault="00240B47" w:rsidP="00A319FC">
      <w:pPr>
        <w:rPr>
          <w:rStyle w:val="SchwacheHervorhebung"/>
        </w:rPr>
      </w:pPr>
    </w:p>
    <w:p w14:paraId="71A44802" w14:textId="466B69FD" w:rsidR="00240B47" w:rsidRDefault="00240B47" w:rsidP="00A319FC">
      <w:pPr>
        <w:rPr>
          <w:rStyle w:val="SchwacheHervorhebung"/>
        </w:rPr>
      </w:pPr>
    </w:p>
    <w:p w14:paraId="21CDF317" w14:textId="74F38D92" w:rsidR="00240B47" w:rsidRDefault="00240B47" w:rsidP="00A319FC">
      <w:pPr>
        <w:rPr>
          <w:rStyle w:val="SchwacheHervorhebung"/>
        </w:rPr>
      </w:pPr>
    </w:p>
    <w:p w14:paraId="3E8B2089" w14:textId="7A6C0367" w:rsidR="00240B47" w:rsidRDefault="00240B47" w:rsidP="00A319FC">
      <w:pPr>
        <w:rPr>
          <w:rStyle w:val="SchwacheHervorhebung"/>
        </w:rPr>
      </w:pPr>
    </w:p>
    <w:p w14:paraId="1CCB8C3E" w14:textId="47CFE9E2" w:rsidR="00240B47" w:rsidRDefault="00240B47" w:rsidP="00A319FC">
      <w:pPr>
        <w:rPr>
          <w:rStyle w:val="SchwacheHervorhebung"/>
        </w:rPr>
      </w:pPr>
    </w:p>
    <w:p w14:paraId="0E4C6842" w14:textId="244867B2" w:rsidR="00240B47" w:rsidRDefault="00240B47" w:rsidP="00A319FC">
      <w:pPr>
        <w:rPr>
          <w:rStyle w:val="SchwacheHervorhebung"/>
        </w:rPr>
      </w:pPr>
    </w:p>
    <w:p w14:paraId="08BEE897" w14:textId="1EEDA2ED" w:rsidR="00240B47" w:rsidRDefault="00240B47" w:rsidP="00A319FC">
      <w:pPr>
        <w:rPr>
          <w:rStyle w:val="SchwacheHervorhebung"/>
        </w:rPr>
      </w:pPr>
    </w:p>
    <w:p w14:paraId="1D902F2C" w14:textId="3F6E72FE" w:rsidR="00240B47" w:rsidRDefault="00240B47" w:rsidP="00A319FC">
      <w:pPr>
        <w:rPr>
          <w:rStyle w:val="SchwacheHervorhebung"/>
        </w:rPr>
      </w:pPr>
    </w:p>
    <w:p w14:paraId="0B3E431B" w14:textId="77777777" w:rsidR="00240B47" w:rsidRDefault="00240B47" w:rsidP="00A319FC">
      <w:pPr>
        <w:rPr>
          <w:rStyle w:val="SchwacheHervorhebung"/>
        </w:rPr>
      </w:pPr>
    </w:p>
    <w:p w14:paraId="53026CD4" w14:textId="1F15F53B" w:rsidR="007D45FF" w:rsidRDefault="007D45FF" w:rsidP="00A319FC">
      <w:pPr>
        <w:rPr>
          <w:rStyle w:val="SchwacheHervorhebung"/>
        </w:rPr>
      </w:pPr>
    </w:p>
    <w:p w14:paraId="286DA7B6" w14:textId="77777777" w:rsidR="007D45FF" w:rsidRDefault="007D45FF" w:rsidP="00A319FC">
      <w:pPr>
        <w:rPr>
          <w:rStyle w:val="SchwacheHervorhebung"/>
        </w:rPr>
      </w:pPr>
    </w:p>
    <w:p w14:paraId="50ED49D4" w14:textId="3A36323E" w:rsidR="00E740EF" w:rsidRDefault="00E740EF" w:rsidP="00A319FC">
      <w:pPr>
        <w:rPr>
          <w:rStyle w:val="SchwacheHervorhebung"/>
        </w:rPr>
      </w:pPr>
    </w:p>
    <w:p w14:paraId="4C324166" w14:textId="06EC87F9" w:rsidR="00E740EF" w:rsidRDefault="00E740EF" w:rsidP="00A319FC">
      <w:pPr>
        <w:rPr>
          <w:rStyle w:val="SchwacheHervorhebung"/>
        </w:rPr>
      </w:pPr>
    </w:p>
    <w:p w14:paraId="0FFC2DD0" w14:textId="58763856" w:rsidR="00E740EF" w:rsidRDefault="00E740EF" w:rsidP="00A319FC">
      <w:pPr>
        <w:rPr>
          <w:rStyle w:val="SchwacheHervorhebung"/>
        </w:rPr>
      </w:pPr>
    </w:p>
    <w:p w14:paraId="5C2D10EA" w14:textId="18BD53EE" w:rsidR="006643CC" w:rsidRDefault="00B224B2" w:rsidP="00215311">
      <w:pPr>
        <w:pStyle w:val="berschrift2"/>
        <w:rPr>
          <w:rStyle w:val="SchwacheHervorhebung"/>
          <w:b w:val="0"/>
          <w:bCs/>
          <w:i w:val="0"/>
          <w:iCs w:val="0"/>
          <w:color w:val="000000" w:themeColor="text1"/>
          <w:sz w:val="28"/>
          <w:szCs w:val="28"/>
          <w:u w:val="single"/>
        </w:rPr>
      </w:pPr>
      <w:bookmarkStart w:id="1787" w:name="_Toc72223056"/>
      <w:r w:rsidRPr="00B224B2">
        <w:rPr>
          <w:rStyle w:val="SchwacheHervorhebung"/>
          <w:bCs/>
          <w:i w:val="0"/>
          <w:iCs w:val="0"/>
          <w:color w:val="000000" w:themeColor="text1"/>
          <w:sz w:val="28"/>
          <w:szCs w:val="28"/>
          <w:u w:val="single"/>
        </w:rPr>
        <w:lastRenderedPageBreak/>
        <w:t xml:space="preserve">ANNEX 1: WPPWIE 2021 </w:t>
      </w:r>
      <w:r w:rsidR="00397BEF">
        <w:rPr>
          <w:rStyle w:val="SchwacheHervorhebung"/>
          <w:bCs/>
          <w:i w:val="0"/>
          <w:iCs w:val="0"/>
          <w:color w:val="000000" w:themeColor="text1"/>
          <w:sz w:val="28"/>
          <w:szCs w:val="28"/>
          <w:u w:val="single"/>
        </w:rPr>
        <w:t>Activity Descriptions</w:t>
      </w:r>
      <w:bookmarkEnd w:id="1787"/>
    </w:p>
    <w:p w14:paraId="74764B3B" w14:textId="77777777" w:rsidR="00215311" w:rsidRDefault="00215311" w:rsidP="00A319FC">
      <w:pPr>
        <w:rPr>
          <w:rStyle w:val="SchwacheHervorhebung"/>
          <w:b/>
          <w:bCs/>
          <w:i w:val="0"/>
          <w:iCs w:val="0"/>
          <w:color w:val="000000" w:themeColor="text1"/>
          <w:sz w:val="28"/>
          <w:szCs w:val="28"/>
          <w:u w:val="single"/>
        </w:rPr>
      </w:pPr>
    </w:p>
    <w:p w14:paraId="00554182" w14:textId="77777777" w:rsidR="00B224B2" w:rsidRPr="00B224B2" w:rsidRDefault="00B224B2" w:rsidP="00A319FC">
      <w:pPr>
        <w:rPr>
          <w:rStyle w:val="SchwacheHervorhebung"/>
          <w:b/>
          <w:bCs/>
          <w:i w:val="0"/>
          <w:iCs w:val="0"/>
          <w:color w:val="000000" w:themeColor="text1"/>
          <w:sz w:val="28"/>
          <w:szCs w:val="28"/>
          <w:u w:val="single"/>
        </w:rPr>
      </w:pP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B42375" w:rsidRPr="00240B47" w14:paraId="606E0F18" w14:textId="77777777" w:rsidTr="00B42375">
        <w:tc>
          <w:tcPr>
            <w:tcW w:w="1984" w:type="dxa"/>
          </w:tcPr>
          <w:p w14:paraId="5D777D53" w14:textId="77777777" w:rsidR="00B42375" w:rsidRPr="00B42375" w:rsidRDefault="00B42375" w:rsidP="00B42375">
            <w:pPr>
              <w:spacing w:beforeLines="20" w:before="48" w:afterLines="20" w:after="48"/>
            </w:pPr>
            <w:r w:rsidRPr="00B42375">
              <w:br w:type="page"/>
            </w:r>
            <w:r w:rsidRPr="00B42375">
              <w:rPr>
                <w:b/>
                <w:bCs/>
                <w:szCs w:val="20"/>
                <w:lang w:eastAsia="en-GB"/>
              </w:rPr>
              <w:t xml:space="preserve">Work Package:  </w:t>
            </w:r>
          </w:p>
        </w:tc>
        <w:tc>
          <w:tcPr>
            <w:tcW w:w="3543" w:type="dxa"/>
          </w:tcPr>
          <w:p w14:paraId="4C0FCC51"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WP PWIE</w:t>
            </w:r>
          </w:p>
        </w:tc>
        <w:tc>
          <w:tcPr>
            <w:tcW w:w="1578" w:type="dxa"/>
          </w:tcPr>
          <w:p w14:paraId="151E203C"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B42375">
              <w:rPr>
                <w:b/>
                <w:bCs/>
                <w:spacing w:val="-3"/>
                <w:szCs w:val="20"/>
                <w:lang w:eastAsia="en-GB"/>
              </w:rPr>
              <w:t>Link to IMS:</w:t>
            </w:r>
          </w:p>
        </w:tc>
        <w:tc>
          <w:tcPr>
            <w:tcW w:w="1925" w:type="dxa"/>
          </w:tcPr>
          <w:p w14:paraId="3FC76B59" w14:textId="77777777" w:rsidR="00B42375" w:rsidRPr="00240B47" w:rsidRDefault="00F63946"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
                <w:iCs/>
                <w:color w:val="1F497D" w:themeColor="text2"/>
                <w:spacing w:val="-3"/>
                <w:sz w:val="16"/>
                <w:szCs w:val="16"/>
                <w:lang w:val="de-DE" w:eastAsia="en-GB"/>
              </w:rPr>
            </w:pPr>
            <w:hyperlink r:id="rId20" w:history="1">
              <w:r w:rsidR="00B42375" w:rsidRPr="00B42375">
                <w:rPr>
                  <w:i/>
                  <w:color w:val="1F497D" w:themeColor="text2"/>
                  <w:sz w:val="16"/>
                  <w:szCs w:val="16"/>
                  <w:u w:val="single"/>
                </w:rPr>
                <w:t>will</w:t>
              </w:r>
            </w:hyperlink>
            <w:r w:rsidR="00B42375" w:rsidRPr="00B42375">
              <w:rPr>
                <w:i/>
                <w:color w:val="1F497D" w:themeColor="text2"/>
                <w:sz w:val="16"/>
                <w:szCs w:val="16"/>
                <w:u w:val="single"/>
              </w:rPr>
              <w:t xml:space="preserve"> be added later</w:t>
            </w:r>
          </w:p>
        </w:tc>
      </w:tr>
      <w:tr w:rsidR="00B42375" w:rsidRPr="00B42375" w14:paraId="29E60DD6" w14:textId="77777777" w:rsidTr="00B42375">
        <w:tc>
          <w:tcPr>
            <w:tcW w:w="1984" w:type="dxa"/>
          </w:tcPr>
          <w:p w14:paraId="7945FCC8" w14:textId="77777777" w:rsidR="00B42375" w:rsidRPr="00B42375" w:rsidRDefault="00B42375" w:rsidP="00B42375">
            <w:pPr>
              <w:spacing w:beforeLines="20" w:before="48" w:afterLines="20" w:after="48"/>
              <w:rPr>
                <w:b/>
              </w:rPr>
            </w:pPr>
            <w:r w:rsidRPr="00B42375">
              <w:rPr>
                <w:b/>
              </w:rPr>
              <w:t>Subproject:</w:t>
            </w:r>
          </w:p>
        </w:tc>
        <w:tc>
          <w:tcPr>
            <w:tcW w:w="3543" w:type="dxa"/>
          </w:tcPr>
          <w:p w14:paraId="0CFF8889" w14:textId="77777777" w:rsidR="00B42375" w:rsidRPr="00B42375" w:rsidRDefault="00B42375" w:rsidP="00B42375">
            <w:pPr>
              <w:rPr>
                <w:lang w:eastAsia="de-DE"/>
              </w:rPr>
            </w:pPr>
            <w:r w:rsidRPr="00B42375">
              <w:rPr>
                <w:iCs/>
                <w:spacing w:val="-3"/>
                <w:lang w:eastAsia="en-GB"/>
              </w:rPr>
              <w:t>SPA /</w:t>
            </w:r>
            <w:r w:rsidRPr="00B42375">
              <w:rPr>
                <w:lang w:eastAsia="de-DE"/>
              </w:rPr>
              <w:t xml:space="preserve"> Particle &amp; Heat Load Studies in preparation of the exploitation of ITER and DEMO</w:t>
            </w:r>
          </w:p>
        </w:tc>
        <w:tc>
          <w:tcPr>
            <w:tcW w:w="1578" w:type="dxa"/>
          </w:tcPr>
          <w:p w14:paraId="42259742"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p>
        </w:tc>
        <w:tc>
          <w:tcPr>
            <w:tcW w:w="1925" w:type="dxa"/>
          </w:tcPr>
          <w:p w14:paraId="37288E40"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pPr>
          </w:p>
        </w:tc>
      </w:tr>
      <w:tr w:rsidR="00B42375" w:rsidRPr="00240B47" w14:paraId="1F6158EC" w14:textId="77777777" w:rsidTr="00B42375">
        <w:tc>
          <w:tcPr>
            <w:tcW w:w="1984" w:type="dxa"/>
          </w:tcPr>
          <w:p w14:paraId="79AD8363" w14:textId="77777777" w:rsidR="00B42375" w:rsidRPr="00B42375" w:rsidRDefault="00B42375" w:rsidP="00B42375">
            <w:pPr>
              <w:spacing w:beforeLines="20" w:before="48" w:afterLines="20" w:after="48"/>
              <w:rPr>
                <w:b/>
                <w:bCs/>
                <w:szCs w:val="20"/>
                <w:lang w:eastAsia="en-GB"/>
              </w:rPr>
            </w:pPr>
            <w:r w:rsidRPr="00B42375">
              <w:rPr>
                <w:b/>
                <w:bCs/>
                <w:szCs w:val="20"/>
                <w:lang w:eastAsia="en-GB"/>
              </w:rPr>
              <w:t>Task title:</w:t>
            </w:r>
          </w:p>
        </w:tc>
        <w:tc>
          <w:tcPr>
            <w:tcW w:w="3543" w:type="dxa"/>
          </w:tcPr>
          <w:p w14:paraId="10965318" w14:textId="77777777" w:rsidR="00B42375" w:rsidRPr="00B42375" w:rsidRDefault="00B42375" w:rsidP="00B42375">
            <w:pPr>
              <w:rPr>
                <w:lang w:eastAsia="de-DE"/>
              </w:rPr>
            </w:pPr>
            <w:r w:rsidRPr="00B42375">
              <w:rPr>
                <w:lang w:eastAsia="de-DE"/>
              </w:rPr>
              <w:t>SP A.1 Synergistic Load Studies of Plasma-Facing Materials for ITER &amp; DEMO</w:t>
            </w:r>
          </w:p>
        </w:tc>
        <w:tc>
          <w:tcPr>
            <w:tcW w:w="1578" w:type="dxa"/>
          </w:tcPr>
          <w:p w14:paraId="71FE895F"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B42375">
              <w:rPr>
                <w:b/>
                <w:bCs/>
                <w:spacing w:val="-3"/>
                <w:szCs w:val="20"/>
                <w:lang w:eastAsia="en-GB"/>
              </w:rPr>
              <w:t xml:space="preserve">Task Ref. Nr.: </w:t>
            </w:r>
          </w:p>
        </w:tc>
        <w:tc>
          <w:tcPr>
            <w:tcW w:w="1925" w:type="dxa"/>
          </w:tcPr>
          <w:p w14:paraId="655A4ADD" w14:textId="44CDC943" w:rsidR="00240B47" w:rsidRPr="00240B47" w:rsidRDefault="00240B47" w:rsidP="00240B47">
            <w:pPr>
              <w:spacing w:after="0"/>
              <w:rPr>
                <w:rFonts w:ascii="Calibri" w:hAnsi="Calibri" w:cs="Calibri"/>
                <w:color w:val="000000"/>
                <w:lang w:val="de-DE"/>
              </w:rPr>
            </w:pPr>
            <w:r w:rsidRPr="00240B47">
              <w:rPr>
                <w:rFonts w:ascii="Calibri" w:hAnsi="Calibri" w:cs="Calibri"/>
                <w:color w:val="000000"/>
                <w:lang w:val="de-DE"/>
              </w:rPr>
              <w:t>PWIE-SP A.1.T-T001</w:t>
            </w:r>
          </w:p>
          <w:p w14:paraId="4CE8F08E" w14:textId="3E48B832" w:rsidR="00B42375" w:rsidRPr="00240B47" w:rsidRDefault="00B42375" w:rsidP="00B42375">
            <w:pPr>
              <w:keepNext/>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
                <w:color w:val="1F497D" w:themeColor="text2"/>
                <w:sz w:val="16"/>
                <w:szCs w:val="16"/>
                <w:lang w:val="de-DE"/>
              </w:rPr>
            </w:pPr>
          </w:p>
        </w:tc>
      </w:tr>
      <w:tr w:rsidR="00B42375" w:rsidRPr="00B42375" w14:paraId="794CE206" w14:textId="77777777" w:rsidTr="00B42375">
        <w:tc>
          <w:tcPr>
            <w:tcW w:w="1984" w:type="dxa"/>
          </w:tcPr>
          <w:p w14:paraId="749D0756" w14:textId="77777777" w:rsidR="00B42375" w:rsidRPr="00B42375" w:rsidRDefault="00B42375" w:rsidP="00B42375">
            <w:pPr>
              <w:spacing w:beforeLines="20" w:before="48" w:afterLines="20" w:after="48"/>
              <w:rPr>
                <w:b/>
                <w:bCs/>
                <w:szCs w:val="20"/>
                <w:lang w:eastAsia="en-GB"/>
              </w:rPr>
            </w:pPr>
            <w:r w:rsidRPr="00B42375">
              <w:rPr>
                <w:b/>
                <w:bCs/>
                <w:szCs w:val="20"/>
                <w:lang w:eastAsia="en-GB"/>
              </w:rPr>
              <w:t>WP Leader</w:t>
            </w:r>
          </w:p>
          <w:p w14:paraId="472F5186" w14:textId="77777777" w:rsidR="00B42375" w:rsidRPr="00B42375" w:rsidRDefault="00B42375" w:rsidP="00B42375">
            <w:pPr>
              <w:spacing w:beforeLines="20" w:before="48" w:afterLines="20" w:after="48"/>
              <w:rPr>
                <w:b/>
                <w:bCs/>
                <w:szCs w:val="20"/>
                <w:lang w:eastAsia="en-GB"/>
              </w:rPr>
            </w:pPr>
            <w:r w:rsidRPr="00B42375">
              <w:rPr>
                <w:b/>
                <w:bCs/>
                <w:szCs w:val="20"/>
                <w:lang w:eastAsia="en-GB"/>
              </w:rPr>
              <w:t>SP Coordinator</w:t>
            </w:r>
          </w:p>
        </w:tc>
        <w:tc>
          <w:tcPr>
            <w:tcW w:w="3543" w:type="dxa"/>
          </w:tcPr>
          <w:p w14:paraId="7D574F14"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S. Brezinsek (FZJ)</w:t>
            </w:r>
          </w:p>
          <w:p w14:paraId="1981A476"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J.W. Coenen ( FZJ)</w:t>
            </w:r>
          </w:p>
        </w:tc>
        <w:tc>
          <w:tcPr>
            <w:tcW w:w="1578" w:type="dxa"/>
          </w:tcPr>
          <w:p w14:paraId="1D8EEF74"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B42375">
              <w:rPr>
                <w:b/>
                <w:bCs/>
                <w:spacing w:val="-3"/>
                <w:szCs w:val="20"/>
                <w:lang w:eastAsia="en-GB"/>
              </w:rPr>
              <w:t>Issue:</w:t>
            </w:r>
          </w:p>
        </w:tc>
        <w:tc>
          <w:tcPr>
            <w:tcW w:w="1925" w:type="dxa"/>
          </w:tcPr>
          <w:p w14:paraId="0F84EB8B"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1</w:t>
            </w:r>
          </w:p>
        </w:tc>
      </w:tr>
      <w:tr w:rsidR="00B42375" w:rsidRPr="00754721" w14:paraId="2F0D65C6" w14:textId="77777777" w:rsidTr="00B42375">
        <w:trPr>
          <w:trHeight w:val="551"/>
        </w:trPr>
        <w:tc>
          <w:tcPr>
            <w:tcW w:w="1984" w:type="dxa"/>
          </w:tcPr>
          <w:p w14:paraId="1587F8AB" w14:textId="77777777" w:rsidR="00B42375" w:rsidRPr="00B42375" w:rsidRDefault="00B42375" w:rsidP="00B42375">
            <w:pPr>
              <w:spacing w:beforeLines="20" w:before="48" w:afterLines="20" w:after="48"/>
              <w:rPr>
                <w:b/>
                <w:bCs/>
                <w:szCs w:val="20"/>
                <w:lang w:eastAsia="en-GB"/>
              </w:rPr>
            </w:pPr>
            <w:r w:rsidRPr="00B42375">
              <w:rPr>
                <w:b/>
                <w:bCs/>
                <w:szCs w:val="20"/>
                <w:lang w:eastAsia="en-GB"/>
              </w:rPr>
              <w:t>Local RO:</w:t>
            </w:r>
          </w:p>
        </w:tc>
        <w:tc>
          <w:tcPr>
            <w:tcW w:w="3543" w:type="dxa"/>
          </w:tcPr>
          <w:p w14:paraId="1C5B6E99" w14:textId="23939032"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r w:rsidRPr="00B42375">
              <w:rPr>
                <w:iCs/>
                <w:spacing w:val="-3"/>
                <w:szCs w:val="20"/>
                <w:lang w:val="de-DE" w:eastAsia="en-GB"/>
              </w:rPr>
              <w:t>M. Reinhar</w:t>
            </w:r>
            <w:r w:rsidR="000D37B6">
              <w:rPr>
                <w:iCs/>
                <w:spacing w:val="-3"/>
                <w:szCs w:val="20"/>
                <w:lang w:val="de-DE" w:eastAsia="en-GB"/>
              </w:rPr>
              <w:t>t</w:t>
            </w:r>
            <w:r w:rsidRPr="00B42375">
              <w:rPr>
                <w:iCs/>
                <w:spacing w:val="-3"/>
                <w:szCs w:val="20"/>
                <w:lang w:val="de-DE" w:eastAsia="en-GB"/>
              </w:rPr>
              <w:t xml:space="preserve"> / A. de Schepper (FZJ)</w:t>
            </w:r>
          </w:p>
        </w:tc>
        <w:tc>
          <w:tcPr>
            <w:tcW w:w="1578" w:type="dxa"/>
          </w:tcPr>
          <w:p w14:paraId="7AAE9914"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val="de-DE" w:eastAsia="en-GB"/>
              </w:rPr>
            </w:pPr>
          </w:p>
        </w:tc>
        <w:tc>
          <w:tcPr>
            <w:tcW w:w="1925" w:type="dxa"/>
          </w:tcPr>
          <w:p w14:paraId="173388A2"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p>
        </w:tc>
      </w:tr>
      <w:tr w:rsidR="00B42375" w:rsidRPr="00B42375" w14:paraId="6C737235" w14:textId="77777777" w:rsidTr="00B42375">
        <w:trPr>
          <w:trHeight w:val="551"/>
        </w:trPr>
        <w:tc>
          <w:tcPr>
            <w:tcW w:w="1984" w:type="dxa"/>
          </w:tcPr>
          <w:p w14:paraId="30063C3D" w14:textId="77777777" w:rsidR="00B42375" w:rsidRPr="00B42375" w:rsidRDefault="00B42375" w:rsidP="00B42375">
            <w:pPr>
              <w:spacing w:beforeLines="20" w:before="48" w:afterLines="20" w:after="48"/>
              <w:rPr>
                <w:b/>
                <w:bCs/>
                <w:szCs w:val="20"/>
                <w:lang w:eastAsia="en-GB"/>
              </w:rPr>
            </w:pPr>
            <w:r w:rsidRPr="00B42375">
              <w:rPr>
                <w:b/>
                <w:bCs/>
                <w:szCs w:val="20"/>
                <w:lang w:eastAsia="en-GB"/>
              </w:rPr>
              <w:t>Start Event:</w:t>
            </w:r>
          </w:p>
        </w:tc>
        <w:tc>
          <w:tcPr>
            <w:tcW w:w="3543" w:type="dxa"/>
          </w:tcPr>
          <w:p w14:paraId="7A41CBCB"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Start of the WP PWIE</w:t>
            </w:r>
          </w:p>
        </w:tc>
        <w:tc>
          <w:tcPr>
            <w:tcW w:w="1578" w:type="dxa"/>
          </w:tcPr>
          <w:p w14:paraId="49343091" w14:textId="77777777" w:rsidR="00B42375" w:rsidRPr="00B42375" w:rsidRDefault="00B42375" w:rsidP="00B42375">
            <w:pPr>
              <w:spacing w:beforeLines="20" w:before="48" w:afterLines="20" w:after="48"/>
              <w:rPr>
                <w:b/>
                <w:bCs/>
                <w:szCs w:val="20"/>
                <w:lang w:eastAsia="en-GB"/>
              </w:rPr>
            </w:pPr>
            <w:r w:rsidRPr="00B42375">
              <w:rPr>
                <w:b/>
                <w:bCs/>
                <w:szCs w:val="20"/>
                <w:lang w:eastAsia="en-GB"/>
              </w:rPr>
              <w:t>Planned Start Date:</w:t>
            </w:r>
          </w:p>
        </w:tc>
        <w:tc>
          <w:tcPr>
            <w:tcW w:w="1925" w:type="dxa"/>
          </w:tcPr>
          <w:p w14:paraId="72381466"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01-Jan-2021</w:t>
            </w:r>
          </w:p>
        </w:tc>
      </w:tr>
      <w:tr w:rsidR="00B42375" w:rsidRPr="00B42375" w14:paraId="5D4D98A3" w14:textId="77777777" w:rsidTr="00B42375">
        <w:trPr>
          <w:trHeight w:val="529"/>
        </w:trPr>
        <w:tc>
          <w:tcPr>
            <w:tcW w:w="1984" w:type="dxa"/>
          </w:tcPr>
          <w:p w14:paraId="23F13D7D" w14:textId="77777777" w:rsidR="00B42375" w:rsidRPr="00B42375" w:rsidRDefault="00B42375" w:rsidP="00B42375">
            <w:pPr>
              <w:spacing w:beforeLines="20" w:before="48" w:afterLines="20" w:after="48"/>
              <w:rPr>
                <w:b/>
                <w:bCs/>
                <w:szCs w:val="20"/>
                <w:lang w:eastAsia="en-GB"/>
              </w:rPr>
            </w:pPr>
            <w:r w:rsidRPr="00B42375">
              <w:rPr>
                <w:b/>
                <w:bCs/>
                <w:szCs w:val="20"/>
                <w:lang w:eastAsia="en-GB"/>
              </w:rPr>
              <w:t>End Event:</w:t>
            </w:r>
          </w:p>
        </w:tc>
        <w:tc>
          <w:tcPr>
            <w:tcW w:w="3543" w:type="dxa"/>
          </w:tcPr>
          <w:p w14:paraId="78D09CFA"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Final Report accepted</w:t>
            </w:r>
          </w:p>
        </w:tc>
        <w:tc>
          <w:tcPr>
            <w:tcW w:w="1578" w:type="dxa"/>
          </w:tcPr>
          <w:p w14:paraId="76232857" w14:textId="77777777" w:rsidR="00B42375" w:rsidRPr="00B42375" w:rsidRDefault="00B42375" w:rsidP="00B42375">
            <w:pPr>
              <w:spacing w:beforeLines="20" w:before="48" w:afterLines="20" w:after="48"/>
              <w:rPr>
                <w:b/>
                <w:bCs/>
                <w:szCs w:val="20"/>
                <w:lang w:eastAsia="en-GB"/>
              </w:rPr>
            </w:pPr>
            <w:r w:rsidRPr="00B42375">
              <w:rPr>
                <w:b/>
                <w:bCs/>
                <w:szCs w:val="20"/>
                <w:lang w:eastAsia="en-GB"/>
              </w:rPr>
              <w:t>Planned End Date:</w:t>
            </w:r>
          </w:p>
        </w:tc>
        <w:tc>
          <w:tcPr>
            <w:tcW w:w="1925" w:type="dxa"/>
          </w:tcPr>
          <w:p w14:paraId="3DCF85D2"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31-Dec-2022</w:t>
            </w:r>
          </w:p>
        </w:tc>
      </w:tr>
      <w:tr w:rsidR="00B42375" w:rsidRPr="00B42375" w14:paraId="6B899FA7" w14:textId="77777777" w:rsidTr="00B42375">
        <w:trPr>
          <w:trHeight w:val="424"/>
        </w:trPr>
        <w:tc>
          <w:tcPr>
            <w:tcW w:w="1984" w:type="dxa"/>
          </w:tcPr>
          <w:p w14:paraId="04E58CC5" w14:textId="77777777" w:rsidR="00B42375" w:rsidRPr="00B42375" w:rsidRDefault="00B42375" w:rsidP="00B42375">
            <w:pPr>
              <w:spacing w:beforeLines="20" w:before="48" w:afterLines="20" w:after="48"/>
              <w:rPr>
                <w:b/>
                <w:bCs/>
                <w:szCs w:val="20"/>
                <w:lang w:eastAsia="en-GB"/>
              </w:rPr>
            </w:pPr>
            <w:r w:rsidRPr="00B42375">
              <w:rPr>
                <w:b/>
                <w:bCs/>
                <w:szCs w:val="20"/>
                <w:lang w:eastAsia="en-GB"/>
              </w:rPr>
              <w:t>Task Reviewer (PMU):</w:t>
            </w:r>
          </w:p>
        </w:tc>
        <w:tc>
          <w:tcPr>
            <w:tcW w:w="3543" w:type="dxa"/>
          </w:tcPr>
          <w:p w14:paraId="75561617"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color w:val="000000" w:themeColor="text1"/>
                <w:spacing w:val="-3"/>
                <w:szCs w:val="20"/>
                <w:lang w:eastAsia="en-GB"/>
              </w:rPr>
              <w:t>David Douai (CO)</w:t>
            </w:r>
          </w:p>
        </w:tc>
        <w:tc>
          <w:tcPr>
            <w:tcW w:w="1578" w:type="dxa"/>
          </w:tcPr>
          <w:p w14:paraId="029A56DD"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B42375">
              <w:rPr>
                <w:b/>
                <w:bCs/>
                <w:spacing w:val="-3"/>
                <w:szCs w:val="20"/>
                <w:lang w:eastAsia="en-GB"/>
              </w:rPr>
              <w:t>Date:</w:t>
            </w:r>
          </w:p>
        </w:tc>
        <w:tc>
          <w:tcPr>
            <w:tcW w:w="1925" w:type="dxa"/>
          </w:tcPr>
          <w:p w14:paraId="7602FBFA"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22-Feb-2021</w:t>
            </w:r>
          </w:p>
        </w:tc>
      </w:tr>
      <w:tr w:rsidR="00B42375" w:rsidRPr="00B42375" w14:paraId="4708851F" w14:textId="77777777" w:rsidTr="00B42375">
        <w:trPr>
          <w:trHeight w:val="453"/>
        </w:trPr>
        <w:tc>
          <w:tcPr>
            <w:tcW w:w="9030" w:type="dxa"/>
            <w:gridSpan w:val="4"/>
          </w:tcPr>
          <w:p w14:paraId="19BEC7ED"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t xml:space="preserve">Reference Annual Workplan: </w:t>
            </w:r>
            <w:r w:rsidRPr="00B42375">
              <w:rPr>
                <w:bCs/>
                <w:i/>
                <w:color w:val="1F497D" w:themeColor="text2"/>
                <w:spacing w:val="-3"/>
                <w:szCs w:val="20"/>
                <w:lang w:eastAsia="en-GB"/>
              </w:rPr>
              <w:t>will be added later</w:t>
            </w:r>
          </w:p>
        </w:tc>
      </w:tr>
      <w:tr w:rsidR="00B42375" w:rsidRPr="00B42375" w14:paraId="500CA841" w14:textId="77777777" w:rsidTr="00B42375">
        <w:trPr>
          <w:trHeight w:val="2675"/>
        </w:trPr>
        <w:tc>
          <w:tcPr>
            <w:tcW w:w="9030" w:type="dxa"/>
            <w:gridSpan w:val="4"/>
          </w:tcPr>
          <w:p w14:paraId="2CE7CEAE" w14:textId="77777777" w:rsidR="00B42375" w:rsidRPr="00B42375" w:rsidRDefault="00B42375" w:rsidP="00B42375">
            <w:pPr>
              <w:rPr>
                <w:lang w:eastAsia="en-GB"/>
              </w:rPr>
            </w:pPr>
            <w:r w:rsidRPr="00B42375">
              <w:rPr>
                <w:lang w:eastAsia="en-GB"/>
              </w:rPr>
              <w:t>This Task contributes to the qualification of current baseline materials and beyond by different heat load treatment techniques and quantifying the difference in damage behavior by the different loading techniques as well as the additional impact of fuel species and other fusion relevant conditions. In addition, it helps with the long-term activities in the FSD and FTD to predict the power load capabilities and damage thresholds for materials envisioned for current and future Fusion Devices.</w:t>
            </w:r>
          </w:p>
          <w:p w14:paraId="53F0A993" w14:textId="77777777" w:rsidR="00B42375" w:rsidRPr="00B42375" w:rsidRDefault="00B42375" w:rsidP="00B42375">
            <w:pPr>
              <w:jc w:val="both"/>
              <w:rPr>
                <w:lang w:eastAsia="en-GB"/>
              </w:rPr>
            </w:pPr>
            <w:r w:rsidRPr="00B42375">
              <w:rPr>
                <w:lang w:eastAsia="en-GB"/>
              </w:rPr>
              <w:t>This includes the qualification of materials for W7-X (in collaboration with WP DIV and WP W7X) and preparation of exposures in WEST &amp; AUG (via WP TE). The basis for the tests are materials defined by WP MAT and WP DIV, ITER as baseline for the use in current devices as well as DEMO.</w:t>
            </w:r>
          </w:p>
          <w:p w14:paraId="52A6475D" w14:textId="77777777" w:rsidR="00B42375" w:rsidRPr="00B42375" w:rsidRDefault="00B42375" w:rsidP="00B42375">
            <w:pPr>
              <w:rPr>
                <w:lang w:eastAsia="en-GB"/>
              </w:rPr>
            </w:pPr>
            <w:r w:rsidRPr="00B42375">
              <w:rPr>
                <w:lang w:eastAsia="en-GB"/>
              </w:rPr>
              <w:t>Link with activities related to neutron testing when appropriate combine with plasma loading e.g.  JULE-PSI.</w:t>
            </w:r>
          </w:p>
        </w:tc>
      </w:tr>
      <w:tr w:rsidR="00B42375" w:rsidRPr="00B42375" w14:paraId="642C3456" w14:textId="77777777" w:rsidTr="00B42375">
        <w:trPr>
          <w:trHeight w:val="545"/>
        </w:trPr>
        <w:tc>
          <w:tcPr>
            <w:tcW w:w="9030" w:type="dxa"/>
            <w:gridSpan w:val="4"/>
          </w:tcPr>
          <w:p w14:paraId="109FADEB"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t>Inputs required:</w:t>
            </w:r>
            <w:r w:rsidRPr="00B42375">
              <w:rPr>
                <w:b/>
                <w:bCs/>
                <w:spacing w:val="-3"/>
                <w:szCs w:val="20"/>
                <w:lang w:eastAsia="en-GB"/>
              </w:rPr>
              <w:tab/>
            </w:r>
          </w:p>
          <w:p w14:paraId="58DFBDDA" w14:textId="77777777" w:rsidR="00B42375" w:rsidRPr="00B42375" w:rsidRDefault="00B42375" w:rsidP="00B42375">
            <w:pPr>
              <w:numPr>
                <w:ilvl w:val="0"/>
                <w:numId w:val="4"/>
              </w:numPr>
              <w:tabs>
                <w:tab w:val="left" w:pos="-1440"/>
                <w:tab w:val="left" w:pos="0"/>
                <w:tab w:val="left" w:pos="720"/>
                <w:tab w:val="left" w:pos="1622"/>
                <w:tab w:val="left" w:pos="2160"/>
              </w:tabs>
              <w:suppressAutoHyphens/>
              <w:spacing w:beforeLines="20" w:before="48" w:afterLines="20" w:after="48"/>
              <w:contextualSpacing/>
              <w:rPr>
                <w:spacing w:val="-3"/>
                <w:szCs w:val="20"/>
                <w:lang w:eastAsia="en-GB"/>
              </w:rPr>
            </w:pPr>
            <w:r w:rsidRPr="00B42375">
              <w:rPr>
                <w:spacing w:val="-3"/>
                <w:szCs w:val="20"/>
                <w:lang w:eastAsia="en-GB"/>
              </w:rPr>
              <w:t xml:space="preserve">Materials provided by the parties in-line with Tasks </w:t>
            </w:r>
          </w:p>
          <w:p w14:paraId="1A8337DA" w14:textId="77777777" w:rsidR="00B42375" w:rsidRPr="00B42375" w:rsidRDefault="00B42375" w:rsidP="00B42375">
            <w:pPr>
              <w:numPr>
                <w:ilvl w:val="0"/>
                <w:numId w:val="4"/>
              </w:numPr>
              <w:tabs>
                <w:tab w:val="left" w:pos="-1440"/>
                <w:tab w:val="left" w:pos="0"/>
                <w:tab w:val="left" w:pos="720"/>
                <w:tab w:val="left" w:pos="1622"/>
                <w:tab w:val="left" w:pos="2160"/>
              </w:tabs>
              <w:suppressAutoHyphens/>
              <w:spacing w:beforeLines="20" w:before="48" w:afterLines="20" w:after="48"/>
              <w:contextualSpacing/>
              <w:rPr>
                <w:spacing w:val="-3"/>
                <w:szCs w:val="20"/>
                <w:lang w:eastAsia="en-GB"/>
              </w:rPr>
            </w:pPr>
            <w:r w:rsidRPr="00B42375">
              <w:rPr>
                <w:spacing w:val="-3"/>
                <w:szCs w:val="20"/>
                <w:lang w:eastAsia="en-GB"/>
              </w:rPr>
              <w:t>Heat-flux profiles and specifications from ITER/W7-X/WEST</w:t>
            </w:r>
          </w:p>
          <w:p w14:paraId="37027000" w14:textId="77777777" w:rsidR="00B42375" w:rsidRPr="00B42375" w:rsidRDefault="00B42375" w:rsidP="00B42375">
            <w:pPr>
              <w:numPr>
                <w:ilvl w:val="0"/>
                <w:numId w:val="4"/>
              </w:numPr>
              <w:tabs>
                <w:tab w:val="left" w:pos="-1440"/>
                <w:tab w:val="left" w:pos="0"/>
                <w:tab w:val="left" w:pos="720"/>
                <w:tab w:val="left" w:pos="1622"/>
                <w:tab w:val="left" w:pos="2160"/>
              </w:tabs>
              <w:suppressAutoHyphens/>
              <w:spacing w:beforeLines="20" w:before="48" w:afterLines="20" w:after="48"/>
              <w:contextualSpacing/>
              <w:rPr>
                <w:b/>
                <w:bCs/>
                <w:spacing w:val="-3"/>
                <w:szCs w:val="20"/>
                <w:lang w:eastAsia="en-GB"/>
              </w:rPr>
            </w:pPr>
            <w:r w:rsidRPr="00B42375">
              <w:rPr>
                <w:spacing w:val="-3"/>
                <w:szCs w:val="20"/>
                <w:lang w:eastAsia="en-GB"/>
              </w:rPr>
              <w:lastRenderedPageBreak/>
              <w:t>Thermomechanical properties where available</w:t>
            </w:r>
          </w:p>
          <w:p w14:paraId="738F869D" w14:textId="77777777" w:rsidR="00B42375" w:rsidRPr="00B42375" w:rsidRDefault="00B42375" w:rsidP="00B42375">
            <w:pPr>
              <w:numPr>
                <w:ilvl w:val="0"/>
                <w:numId w:val="4"/>
              </w:numPr>
              <w:tabs>
                <w:tab w:val="left" w:pos="-1440"/>
                <w:tab w:val="left" w:pos="0"/>
                <w:tab w:val="left" w:pos="720"/>
                <w:tab w:val="left" w:pos="1622"/>
                <w:tab w:val="left" w:pos="2160"/>
              </w:tabs>
              <w:suppressAutoHyphens/>
              <w:spacing w:beforeLines="20" w:before="48" w:afterLines="20" w:after="48"/>
              <w:contextualSpacing/>
              <w:rPr>
                <w:b/>
                <w:bCs/>
                <w:spacing w:val="-3"/>
                <w:szCs w:val="20"/>
                <w:lang w:eastAsia="en-GB"/>
              </w:rPr>
            </w:pPr>
            <w:r w:rsidRPr="00B42375">
              <w:rPr>
                <w:spacing w:val="-3"/>
                <w:szCs w:val="20"/>
                <w:lang w:eastAsia="en-GB"/>
              </w:rPr>
              <w:t>Samples from pre-damaged experiments in WEST – (WP TE) /Limiter samples (DEMO/WP DIV)/ Composite and Alloy Samples (WP PRD)</w:t>
            </w:r>
          </w:p>
        </w:tc>
      </w:tr>
      <w:tr w:rsidR="00B42375" w:rsidRPr="00B42375" w14:paraId="1DB8C55E" w14:textId="77777777" w:rsidTr="00B42375">
        <w:trPr>
          <w:trHeight w:val="837"/>
        </w:trPr>
        <w:tc>
          <w:tcPr>
            <w:tcW w:w="9030" w:type="dxa"/>
            <w:gridSpan w:val="4"/>
          </w:tcPr>
          <w:p w14:paraId="0EE0B876"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lastRenderedPageBreak/>
              <w:t>Tasks to be performed:</w:t>
            </w:r>
          </w:p>
          <w:p w14:paraId="5E114BF3" w14:textId="77777777" w:rsidR="00B42375" w:rsidRPr="00B42375" w:rsidRDefault="00B42375" w:rsidP="00B42375">
            <w:pPr>
              <w:numPr>
                <w:ilvl w:val="0"/>
                <w:numId w:val="4"/>
              </w:numPr>
              <w:tabs>
                <w:tab w:val="left" w:pos="-1440"/>
              </w:tabs>
              <w:suppressAutoHyphens/>
              <w:spacing w:beforeLines="20" w:before="48" w:afterLines="20" w:after="48" w:line="240" w:lineRule="auto"/>
              <w:contextualSpacing/>
              <w:jc w:val="both"/>
              <w:rPr>
                <w:szCs w:val="20"/>
                <w:lang w:eastAsia="en-GB"/>
              </w:rPr>
            </w:pPr>
            <w:r w:rsidRPr="00B42375">
              <w:rPr>
                <w:szCs w:val="20"/>
                <w:lang w:eastAsia="en-GB"/>
              </w:rPr>
              <w:t>Establish a test matrix for Materials utilized in WEST &amp; ITER with respect to updated load specifications. in the available devices (DIFFER, FZJ, MPG)</w:t>
            </w:r>
          </w:p>
          <w:p w14:paraId="589B953F" w14:textId="77777777" w:rsidR="00B42375" w:rsidRPr="00B42375" w:rsidRDefault="00B42375" w:rsidP="00B42375">
            <w:pPr>
              <w:numPr>
                <w:ilvl w:val="0"/>
                <w:numId w:val="4"/>
              </w:numPr>
              <w:tabs>
                <w:tab w:val="left" w:pos="-1440"/>
              </w:tabs>
              <w:suppressAutoHyphens/>
              <w:spacing w:beforeLines="20" w:before="48" w:afterLines="20" w:after="48" w:line="240" w:lineRule="auto"/>
              <w:contextualSpacing/>
              <w:jc w:val="both"/>
              <w:rPr>
                <w:szCs w:val="20"/>
                <w:lang w:eastAsia="en-GB"/>
              </w:rPr>
            </w:pPr>
            <w:r w:rsidRPr="00B42375">
              <w:rPr>
                <w:szCs w:val="20"/>
                <w:lang w:eastAsia="en-GB"/>
              </w:rPr>
              <w:t>Study the impact of synergistic loads on ITER and DEMO relevant baseline Materials (tungsten) and new materials developments with Laser (Laser at PSI-2) and e-beam (JUDITH) as well as steady-state plasma exposure (He, H). A special focus will be the qualification of these materials under high cycle numbers and seed-impurities exposure. (FZJ)</w:t>
            </w:r>
          </w:p>
          <w:p w14:paraId="63B98846" w14:textId="77777777" w:rsidR="00B42375" w:rsidRPr="00B42375" w:rsidRDefault="00B42375" w:rsidP="00B42375">
            <w:pPr>
              <w:numPr>
                <w:ilvl w:val="0"/>
                <w:numId w:val="4"/>
              </w:numPr>
              <w:tabs>
                <w:tab w:val="left" w:pos="-1440"/>
              </w:tabs>
              <w:suppressAutoHyphens/>
              <w:spacing w:beforeLines="20" w:before="48" w:afterLines="20" w:after="48" w:line="240" w:lineRule="auto"/>
              <w:contextualSpacing/>
              <w:jc w:val="both"/>
              <w:rPr>
                <w:szCs w:val="20"/>
                <w:lang w:eastAsia="en-GB"/>
              </w:rPr>
            </w:pPr>
            <w:r w:rsidRPr="00B42375">
              <w:rPr>
                <w:szCs w:val="20"/>
                <w:lang w:eastAsia="en-GB"/>
              </w:rPr>
              <w:t>Post-mortem analysis will characterize the induced surface modifications and damages as well as investigate changes of the materials properties due to e.g. recrystallization behavior and/or surface morphology changes (FZJ, MPG, DIFFER, KIPT)</w:t>
            </w:r>
          </w:p>
          <w:p w14:paraId="5FADBEF8" w14:textId="77777777" w:rsidR="00B42375" w:rsidRPr="00B42375" w:rsidRDefault="00B42375" w:rsidP="00B42375">
            <w:pPr>
              <w:numPr>
                <w:ilvl w:val="0"/>
                <w:numId w:val="4"/>
              </w:numPr>
              <w:tabs>
                <w:tab w:val="left" w:pos="-1440"/>
              </w:tabs>
              <w:suppressAutoHyphens/>
              <w:spacing w:beforeLines="20" w:before="48" w:afterLines="20" w:after="48" w:line="240" w:lineRule="auto"/>
              <w:contextualSpacing/>
              <w:jc w:val="both"/>
              <w:rPr>
                <w:szCs w:val="20"/>
                <w:lang w:eastAsia="en-GB"/>
              </w:rPr>
            </w:pPr>
            <w:r w:rsidRPr="00B42375">
              <w:rPr>
                <w:szCs w:val="20"/>
                <w:lang w:eastAsia="en-GB"/>
              </w:rPr>
              <w:t>Determine underlying mechanisms of evolution of crack propagation in materials for ITER and current day devices (FZJ, DIFFER, KIPT, MPG)</w:t>
            </w:r>
          </w:p>
          <w:p w14:paraId="27840C42" w14:textId="77777777" w:rsidR="00B42375" w:rsidRPr="00B42375" w:rsidRDefault="00B42375" w:rsidP="00B42375">
            <w:pPr>
              <w:numPr>
                <w:ilvl w:val="0"/>
                <w:numId w:val="4"/>
              </w:numPr>
              <w:tabs>
                <w:tab w:val="left" w:pos="-1440"/>
              </w:tabs>
              <w:suppressAutoHyphens/>
              <w:spacing w:beforeLines="20" w:before="48" w:afterLines="20" w:after="48" w:line="240" w:lineRule="auto"/>
              <w:contextualSpacing/>
              <w:jc w:val="both"/>
              <w:rPr>
                <w:szCs w:val="20"/>
                <w:lang w:eastAsia="en-GB"/>
              </w:rPr>
            </w:pPr>
            <w:r w:rsidRPr="00B42375">
              <w:rPr>
                <w:szCs w:val="20"/>
                <w:lang w:eastAsia="en-GB"/>
              </w:rPr>
              <w:t>Qualify W materials for use in W7-X (MPG, FZJ)</w:t>
            </w:r>
          </w:p>
          <w:p w14:paraId="0FD7037D" w14:textId="77777777" w:rsidR="00B42375" w:rsidRPr="00B42375" w:rsidRDefault="00B42375" w:rsidP="00B42375">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B42375">
              <w:rPr>
                <w:color w:val="000000" w:themeColor="text1"/>
                <w:szCs w:val="20"/>
              </w:rPr>
              <w:t>Synergy effects from sequential stationary (PSI-2 / MAGNUM-PSI) and transient (QSPA) plasma loads.  (DIFFER, MPG, FZJ, KIPT)</w:t>
            </w:r>
          </w:p>
          <w:p w14:paraId="46AD9F23" w14:textId="77777777" w:rsidR="00B42375" w:rsidRPr="00B42375" w:rsidRDefault="00B42375" w:rsidP="00B42375">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B42375">
              <w:rPr>
                <w:color w:val="000000" w:themeColor="text1"/>
                <w:szCs w:val="20"/>
              </w:rPr>
              <w:t>Studies of fatigue cracks formation in deformed/re-crystalized W, fatigue damage of W</w:t>
            </w:r>
            <w:r w:rsidRPr="00B42375">
              <w:rPr>
                <w:color w:val="000000" w:themeColor="text1"/>
                <w:szCs w:val="20"/>
                <w:vertAlign w:val="subscript"/>
              </w:rPr>
              <w:t>f</w:t>
            </w:r>
            <w:r w:rsidRPr="00B42375">
              <w:rPr>
                <w:color w:val="000000" w:themeColor="text1"/>
                <w:szCs w:val="20"/>
              </w:rPr>
              <w:t xml:space="preserve">/W wires, latticing W etc. </w:t>
            </w:r>
          </w:p>
          <w:p w14:paraId="0DBEDB8F" w14:textId="77777777" w:rsidR="00B42375" w:rsidRPr="00B42375" w:rsidRDefault="00B42375" w:rsidP="00B42375">
            <w:pPr>
              <w:numPr>
                <w:ilvl w:val="0"/>
                <w:numId w:val="4"/>
              </w:numPr>
              <w:tabs>
                <w:tab w:val="left" w:pos="-1440"/>
              </w:tabs>
              <w:suppressAutoHyphens/>
              <w:spacing w:beforeLines="20" w:before="48" w:afterLines="20" w:after="48" w:line="240" w:lineRule="auto"/>
              <w:contextualSpacing/>
              <w:jc w:val="both"/>
            </w:pPr>
            <w:r w:rsidRPr="00B42375">
              <w:rPr>
                <w:color w:val="000000" w:themeColor="text1"/>
                <w:szCs w:val="20"/>
              </w:rPr>
              <w:t xml:space="preserve">Combination of pulsed and steady state loading (e.g. behaviour of QSPA pre-damaged targets in PSI-2, </w:t>
            </w:r>
            <w:r w:rsidRPr="00B42375">
              <w:rPr>
                <w:bCs/>
                <w:color w:val="000000" w:themeColor="text1"/>
                <w:spacing w:val="-3"/>
                <w:lang w:eastAsia="en-GB"/>
              </w:rPr>
              <w:t xml:space="preserve">JUIDTH </w:t>
            </w:r>
            <w:r w:rsidRPr="00B42375">
              <w:rPr>
                <w:color w:val="000000" w:themeColor="text1"/>
                <w:szCs w:val="20"/>
              </w:rPr>
              <w:t>compared with reference samples) (FZJ, KIPT)</w:t>
            </w:r>
          </w:p>
          <w:p w14:paraId="6DF9A841" w14:textId="77777777" w:rsidR="00B42375" w:rsidRPr="00B42375" w:rsidRDefault="00B42375" w:rsidP="00B42375">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B42375">
              <w:t xml:space="preserve">Study the Behavior of pre-cracked samples under edge loading conditions </w:t>
            </w:r>
            <w:r w:rsidRPr="00B42375">
              <w:rPr>
                <w:szCs w:val="20"/>
                <w:lang w:eastAsia="en-GB"/>
              </w:rPr>
              <w:t>- links to HHF facilities such as JUDITH and WEST (DIFFER, FZJ)</w:t>
            </w:r>
          </w:p>
        </w:tc>
      </w:tr>
      <w:tr w:rsidR="00B42375" w:rsidRPr="00B42375" w14:paraId="3D5A0D9D" w14:textId="77777777" w:rsidTr="00B42375">
        <w:trPr>
          <w:trHeight w:val="892"/>
        </w:trPr>
        <w:tc>
          <w:tcPr>
            <w:tcW w:w="9030" w:type="dxa"/>
            <w:gridSpan w:val="4"/>
          </w:tcPr>
          <w:p w14:paraId="54787573" w14:textId="6EA12B90"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i/>
                <w:color w:val="1F497D" w:themeColor="text2"/>
                <w:spacing w:val="-3"/>
                <w:szCs w:val="20"/>
                <w:lang w:eastAsia="en-GB"/>
              </w:rPr>
            </w:pPr>
            <w:r w:rsidRPr="00B42375">
              <w:rPr>
                <w:b/>
                <w:bCs/>
                <w:spacing w:val="-3"/>
                <w:szCs w:val="20"/>
                <w:lang w:eastAsia="en-GB"/>
              </w:rPr>
              <w:t xml:space="preserve">Deliverables: </w:t>
            </w:r>
          </w:p>
          <w:tbl>
            <w:tblPr>
              <w:tblStyle w:val="Tabellenraster"/>
              <w:tblW w:w="0" w:type="auto"/>
              <w:tblLayout w:type="fixed"/>
              <w:tblLook w:val="04A0" w:firstRow="1" w:lastRow="0" w:firstColumn="1" w:lastColumn="0" w:noHBand="0" w:noVBand="1"/>
            </w:tblPr>
            <w:tblGrid>
              <w:gridCol w:w="1576"/>
              <w:gridCol w:w="7199"/>
            </w:tblGrid>
            <w:tr w:rsidR="00B42375" w:rsidRPr="00B42375" w14:paraId="51EC2951" w14:textId="77777777" w:rsidTr="00B42375">
              <w:tc>
                <w:tcPr>
                  <w:tcW w:w="1576" w:type="dxa"/>
                </w:tcPr>
                <w:p w14:paraId="2C3E8F80" w14:textId="77777777" w:rsidR="00B42375" w:rsidRPr="00B42375" w:rsidRDefault="00B42375" w:rsidP="00B42375">
                  <w:pPr>
                    <w:tabs>
                      <w:tab w:val="left" w:pos="-1440"/>
                      <w:tab w:val="num" w:pos="360"/>
                    </w:tabs>
                    <w:suppressAutoHyphens/>
                    <w:spacing w:beforeLines="20" w:before="48" w:afterLines="20" w:after="48"/>
                    <w:rPr>
                      <w:b/>
                      <w:spacing w:val="-3"/>
                      <w:lang w:eastAsia="en-GB"/>
                    </w:rPr>
                  </w:pPr>
                  <w:r w:rsidRPr="00B42375">
                    <w:rPr>
                      <w:b/>
                      <w:spacing w:val="-3"/>
                      <w:lang w:eastAsia="en-GB"/>
                    </w:rPr>
                    <w:t>Deliverable ID</w:t>
                  </w:r>
                </w:p>
              </w:tc>
              <w:tc>
                <w:tcPr>
                  <w:tcW w:w="7199" w:type="dxa"/>
                </w:tcPr>
                <w:p w14:paraId="7713E95A" w14:textId="77777777" w:rsidR="00B42375" w:rsidRPr="00B42375" w:rsidRDefault="00B42375" w:rsidP="00B42375">
                  <w:pPr>
                    <w:tabs>
                      <w:tab w:val="left" w:pos="-1440"/>
                      <w:tab w:val="num" w:pos="360"/>
                    </w:tabs>
                    <w:suppressAutoHyphens/>
                    <w:spacing w:beforeLines="20" w:before="48" w:afterLines="20" w:after="48"/>
                    <w:rPr>
                      <w:b/>
                      <w:spacing w:val="-3"/>
                      <w:lang w:eastAsia="en-GB"/>
                    </w:rPr>
                  </w:pPr>
                  <w:r w:rsidRPr="00B42375">
                    <w:rPr>
                      <w:b/>
                      <w:spacing w:val="-3"/>
                      <w:lang w:eastAsia="en-GB"/>
                    </w:rPr>
                    <w:t>Deliverable Title</w:t>
                  </w:r>
                </w:p>
              </w:tc>
            </w:tr>
            <w:tr w:rsidR="00B42375" w:rsidRPr="00B42375" w14:paraId="5A512F39" w14:textId="77777777" w:rsidTr="00B42375">
              <w:tc>
                <w:tcPr>
                  <w:tcW w:w="1576" w:type="dxa"/>
                </w:tcPr>
                <w:p w14:paraId="6BF9D992" w14:textId="390BA792"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w:t>
                  </w:r>
                  <w:r w:rsidR="00240B47">
                    <w:rPr>
                      <w:spacing w:val="-3"/>
                      <w:lang w:eastAsia="en-GB"/>
                    </w:rPr>
                    <w:t>00</w:t>
                  </w:r>
                  <w:r w:rsidRPr="00B42375">
                    <w:rPr>
                      <w:spacing w:val="-3"/>
                      <w:lang w:eastAsia="en-GB"/>
                    </w:rPr>
                    <w:t>1</w:t>
                  </w:r>
                </w:p>
              </w:tc>
              <w:tc>
                <w:tcPr>
                  <w:tcW w:w="7199" w:type="dxa"/>
                </w:tcPr>
                <w:p w14:paraId="6B1CAB60" w14:textId="77777777"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Damage threshold for different W materials at varying loading conditions in matrix form</w:t>
                  </w:r>
                </w:p>
                <w:p w14:paraId="45E76D19" w14:textId="77777777"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 xml:space="preserve"> &amp; Understanding the damage mechanisms and changes in material properties, influence of / changes in the retention behavior (FZJ)</w:t>
                  </w:r>
                </w:p>
              </w:tc>
            </w:tr>
            <w:tr w:rsidR="00B42375" w:rsidRPr="00B42375" w14:paraId="478C4DFC" w14:textId="77777777" w:rsidTr="00B42375">
              <w:tc>
                <w:tcPr>
                  <w:tcW w:w="1576" w:type="dxa"/>
                </w:tcPr>
                <w:p w14:paraId="778D810F" w14:textId="1CC20FF0"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w:t>
                  </w:r>
                  <w:r w:rsidR="00240B47">
                    <w:rPr>
                      <w:spacing w:val="-3"/>
                      <w:lang w:eastAsia="en-GB"/>
                    </w:rPr>
                    <w:t>00</w:t>
                  </w:r>
                  <w:r w:rsidRPr="00B42375">
                    <w:rPr>
                      <w:spacing w:val="-3"/>
                      <w:lang w:eastAsia="en-GB"/>
                    </w:rPr>
                    <w:t>2</w:t>
                  </w:r>
                </w:p>
              </w:tc>
              <w:tc>
                <w:tcPr>
                  <w:tcW w:w="7199" w:type="dxa"/>
                </w:tcPr>
                <w:p w14:paraId="0A9D171C" w14:textId="77777777" w:rsidR="00B42375" w:rsidRPr="00B42375" w:rsidRDefault="00B42375" w:rsidP="00B42375">
                  <w:pPr>
                    <w:spacing w:after="0"/>
                    <w:rPr>
                      <w:spacing w:val="-3"/>
                      <w:lang w:eastAsia="en-GB"/>
                    </w:rPr>
                  </w:pPr>
                  <w:r w:rsidRPr="00B42375">
                    <w:t>Pre-crack damage evolution and erosion under transient loading (DIFFER)</w:t>
                  </w:r>
                </w:p>
              </w:tc>
            </w:tr>
            <w:tr w:rsidR="00B42375" w:rsidRPr="00B42375" w14:paraId="2A4DF303" w14:textId="77777777" w:rsidTr="00B42375">
              <w:tc>
                <w:tcPr>
                  <w:tcW w:w="1576" w:type="dxa"/>
                </w:tcPr>
                <w:p w14:paraId="6C989AF4" w14:textId="4926AEA2"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w:t>
                  </w:r>
                  <w:r w:rsidR="00240B47">
                    <w:rPr>
                      <w:spacing w:val="-3"/>
                      <w:lang w:eastAsia="en-GB"/>
                    </w:rPr>
                    <w:t>003</w:t>
                  </w:r>
                </w:p>
              </w:tc>
              <w:tc>
                <w:tcPr>
                  <w:tcW w:w="7199" w:type="dxa"/>
                </w:tcPr>
                <w:p w14:paraId="357D7DC0" w14:textId="77777777"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Qualification of OLMAT as HHF facility in comparison with QSPA and GLADIS (CIEMAT)</w:t>
                  </w:r>
                </w:p>
              </w:tc>
            </w:tr>
            <w:tr w:rsidR="00B42375" w:rsidRPr="00B42375" w14:paraId="13042428" w14:textId="77777777" w:rsidTr="00B42375">
              <w:tc>
                <w:tcPr>
                  <w:tcW w:w="1576" w:type="dxa"/>
                </w:tcPr>
                <w:p w14:paraId="0B707FC7" w14:textId="28C0D0B2"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w:t>
                  </w:r>
                  <w:r w:rsidR="00240B47">
                    <w:rPr>
                      <w:spacing w:val="-3"/>
                      <w:lang w:eastAsia="en-GB"/>
                    </w:rPr>
                    <w:t>004</w:t>
                  </w:r>
                </w:p>
              </w:tc>
              <w:tc>
                <w:tcPr>
                  <w:tcW w:w="7199" w:type="dxa"/>
                </w:tcPr>
                <w:p w14:paraId="75E2A5EB" w14:textId="77777777"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Qualification of W-Heavy Alloys for use in W7-X in conjunction with test on new tungsten mock-ups (WP MAT) and PFUs for WEST (WP TE) (MPG)</w:t>
                  </w:r>
                </w:p>
              </w:tc>
            </w:tr>
            <w:tr w:rsidR="00B42375" w:rsidRPr="00B42375" w14:paraId="07876283" w14:textId="77777777" w:rsidTr="00B42375">
              <w:tc>
                <w:tcPr>
                  <w:tcW w:w="1576" w:type="dxa"/>
                </w:tcPr>
                <w:p w14:paraId="20EBC8B5" w14:textId="6D760379"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w:t>
                  </w:r>
                  <w:r w:rsidR="00240B47">
                    <w:rPr>
                      <w:spacing w:val="-3"/>
                      <w:lang w:eastAsia="en-GB"/>
                    </w:rPr>
                    <w:t>005</w:t>
                  </w:r>
                </w:p>
              </w:tc>
              <w:tc>
                <w:tcPr>
                  <w:tcW w:w="7199" w:type="dxa"/>
                </w:tcPr>
                <w:p w14:paraId="107F87BF" w14:textId="77777777"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Qualification of current baseline materials under transient (HHF plasma load with QSPA) and steady state loading (PSI-2, JUDITH) (KIPT)</w:t>
                  </w:r>
                </w:p>
              </w:tc>
            </w:tr>
          </w:tbl>
          <w:p w14:paraId="6FDAF0F0" w14:textId="77777777" w:rsidR="00B42375" w:rsidRPr="00B42375" w:rsidRDefault="00B42375" w:rsidP="00B42375">
            <w:pPr>
              <w:tabs>
                <w:tab w:val="left" w:pos="-1440"/>
                <w:tab w:val="num" w:pos="360"/>
              </w:tabs>
              <w:suppressAutoHyphens/>
              <w:spacing w:beforeLines="20" w:before="48" w:afterLines="20" w:after="48" w:line="240" w:lineRule="auto"/>
              <w:rPr>
                <w:spacing w:val="-3"/>
                <w:szCs w:val="20"/>
                <w:lang w:eastAsia="en-GB"/>
              </w:rPr>
            </w:pPr>
          </w:p>
        </w:tc>
      </w:tr>
      <w:tr w:rsidR="00B42375" w:rsidRPr="00B42375" w14:paraId="5B21CF2A" w14:textId="77777777" w:rsidTr="00B42375">
        <w:trPr>
          <w:trHeight w:val="892"/>
        </w:trPr>
        <w:tc>
          <w:tcPr>
            <w:tcW w:w="9030" w:type="dxa"/>
            <w:gridSpan w:val="4"/>
          </w:tcPr>
          <w:p w14:paraId="42C92590"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t>Management Information</w:t>
            </w:r>
          </w:p>
          <w:p w14:paraId="39B2E3DF"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i/>
                <w:iCs/>
                <w:spacing w:val="-3"/>
                <w:szCs w:val="20"/>
                <w:lang w:eastAsia="en-GB"/>
              </w:rPr>
            </w:pPr>
            <w:r w:rsidRPr="00B42375">
              <w:rPr>
                <w:b/>
                <w:bCs/>
                <w:spacing w:val="-3"/>
                <w:szCs w:val="20"/>
                <w:lang w:eastAsia="en-GB"/>
              </w:rPr>
              <w:t>Human Resources</w:t>
            </w:r>
            <w:r w:rsidRPr="00B42375">
              <w:rPr>
                <w:bCs/>
                <w:spacing w:val="-3"/>
                <w:szCs w:val="20"/>
                <w:lang w:eastAsia="en-GB"/>
              </w:rPr>
              <w:t>:</w:t>
            </w:r>
            <w:r w:rsidRPr="00B42375">
              <w:rPr>
                <w:bCs/>
                <w:spacing w:val="-3"/>
                <w:szCs w:val="20"/>
                <w:lang w:eastAsia="en-GB"/>
              </w:rPr>
              <w:tab/>
            </w:r>
          </w:p>
          <w:tbl>
            <w:tblPr>
              <w:tblStyle w:val="Tabellenraster"/>
              <w:tblW w:w="0" w:type="auto"/>
              <w:tblLayout w:type="fixed"/>
              <w:tblLook w:val="04A0" w:firstRow="1" w:lastRow="0" w:firstColumn="1" w:lastColumn="0" w:noHBand="0" w:noVBand="1"/>
            </w:tblPr>
            <w:tblGrid>
              <w:gridCol w:w="1877"/>
              <w:gridCol w:w="1220"/>
              <w:gridCol w:w="1120"/>
              <w:gridCol w:w="4340"/>
            </w:tblGrid>
            <w:tr w:rsidR="00B42375" w:rsidRPr="00B42375" w14:paraId="0881A738" w14:textId="77777777" w:rsidTr="00B42375">
              <w:trPr>
                <w:trHeight w:val="313"/>
              </w:trPr>
              <w:tc>
                <w:tcPr>
                  <w:tcW w:w="1877" w:type="dxa"/>
                  <w:tcBorders>
                    <w:bottom w:val="single" w:sz="4" w:space="0" w:color="auto"/>
                  </w:tcBorders>
                </w:tcPr>
                <w:p w14:paraId="1EDCC4B2"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Deliverable Owner</w:t>
                  </w:r>
                </w:p>
              </w:tc>
              <w:tc>
                <w:tcPr>
                  <w:tcW w:w="1220" w:type="dxa"/>
                  <w:tcBorders>
                    <w:bottom w:val="single" w:sz="4" w:space="0" w:color="auto"/>
                  </w:tcBorders>
                </w:tcPr>
                <w:p w14:paraId="16729C9C"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Beneficiary</w:t>
                  </w:r>
                </w:p>
              </w:tc>
              <w:tc>
                <w:tcPr>
                  <w:tcW w:w="1120" w:type="dxa"/>
                  <w:tcBorders>
                    <w:bottom w:val="single" w:sz="4" w:space="0" w:color="auto"/>
                  </w:tcBorders>
                </w:tcPr>
                <w:p w14:paraId="45EECC23"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
                      <w:bCs/>
                      <w:spacing w:val="-3"/>
                      <w:lang w:eastAsia="en-GB"/>
                    </w:rPr>
                  </w:pPr>
                  <w:r w:rsidRPr="00B42375">
                    <w:rPr>
                      <w:b/>
                      <w:bCs/>
                      <w:spacing w:val="-3"/>
                      <w:lang w:eastAsia="en-GB"/>
                    </w:rPr>
                    <w:t>PM</w:t>
                  </w:r>
                </w:p>
              </w:tc>
              <w:tc>
                <w:tcPr>
                  <w:tcW w:w="4340" w:type="dxa"/>
                  <w:tcBorders>
                    <w:bottom w:val="single" w:sz="4" w:space="0" w:color="auto"/>
                  </w:tcBorders>
                </w:tcPr>
                <w:p w14:paraId="751A2EC8"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Deliverable  (Team)</w:t>
                  </w:r>
                </w:p>
              </w:tc>
            </w:tr>
            <w:tr w:rsidR="00B42375" w:rsidRPr="00B42375" w14:paraId="5D3E9596" w14:textId="77777777" w:rsidTr="00B42375">
              <w:trPr>
                <w:trHeight w:val="329"/>
              </w:trPr>
              <w:tc>
                <w:tcPr>
                  <w:tcW w:w="1877" w:type="dxa"/>
                  <w:tcBorders>
                    <w:bottom w:val="single" w:sz="4" w:space="0" w:color="auto"/>
                  </w:tcBorders>
                  <w:shd w:val="clear" w:color="auto" w:fill="auto"/>
                </w:tcPr>
                <w:p w14:paraId="70F8CCDB"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M. Wirtz</w:t>
                  </w:r>
                </w:p>
              </w:tc>
              <w:tc>
                <w:tcPr>
                  <w:tcW w:w="1220" w:type="dxa"/>
                  <w:tcBorders>
                    <w:bottom w:val="single" w:sz="4" w:space="0" w:color="auto"/>
                  </w:tcBorders>
                </w:tcPr>
                <w:p w14:paraId="13D7F2A2" w14:textId="77777777" w:rsidR="00B42375" w:rsidRPr="00B42375" w:rsidRDefault="00B42375" w:rsidP="00B42375">
                  <w:pPr>
                    <w:spacing w:beforeLines="20" w:before="48" w:afterLines="20" w:after="48"/>
                    <w:rPr>
                      <w:bCs/>
                      <w:spacing w:val="-3"/>
                      <w:lang w:eastAsia="en-GB"/>
                    </w:rPr>
                  </w:pPr>
                  <w:r w:rsidRPr="00B42375">
                    <w:rPr>
                      <w:bCs/>
                      <w:spacing w:val="-3"/>
                      <w:lang w:eastAsia="en-GB"/>
                    </w:rPr>
                    <w:t>FZJ</w:t>
                  </w:r>
                </w:p>
              </w:tc>
              <w:tc>
                <w:tcPr>
                  <w:tcW w:w="1120" w:type="dxa"/>
                  <w:tcBorders>
                    <w:bottom w:val="single" w:sz="4" w:space="0" w:color="auto"/>
                  </w:tcBorders>
                </w:tcPr>
                <w:p w14:paraId="5E83FB1B"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spacing w:val="-3"/>
                      <w:lang w:eastAsia="en-GB"/>
                    </w:rPr>
                  </w:pPr>
                  <w:r w:rsidRPr="00B42375">
                    <w:rPr>
                      <w:bCs/>
                      <w:spacing w:val="-3"/>
                      <w:lang w:eastAsia="en-GB"/>
                    </w:rPr>
                    <w:t>9</w:t>
                  </w:r>
                </w:p>
              </w:tc>
              <w:tc>
                <w:tcPr>
                  <w:tcW w:w="4340" w:type="dxa"/>
                  <w:tcBorders>
                    <w:bottom w:val="single" w:sz="4" w:space="0" w:color="auto"/>
                  </w:tcBorders>
                  <w:shd w:val="clear" w:color="auto" w:fill="FFFFFF" w:themeFill="background1"/>
                </w:tcPr>
                <w:p w14:paraId="084514E0" w14:textId="06F81694"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D</w:t>
                  </w:r>
                  <w:r w:rsidR="009C61C5">
                    <w:rPr>
                      <w:bCs/>
                      <w:spacing w:val="-3"/>
                      <w:lang w:eastAsia="en-GB"/>
                    </w:rPr>
                    <w:t>00</w:t>
                  </w:r>
                  <w:r w:rsidRPr="00B42375">
                    <w:rPr>
                      <w:bCs/>
                      <w:spacing w:val="-3"/>
                      <w:lang w:eastAsia="en-GB"/>
                    </w:rPr>
                    <w:t>1 (T.Loewenhoff, M.Gago, D.Dorow-Gerspach)</w:t>
                  </w:r>
                </w:p>
              </w:tc>
            </w:tr>
            <w:tr w:rsidR="00B42375" w:rsidRPr="00B42375" w14:paraId="0ED52CEC" w14:textId="77777777" w:rsidTr="00B42375">
              <w:trPr>
                <w:trHeight w:val="329"/>
              </w:trPr>
              <w:tc>
                <w:tcPr>
                  <w:tcW w:w="1877" w:type="dxa"/>
                  <w:tcBorders>
                    <w:bottom w:val="single" w:sz="4" w:space="0" w:color="auto"/>
                  </w:tcBorders>
                  <w:shd w:val="clear" w:color="auto" w:fill="auto"/>
                </w:tcPr>
                <w:p w14:paraId="44FD8EE2"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lastRenderedPageBreak/>
                    <w:t>T. Morgan</w:t>
                  </w:r>
                </w:p>
              </w:tc>
              <w:tc>
                <w:tcPr>
                  <w:tcW w:w="1220" w:type="dxa"/>
                  <w:tcBorders>
                    <w:bottom w:val="single" w:sz="4" w:space="0" w:color="auto"/>
                  </w:tcBorders>
                </w:tcPr>
                <w:p w14:paraId="4E5F4373"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DIFFER</w:t>
                  </w:r>
                </w:p>
              </w:tc>
              <w:tc>
                <w:tcPr>
                  <w:tcW w:w="1120" w:type="dxa"/>
                  <w:tcBorders>
                    <w:bottom w:val="single" w:sz="4" w:space="0" w:color="auto"/>
                  </w:tcBorders>
                </w:tcPr>
                <w:p w14:paraId="37AB7A54"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spacing w:val="-3"/>
                      <w:lang w:eastAsia="en-GB"/>
                    </w:rPr>
                  </w:pPr>
                  <w:r w:rsidRPr="00B42375">
                    <w:rPr>
                      <w:bCs/>
                      <w:spacing w:val="-3"/>
                      <w:lang w:eastAsia="en-GB"/>
                    </w:rPr>
                    <w:t>4</w:t>
                  </w:r>
                </w:p>
              </w:tc>
              <w:tc>
                <w:tcPr>
                  <w:tcW w:w="4340" w:type="dxa"/>
                  <w:tcBorders>
                    <w:bottom w:val="single" w:sz="4" w:space="0" w:color="auto"/>
                  </w:tcBorders>
                  <w:shd w:val="clear" w:color="auto" w:fill="FFFFFF" w:themeFill="background1"/>
                </w:tcPr>
                <w:p w14:paraId="4880C367" w14:textId="5FEC72A4" w:rsidR="00B42375" w:rsidRPr="00B42375" w:rsidRDefault="00B42375" w:rsidP="00B42375">
                  <w:pPr>
                    <w:spacing w:beforeLines="20" w:before="48" w:afterLines="20" w:after="48"/>
                    <w:rPr>
                      <w:lang w:eastAsia="en-GB"/>
                    </w:rPr>
                  </w:pPr>
                  <w:r w:rsidRPr="00B42375">
                    <w:rPr>
                      <w:lang w:eastAsia="en-GB"/>
                    </w:rPr>
                    <w:t>D</w:t>
                  </w:r>
                  <w:r w:rsidR="00240B47">
                    <w:rPr>
                      <w:lang w:eastAsia="en-GB"/>
                    </w:rPr>
                    <w:t>00</w:t>
                  </w:r>
                  <w:r w:rsidRPr="00B42375">
                    <w:rPr>
                      <w:lang w:eastAsia="en-GB"/>
                    </w:rPr>
                    <w:t>2</w:t>
                  </w:r>
                </w:p>
              </w:tc>
            </w:tr>
            <w:tr w:rsidR="00B42375" w:rsidRPr="00B42375" w14:paraId="16BC553E" w14:textId="77777777" w:rsidTr="00B42375">
              <w:trPr>
                <w:trHeight w:val="329"/>
              </w:trPr>
              <w:tc>
                <w:tcPr>
                  <w:tcW w:w="1877" w:type="dxa"/>
                  <w:tcBorders>
                    <w:bottom w:val="single" w:sz="4" w:space="0" w:color="auto"/>
                  </w:tcBorders>
                  <w:shd w:val="clear" w:color="auto" w:fill="auto"/>
                </w:tcPr>
                <w:p w14:paraId="23291FCB"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P. Tabares</w:t>
                  </w:r>
                </w:p>
              </w:tc>
              <w:tc>
                <w:tcPr>
                  <w:tcW w:w="1220" w:type="dxa"/>
                  <w:tcBorders>
                    <w:bottom w:val="single" w:sz="4" w:space="0" w:color="auto"/>
                  </w:tcBorders>
                </w:tcPr>
                <w:p w14:paraId="7BB58237"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CIEMAT</w:t>
                  </w:r>
                </w:p>
              </w:tc>
              <w:tc>
                <w:tcPr>
                  <w:tcW w:w="1120" w:type="dxa"/>
                  <w:tcBorders>
                    <w:bottom w:val="single" w:sz="4" w:space="0" w:color="auto"/>
                  </w:tcBorders>
                </w:tcPr>
                <w:p w14:paraId="7D515F27"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spacing w:val="-3"/>
                      <w:lang w:eastAsia="en-GB"/>
                    </w:rPr>
                  </w:pPr>
                  <w:r w:rsidRPr="00B42375">
                    <w:rPr>
                      <w:bCs/>
                      <w:spacing w:val="-3"/>
                      <w:lang w:eastAsia="en-GB"/>
                    </w:rPr>
                    <w:t>3</w:t>
                  </w:r>
                </w:p>
              </w:tc>
              <w:tc>
                <w:tcPr>
                  <w:tcW w:w="4340" w:type="dxa"/>
                  <w:tcBorders>
                    <w:bottom w:val="single" w:sz="4" w:space="0" w:color="auto"/>
                  </w:tcBorders>
                  <w:shd w:val="clear" w:color="auto" w:fill="FFFFFF" w:themeFill="background1"/>
                </w:tcPr>
                <w:p w14:paraId="35BC6004" w14:textId="052AC562" w:rsidR="00B42375" w:rsidRPr="00B42375" w:rsidRDefault="00B42375" w:rsidP="00B42375">
                  <w:pPr>
                    <w:spacing w:beforeLines="20" w:before="48" w:afterLines="20" w:after="48"/>
                    <w:rPr>
                      <w:lang w:eastAsia="en-GB"/>
                    </w:rPr>
                  </w:pPr>
                  <w:r w:rsidRPr="00B42375">
                    <w:rPr>
                      <w:lang w:eastAsia="en-GB"/>
                    </w:rPr>
                    <w:t>D</w:t>
                  </w:r>
                  <w:r w:rsidR="00240B47">
                    <w:rPr>
                      <w:lang w:eastAsia="en-GB"/>
                    </w:rPr>
                    <w:t>00</w:t>
                  </w:r>
                  <w:r w:rsidR="009C61C5">
                    <w:rPr>
                      <w:lang w:eastAsia="en-GB"/>
                    </w:rPr>
                    <w:t>3</w:t>
                  </w:r>
                </w:p>
              </w:tc>
            </w:tr>
            <w:tr w:rsidR="00B42375" w:rsidRPr="00754721" w14:paraId="71F69E95" w14:textId="77777777" w:rsidTr="00B42375">
              <w:trPr>
                <w:trHeight w:val="329"/>
              </w:trPr>
              <w:tc>
                <w:tcPr>
                  <w:tcW w:w="1877" w:type="dxa"/>
                  <w:tcBorders>
                    <w:bottom w:val="single" w:sz="4" w:space="0" w:color="auto"/>
                  </w:tcBorders>
                  <w:shd w:val="clear" w:color="auto" w:fill="auto"/>
                </w:tcPr>
                <w:p w14:paraId="521EF28E"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H. Greuner</w:t>
                  </w:r>
                </w:p>
              </w:tc>
              <w:tc>
                <w:tcPr>
                  <w:tcW w:w="1220" w:type="dxa"/>
                  <w:tcBorders>
                    <w:bottom w:val="single" w:sz="4" w:space="0" w:color="auto"/>
                  </w:tcBorders>
                </w:tcPr>
                <w:p w14:paraId="084C12EC"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MPG</w:t>
                  </w:r>
                </w:p>
              </w:tc>
              <w:tc>
                <w:tcPr>
                  <w:tcW w:w="1120" w:type="dxa"/>
                  <w:tcBorders>
                    <w:bottom w:val="single" w:sz="4" w:space="0" w:color="auto"/>
                  </w:tcBorders>
                </w:tcPr>
                <w:p w14:paraId="697E9956"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spacing w:val="-3"/>
                      <w:lang w:eastAsia="en-GB"/>
                    </w:rPr>
                  </w:pPr>
                  <w:r w:rsidRPr="00B42375">
                    <w:rPr>
                      <w:bCs/>
                      <w:spacing w:val="-3"/>
                      <w:lang w:eastAsia="en-GB"/>
                    </w:rPr>
                    <w:t>2,5</w:t>
                  </w:r>
                </w:p>
              </w:tc>
              <w:tc>
                <w:tcPr>
                  <w:tcW w:w="4340" w:type="dxa"/>
                  <w:tcBorders>
                    <w:bottom w:val="single" w:sz="4" w:space="0" w:color="auto"/>
                  </w:tcBorders>
                  <w:shd w:val="clear" w:color="auto" w:fill="FFFFFF" w:themeFill="background1"/>
                </w:tcPr>
                <w:p w14:paraId="38CD5B86" w14:textId="6087B533" w:rsidR="00B42375" w:rsidRPr="00B42375" w:rsidRDefault="00B42375" w:rsidP="00B42375">
                  <w:pPr>
                    <w:spacing w:after="0"/>
                    <w:rPr>
                      <w:lang w:val="de-DE"/>
                    </w:rPr>
                  </w:pPr>
                  <w:r w:rsidRPr="00B42375">
                    <w:rPr>
                      <w:lang w:val="de-DE" w:eastAsia="en-GB"/>
                    </w:rPr>
                    <w:t>D</w:t>
                  </w:r>
                  <w:r w:rsidR="009C61C5">
                    <w:rPr>
                      <w:lang w:val="de-DE" w:eastAsia="en-GB"/>
                    </w:rPr>
                    <w:t>004</w:t>
                  </w:r>
                  <w:r w:rsidRPr="00B42375">
                    <w:rPr>
                      <w:lang w:val="de-DE" w:eastAsia="en-GB"/>
                    </w:rPr>
                    <w:t xml:space="preserve"> (</w:t>
                  </w:r>
                  <w:r w:rsidRPr="00B42375">
                    <w:rPr>
                      <w:rFonts w:ascii="Helvetica" w:hAnsi="Helvetica"/>
                      <w:color w:val="000000"/>
                      <w:sz w:val="18"/>
                      <w:szCs w:val="18"/>
                      <w:lang w:val="de-DE"/>
                    </w:rPr>
                    <w:t>Henri Greuner (H. Maier, M. Balden)</w:t>
                  </w:r>
                </w:p>
                <w:p w14:paraId="393CF102" w14:textId="77777777" w:rsidR="00B42375" w:rsidRPr="00B42375" w:rsidRDefault="00B42375" w:rsidP="00B42375">
                  <w:pPr>
                    <w:spacing w:beforeLines="20" w:before="48" w:afterLines="20" w:after="48"/>
                    <w:rPr>
                      <w:lang w:val="de-DE" w:eastAsia="en-GB"/>
                    </w:rPr>
                  </w:pPr>
                </w:p>
              </w:tc>
            </w:tr>
            <w:tr w:rsidR="00B42375" w:rsidRPr="00B42375" w14:paraId="3EEC20EC" w14:textId="77777777" w:rsidTr="00B42375">
              <w:trPr>
                <w:trHeight w:val="329"/>
              </w:trPr>
              <w:tc>
                <w:tcPr>
                  <w:tcW w:w="1877" w:type="dxa"/>
                  <w:tcBorders>
                    <w:bottom w:val="single" w:sz="18" w:space="0" w:color="auto"/>
                  </w:tcBorders>
                  <w:shd w:val="clear" w:color="auto" w:fill="auto"/>
                </w:tcPr>
                <w:p w14:paraId="1D2EB790"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I. Garkusha</w:t>
                  </w:r>
                </w:p>
              </w:tc>
              <w:tc>
                <w:tcPr>
                  <w:tcW w:w="1220" w:type="dxa"/>
                  <w:tcBorders>
                    <w:bottom w:val="single" w:sz="4" w:space="0" w:color="auto"/>
                  </w:tcBorders>
                </w:tcPr>
                <w:p w14:paraId="2444C57D"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KIPT</w:t>
                  </w:r>
                </w:p>
              </w:tc>
              <w:tc>
                <w:tcPr>
                  <w:tcW w:w="1120" w:type="dxa"/>
                  <w:tcBorders>
                    <w:bottom w:val="single" w:sz="4" w:space="0" w:color="auto"/>
                  </w:tcBorders>
                </w:tcPr>
                <w:p w14:paraId="7D590C65"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spacing w:val="-3"/>
                      <w:lang w:eastAsia="en-GB"/>
                    </w:rPr>
                  </w:pPr>
                  <w:r w:rsidRPr="00B42375">
                    <w:rPr>
                      <w:bCs/>
                      <w:spacing w:val="-3"/>
                      <w:lang w:eastAsia="en-GB"/>
                    </w:rPr>
                    <w:t>30</w:t>
                  </w:r>
                </w:p>
              </w:tc>
              <w:tc>
                <w:tcPr>
                  <w:tcW w:w="4340" w:type="dxa"/>
                  <w:tcBorders>
                    <w:bottom w:val="single" w:sz="4" w:space="0" w:color="auto"/>
                  </w:tcBorders>
                  <w:shd w:val="clear" w:color="auto" w:fill="FFFFFF" w:themeFill="background1"/>
                </w:tcPr>
                <w:p w14:paraId="5C3D838A" w14:textId="16AA786A" w:rsidR="00B42375" w:rsidRPr="00B42375" w:rsidRDefault="00B42375" w:rsidP="00B42375">
                  <w:pPr>
                    <w:spacing w:beforeLines="20" w:before="48" w:afterLines="20" w:after="48"/>
                    <w:rPr>
                      <w:lang w:eastAsia="en-GB"/>
                    </w:rPr>
                  </w:pPr>
                  <w:r w:rsidRPr="00B42375">
                    <w:rPr>
                      <w:lang w:eastAsia="en-GB"/>
                    </w:rPr>
                    <w:t>D</w:t>
                  </w:r>
                  <w:r w:rsidR="009C61C5">
                    <w:rPr>
                      <w:lang w:eastAsia="en-GB"/>
                    </w:rPr>
                    <w:t>005</w:t>
                  </w:r>
                </w:p>
              </w:tc>
            </w:tr>
            <w:tr w:rsidR="00B42375" w:rsidRPr="00B42375" w14:paraId="25544918" w14:textId="77777777" w:rsidTr="00B42375">
              <w:trPr>
                <w:trHeight w:val="347"/>
              </w:trPr>
              <w:tc>
                <w:tcPr>
                  <w:tcW w:w="1877" w:type="dxa"/>
                  <w:tcBorders>
                    <w:top w:val="single" w:sz="18" w:space="0" w:color="auto"/>
                  </w:tcBorders>
                </w:tcPr>
                <w:p w14:paraId="03B7C4C5"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B42375">
                    <w:rPr>
                      <w:b/>
                      <w:bCs/>
                      <w:color w:val="000000" w:themeColor="text1"/>
                      <w:spacing w:val="-3"/>
                      <w:lang w:eastAsia="en-GB"/>
                    </w:rPr>
                    <w:t>Total</w:t>
                  </w:r>
                </w:p>
              </w:tc>
              <w:tc>
                <w:tcPr>
                  <w:tcW w:w="1220" w:type="dxa"/>
                  <w:tcBorders>
                    <w:top w:val="single" w:sz="18" w:space="0" w:color="auto"/>
                  </w:tcBorders>
                </w:tcPr>
                <w:p w14:paraId="3C047489"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p>
              </w:tc>
              <w:tc>
                <w:tcPr>
                  <w:tcW w:w="1120" w:type="dxa"/>
                  <w:tcBorders>
                    <w:top w:val="single" w:sz="18" w:space="0" w:color="auto"/>
                  </w:tcBorders>
                </w:tcPr>
                <w:p w14:paraId="11F783BD"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B42375">
                    <w:rPr>
                      <w:bCs/>
                      <w:color w:val="000000" w:themeColor="text1"/>
                      <w:spacing w:val="-3"/>
                      <w:lang w:eastAsia="en-GB"/>
                    </w:rPr>
                    <w:t>48.5</w:t>
                  </w:r>
                </w:p>
              </w:tc>
              <w:tc>
                <w:tcPr>
                  <w:tcW w:w="4340" w:type="dxa"/>
                  <w:tcBorders>
                    <w:top w:val="single" w:sz="18" w:space="0" w:color="auto"/>
                  </w:tcBorders>
                </w:tcPr>
                <w:p w14:paraId="5F85A693"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p>
              </w:tc>
            </w:tr>
          </w:tbl>
          <w:p w14:paraId="2D84E294"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spacing w:val="-3"/>
                <w:szCs w:val="20"/>
                <w:lang w:eastAsia="en-GB"/>
              </w:rPr>
            </w:pPr>
            <w:r w:rsidRPr="00B42375">
              <w:rPr>
                <w:b/>
                <w:spacing w:val="-3"/>
                <w:szCs w:val="20"/>
                <w:lang w:eastAsia="en-GB"/>
              </w:rPr>
              <w:t>Machine Resources:</w:t>
            </w:r>
          </w:p>
          <w:tbl>
            <w:tblPr>
              <w:tblStyle w:val="Tabellenraster"/>
              <w:tblW w:w="0" w:type="auto"/>
              <w:tblLayout w:type="fixed"/>
              <w:tblLook w:val="04A0" w:firstRow="1" w:lastRow="0" w:firstColumn="1" w:lastColumn="0" w:noHBand="0" w:noVBand="1"/>
            </w:tblPr>
            <w:tblGrid>
              <w:gridCol w:w="1597"/>
              <w:gridCol w:w="1500"/>
              <w:gridCol w:w="1120"/>
              <w:gridCol w:w="4340"/>
            </w:tblGrid>
            <w:tr w:rsidR="00B42375" w:rsidRPr="00B42375" w14:paraId="099AFA97" w14:textId="77777777" w:rsidTr="00B42375">
              <w:trPr>
                <w:trHeight w:val="313"/>
              </w:trPr>
              <w:tc>
                <w:tcPr>
                  <w:tcW w:w="1597" w:type="dxa"/>
                  <w:tcBorders>
                    <w:bottom w:val="single" w:sz="4" w:space="0" w:color="auto"/>
                  </w:tcBorders>
                </w:tcPr>
                <w:p w14:paraId="5DF51ED5"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Device</w:t>
                  </w:r>
                </w:p>
              </w:tc>
              <w:tc>
                <w:tcPr>
                  <w:tcW w:w="1500" w:type="dxa"/>
                  <w:tcBorders>
                    <w:bottom w:val="single" w:sz="4" w:space="0" w:color="auto"/>
                  </w:tcBorders>
                </w:tcPr>
                <w:p w14:paraId="1FACADC5"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Beneficiary</w:t>
                  </w:r>
                </w:p>
              </w:tc>
              <w:tc>
                <w:tcPr>
                  <w:tcW w:w="1120" w:type="dxa"/>
                  <w:tcBorders>
                    <w:bottom w:val="single" w:sz="4" w:space="0" w:color="auto"/>
                  </w:tcBorders>
                </w:tcPr>
                <w:p w14:paraId="3E93109E"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Days</w:t>
                  </w:r>
                </w:p>
              </w:tc>
              <w:tc>
                <w:tcPr>
                  <w:tcW w:w="4340" w:type="dxa"/>
                  <w:tcBorders>
                    <w:bottom w:val="single" w:sz="4" w:space="0" w:color="auto"/>
                  </w:tcBorders>
                </w:tcPr>
                <w:p w14:paraId="2AF16420"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 xml:space="preserve">  Related Deliverable</w:t>
                  </w:r>
                </w:p>
              </w:tc>
            </w:tr>
            <w:tr w:rsidR="00B42375" w:rsidRPr="00B42375" w14:paraId="14E837EC" w14:textId="77777777" w:rsidTr="00B42375">
              <w:trPr>
                <w:trHeight w:val="329"/>
              </w:trPr>
              <w:tc>
                <w:tcPr>
                  <w:tcW w:w="1597" w:type="dxa"/>
                  <w:tcBorders>
                    <w:bottom w:val="single" w:sz="4" w:space="0" w:color="auto"/>
                  </w:tcBorders>
                </w:tcPr>
                <w:p w14:paraId="198C39F7"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PSI-2</w:t>
                  </w:r>
                </w:p>
              </w:tc>
              <w:tc>
                <w:tcPr>
                  <w:tcW w:w="1500" w:type="dxa"/>
                  <w:tcBorders>
                    <w:bottom w:val="single" w:sz="4" w:space="0" w:color="auto"/>
                  </w:tcBorders>
                </w:tcPr>
                <w:p w14:paraId="33987AAB" w14:textId="77777777" w:rsidR="00B42375" w:rsidRPr="00B42375" w:rsidRDefault="00B42375" w:rsidP="00B42375">
                  <w:pPr>
                    <w:spacing w:beforeLines="20" w:before="48" w:afterLines="20" w:after="48"/>
                    <w:rPr>
                      <w:bCs/>
                      <w:spacing w:val="-3"/>
                      <w:lang w:eastAsia="en-GB"/>
                    </w:rPr>
                  </w:pPr>
                  <w:r w:rsidRPr="00B42375">
                    <w:rPr>
                      <w:bCs/>
                      <w:spacing w:val="-3"/>
                      <w:lang w:eastAsia="en-GB"/>
                    </w:rPr>
                    <w:t>FZJ</w:t>
                  </w:r>
                </w:p>
              </w:tc>
              <w:tc>
                <w:tcPr>
                  <w:tcW w:w="1120" w:type="dxa"/>
                  <w:tcBorders>
                    <w:bottom w:val="single" w:sz="4" w:space="0" w:color="auto"/>
                  </w:tcBorders>
                </w:tcPr>
                <w:p w14:paraId="7BA6C5F6"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14</w:t>
                  </w:r>
                </w:p>
              </w:tc>
              <w:tc>
                <w:tcPr>
                  <w:tcW w:w="4340" w:type="dxa"/>
                  <w:tcBorders>
                    <w:bottom w:val="single" w:sz="4" w:space="0" w:color="auto"/>
                  </w:tcBorders>
                  <w:shd w:val="clear" w:color="auto" w:fill="FFFFFF" w:themeFill="background1"/>
                </w:tcPr>
                <w:p w14:paraId="48057863" w14:textId="2CD37A5B"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D</w:t>
                  </w:r>
                  <w:r w:rsidR="009C61C5">
                    <w:rPr>
                      <w:bCs/>
                      <w:spacing w:val="-3"/>
                      <w:lang w:eastAsia="en-GB"/>
                    </w:rPr>
                    <w:t>00</w:t>
                  </w:r>
                  <w:r w:rsidRPr="00B42375">
                    <w:rPr>
                      <w:bCs/>
                      <w:spacing w:val="-3"/>
                      <w:lang w:eastAsia="en-GB"/>
                    </w:rPr>
                    <w:t>1</w:t>
                  </w:r>
                </w:p>
              </w:tc>
            </w:tr>
            <w:tr w:rsidR="00B42375" w:rsidRPr="00B42375" w14:paraId="74764E8C" w14:textId="77777777" w:rsidTr="00B42375">
              <w:trPr>
                <w:trHeight w:val="329"/>
              </w:trPr>
              <w:tc>
                <w:tcPr>
                  <w:tcW w:w="1597" w:type="dxa"/>
                  <w:tcBorders>
                    <w:bottom w:val="single" w:sz="4" w:space="0" w:color="auto"/>
                  </w:tcBorders>
                </w:tcPr>
                <w:p w14:paraId="2BB616ED"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JUDITH</w:t>
                  </w:r>
                </w:p>
              </w:tc>
              <w:tc>
                <w:tcPr>
                  <w:tcW w:w="1500" w:type="dxa"/>
                  <w:tcBorders>
                    <w:bottom w:val="single" w:sz="4" w:space="0" w:color="auto"/>
                  </w:tcBorders>
                </w:tcPr>
                <w:p w14:paraId="039A52CD" w14:textId="77777777" w:rsidR="00B42375" w:rsidRPr="00B42375" w:rsidRDefault="00B42375" w:rsidP="00B42375">
                  <w:pPr>
                    <w:spacing w:beforeLines="20" w:before="48" w:afterLines="20" w:after="48"/>
                    <w:rPr>
                      <w:bCs/>
                      <w:spacing w:val="-3"/>
                      <w:lang w:eastAsia="en-GB"/>
                    </w:rPr>
                  </w:pPr>
                  <w:r w:rsidRPr="00B42375">
                    <w:rPr>
                      <w:bCs/>
                      <w:spacing w:val="-3"/>
                      <w:lang w:eastAsia="en-GB"/>
                    </w:rPr>
                    <w:t>FZJ</w:t>
                  </w:r>
                </w:p>
              </w:tc>
              <w:tc>
                <w:tcPr>
                  <w:tcW w:w="1120" w:type="dxa"/>
                  <w:tcBorders>
                    <w:bottom w:val="single" w:sz="4" w:space="0" w:color="auto"/>
                  </w:tcBorders>
                </w:tcPr>
                <w:p w14:paraId="526727A3"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10</w:t>
                  </w:r>
                </w:p>
              </w:tc>
              <w:tc>
                <w:tcPr>
                  <w:tcW w:w="4340" w:type="dxa"/>
                  <w:tcBorders>
                    <w:bottom w:val="single" w:sz="4" w:space="0" w:color="auto"/>
                  </w:tcBorders>
                  <w:shd w:val="clear" w:color="auto" w:fill="FFFFFF" w:themeFill="background1"/>
                </w:tcPr>
                <w:p w14:paraId="5A6875A6" w14:textId="38B83D3B"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D</w:t>
                  </w:r>
                  <w:r w:rsidR="009C61C5">
                    <w:rPr>
                      <w:bCs/>
                      <w:spacing w:val="-3"/>
                      <w:lang w:eastAsia="en-GB"/>
                    </w:rPr>
                    <w:t>00</w:t>
                  </w:r>
                  <w:r w:rsidRPr="00B42375">
                    <w:rPr>
                      <w:bCs/>
                      <w:spacing w:val="-3"/>
                      <w:lang w:eastAsia="en-GB"/>
                    </w:rPr>
                    <w:t>1</w:t>
                  </w:r>
                </w:p>
              </w:tc>
            </w:tr>
            <w:tr w:rsidR="00B42375" w:rsidRPr="00B42375" w14:paraId="4B712CFE" w14:textId="77777777" w:rsidTr="00B42375">
              <w:trPr>
                <w:trHeight w:val="329"/>
              </w:trPr>
              <w:tc>
                <w:tcPr>
                  <w:tcW w:w="1597" w:type="dxa"/>
                  <w:tcBorders>
                    <w:bottom w:val="single" w:sz="4" w:space="0" w:color="auto"/>
                  </w:tcBorders>
                </w:tcPr>
                <w:p w14:paraId="79B04A9D"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GLADIS</w:t>
                  </w:r>
                </w:p>
              </w:tc>
              <w:tc>
                <w:tcPr>
                  <w:tcW w:w="1500" w:type="dxa"/>
                  <w:tcBorders>
                    <w:bottom w:val="single" w:sz="4" w:space="0" w:color="auto"/>
                  </w:tcBorders>
                </w:tcPr>
                <w:p w14:paraId="7B2B6FAE"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MPG</w:t>
                  </w:r>
                </w:p>
              </w:tc>
              <w:tc>
                <w:tcPr>
                  <w:tcW w:w="1120" w:type="dxa"/>
                  <w:tcBorders>
                    <w:bottom w:val="single" w:sz="4" w:space="0" w:color="auto"/>
                  </w:tcBorders>
                </w:tcPr>
                <w:p w14:paraId="4C684FC9"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4</w:t>
                  </w:r>
                </w:p>
              </w:tc>
              <w:tc>
                <w:tcPr>
                  <w:tcW w:w="4340" w:type="dxa"/>
                  <w:tcBorders>
                    <w:bottom w:val="single" w:sz="4" w:space="0" w:color="auto"/>
                  </w:tcBorders>
                  <w:shd w:val="clear" w:color="auto" w:fill="FFFFFF" w:themeFill="background1"/>
                </w:tcPr>
                <w:p w14:paraId="58C9A94F" w14:textId="2C08C5A4" w:rsidR="00B42375" w:rsidRPr="00B42375" w:rsidRDefault="00B42375" w:rsidP="00B42375">
                  <w:pPr>
                    <w:spacing w:beforeLines="20" w:before="48" w:afterLines="20" w:after="48"/>
                    <w:rPr>
                      <w:lang w:eastAsia="en-GB"/>
                    </w:rPr>
                  </w:pPr>
                  <w:r w:rsidRPr="00B42375">
                    <w:rPr>
                      <w:lang w:eastAsia="en-GB"/>
                    </w:rPr>
                    <w:t>D</w:t>
                  </w:r>
                  <w:r w:rsidR="009C61C5">
                    <w:rPr>
                      <w:lang w:eastAsia="en-GB"/>
                    </w:rPr>
                    <w:t>004</w:t>
                  </w:r>
                </w:p>
              </w:tc>
            </w:tr>
            <w:tr w:rsidR="00B42375" w:rsidRPr="00B42375" w14:paraId="73B20B7A" w14:textId="77777777" w:rsidTr="00B42375">
              <w:trPr>
                <w:trHeight w:val="329"/>
              </w:trPr>
              <w:tc>
                <w:tcPr>
                  <w:tcW w:w="1597" w:type="dxa"/>
                  <w:tcBorders>
                    <w:bottom w:val="single" w:sz="4" w:space="0" w:color="auto"/>
                  </w:tcBorders>
                </w:tcPr>
                <w:p w14:paraId="4FD7D853"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MAGNUM-PSI</w:t>
                  </w:r>
                </w:p>
              </w:tc>
              <w:tc>
                <w:tcPr>
                  <w:tcW w:w="1500" w:type="dxa"/>
                  <w:tcBorders>
                    <w:bottom w:val="single" w:sz="4" w:space="0" w:color="auto"/>
                  </w:tcBorders>
                </w:tcPr>
                <w:p w14:paraId="2692D001"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DIFFER</w:t>
                  </w:r>
                </w:p>
              </w:tc>
              <w:tc>
                <w:tcPr>
                  <w:tcW w:w="1120" w:type="dxa"/>
                  <w:tcBorders>
                    <w:bottom w:val="single" w:sz="4" w:space="0" w:color="auto"/>
                  </w:tcBorders>
                </w:tcPr>
                <w:p w14:paraId="694286C2"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4</w:t>
                  </w:r>
                </w:p>
              </w:tc>
              <w:tc>
                <w:tcPr>
                  <w:tcW w:w="4340" w:type="dxa"/>
                  <w:tcBorders>
                    <w:bottom w:val="single" w:sz="4" w:space="0" w:color="auto"/>
                  </w:tcBorders>
                  <w:shd w:val="clear" w:color="auto" w:fill="FFFFFF" w:themeFill="background1"/>
                </w:tcPr>
                <w:p w14:paraId="3838BCDC" w14:textId="0C626A1E" w:rsidR="00B42375" w:rsidRPr="00B42375" w:rsidRDefault="00B42375" w:rsidP="00B42375">
                  <w:pPr>
                    <w:spacing w:beforeLines="20" w:before="48" w:afterLines="20" w:after="48"/>
                    <w:rPr>
                      <w:lang w:eastAsia="en-GB"/>
                    </w:rPr>
                  </w:pPr>
                  <w:r w:rsidRPr="00B42375">
                    <w:rPr>
                      <w:lang w:eastAsia="en-GB"/>
                    </w:rPr>
                    <w:t>D</w:t>
                  </w:r>
                  <w:r w:rsidR="009C61C5">
                    <w:rPr>
                      <w:lang w:eastAsia="en-GB"/>
                    </w:rPr>
                    <w:t>00</w:t>
                  </w:r>
                  <w:r w:rsidRPr="00B42375">
                    <w:rPr>
                      <w:lang w:eastAsia="en-GB"/>
                    </w:rPr>
                    <w:t>2</w:t>
                  </w:r>
                </w:p>
              </w:tc>
            </w:tr>
            <w:tr w:rsidR="00B42375" w:rsidRPr="00B42375" w14:paraId="09C791C5" w14:textId="77777777" w:rsidTr="00B42375">
              <w:trPr>
                <w:trHeight w:val="329"/>
              </w:trPr>
              <w:tc>
                <w:tcPr>
                  <w:tcW w:w="1597" w:type="dxa"/>
                  <w:tcBorders>
                    <w:bottom w:val="single" w:sz="4" w:space="0" w:color="auto"/>
                  </w:tcBorders>
                </w:tcPr>
                <w:p w14:paraId="106F3312"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QSPA</w:t>
                  </w:r>
                </w:p>
              </w:tc>
              <w:tc>
                <w:tcPr>
                  <w:tcW w:w="1500" w:type="dxa"/>
                  <w:tcBorders>
                    <w:bottom w:val="single" w:sz="4" w:space="0" w:color="auto"/>
                  </w:tcBorders>
                </w:tcPr>
                <w:p w14:paraId="1506F4CF"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KIPT</w:t>
                  </w:r>
                </w:p>
              </w:tc>
              <w:tc>
                <w:tcPr>
                  <w:tcW w:w="1120" w:type="dxa"/>
                  <w:tcBorders>
                    <w:bottom w:val="single" w:sz="4" w:space="0" w:color="auto"/>
                  </w:tcBorders>
                </w:tcPr>
                <w:p w14:paraId="46EA76AD"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10</w:t>
                  </w:r>
                </w:p>
              </w:tc>
              <w:tc>
                <w:tcPr>
                  <w:tcW w:w="4340" w:type="dxa"/>
                  <w:tcBorders>
                    <w:bottom w:val="single" w:sz="4" w:space="0" w:color="auto"/>
                  </w:tcBorders>
                  <w:shd w:val="clear" w:color="auto" w:fill="FFFFFF" w:themeFill="background1"/>
                </w:tcPr>
                <w:p w14:paraId="2BD79DA5" w14:textId="5D72BB0F" w:rsidR="00B42375" w:rsidRPr="00B42375" w:rsidRDefault="00B42375" w:rsidP="00B42375">
                  <w:pPr>
                    <w:spacing w:beforeLines="20" w:before="48" w:afterLines="20" w:after="48"/>
                    <w:rPr>
                      <w:lang w:eastAsia="en-GB"/>
                    </w:rPr>
                  </w:pPr>
                  <w:r w:rsidRPr="00B42375">
                    <w:rPr>
                      <w:lang w:eastAsia="en-GB"/>
                    </w:rPr>
                    <w:t>D</w:t>
                  </w:r>
                  <w:r w:rsidR="009C61C5">
                    <w:rPr>
                      <w:lang w:eastAsia="en-GB"/>
                    </w:rPr>
                    <w:t>005</w:t>
                  </w:r>
                </w:p>
              </w:tc>
            </w:tr>
            <w:tr w:rsidR="00B42375" w:rsidRPr="00B42375" w14:paraId="47856EC9" w14:textId="77777777" w:rsidTr="00B42375">
              <w:trPr>
                <w:trHeight w:val="329"/>
              </w:trPr>
              <w:tc>
                <w:tcPr>
                  <w:tcW w:w="1597" w:type="dxa"/>
                  <w:tcBorders>
                    <w:bottom w:val="single" w:sz="4" w:space="0" w:color="auto"/>
                  </w:tcBorders>
                </w:tcPr>
                <w:p w14:paraId="482FE957"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OLMAT</w:t>
                  </w:r>
                </w:p>
              </w:tc>
              <w:tc>
                <w:tcPr>
                  <w:tcW w:w="1500" w:type="dxa"/>
                  <w:tcBorders>
                    <w:bottom w:val="single" w:sz="4" w:space="0" w:color="auto"/>
                  </w:tcBorders>
                </w:tcPr>
                <w:p w14:paraId="71177FFA"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CIEMAT</w:t>
                  </w:r>
                </w:p>
              </w:tc>
              <w:tc>
                <w:tcPr>
                  <w:tcW w:w="1120" w:type="dxa"/>
                  <w:tcBorders>
                    <w:bottom w:val="single" w:sz="4" w:space="0" w:color="auto"/>
                  </w:tcBorders>
                </w:tcPr>
                <w:p w14:paraId="2D957DB4"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4</w:t>
                  </w:r>
                </w:p>
              </w:tc>
              <w:tc>
                <w:tcPr>
                  <w:tcW w:w="4340" w:type="dxa"/>
                  <w:tcBorders>
                    <w:bottom w:val="single" w:sz="4" w:space="0" w:color="auto"/>
                  </w:tcBorders>
                  <w:shd w:val="clear" w:color="auto" w:fill="FFFFFF" w:themeFill="background1"/>
                </w:tcPr>
                <w:p w14:paraId="5B041ACF" w14:textId="46312350" w:rsidR="00B42375" w:rsidRPr="00B42375" w:rsidRDefault="00B42375" w:rsidP="00B42375">
                  <w:pPr>
                    <w:spacing w:beforeLines="20" w:before="48" w:afterLines="20" w:after="48"/>
                    <w:rPr>
                      <w:lang w:eastAsia="en-GB"/>
                    </w:rPr>
                  </w:pPr>
                  <w:r w:rsidRPr="00B42375">
                    <w:rPr>
                      <w:lang w:eastAsia="en-GB"/>
                    </w:rPr>
                    <w:t>D</w:t>
                  </w:r>
                  <w:r w:rsidR="009C61C5">
                    <w:rPr>
                      <w:lang w:eastAsia="en-GB"/>
                    </w:rPr>
                    <w:t>003</w:t>
                  </w:r>
                </w:p>
              </w:tc>
            </w:tr>
          </w:tbl>
          <w:p w14:paraId="64F7EAF6"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spacing w:val="-3"/>
                <w:szCs w:val="20"/>
                <w:lang w:eastAsia="en-GB"/>
              </w:rPr>
            </w:pPr>
            <w:r w:rsidRPr="00B42375">
              <w:rPr>
                <w:b/>
                <w:spacing w:val="-3"/>
                <w:szCs w:val="20"/>
                <w:lang w:eastAsia="en-GB"/>
              </w:rPr>
              <w:t xml:space="preserve">Other resources: </w:t>
            </w:r>
          </w:p>
          <w:p w14:paraId="15FDC652"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p>
          <w:p w14:paraId="43AE014B"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t>Collaborations:</w:t>
            </w:r>
          </w:p>
          <w:p w14:paraId="05747B5B" w14:textId="77777777" w:rsidR="00B42375" w:rsidRPr="00B42375" w:rsidRDefault="00B42375" w:rsidP="00B42375">
            <w:pPr>
              <w:numPr>
                <w:ilvl w:val="0"/>
                <w:numId w:val="7"/>
              </w:numPr>
              <w:tabs>
                <w:tab w:val="left" w:pos="-1440"/>
                <w:tab w:val="left" w:pos="0"/>
                <w:tab w:val="left" w:pos="720"/>
                <w:tab w:val="left" w:pos="1622"/>
                <w:tab w:val="left" w:pos="2160"/>
              </w:tabs>
              <w:suppressAutoHyphens/>
              <w:spacing w:beforeLines="20" w:before="48" w:afterLines="20" w:after="48"/>
              <w:contextualSpacing/>
              <w:rPr>
                <w:bCs/>
                <w:spacing w:val="-3"/>
                <w:szCs w:val="20"/>
                <w:lang w:val="de-DE" w:eastAsia="en-GB"/>
              </w:rPr>
            </w:pPr>
            <w:r w:rsidRPr="00B42375">
              <w:rPr>
                <w:bCs/>
                <w:spacing w:val="-3"/>
                <w:szCs w:val="20"/>
                <w:lang w:val="de-DE" w:eastAsia="en-GB"/>
              </w:rPr>
              <w:t xml:space="preserve">WP DIV, MAT, PRD in FTD </w:t>
            </w:r>
          </w:p>
          <w:p w14:paraId="60AD151E" w14:textId="77777777" w:rsidR="00B42375" w:rsidRPr="00B42375" w:rsidRDefault="00B42375" w:rsidP="00B42375">
            <w:pPr>
              <w:numPr>
                <w:ilvl w:val="0"/>
                <w:numId w:val="7"/>
              </w:numPr>
              <w:tabs>
                <w:tab w:val="left" w:pos="-1440"/>
                <w:tab w:val="left" w:pos="0"/>
                <w:tab w:val="left" w:pos="720"/>
                <w:tab w:val="left" w:pos="1622"/>
                <w:tab w:val="left" w:pos="2160"/>
              </w:tabs>
              <w:suppressAutoHyphens/>
              <w:spacing w:beforeLines="20" w:before="48" w:afterLines="20" w:after="48"/>
              <w:contextualSpacing/>
              <w:rPr>
                <w:bCs/>
                <w:spacing w:val="-3"/>
                <w:szCs w:val="20"/>
                <w:lang w:val="de-DE" w:eastAsia="en-GB"/>
              </w:rPr>
            </w:pPr>
            <w:r w:rsidRPr="00B42375">
              <w:rPr>
                <w:bCs/>
                <w:spacing w:val="-3"/>
                <w:szCs w:val="20"/>
                <w:lang w:val="de-DE" w:eastAsia="en-GB"/>
              </w:rPr>
              <w:t>WP TE, W7X in FSD</w:t>
            </w:r>
          </w:p>
          <w:p w14:paraId="6B100F8A" w14:textId="77777777" w:rsidR="00B42375" w:rsidRPr="00B42375" w:rsidRDefault="00B42375" w:rsidP="00B42375">
            <w:pPr>
              <w:numPr>
                <w:ilvl w:val="0"/>
                <w:numId w:val="7"/>
              </w:numPr>
              <w:tabs>
                <w:tab w:val="left" w:pos="-1440"/>
                <w:tab w:val="left" w:pos="0"/>
                <w:tab w:val="left" w:pos="720"/>
                <w:tab w:val="left" w:pos="1622"/>
                <w:tab w:val="left" w:pos="2160"/>
              </w:tabs>
              <w:suppressAutoHyphens/>
              <w:spacing w:beforeLines="20" w:before="48" w:afterLines="20" w:after="48"/>
              <w:contextualSpacing/>
              <w:rPr>
                <w:bCs/>
                <w:spacing w:val="-3"/>
                <w:szCs w:val="20"/>
                <w:lang w:eastAsia="en-GB"/>
              </w:rPr>
            </w:pPr>
            <w:r w:rsidRPr="00B42375">
              <w:rPr>
                <w:bCs/>
                <w:spacing w:val="-3"/>
                <w:szCs w:val="20"/>
                <w:lang w:eastAsia="en-GB"/>
              </w:rPr>
              <w:t xml:space="preserve">IO and ITPA DivSOL group (Task on </w:t>
            </w:r>
            <w:r w:rsidRPr="00B42375">
              <w:rPr>
                <w:szCs w:val="20"/>
                <w:lang w:eastAsia="en-GB"/>
              </w:rPr>
              <w:t>Lifetime Assessment of 1</w:t>
            </w:r>
            <w:r w:rsidRPr="00B42375">
              <w:rPr>
                <w:szCs w:val="20"/>
                <w:vertAlign w:val="superscript"/>
                <w:lang w:eastAsia="en-GB"/>
              </w:rPr>
              <w:t>st</w:t>
            </w:r>
            <w:r w:rsidRPr="00B42375">
              <w:rPr>
                <w:szCs w:val="20"/>
                <w:lang w:eastAsia="en-GB"/>
              </w:rPr>
              <w:t xml:space="preserve"> ITER Divertor)</w:t>
            </w:r>
          </w:p>
          <w:p w14:paraId="623113B2"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t>Other information:</w:t>
            </w:r>
          </w:p>
          <w:p w14:paraId="0FCD8988" w14:textId="77777777" w:rsidR="00B42375" w:rsidRPr="00B42375" w:rsidRDefault="00B42375" w:rsidP="00B42375">
            <w:pPr>
              <w:numPr>
                <w:ilvl w:val="0"/>
                <w:numId w:val="14"/>
              </w:numPr>
              <w:tabs>
                <w:tab w:val="left" w:pos="-1440"/>
                <w:tab w:val="left" w:pos="0"/>
                <w:tab w:val="left" w:pos="720"/>
                <w:tab w:val="left" w:pos="1622"/>
                <w:tab w:val="left" w:pos="2160"/>
              </w:tabs>
              <w:suppressAutoHyphens/>
              <w:spacing w:beforeLines="20" w:before="48" w:afterLines="20" w:after="48"/>
              <w:contextualSpacing/>
              <w:rPr>
                <w:b/>
                <w:bCs/>
                <w:spacing w:val="-3"/>
                <w:szCs w:val="20"/>
                <w:lang w:eastAsia="en-GB"/>
              </w:rPr>
            </w:pPr>
            <w:r w:rsidRPr="00B42375">
              <w:rPr>
                <w:bCs/>
                <w:spacing w:val="-3"/>
                <w:szCs w:val="20"/>
                <w:lang w:eastAsia="en-GB"/>
              </w:rPr>
              <w:t>Connected to TSVVs associated with WP PWIE</w:t>
            </w:r>
          </w:p>
        </w:tc>
      </w:tr>
    </w:tbl>
    <w:p w14:paraId="3B157745" w14:textId="77777777" w:rsidR="00B42375" w:rsidRPr="00B42375" w:rsidRDefault="00B42375" w:rsidP="00B42375">
      <w:pPr>
        <w:spacing w:after="200"/>
      </w:pPr>
      <w:r w:rsidRPr="00B42375">
        <w:lastRenderedPageBreak/>
        <w:br w:type="page"/>
      </w: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B42375" w:rsidRPr="00B42375" w14:paraId="1CFB993B" w14:textId="77777777" w:rsidTr="00B42375">
        <w:tc>
          <w:tcPr>
            <w:tcW w:w="1984" w:type="dxa"/>
          </w:tcPr>
          <w:p w14:paraId="418D52F4" w14:textId="77777777" w:rsidR="00B42375" w:rsidRPr="00B42375" w:rsidRDefault="00B42375" w:rsidP="00B42375">
            <w:pPr>
              <w:spacing w:beforeLines="20" w:before="48" w:afterLines="20" w:after="48"/>
            </w:pPr>
            <w:r w:rsidRPr="00B42375">
              <w:lastRenderedPageBreak/>
              <w:br w:type="page"/>
            </w:r>
            <w:r w:rsidRPr="00B42375">
              <w:rPr>
                <w:b/>
                <w:bCs/>
                <w:szCs w:val="20"/>
                <w:lang w:eastAsia="en-GB"/>
              </w:rPr>
              <w:t xml:space="preserve">Work Package:  </w:t>
            </w:r>
          </w:p>
        </w:tc>
        <w:tc>
          <w:tcPr>
            <w:tcW w:w="3543" w:type="dxa"/>
          </w:tcPr>
          <w:p w14:paraId="65B44004"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WP PWIE</w:t>
            </w:r>
          </w:p>
        </w:tc>
        <w:tc>
          <w:tcPr>
            <w:tcW w:w="1578" w:type="dxa"/>
          </w:tcPr>
          <w:p w14:paraId="4F08D070"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B42375">
              <w:rPr>
                <w:b/>
                <w:bCs/>
                <w:spacing w:val="-3"/>
                <w:szCs w:val="20"/>
                <w:lang w:eastAsia="en-GB"/>
              </w:rPr>
              <w:t>Link to IMS:</w:t>
            </w:r>
          </w:p>
        </w:tc>
        <w:tc>
          <w:tcPr>
            <w:tcW w:w="1925" w:type="dxa"/>
          </w:tcPr>
          <w:p w14:paraId="2031439D" w14:textId="77777777" w:rsidR="00B42375" w:rsidRPr="00B42375" w:rsidRDefault="00F63946"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
                <w:iCs/>
                <w:color w:val="1F497D" w:themeColor="text2"/>
                <w:spacing w:val="-3"/>
                <w:sz w:val="16"/>
                <w:szCs w:val="16"/>
                <w:lang w:eastAsia="en-GB"/>
              </w:rPr>
            </w:pPr>
            <w:hyperlink r:id="rId21" w:history="1">
              <w:r w:rsidR="00B42375" w:rsidRPr="00B42375">
                <w:rPr>
                  <w:i/>
                  <w:color w:val="1F497D" w:themeColor="text2"/>
                  <w:sz w:val="16"/>
                  <w:szCs w:val="16"/>
                  <w:u w:val="single"/>
                </w:rPr>
                <w:t>will</w:t>
              </w:r>
            </w:hyperlink>
            <w:r w:rsidR="00B42375" w:rsidRPr="00B42375">
              <w:rPr>
                <w:i/>
                <w:color w:val="1F497D" w:themeColor="text2"/>
                <w:sz w:val="16"/>
                <w:szCs w:val="16"/>
                <w:u w:val="single"/>
              </w:rPr>
              <w:t xml:space="preserve"> be added later</w:t>
            </w:r>
          </w:p>
        </w:tc>
      </w:tr>
      <w:tr w:rsidR="00B42375" w:rsidRPr="00B42375" w14:paraId="3C4CCAA5" w14:textId="77777777" w:rsidTr="00B42375">
        <w:tc>
          <w:tcPr>
            <w:tcW w:w="1984" w:type="dxa"/>
          </w:tcPr>
          <w:p w14:paraId="7B3232F0" w14:textId="77777777" w:rsidR="00B42375" w:rsidRPr="00B42375" w:rsidRDefault="00B42375" w:rsidP="00B42375">
            <w:pPr>
              <w:spacing w:beforeLines="20" w:before="48" w:afterLines="20" w:after="48"/>
              <w:rPr>
                <w:b/>
              </w:rPr>
            </w:pPr>
            <w:r w:rsidRPr="00B42375">
              <w:rPr>
                <w:b/>
              </w:rPr>
              <w:t>Subproject:</w:t>
            </w:r>
          </w:p>
        </w:tc>
        <w:tc>
          <w:tcPr>
            <w:tcW w:w="3543" w:type="dxa"/>
          </w:tcPr>
          <w:p w14:paraId="4FD91E78" w14:textId="77777777" w:rsidR="00B42375" w:rsidRPr="00B42375" w:rsidRDefault="00B42375" w:rsidP="00B42375">
            <w:pPr>
              <w:rPr>
                <w:lang w:eastAsia="de-DE"/>
              </w:rPr>
            </w:pPr>
            <w:r w:rsidRPr="00B42375">
              <w:rPr>
                <w:iCs/>
                <w:spacing w:val="-3"/>
                <w:lang w:eastAsia="en-GB"/>
              </w:rPr>
              <w:t>SPA</w:t>
            </w:r>
            <w:r w:rsidRPr="00B42375">
              <w:rPr>
                <w:lang w:eastAsia="de-DE"/>
              </w:rPr>
              <w:t xml:space="preserve"> / Particle &amp; Heat Load Studies in preparation of the exploitation of ITER and DEMO</w:t>
            </w:r>
          </w:p>
        </w:tc>
        <w:tc>
          <w:tcPr>
            <w:tcW w:w="1578" w:type="dxa"/>
          </w:tcPr>
          <w:p w14:paraId="5772B00B"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p>
        </w:tc>
        <w:tc>
          <w:tcPr>
            <w:tcW w:w="1925" w:type="dxa"/>
          </w:tcPr>
          <w:p w14:paraId="65D876A7"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pPr>
          </w:p>
        </w:tc>
      </w:tr>
      <w:tr w:rsidR="00B42375" w:rsidRPr="009C61C5" w14:paraId="5B622233" w14:textId="77777777" w:rsidTr="00B42375">
        <w:tc>
          <w:tcPr>
            <w:tcW w:w="1984" w:type="dxa"/>
          </w:tcPr>
          <w:p w14:paraId="6906FDF2" w14:textId="77777777" w:rsidR="00B42375" w:rsidRPr="00B42375" w:rsidRDefault="00B42375" w:rsidP="00B42375">
            <w:pPr>
              <w:spacing w:beforeLines="20" w:before="48" w:afterLines="20" w:after="48"/>
              <w:rPr>
                <w:b/>
                <w:bCs/>
                <w:szCs w:val="20"/>
                <w:lang w:eastAsia="en-GB"/>
              </w:rPr>
            </w:pPr>
            <w:r w:rsidRPr="00B42375">
              <w:rPr>
                <w:b/>
                <w:bCs/>
                <w:szCs w:val="20"/>
                <w:lang w:eastAsia="en-GB"/>
              </w:rPr>
              <w:t>Task title:</w:t>
            </w:r>
          </w:p>
        </w:tc>
        <w:tc>
          <w:tcPr>
            <w:tcW w:w="3543" w:type="dxa"/>
          </w:tcPr>
          <w:p w14:paraId="4C491D3B" w14:textId="77777777" w:rsidR="00B42375" w:rsidRPr="00B42375" w:rsidRDefault="00B42375" w:rsidP="00B42375">
            <w:pPr>
              <w:rPr>
                <w:lang w:eastAsia="de-DE"/>
              </w:rPr>
            </w:pPr>
            <w:r w:rsidRPr="00B42375">
              <w:rPr>
                <w:lang w:eastAsia="de-DE"/>
              </w:rPr>
              <w:t>SP A.2 High Particle Fluence Exposures of Plasma-Facing Components for ITER</w:t>
            </w:r>
          </w:p>
        </w:tc>
        <w:tc>
          <w:tcPr>
            <w:tcW w:w="1578" w:type="dxa"/>
          </w:tcPr>
          <w:p w14:paraId="2BF344FD"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B42375">
              <w:rPr>
                <w:b/>
                <w:bCs/>
                <w:spacing w:val="-3"/>
                <w:szCs w:val="20"/>
                <w:lang w:eastAsia="en-GB"/>
              </w:rPr>
              <w:t xml:space="preserve">Task Ref. Nr.: </w:t>
            </w:r>
          </w:p>
        </w:tc>
        <w:tc>
          <w:tcPr>
            <w:tcW w:w="1925" w:type="dxa"/>
          </w:tcPr>
          <w:p w14:paraId="76EC4EEF" w14:textId="2D4E6F5E" w:rsidR="009C61C5" w:rsidRPr="009C61C5" w:rsidRDefault="009C61C5" w:rsidP="009C61C5">
            <w:pPr>
              <w:spacing w:after="0"/>
              <w:rPr>
                <w:rFonts w:ascii="Calibri" w:hAnsi="Calibri" w:cs="Calibri"/>
                <w:color w:val="000000"/>
                <w:lang w:val="de-DE"/>
              </w:rPr>
            </w:pPr>
            <w:r w:rsidRPr="009C61C5">
              <w:rPr>
                <w:rFonts w:ascii="Calibri" w:hAnsi="Calibri" w:cs="Calibri"/>
                <w:color w:val="000000"/>
                <w:lang w:val="de-DE"/>
              </w:rPr>
              <w:t>PWIE-SP A.2.T-T001</w:t>
            </w:r>
          </w:p>
          <w:p w14:paraId="2EAA6E9C" w14:textId="284F411B" w:rsidR="00B42375" w:rsidRPr="009C61C5" w:rsidRDefault="00B42375" w:rsidP="00B42375">
            <w:pPr>
              <w:keepNext/>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
                <w:color w:val="1F497D" w:themeColor="text2"/>
                <w:sz w:val="16"/>
                <w:szCs w:val="16"/>
                <w:lang w:val="de-DE"/>
              </w:rPr>
            </w:pPr>
          </w:p>
        </w:tc>
      </w:tr>
      <w:tr w:rsidR="00B42375" w:rsidRPr="00B42375" w14:paraId="61C490D6" w14:textId="77777777" w:rsidTr="00B42375">
        <w:tc>
          <w:tcPr>
            <w:tcW w:w="1984" w:type="dxa"/>
          </w:tcPr>
          <w:p w14:paraId="5EC6DBF6" w14:textId="77777777" w:rsidR="00B42375" w:rsidRPr="00B42375" w:rsidRDefault="00B42375" w:rsidP="00B42375">
            <w:pPr>
              <w:spacing w:beforeLines="20" w:before="48" w:afterLines="20" w:after="48"/>
              <w:rPr>
                <w:b/>
                <w:bCs/>
                <w:szCs w:val="20"/>
                <w:lang w:eastAsia="en-GB"/>
              </w:rPr>
            </w:pPr>
            <w:r w:rsidRPr="00B42375">
              <w:rPr>
                <w:b/>
                <w:bCs/>
                <w:szCs w:val="20"/>
                <w:lang w:eastAsia="en-GB"/>
              </w:rPr>
              <w:t>WP Leader</w:t>
            </w:r>
          </w:p>
          <w:p w14:paraId="0DF1599E" w14:textId="77777777" w:rsidR="00B42375" w:rsidRPr="00B42375" w:rsidRDefault="00B42375" w:rsidP="00B42375">
            <w:pPr>
              <w:spacing w:beforeLines="20" w:before="48" w:afterLines="20" w:after="48"/>
              <w:rPr>
                <w:b/>
                <w:bCs/>
                <w:szCs w:val="20"/>
                <w:lang w:eastAsia="en-GB"/>
              </w:rPr>
            </w:pPr>
            <w:r w:rsidRPr="00B42375">
              <w:rPr>
                <w:b/>
                <w:bCs/>
                <w:szCs w:val="20"/>
                <w:lang w:eastAsia="en-GB"/>
              </w:rPr>
              <w:t>SP Coordinator</w:t>
            </w:r>
          </w:p>
        </w:tc>
        <w:tc>
          <w:tcPr>
            <w:tcW w:w="3543" w:type="dxa"/>
          </w:tcPr>
          <w:p w14:paraId="7F07AF6D"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S. Brezinsek (FZJ)</w:t>
            </w:r>
          </w:p>
          <w:p w14:paraId="64E1EF2B"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J.W. Coenen ( FZJ)</w:t>
            </w:r>
          </w:p>
        </w:tc>
        <w:tc>
          <w:tcPr>
            <w:tcW w:w="1578" w:type="dxa"/>
          </w:tcPr>
          <w:p w14:paraId="4AA12727"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B42375">
              <w:rPr>
                <w:b/>
                <w:bCs/>
                <w:spacing w:val="-3"/>
                <w:szCs w:val="20"/>
                <w:lang w:eastAsia="en-GB"/>
              </w:rPr>
              <w:t>Issue:</w:t>
            </w:r>
          </w:p>
        </w:tc>
        <w:tc>
          <w:tcPr>
            <w:tcW w:w="1925" w:type="dxa"/>
          </w:tcPr>
          <w:p w14:paraId="2367D78A"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1</w:t>
            </w:r>
          </w:p>
        </w:tc>
      </w:tr>
      <w:tr w:rsidR="00B42375" w:rsidRPr="00754721" w14:paraId="55AE31E8" w14:textId="77777777" w:rsidTr="00B42375">
        <w:trPr>
          <w:trHeight w:val="551"/>
        </w:trPr>
        <w:tc>
          <w:tcPr>
            <w:tcW w:w="1984" w:type="dxa"/>
          </w:tcPr>
          <w:p w14:paraId="4CF55B6D" w14:textId="77777777" w:rsidR="00B42375" w:rsidRPr="00B42375" w:rsidRDefault="00B42375" w:rsidP="00B42375">
            <w:pPr>
              <w:spacing w:beforeLines="20" w:before="48" w:afterLines="20" w:after="48"/>
              <w:rPr>
                <w:b/>
                <w:bCs/>
                <w:szCs w:val="20"/>
                <w:lang w:eastAsia="en-GB"/>
              </w:rPr>
            </w:pPr>
            <w:r w:rsidRPr="00B42375">
              <w:rPr>
                <w:b/>
                <w:bCs/>
                <w:szCs w:val="20"/>
                <w:lang w:eastAsia="en-GB"/>
              </w:rPr>
              <w:t>Local RO:</w:t>
            </w:r>
          </w:p>
        </w:tc>
        <w:tc>
          <w:tcPr>
            <w:tcW w:w="3543" w:type="dxa"/>
          </w:tcPr>
          <w:p w14:paraId="7BC13DD5" w14:textId="7B66A2D3"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r w:rsidRPr="00B42375">
              <w:rPr>
                <w:iCs/>
                <w:spacing w:val="-3"/>
                <w:szCs w:val="20"/>
                <w:lang w:val="de-DE" w:eastAsia="en-GB"/>
              </w:rPr>
              <w:t>M. Reinhar</w:t>
            </w:r>
            <w:r w:rsidR="00483F7A">
              <w:rPr>
                <w:iCs/>
                <w:spacing w:val="-3"/>
                <w:szCs w:val="20"/>
                <w:lang w:val="de-DE" w:eastAsia="en-GB"/>
              </w:rPr>
              <w:t>t</w:t>
            </w:r>
            <w:r w:rsidRPr="00B42375">
              <w:rPr>
                <w:iCs/>
                <w:spacing w:val="-3"/>
                <w:szCs w:val="20"/>
                <w:lang w:val="de-DE" w:eastAsia="en-GB"/>
              </w:rPr>
              <w:t xml:space="preserve"> / A. de Schepper (FZJ)</w:t>
            </w:r>
          </w:p>
        </w:tc>
        <w:tc>
          <w:tcPr>
            <w:tcW w:w="1578" w:type="dxa"/>
          </w:tcPr>
          <w:p w14:paraId="3F6E2165"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val="de-DE" w:eastAsia="en-GB"/>
              </w:rPr>
            </w:pPr>
          </w:p>
        </w:tc>
        <w:tc>
          <w:tcPr>
            <w:tcW w:w="1925" w:type="dxa"/>
          </w:tcPr>
          <w:p w14:paraId="7F03F3D5"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p>
        </w:tc>
      </w:tr>
      <w:tr w:rsidR="00B42375" w:rsidRPr="00B42375" w14:paraId="54B86965" w14:textId="77777777" w:rsidTr="00B42375">
        <w:trPr>
          <w:trHeight w:val="551"/>
        </w:trPr>
        <w:tc>
          <w:tcPr>
            <w:tcW w:w="1984" w:type="dxa"/>
          </w:tcPr>
          <w:p w14:paraId="16BD711E" w14:textId="77777777" w:rsidR="00B42375" w:rsidRPr="00B42375" w:rsidRDefault="00B42375" w:rsidP="00B42375">
            <w:pPr>
              <w:spacing w:beforeLines="20" w:before="48" w:afterLines="20" w:after="48"/>
              <w:rPr>
                <w:b/>
                <w:bCs/>
                <w:szCs w:val="20"/>
                <w:lang w:eastAsia="en-GB"/>
              </w:rPr>
            </w:pPr>
            <w:r w:rsidRPr="00B42375">
              <w:rPr>
                <w:b/>
                <w:bCs/>
                <w:szCs w:val="20"/>
                <w:lang w:eastAsia="en-GB"/>
              </w:rPr>
              <w:t>Start Event:</w:t>
            </w:r>
          </w:p>
        </w:tc>
        <w:tc>
          <w:tcPr>
            <w:tcW w:w="3543" w:type="dxa"/>
          </w:tcPr>
          <w:p w14:paraId="7CA94B96"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Start of the WP PWIE</w:t>
            </w:r>
          </w:p>
        </w:tc>
        <w:tc>
          <w:tcPr>
            <w:tcW w:w="1578" w:type="dxa"/>
          </w:tcPr>
          <w:p w14:paraId="05C5A278" w14:textId="77777777" w:rsidR="00B42375" w:rsidRPr="00B42375" w:rsidRDefault="00B42375" w:rsidP="00B42375">
            <w:pPr>
              <w:spacing w:beforeLines="20" w:before="48" w:afterLines="20" w:after="48"/>
              <w:rPr>
                <w:b/>
                <w:bCs/>
                <w:szCs w:val="20"/>
                <w:lang w:eastAsia="en-GB"/>
              </w:rPr>
            </w:pPr>
            <w:r w:rsidRPr="00B42375">
              <w:rPr>
                <w:b/>
                <w:bCs/>
                <w:szCs w:val="20"/>
                <w:lang w:eastAsia="en-GB"/>
              </w:rPr>
              <w:t>Planned Start Date:</w:t>
            </w:r>
          </w:p>
        </w:tc>
        <w:tc>
          <w:tcPr>
            <w:tcW w:w="1925" w:type="dxa"/>
          </w:tcPr>
          <w:p w14:paraId="09F69B81"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01-Jan-2021</w:t>
            </w:r>
          </w:p>
        </w:tc>
      </w:tr>
      <w:tr w:rsidR="00B42375" w:rsidRPr="00B42375" w14:paraId="488FB100" w14:textId="77777777" w:rsidTr="00B42375">
        <w:trPr>
          <w:trHeight w:val="529"/>
        </w:trPr>
        <w:tc>
          <w:tcPr>
            <w:tcW w:w="1984" w:type="dxa"/>
          </w:tcPr>
          <w:p w14:paraId="41B0371C" w14:textId="77777777" w:rsidR="00B42375" w:rsidRPr="00B42375" w:rsidRDefault="00B42375" w:rsidP="00B42375">
            <w:pPr>
              <w:spacing w:beforeLines="20" w:before="48" w:afterLines="20" w:after="48"/>
              <w:rPr>
                <w:b/>
                <w:bCs/>
                <w:szCs w:val="20"/>
                <w:lang w:eastAsia="en-GB"/>
              </w:rPr>
            </w:pPr>
            <w:r w:rsidRPr="00B42375">
              <w:rPr>
                <w:b/>
                <w:bCs/>
                <w:szCs w:val="20"/>
                <w:lang w:eastAsia="en-GB"/>
              </w:rPr>
              <w:t>End Event:</w:t>
            </w:r>
          </w:p>
        </w:tc>
        <w:tc>
          <w:tcPr>
            <w:tcW w:w="3543" w:type="dxa"/>
          </w:tcPr>
          <w:p w14:paraId="203F0AD6"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Final Report accepted</w:t>
            </w:r>
          </w:p>
        </w:tc>
        <w:tc>
          <w:tcPr>
            <w:tcW w:w="1578" w:type="dxa"/>
          </w:tcPr>
          <w:p w14:paraId="2D8F692B" w14:textId="77777777" w:rsidR="00B42375" w:rsidRPr="00B42375" w:rsidRDefault="00B42375" w:rsidP="00B42375">
            <w:pPr>
              <w:spacing w:beforeLines="20" w:before="48" w:afterLines="20" w:after="48"/>
              <w:rPr>
                <w:b/>
                <w:bCs/>
                <w:szCs w:val="20"/>
                <w:lang w:eastAsia="en-GB"/>
              </w:rPr>
            </w:pPr>
            <w:r w:rsidRPr="00B42375">
              <w:rPr>
                <w:b/>
                <w:bCs/>
                <w:szCs w:val="20"/>
                <w:lang w:eastAsia="en-GB"/>
              </w:rPr>
              <w:t>Planned End Date:</w:t>
            </w:r>
          </w:p>
        </w:tc>
        <w:tc>
          <w:tcPr>
            <w:tcW w:w="1925" w:type="dxa"/>
          </w:tcPr>
          <w:p w14:paraId="71C25DA7"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31-Dec-2022</w:t>
            </w:r>
          </w:p>
        </w:tc>
      </w:tr>
      <w:tr w:rsidR="00B42375" w:rsidRPr="00B42375" w14:paraId="11C9343E" w14:textId="77777777" w:rsidTr="00B42375">
        <w:trPr>
          <w:trHeight w:val="424"/>
        </w:trPr>
        <w:tc>
          <w:tcPr>
            <w:tcW w:w="1984" w:type="dxa"/>
          </w:tcPr>
          <w:p w14:paraId="4B86250A" w14:textId="77777777" w:rsidR="00B42375" w:rsidRPr="00B42375" w:rsidRDefault="00B42375" w:rsidP="00B42375">
            <w:pPr>
              <w:spacing w:beforeLines="20" w:before="48" w:afterLines="20" w:after="48"/>
              <w:rPr>
                <w:b/>
                <w:bCs/>
                <w:szCs w:val="20"/>
                <w:lang w:eastAsia="en-GB"/>
              </w:rPr>
            </w:pPr>
            <w:r w:rsidRPr="00B42375">
              <w:rPr>
                <w:b/>
                <w:bCs/>
                <w:szCs w:val="20"/>
                <w:lang w:eastAsia="en-GB"/>
              </w:rPr>
              <w:t>Task Reviewer (PMU):</w:t>
            </w:r>
          </w:p>
        </w:tc>
        <w:tc>
          <w:tcPr>
            <w:tcW w:w="3543" w:type="dxa"/>
          </w:tcPr>
          <w:p w14:paraId="7447DAE1"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color w:val="000000" w:themeColor="text1"/>
                <w:spacing w:val="-3"/>
                <w:szCs w:val="20"/>
                <w:lang w:eastAsia="en-GB"/>
              </w:rPr>
              <w:t>David Douai (CO)</w:t>
            </w:r>
          </w:p>
        </w:tc>
        <w:tc>
          <w:tcPr>
            <w:tcW w:w="1578" w:type="dxa"/>
          </w:tcPr>
          <w:p w14:paraId="03A4D94F"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B42375">
              <w:rPr>
                <w:b/>
                <w:bCs/>
                <w:spacing w:val="-3"/>
                <w:szCs w:val="20"/>
                <w:lang w:eastAsia="en-GB"/>
              </w:rPr>
              <w:t>Date:</w:t>
            </w:r>
          </w:p>
        </w:tc>
        <w:tc>
          <w:tcPr>
            <w:tcW w:w="1925" w:type="dxa"/>
          </w:tcPr>
          <w:p w14:paraId="66317102"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22-Feb-2021</w:t>
            </w:r>
          </w:p>
        </w:tc>
      </w:tr>
      <w:tr w:rsidR="00B42375" w:rsidRPr="00B42375" w14:paraId="0688CFBE" w14:textId="77777777" w:rsidTr="00B42375">
        <w:trPr>
          <w:trHeight w:val="284"/>
        </w:trPr>
        <w:tc>
          <w:tcPr>
            <w:tcW w:w="9030" w:type="dxa"/>
            <w:gridSpan w:val="4"/>
          </w:tcPr>
          <w:p w14:paraId="6EE5F22E"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t xml:space="preserve">Reference Annual Workplan: </w:t>
            </w:r>
            <w:r w:rsidRPr="00B42375">
              <w:rPr>
                <w:bCs/>
                <w:i/>
                <w:color w:val="1F497D" w:themeColor="text2"/>
                <w:spacing w:val="-3"/>
                <w:szCs w:val="20"/>
                <w:lang w:eastAsia="en-GB"/>
              </w:rPr>
              <w:t>will be added later</w:t>
            </w:r>
          </w:p>
        </w:tc>
      </w:tr>
      <w:tr w:rsidR="00B42375" w:rsidRPr="00B42375" w14:paraId="5C325C2E" w14:textId="77777777" w:rsidTr="00B42375">
        <w:trPr>
          <w:trHeight w:val="2033"/>
        </w:trPr>
        <w:tc>
          <w:tcPr>
            <w:tcW w:w="9030" w:type="dxa"/>
            <w:gridSpan w:val="4"/>
          </w:tcPr>
          <w:p w14:paraId="49965768" w14:textId="77777777" w:rsidR="00B42375" w:rsidRPr="00B42375" w:rsidRDefault="00B42375" w:rsidP="00B42375">
            <w:pPr>
              <w:rPr>
                <w:lang w:eastAsia="en-GB"/>
              </w:rPr>
            </w:pPr>
            <w:r w:rsidRPr="00B42375">
              <w:rPr>
                <w:lang w:eastAsia="en-GB"/>
              </w:rPr>
              <w:t>This Task is envisioned to utilize existing high fluence devices such as MAGNUM-PSI, but also in future e.g. machines under construction to allow extrapolation of data from existing materials studies towards the effect of high flux and fluence on materials and components. Particular this includes W PFUs for ITER and their use in WEST, but also studies related to pre-damaged (e.g. self-damage, cracking etc.) materials for exposure. The task includes pre- and post analysis in collaboration with SP B.</w:t>
            </w:r>
          </w:p>
          <w:p w14:paraId="27A41124" w14:textId="77777777" w:rsidR="00B42375" w:rsidRPr="00B42375" w:rsidRDefault="00B42375" w:rsidP="00B42375">
            <w:pPr>
              <w:rPr>
                <w:lang w:eastAsia="en-GB"/>
              </w:rPr>
            </w:pPr>
            <w:r w:rsidRPr="00B42375">
              <w:rPr>
                <w:lang w:eastAsia="en-GB"/>
              </w:rPr>
              <w:t>Where appropriate this will link with WP TE in order to give access to relevant tokamak exposures and experiments. Strong links to other SP A Tasks.</w:t>
            </w:r>
          </w:p>
        </w:tc>
      </w:tr>
      <w:tr w:rsidR="00B42375" w:rsidRPr="00B42375" w14:paraId="39D94B11" w14:textId="77777777" w:rsidTr="00B42375">
        <w:trPr>
          <w:trHeight w:val="545"/>
        </w:trPr>
        <w:tc>
          <w:tcPr>
            <w:tcW w:w="9030" w:type="dxa"/>
            <w:gridSpan w:val="4"/>
          </w:tcPr>
          <w:p w14:paraId="13074334"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t>Inputs required:</w:t>
            </w:r>
            <w:r w:rsidRPr="00B42375">
              <w:rPr>
                <w:b/>
                <w:bCs/>
                <w:spacing w:val="-3"/>
                <w:szCs w:val="20"/>
                <w:lang w:eastAsia="en-GB"/>
              </w:rPr>
              <w:tab/>
            </w:r>
          </w:p>
          <w:p w14:paraId="18A9EA59" w14:textId="77777777" w:rsidR="00B42375" w:rsidRPr="00B42375" w:rsidRDefault="00B42375" w:rsidP="00B42375">
            <w:pPr>
              <w:numPr>
                <w:ilvl w:val="0"/>
                <w:numId w:val="4"/>
              </w:numPr>
              <w:tabs>
                <w:tab w:val="left" w:pos="-1440"/>
                <w:tab w:val="left" w:pos="0"/>
                <w:tab w:val="left" w:pos="720"/>
                <w:tab w:val="left" w:pos="1622"/>
                <w:tab w:val="left" w:pos="2160"/>
              </w:tabs>
              <w:suppressAutoHyphens/>
              <w:spacing w:beforeLines="20" w:before="48" w:afterLines="20" w:after="48"/>
              <w:contextualSpacing/>
              <w:rPr>
                <w:spacing w:val="-3"/>
                <w:szCs w:val="20"/>
                <w:lang w:eastAsia="en-GB"/>
              </w:rPr>
            </w:pPr>
            <w:r w:rsidRPr="00B42375">
              <w:rPr>
                <w:spacing w:val="-3"/>
                <w:szCs w:val="20"/>
                <w:lang w:eastAsia="en-GB"/>
              </w:rPr>
              <w:t>W components produced e.g. by ENEA via WP DIV</w:t>
            </w:r>
          </w:p>
          <w:p w14:paraId="4990249C" w14:textId="77777777" w:rsidR="00B42375" w:rsidRPr="00B42375" w:rsidRDefault="00B42375" w:rsidP="00B42375">
            <w:pPr>
              <w:numPr>
                <w:ilvl w:val="0"/>
                <w:numId w:val="4"/>
              </w:numPr>
              <w:tabs>
                <w:tab w:val="left" w:pos="-1440"/>
                <w:tab w:val="left" w:pos="0"/>
                <w:tab w:val="left" w:pos="720"/>
                <w:tab w:val="left" w:pos="1622"/>
                <w:tab w:val="left" w:pos="2160"/>
              </w:tabs>
              <w:suppressAutoHyphens/>
              <w:spacing w:beforeLines="20" w:before="48" w:afterLines="20" w:after="48"/>
              <w:contextualSpacing/>
              <w:rPr>
                <w:b/>
                <w:bCs/>
                <w:spacing w:val="-3"/>
                <w:szCs w:val="20"/>
                <w:lang w:eastAsia="en-GB"/>
              </w:rPr>
            </w:pPr>
            <w:r w:rsidRPr="00B42375">
              <w:rPr>
                <w:spacing w:val="-3"/>
                <w:szCs w:val="20"/>
                <w:lang w:eastAsia="en-GB"/>
              </w:rPr>
              <w:t>PFUs and similar</w:t>
            </w:r>
            <w:r w:rsidRPr="00B42375">
              <w:rPr>
                <w:b/>
                <w:bCs/>
                <w:spacing w:val="-3"/>
                <w:szCs w:val="20"/>
                <w:lang w:eastAsia="en-GB"/>
              </w:rPr>
              <w:t xml:space="preserve"> </w:t>
            </w:r>
          </w:p>
        </w:tc>
      </w:tr>
      <w:tr w:rsidR="00B42375" w:rsidRPr="00B42375" w14:paraId="1EDBE997" w14:textId="77777777" w:rsidTr="00B42375">
        <w:trPr>
          <w:trHeight w:val="837"/>
        </w:trPr>
        <w:tc>
          <w:tcPr>
            <w:tcW w:w="9030" w:type="dxa"/>
            <w:gridSpan w:val="4"/>
          </w:tcPr>
          <w:p w14:paraId="60218F36"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t>Tasks to be performed:</w:t>
            </w:r>
          </w:p>
          <w:p w14:paraId="027FE1C3" w14:textId="77777777" w:rsidR="00B42375" w:rsidRPr="00B42375" w:rsidRDefault="00B42375" w:rsidP="00B42375">
            <w:pPr>
              <w:numPr>
                <w:ilvl w:val="0"/>
                <w:numId w:val="4"/>
              </w:numPr>
              <w:tabs>
                <w:tab w:val="left" w:pos="-1440"/>
              </w:tabs>
              <w:suppressAutoHyphens/>
              <w:spacing w:beforeLines="20" w:before="48" w:afterLines="20" w:after="48"/>
              <w:contextualSpacing/>
              <w:jc w:val="both"/>
              <w:rPr>
                <w:szCs w:val="20"/>
                <w:lang w:eastAsia="en-GB"/>
              </w:rPr>
            </w:pPr>
            <w:r w:rsidRPr="00B42375">
              <w:rPr>
                <w:szCs w:val="20"/>
                <w:lang w:eastAsia="en-GB"/>
              </w:rPr>
              <w:t>Recrystallization behavior of DEMO tungsten grades under high flux/fluence plasma loading (DIFFER)</w:t>
            </w:r>
          </w:p>
          <w:p w14:paraId="7F04B2D4" w14:textId="77777777" w:rsidR="00B42375" w:rsidRPr="00B42375" w:rsidRDefault="00B42375" w:rsidP="00B42375">
            <w:pPr>
              <w:numPr>
                <w:ilvl w:val="0"/>
                <w:numId w:val="4"/>
              </w:numPr>
              <w:tabs>
                <w:tab w:val="left" w:pos="-1440"/>
              </w:tabs>
              <w:suppressAutoHyphens/>
              <w:spacing w:beforeLines="20" w:before="48" w:afterLines="20" w:after="48"/>
              <w:contextualSpacing/>
              <w:jc w:val="both"/>
              <w:rPr>
                <w:szCs w:val="20"/>
                <w:lang w:eastAsia="en-GB"/>
              </w:rPr>
            </w:pPr>
            <w:r w:rsidRPr="00B42375">
              <w:rPr>
                <w:szCs w:val="20"/>
                <w:lang w:eastAsia="en-GB"/>
              </w:rPr>
              <w:t xml:space="preserve">Pre- and post analysis of materials and components (MPG) </w:t>
            </w:r>
          </w:p>
          <w:p w14:paraId="724D69AC" w14:textId="77777777" w:rsidR="00B42375" w:rsidRPr="00B42375" w:rsidRDefault="00B42375" w:rsidP="00B42375">
            <w:pPr>
              <w:numPr>
                <w:ilvl w:val="0"/>
                <w:numId w:val="4"/>
              </w:numPr>
              <w:tabs>
                <w:tab w:val="left" w:pos="-1440"/>
              </w:tabs>
              <w:suppressAutoHyphens/>
              <w:spacing w:beforeLines="20" w:before="48" w:afterLines="20" w:after="48"/>
              <w:contextualSpacing/>
              <w:jc w:val="both"/>
              <w:rPr>
                <w:szCs w:val="20"/>
                <w:lang w:eastAsia="en-GB"/>
              </w:rPr>
            </w:pPr>
            <w:r w:rsidRPr="00B42375">
              <w:rPr>
                <w:szCs w:val="20"/>
                <w:lang w:eastAsia="en-GB"/>
              </w:rPr>
              <w:t>Further analysis linked to facilities and staffing in SP B</w:t>
            </w:r>
          </w:p>
        </w:tc>
      </w:tr>
      <w:tr w:rsidR="00B42375" w:rsidRPr="00B42375" w14:paraId="707CCEE0" w14:textId="77777777" w:rsidTr="00B42375">
        <w:trPr>
          <w:trHeight w:val="892"/>
        </w:trPr>
        <w:tc>
          <w:tcPr>
            <w:tcW w:w="9030" w:type="dxa"/>
            <w:gridSpan w:val="4"/>
          </w:tcPr>
          <w:p w14:paraId="759D144D"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i/>
                <w:color w:val="1F497D" w:themeColor="text2"/>
                <w:spacing w:val="-3"/>
                <w:szCs w:val="20"/>
                <w:lang w:eastAsia="en-GB"/>
              </w:rPr>
            </w:pPr>
            <w:r w:rsidRPr="00B42375">
              <w:rPr>
                <w:b/>
                <w:bCs/>
                <w:spacing w:val="-3"/>
                <w:szCs w:val="20"/>
                <w:lang w:eastAsia="en-GB"/>
              </w:rPr>
              <w:t xml:space="preserve">Deliverables: </w:t>
            </w:r>
            <w:r w:rsidRPr="00B42375">
              <w:rPr>
                <w:bCs/>
                <w:i/>
                <w:color w:val="1F497D" w:themeColor="text2"/>
                <w:spacing w:val="-3"/>
                <w:szCs w:val="20"/>
                <w:lang w:eastAsia="en-GB"/>
              </w:rPr>
              <w:t>(the Deliverables will receive IMS Deliverable IDs later)</w:t>
            </w:r>
          </w:p>
          <w:tbl>
            <w:tblPr>
              <w:tblStyle w:val="Tabellenraster"/>
              <w:tblW w:w="0" w:type="auto"/>
              <w:tblLayout w:type="fixed"/>
              <w:tblLook w:val="04A0" w:firstRow="1" w:lastRow="0" w:firstColumn="1" w:lastColumn="0" w:noHBand="0" w:noVBand="1"/>
            </w:tblPr>
            <w:tblGrid>
              <w:gridCol w:w="1576"/>
              <w:gridCol w:w="7199"/>
            </w:tblGrid>
            <w:tr w:rsidR="00B42375" w:rsidRPr="00B42375" w14:paraId="656E0AFF" w14:textId="77777777" w:rsidTr="00B42375">
              <w:tc>
                <w:tcPr>
                  <w:tcW w:w="1576" w:type="dxa"/>
                </w:tcPr>
                <w:p w14:paraId="2620D4FF" w14:textId="77777777" w:rsidR="00B42375" w:rsidRPr="00B42375" w:rsidRDefault="00B42375" w:rsidP="00B42375">
                  <w:pPr>
                    <w:tabs>
                      <w:tab w:val="left" w:pos="-1440"/>
                      <w:tab w:val="num" w:pos="360"/>
                    </w:tabs>
                    <w:suppressAutoHyphens/>
                    <w:spacing w:beforeLines="20" w:before="48" w:afterLines="20" w:after="48"/>
                    <w:rPr>
                      <w:b/>
                      <w:spacing w:val="-3"/>
                      <w:lang w:eastAsia="en-GB"/>
                    </w:rPr>
                  </w:pPr>
                  <w:r w:rsidRPr="00B42375">
                    <w:rPr>
                      <w:b/>
                      <w:spacing w:val="-3"/>
                      <w:lang w:eastAsia="en-GB"/>
                    </w:rPr>
                    <w:t>Deliverable ID</w:t>
                  </w:r>
                </w:p>
              </w:tc>
              <w:tc>
                <w:tcPr>
                  <w:tcW w:w="7199" w:type="dxa"/>
                </w:tcPr>
                <w:p w14:paraId="5497FA66" w14:textId="77777777" w:rsidR="00B42375" w:rsidRPr="00B42375" w:rsidRDefault="00B42375" w:rsidP="00B42375">
                  <w:pPr>
                    <w:tabs>
                      <w:tab w:val="left" w:pos="-1440"/>
                      <w:tab w:val="num" w:pos="360"/>
                    </w:tabs>
                    <w:suppressAutoHyphens/>
                    <w:spacing w:beforeLines="20" w:before="48" w:afterLines="20" w:after="48"/>
                    <w:rPr>
                      <w:b/>
                      <w:spacing w:val="-3"/>
                      <w:lang w:eastAsia="en-GB"/>
                    </w:rPr>
                  </w:pPr>
                  <w:r w:rsidRPr="00B42375">
                    <w:rPr>
                      <w:b/>
                      <w:spacing w:val="-3"/>
                      <w:lang w:eastAsia="en-GB"/>
                    </w:rPr>
                    <w:t>Deliverable Title</w:t>
                  </w:r>
                </w:p>
              </w:tc>
            </w:tr>
            <w:tr w:rsidR="00B42375" w:rsidRPr="00B42375" w14:paraId="1A5557E4" w14:textId="77777777" w:rsidTr="00B42375">
              <w:tc>
                <w:tcPr>
                  <w:tcW w:w="1576" w:type="dxa"/>
                </w:tcPr>
                <w:p w14:paraId="49A8C0B6" w14:textId="2489DB67"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lastRenderedPageBreak/>
                    <w:t>D</w:t>
                  </w:r>
                  <w:r w:rsidR="009C61C5">
                    <w:rPr>
                      <w:spacing w:val="-3"/>
                      <w:lang w:eastAsia="en-GB"/>
                    </w:rPr>
                    <w:t>00</w:t>
                  </w:r>
                  <w:r w:rsidRPr="00B42375">
                    <w:rPr>
                      <w:spacing w:val="-3"/>
                      <w:lang w:eastAsia="en-GB"/>
                    </w:rPr>
                    <w:t>1</w:t>
                  </w:r>
                </w:p>
              </w:tc>
              <w:tc>
                <w:tcPr>
                  <w:tcW w:w="7199" w:type="dxa"/>
                </w:tcPr>
                <w:p w14:paraId="69F5EB6B" w14:textId="77777777" w:rsidR="00B42375" w:rsidRPr="00B42375" w:rsidRDefault="00B42375" w:rsidP="00B42375">
                  <w:pPr>
                    <w:spacing w:after="0"/>
                    <w:rPr>
                      <w:spacing w:val="-3"/>
                      <w:lang w:eastAsia="en-GB"/>
                    </w:rPr>
                  </w:pPr>
                  <w:r w:rsidRPr="00B42375">
                    <w:t>Influence of plasma on Rx under slow transient loading (DIFFER)</w:t>
                  </w:r>
                </w:p>
              </w:tc>
            </w:tr>
            <w:tr w:rsidR="00B42375" w:rsidRPr="00B42375" w14:paraId="766C702C" w14:textId="77777777" w:rsidTr="00B42375">
              <w:tc>
                <w:tcPr>
                  <w:tcW w:w="1576" w:type="dxa"/>
                </w:tcPr>
                <w:p w14:paraId="57198E82" w14:textId="7D8D6DCA"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w:t>
                  </w:r>
                  <w:r w:rsidR="009C61C5">
                    <w:rPr>
                      <w:spacing w:val="-3"/>
                      <w:lang w:eastAsia="en-GB"/>
                    </w:rPr>
                    <w:t>00</w:t>
                  </w:r>
                  <w:r w:rsidRPr="00B42375">
                    <w:rPr>
                      <w:spacing w:val="-3"/>
                      <w:lang w:eastAsia="en-GB"/>
                    </w:rPr>
                    <w:t>2</w:t>
                  </w:r>
                </w:p>
              </w:tc>
              <w:tc>
                <w:tcPr>
                  <w:tcW w:w="7199" w:type="dxa"/>
                </w:tcPr>
                <w:p w14:paraId="0A7CF26A" w14:textId="77777777" w:rsidR="00B42375" w:rsidRPr="00B42375" w:rsidRDefault="00B42375" w:rsidP="00B42375">
                  <w:pPr>
                    <w:spacing w:after="0"/>
                    <w:rPr>
                      <w:spacing w:val="-3"/>
                      <w:lang w:eastAsia="en-GB"/>
                    </w:rPr>
                  </w:pPr>
                  <w:r w:rsidRPr="00B42375">
                    <w:rPr>
                      <w:spacing w:val="-3"/>
                      <w:lang w:eastAsia="en-GB"/>
                    </w:rPr>
                    <w:t>Pre- and post characterization of samples (MPG)</w:t>
                  </w:r>
                </w:p>
              </w:tc>
            </w:tr>
          </w:tbl>
          <w:p w14:paraId="39183382" w14:textId="77777777" w:rsidR="00B42375" w:rsidRPr="00B42375" w:rsidRDefault="00B42375" w:rsidP="00B42375">
            <w:pPr>
              <w:tabs>
                <w:tab w:val="left" w:pos="-1440"/>
                <w:tab w:val="num" w:pos="360"/>
              </w:tabs>
              <w:suppressAutoHyphens/>
              <w:spacing w:beforeLines="20" w:before="48" w:afterLines="20" w:after="48" w:line="240" w:lineRule="auto"/>
              <w:rPr>
                <w:spacing w:val="-3"/>
                <w:szCs w:val="20"/>
                <w:lang w:eastAsia="en-GB"/>
              </w:rPr>
            </w:pPr>
          </w:p>
        </w:tc>
      </w:tr>
      <w:tr w:rsidR="00B42375" w:rsidRPr="00B42375" w14:paraId="5DC1766A" w14:textId="77777777" w:rsidTr="00B42375">
        <w:trPr>
          <w:trHeight w:val="892"/>
        </w:trPr>
        <w:tc>
          <w:tcPr>
            <w:tcW w:w="9030" w:type="dxa"/>
            <w:gridSpan w:val="4"/>
          </w:tcPr>
          <w:p w14:paraId="7F19609B"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lastRenderedPageBreak/>
              <w:t>Management Information</w:t>
            </w:r>
          </w:p>
          <w:p w14:paraId="0B9C169E"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i/>
                <w:iCs/>
                <w:spacing w:val="-3"/>
                <w:szCs w:val="20"/>
                <w:lang w:eastAsia="en-GB"/>
              </w:rPr>
            </w:pPr>
            <w:r w:rsidRPr="00B42375">
              <w:rPr>
                <w:b/>
                <w:bCs/>
                <w:spacing w:val="-3"/>
                <w:szCs w:val="20"/>
                <w:lang w:eastAsia="en-GB"/>
              </w:rPr>
              <w:t>Human Resources</w:t>
            </w:r>
            <w:r w:rsidRPr="00B42375">
              <w:rPr>
                <w:bCs/>
                <w:spacing w:val="-3"/>
                <w:szCs w:val="20"/>
                <w:lang w:eastAsia="en-GB"/>
              </w:rPr>
              <w:t>:</w:t>
            </w:r>
            <w:r w:rsidRPr="00B42375">
              <w:rPr>
                <w:bCs/>
                <w:spacing w:val="-3"/>
                <w:szCs w:val="20"/>
                <w:lang w:eastAsia="en-GB"/>
              </w:rPr>
              <w:tab/>
            </w:r>
          </w:p>
          <w:tbl>
            <w:tblPr>
              <w:tblStyle w:val="Tabellenraster"/>
              <w:tblW w:w="0" w:type="auto"/>
              <w:tblLayout w:type="fixed"/>
              <w:tblLook w:val="04A0" w:firstRow="1" w:lastRow="0" w:firstColumn="1" w:lastColumn="0" w:noHBand="0" w:noVBand="1"/>
            </w:tblPr>
            <w:tblGrid>
              <w:gridCol w:w="1877"/>
              <w:gridCol w:w="1220"/>
              <w:gridCol w:w="1120"/>
              <w:gridCol w:w="4340"/>
            </w:tblGrid>
            <w:tr w:rsidR="00B42375" w:rsidRPr="00B42375" w14:paraId="36CAC84C" w14:textId="77777777" w:rsidTr="00B42375">
              <w:trPr>
                <w:trHeight w:val="313"/>
              </w:trPr>
              <w:tc>
                <w:tcPr>
                  <w:tcW w:w="1877" w:type="dxa"/>
                  <w:tcBorders>
                    <w:bottom w:val="single" w:sz="4" w:space="0" w:color="auto"/>
                  </w:tcBorders>
                </w:tcPr>
                <w:p w14:paraId="7E1C6C0F"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Deliverable Owner</w:t>
                  </w:r>
                </w:p>
              </w:tc>
              <w:tc>
                <w:tcPr>
                  <w:tcW w:w="1220" w:type="dxa"/>
                  <w:tcBorders>
                    <w:bottom w:val="single" w:sz="4" w:space="0" w:color="auto"/>
                  </w:tcBorders>
                </w:tcPr>
                <w:p w14:paraId="236A724A"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Beneficiary</w:t>
                  </w:r>
                </w:p>
              </w:tc>
              <w:tc>
                <w:tcPr>
                  <w:tcW w:w="1120" w:type="dxa"/>
                  <w:tcBorders>
                    <w:bottom w:val="single" w:sz="4" w:space="0" w:color="auto"/>
                  </w:tcBorders>
                </w:tcPr>
                <w:p w14:paraId="45AF37A8"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
                      <w:bCs/>
                      <w:spacing w:val="-3"/>
                      <w:lang w:eastAsia="en-GB"/>
                    </w:rPr>
                  </w:pPr>
                  <w:r w:rsidRPr="00B42375">
                    <w:rPr>
                      <w:b/>
                      <w:bCs/>
                      <w:spacing w:val="-3"/>
                      <w:lang w:eastAsia="en-GB"/>
                    </w:rPr>
                    <w:t>PM</w:t>
                  </w:r>
                </w:p>
              </w:tc>
              <w:tc>
                <w:tcPr>
                  <w:tcW w:w="4340" w:type="dxa"/>
                  <w:tcBorders>
                    <w:bottom w:val="single" w:sz="4" w:space="0" w:color="auto"/>
                  </w:tcBorders>
                </w:tcPr>
                <w:p w14:paraId="6DF6F967"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Deliverable  (Team)</w:t>
                  </w:r>
                </w:p>
              </w:tc>
            </w:tr>
            <w:tr w:rsidR="00B42375" w:rsidRPr="00B42375" w14:paraId="79CD4CCE" w14:textId="77777777" w:rsidTr="00B42375">
              <w:trPr>
                <w:trHeight w:val="329"/>
              </w:trPr>
              <w:tc>
                <w:tcPr>
                  <w:tcW w:w="1877" w:type="dxa"/>
                  <w:tcBorders>
                    <w:bottom w:val="single" w:sz="4" w:space="0" w:color="auto"/>
                  </w:tcBorders>
                </w:tcPr>
                <w:p w14:paraId="1C72EA65"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T. Morgan</w:t>
                  </w:r>
                </w:p>
              </w:tc>
              <w:tc>
                <w:tcPr>
                  <w:tcW w:w="1220" w:type="dxa"/>
                  <w:tcBorders>
                    <w:bottom w:val="single" w:sz="4" w:space="0" w:color="auto"/>
                  </w:tcBorders>
                </w:tcPr>
                <w:p w14:paraId="7F96F5E9" w14:textId="77777777" w:rsidR="00B42375" w:rsidRPr="00B42375" w:rsidRDefault="00B42375" w:rsidP="00B42375">
                  <w:pPr>
                    <w:spacing w:beforeLines="20" w:before="48" w:afterLines="20" w:after="48"/>
                    <w:rPr>
                      <w:bCs/>
                      <w:spacing w:val="-3"/>
                      <w:lang w:eastAsia="en-GB"/>
                    </w:rPr>
                  </w:pPr>
                  <w:r w:rsidRPr="00B42375">
                    <w:rPr>
                      <w:bCs/>
                      <w:spacing w:val="-3"/>
                      <w:lang w:eastAsia="en-GB"/>
                    </w:rPr>
                    <w:t>DIFFER</w:t>
                  </w:r>
                </w:p>
              </w:tc>
              <w:tc>
                <w:tcPr>
                  <w:tcW w:w="1120" w:type="dxa"/>
                  <w:tcBorders>
                    <w:bottom w:val="single" w:sz="4" w:space="0" w:color="auto"/>
                  </w:tcBorders>
                </w:tcPr>
                <w:p w14:paraId="5D64E7F3"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spacing w:val="-3"/>
                      <w:lang w:eastAsia="en-GB"/>
                    </w:rPr>
                  </w:pPr>
                  <w:r w:rsidRPr="00B42375">
                    <w:rPr>
                      <w:bCs/>
                      <w:spacing w:val="-3"/>
                      <w:lang w:eastAsia="en-GB"/>
                    </w:rPr>
                    <w:t>7</w:t>
                  </w:r>
                </w:p>
              </w:tc>
              <w:tc>
                <w:tcPr>
                  <w:tcW w:w="4340" w:type="dxa"/>
                  <w:tcBorders>
                    <w:bottom w:val="single" w:sz="4" w:space="0" w:color="auto"/>
                  </w:tcBorders>
                  <w:shd w:val="clear" w:color="auto" w:fill="FFFFFF" w:themeFill="background1"/>
                </w:tcPr>
                <w:p w14:paraId="03233C4F" w14:textId="4BBF6A6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D</w:t>
                  </w:r>
                  <w:r w:rsidR="009C61C5">
                    <w:rPr>
                      <w:bCs/>
                      <w:spacing w:val="-3"/>
                      <w:lang w:eastAsia="en-GB"/>
                    </w:rPr>
                    <w:t>00</w:t>
                  </w:r>
                  <w:r w:rsidRPr="00B42375">
                    <w:rPr>
                      <w:bCs/>
                      <w:spacing w:val="-3"/>
                      <w:lang w:eastAsia="en-GB"/>
                    </w:rPr>
                    <w:t>1</w:t>
                  </w:r>
                </w:p>
              </w:tc>
            </w:tr>
            <w:tr w:rsidR="00B42375" w:rsidRPr="00B42375" w14:paraId="05E94B9D" w14:textId="77777777" w:rsidTr="00B42375">
              <w:trPr>
                <w:trHeight w:val="329"/>
              </w:trPr>
              <w:tc>
                <w:tcPr>
                  <w:tcW w:w="1877" w:type="dxa"/>
                  <w:tcBorders>
                    <w:bottom w:val="single" w:sz="4" w:space="0" w:color="auto"/>
                  </w:tcBorders>
                </w:tcPr>
                <w:p w14:paraId="54087E30"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M. Balden</w:t>
                  </w:r>
                </w:p>
              </w:tc>
              <w:tc>
                <w:tcPr>
                  <w:tcW w:w="1220" w:type="dxa"/>
                  <w:tcBorders>
                    <w:bottom w:val="single" w:sz="4" w:space="0" w:color="auto"/>
                  </w:tcBorders>
                </w:tcPr>
                <w:p w14:paraId="64DDD1E0" w14:textId="77777777" w:rsidR="00B42375" w:rsidRPr="00B42375" w:rsidRDefault="00B42375" w:rsidP="00B42375">
                  <w:pPr>
                    <w:spacing w:beforeLines="20" w:before="48" w:afterLines="20" w:after="48"/>
                    <w:rPr>
                      <w:bCs/>
                      <w:spacing w:val="-3"/>
                      <w:lang w:eastAsia="en-GB"/>
                    </w:rPr>
                  </w:pPr>
                  <w:r w:rsidRPr="00B42375">
                    <w:rPr>
                      <w:bCs/>
                      <w:spacing w:val="-3"/>
                      <w:lang w:eastAsia="en-GB"/>
                    </w:rPr>
                    <w:t>MPG</w:t>
                  </w:r>
                </w:p>
              </w:tc>
              <w:tc>
                <w:tcPr>
                  <w:tcW w:w="1120" w:type="dxa"/>
                  <w:tcBorders>
                    <w:bottom w:val="single" w:sz="4" w:space="0" w:color="auto"/>
                  </w:tcBorders>
                </w:tcPr>
                <w:p w14:paraId="2CC9616F"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spacing w:val="-3"/>
                      <w:lang w:eastAsia="en-GB"/>
                    </w:rPr>
                  </w:pPr>
                  <w:r w:rsidRPr="00B42375">
                    <w:rPr>
                      <w:bCs/>
                      <w:spacing w:val="-3"/>
                      <w:lang w:eastAsia="en-GB"/>
                    </w:rPr>
                    <w:t>2</w:t>
                  </w:r>
                </w:p>
              </w:tc>
              <w:tc>
                <w:tcPr>
                  <w:tcW w:w="4340" w:type="dxa"/>
                  <w:tcBorders>
                    <w:bottom w:val="single" w:sz="4" w:space="0" w:color="auto"/>
                  </w:tcBorders>
                  <w:shd w:val="clear" w:color="auto" w:fill="FFFFFF" w:themeFill="background1"/>
                </w:tcPr>
                <w:p w14:paraId="44AB97BF" w14:textId="3829A065" w:rsidR="00B42375" w:rsidRPr="00B42375" w:rsidRDefault="00B42375" w:rsidP="00B42375">
                  <w:pPr>
                    <w:spacing w:after="0"/>
                    <w:rPr>
                      <w:bCs/>
                      <w:spacing w:val="-3"/>
                      <w:lang w:val="en-GB" w:eastAsia="en-GB"/>
                    </w:rPr>
                  </w:pPr>
                  <w:r w:rsidRPr="00B42375">
                    <w:rPr>
                      <w:bCs/>
                      <w:spacing w:val="-3"/>
                      <w:lang w:val="en-GB" w:eastAsia="en-GB"/>
                    </w:rPr>
                    <w:t>D</w:t>
                  </w:r>
                  <w:r w:rsidR="009C61C5">
                    <w:rPr>
                      <w:bCs/>
                      <w:spacing w:val="-3"/>
                      <w:lang w:val="en-GB" w:eastAsia="en-GB"/>
                    </w:rPr>
                    <w:t>00</w:t>
                  </w:r>
                  <w:r w:rsidRPr="00B42375">
                    <w:rPr>
                      <w:bCs/>
                      <w:spacing w:val="-3"/>
                      <w:lang w:val="en-GB" w:eastAsia="en-GB"/>
                    </w:rPr>
                    <w:t xml:space="preserve">2 </w:t>
                  </w:r>
                  <w:r w:rsidRPr="00B42375">
                    <w:rPr>
                      <w:rFonts w:ascii="Helvetica" w:hAnsi="Helvetica"/>
                      <w:color w:val="000000"/>
                      <w:sz w:val="18"/>
                      <w:szCs w:val="18"/>
                      <w:lang w:val="en-GB"/>
                    </w:rPr>
                    <w:t>(S. Elgeti)</w:t>
                  </w:r>
                </w:p>
              </w:tc>
            </w:tr>
            <w:tr w:rsidR="00B42375" w:rsidRPr="00B42375" w14:paraId="23B57876" w14:textId="77777777" w:rsidTr="00B42375">
              <w:trPr>
                <w:trHeight w:val="347"/>
              </w:trPr>
              <w:tc>
                <w:tcPr>
                  <w:tcW w:w="1877" w:type="dxa"/>
                  <w:tcBorders>
                    <w:top w:val="single" w:sz="18" w:space="0" w:color="auto"/>
                  </w:tcBorders>
                </w:tcPr>
                <w:p w14:paraId="6206759D"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B42375">
                    <w:rPr>
                      <w:b/>
                      <w:bCs/>
                      <w:color w:val="000000" w:themeColor="text1"/>
                      <w:spacing w:val="-3"/>
                      <w:lang w:eastAsia="en-GB"/>
                    </w:rPr>
                    <w:t>Total</w:t>
                  </w:r>
                </w:p>
              </w:tc>
              <w:tc>
                <w:tcPr>
                  <w:tcW w:w="1220" w:type="dxa"/>
                  <w:tcBorders>
                    <w:top w:val="single" w:sz="18" w:space="0" w:color="auto"/>
                  </w:tcBorders>
                </w:tcPr>
                <w:p w14:paraId="2CDAEEFD"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p>
              </w:tc>
              <w:tc>
                <w:tcPr>
                  <w:tcW w:w="1120" w:type="dxa"/>
                  <w:tcBorders>
                    <w:top w:val="single" w:sz="18" w:space="0" w:color="auto"/>
                  </w:tcBorders>
                </w:tcPr>
                <w:p w14:paraId="660F296A"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B42375">
                    <w:rPr>
                      <w:bCs/>
                      <w:color w:val="000000" w:themeColor="text1"/>
                      <w:spacing w:val="-3"/>
                      <w:lang w:eastAsia="en-GB"/>
                    </w:rPr>
                    <w:t>9</w:t>
                  </w:r>
                </w:p>
              </w:tc>
              <w:tc>
                <w:tcPr>
                  <w:tcW w:w="4340" w:type="dxa"/>
                  <w:tcBorders>
                    <w:top w:val="single" w:sz="18" w:space="0" w:color="auto"/>
                  </w:tcBorders>
                </w:tcPr>
                <w:p w14:paraId="6EB4A89D"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p>
              </w:tc>
            </w:tr>
          </w:tbl>
          <w:p w14:paraId="03DB103A"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spacing w:val="-3"/>
                <w:szCs w:val="20"/>
                <w:lang w:eastAsia="en-GB"/>
              </w:rPr>
            </w:pPr>
            <w:r w:rsidRPr="00B42375">
              <w:rPr>
                <w:b/>
                <w:spacing w:val="-3"/>
                <w:szCs w:val="20"/>
                <w:lang w:eastAsia="en-GB"/>
              </w:rPr>
              <w:t xml:space="preserve">Machine Resources: </w:t>
            </w:r>
          </w:p>
          <w:tbl>
            <w:tblPr>
              <w:tblStyle w:val="Tabellenraster"/>
              <w:tblW w:w="0" w:type="auto"/>
              <w:tblLayout w:type="fixed"/>
              <w:tblLook w:val="04A0" w:firstRow="1" w:lastRow="0" w:firstColumn="1" w:lastColumn="0" w:noHBand="0" w:noVBand="1"/>
            </w:tblPr>
            <w:tblGrid>
              <w:gridCol w:w="1597"/>
              <w:gridCol w:w="1500"/>
              <w:gridCol w:w="1120"/>
              <w:gridCol w:w="4340"/>
            </w:tblGrid>
            <w:tr w:rsidR="00B42375" w:rsidRPr="00B42375" w14:paraId="5362A927" w14:textId="77777777" w:rsidTr="00B42375">
              <w:trPr>
                <w:trHeight w:val="313"/>
              </w:trPr>
              <w:tc>
                <w:tcPr>
                  <w:tcW w:w="1597" w:type="dxa"/>
                  <w:tcBorders>
                    <w:bottom w:val="single" w:sz="4" w:space="0" w:color="auto"/>
                  </w:tcBorders>
                </w:tcPr>
                <w:p w14:paraId="060A2DE2"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Device</w:t>
                  </w:r>
                </w:p>
              </w:tc>
              <w:tc>
                <w:tcPr>
                  <w:tcW w:w="1500" w:type="dxa"/>
                  <w:tcBorders>
                    <w:bottom w:val="single" w:sz="4" w:space="0" w:color="auto"/>
                  </w:tcBorders>
                </w:tcPr>
                <w:p w14:paraId="4F8EDC0A"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Beneficiary</w:t>
                  </w:r>
                </w:p>
              </w:tc>
              <w:tc>
                <w:tcPr>
                  <w:tcW w:w="1120" w:type="dxa"/>
                  <w:tcBorders>
                    <w:bottom w:val="single" w:sz="4" w:space="0" w:color="auto"/>
                  </w:tcBorders>
                </w:tcPr>
                <w:p w14:paraId="369C5A87"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Days</w:t>
                  </w:r>
                </w:p>
              </w:tc>
              <w:tc>
                <w:tcPr>
                  <w:tcW w:w="4340" w:type="dxa"/>
                  <w:tcBorders>
                    <w:bottom w:val="single" w:sz="4" w:space="0" w:color="auto"/>
                  </w:tcBorders>
                </w:tcPr>
                <w:p w14:paraId="2749C04A"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 xml:space="preserve">  Related Deliverable</w:t>
                  </w:r>
                </w:p>
              </w:tc>
            </w:tr>
            <w:tr w:rsidR="00B42375" w:rsidRPr="00B42375" w14:paraId="0FE706BA" w14:textId="77777777" w:rsidTr="00B42375">
              <w:trPr>
                <w:trHeight w:val="329"/>
              </w:trPr>
              <w:tc>
                <w:tcPr>
                  <w:tcW w:w="1597" w:type="dxa"/>
                  <w:tcBorders>
                    <w:bottom w:val="single" w:sz="4" w:space="0" w:color="auto"/>
                  </w:tcBorders>
                </w:tcPr>
                <w:p w14:paraId="0B0027F2"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MAGNUM-PSI</w:t>
                  </w:r>
                </w:p>
              </w:tc>
              <w:tc>
                <w:tcPr>
                  <w:tcW w:w="1500" w:type="dxa"/>
                  <w:tcBorders>
                    <w:bottom w:val="single" w:sz="4" w:space="0" w:color="auto"/>
                  </w:tcBorders>
                </w:tcPr>
                <w:p w14:paraId="20091C2C" w14:textId="77777777" w:rsidR="00B42375" w:rsidRPr="00B42375" w:rsidRDefault="00B42375" w:rsidP="00B42375">
                  <w:pPr>
                    <w:spacing w:beforeLines="20" w:before="48" w:afterLines="20" w:after="48"/>
                    <w:rPr>
                      <w:bCs/>
                      <w:spacing w:val="-3"/>
                      <w:lang w:eastAsia="en-GB"/>
                    </w:rPr>
                  </w:pPr>
                  <w:r w:rsidRPr="00B42375">
                    <w:rPr>
                      <w:bCs/>
                      <w:spacing w:val="-3"/>
                      <w:lang w:eastAsia="en-GB"/>
                    </w:rPr>
                    <w:t>DIFFER</w:t>
                  </w:r>
                </w:p>
              </w:tc>
              <w:tc>
                <w:tcPr>
                  <w:tcW w:w="1120" w:type="dxa"/>
                  <w:tcBorders>
                    <w:bottom w:val="single" w:sz="4" w:space="0" w:color="auto"/>
                  </w:tcBorders>
                </w:tcPr>
                <w:p w14:paraId="188A92BD"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7</w:t>
                  </w:r>
                </w:p>
              </w:tc>
              <w:tc>
                <w:tcPr>
                  <w:tcW w:w="4340" w:type="dxa"/>
                  <w:tcBorders>
                    <w:bottom w:val="single" w:sz="4" w:space="0" w:color="auto"/>
                  </w:tcBorders>
                  <w:shd w:val="clear" w:color="auto" w:fill="FFFFFF" w:themeFill="background1"/>
                </w:tcPr>
                <w:p w14:paraId="172C0C78" w14:textId="079A1655"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D</w:t>
                  </w:r>
                  <w:r w:rsidR="009C61C5">
                    <w:rPr>
                      <w:bCs/>
                      <w:spacing w:val="-3"/>
                      <w:lang w:eastAsia="en-GB"/>
                    </w:rPr>
                    <w:t>00</w:t>
                  </w:r>
                  <w:r w:rsidRPr="00B42375">
                    <w:rPr>
                      <w:bCs/>
                      <w:spacing w:val="-3"/>
                      <w:lang w:eastAsia="en-GB"/>
                    </w:rPr>
                    <w:t>1</w:t>
                  </w:r>
                </w:p>
              </w:tc>
            </w:tr>
          </w:tbl>
          <w:p w14:paraId="2CF9CAB7"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spacing w:val="-3"/>
                <w:szCs w:val="20"/>
                <w:lang w:eastAsia="en-GB"/>
              </w:rPr>
            </w:pPr>
            <w:r w:rsidRPr="00B42375">
              <w:rPr>
                <w:b/>
                <w:spacing w:val="-3"/>
                <w:szCs w:val="20"/>
                <w:lang w:eastAsia="en-GB"/>
              </w:rPr>
              <w:t>Other resources:</w:t>
            </w:r>
          </w:p>
          <w:p w14:paraId="05E28A5A"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i/>
                <w:spacing w:val="-3"/>
                <w:szCs w:val="20"/>
                <w:lang w:eastAsia="en-GB"/>
              </w:rPr>
            </w:pPr>
            <w:r w:rsidRPr="00B42375">
              <w:rPr>
                <w:b/>
                <w:spacing w:val="-3"/>
                <w:szCs w:val="20"/>
                <w:lang w:eastAsia="en-GB"/>
              </w:rPr>
              <w:t xml:space="preserve"> </w:t>
            </w:r>
          </w:p>
          <w:p w14:paraId="5EE25731"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t>Collaborations:</w:t>
            </w:r>
          </w:p>
          <w:p w14:paraId="2C37CAFE" w14:textId="77777777" w:rsidR="00B42375" w:rsidRPr="00B42375" w:rsidRDefault="00B42375" w:rsidP="00B42375">
            <w:pPr>
              <w:numPr>
                <w:ilvl w:val="0"/>
                <w:numId w:val="7"/>
              </w:numPr>
              <w:tabs>
                <w:tab w:val="left" w:pos="-1440"/>
                <w:tab w:val="left" w:pos="0"/>
                <w:tab w:val="left" w:pos="720"/>
                <w:tab w:val="left" w:pos="1622"/>
                <w:tab w:val="left" w:pos="2160"/>
              </w:tabs>
              <w:suppressAutoHyphens/>
              <w:spacing w:beforeLines="20" w:before="48" w:afterLines="20" w:after="48"/>
              <w:contextualSpacing/>
              <w:rPr>
                <w:bCs/>
                <w:spacing w:val="-3"/>
                <w:szCs w:val="20"/>
                <w:lang w:val="de-DE" w:eastAsia="en-GB"/>
              </w:rPr>
            </w:pPr>
            <w:r w:rsidRPr="00B42375">
              <w:rPr>
                <w:bCs/>
                <w:spacing w:val="-3"/>
                <w:szCs w:val="20"/>
                <w:lang w:val="de-DE" w:eastAsia="en-GB"/>
              </w:rPr>
              <w:t xml:space="preserve">WP DIV, MAT, PRD in FTD </w:t>
            </w:r>
          </w:p>
          <w:p w14:paraId="73734418"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t>Other information:</w:t>
            </w:r>
          </w:p>
          <w:p w14:paraId="2808340C" w14:textId="77777777" w:rsidR="00B42375" w:rsidRPr="00B42375" w:rsidRDefault="00B42375" w:rsidP="00B42375">
            <w:pPr>
              <w:numPr>
                <w:ilvl w:val="0"/>
                <w:numId w:val="13"/>
              </w:numPr>
              <w:tabs>
                <w:tab w:val="left" w:pos="-1440"/>
                <w:tab w:val="left" w:pos="0"/>
                <w:tab w:val="left" w:pos="720"/>
                <w:tab w:val="left" w:pos="1622"/>
                <w:tab w:val="left" w:pos="2160"/>
              </w:tabs>
              <w:suppressAutoHyphens/>
              <w:spacing w:beforeLines="20" w:before="48" w:afterLines="20" w:after="48"/>
              <w:contextualSpacing/>
              <w:rPr>
                <w:b/>
                <w:bCs/>
                <w:spacing w:val="-3"/>
                <w:szCs w:val="20"/>
                <w:lang w:eastAsia="en-GB"/>
              </w:rPr>
            </w:pPr>
            <w:r w:rsidRPr="00B42375">
              <w:rPr>
                <w:bCs/>
                <w:spacing w:val="-3"/>
                <w:szCs w:val="20"/>
                <w:lang w:eastAsia="en-GB"/>
              </w:rPr>
              <w:t>Connected to TSVVs associated with WP PWIE</w:t>
            </w:r>
          </w:p>
        </w:tc>
      </w:tr>
    </w:tbl>
    <w:p w14:paraId="61E8BA57" w14:textId="77777777" w:rsidR="00B42375" w:rsidRPr="00B42375" w:rsidRDefault="00B42375" w:rsidP="00B42375"/>
    <w:p w14:paraId="384182C8" w14:textId="77777777" w:rsidR="00B42375" w:rsidRPr="00B42375" w:rsidRDefault="00B42375" w:rsidP="00B42375">
      <w:pPr>
        <w:spacing w:after="200"/>
      </w:pPr>
      <w:r w:rsidRPr="00B42375">
        <w:br w:type="page"/>
      </w: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B42375" w:rsidRPr="00B42375" w14:paraId="20CBECE5" w14:textId="77777777" w:rsidTr="00B42375">
        <w:tc>
          <w:tcPr>
            <w:tcW w:w="1984" w:type="dxa"/>
          </w:tcPr>
          <w:p w14:paraId="44431111" w14:textId="77777777" w:rsidR="00B42375" w:rsidRPr="00B42375" w:rsidRDefault="00B42375" w:rsidP="00B42375">
            <w:pPr>
              <w:spacing w:beforeLines="20" w:before="48" w:afterLines="20" w:after="48"/>
            </w:pPr>
            <w:r w:rsidRPr="00B42375">
              <w:lastRenderedPageBreak/>
              <w:br w:type="page"/>
            </w:r>
            <w:r w:rsidRPr="00B42375">
              <w:rPr>
                <w:b/>
                <w:bCs/>
                <w:szCs w:val="20"/>
                <w:lang w:eastAsia="en-GB"/>
              </w:rPr>
              <w:t xml:space="preserve">Work Package:  </w:t>
            </w:r>
          </w:p>
        </w:tc>
        <w:tc>
          <w:tcPr>
            <w:tcW w:w="3543" w:type="dxa"/>
          </w:tcPr>
          <w:p w14:paraId="5BF28DEB"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WP PWIE</w:t>
            </w:r>
          </w:p>
        </w:tc>
        <w:tc>
          <w:tcPr>
            <w:tcW w:w="1578" w:type="dxa"/>
          </w:tcPr>
          <w:p w14:paraId="033B5AEC"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B42375">
              <w:rPr>
                <w:b/>
                <w:bCs/>
                <w:spacing w:val="-3"/>
                <w:szCs w:val="20"/>
                <w:lang w:eastAsia="en-GB"/>
              </w:rPr>
              <w:t>Link to IMS:</w:t>
            </w:r>
          </w:p>
        </w:tc>
        <w:tc>
          <w:tcPr>
            <w:tcW w:w="1925" w:type="dxa"/>
          </w:tcPr>
          <w:p w14:paraId="171BCE74" w14:textId="77777777" w:rsidR="00B42375" w:rsidRPr="00B42375" w:rsidRDefault="00F63946"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
                <w:iCs/>
                <w:color w:val="1F497D" w:themeColor="text2"/>
                <w:spacing w:val="-3"/>
                <w:sz w:val="16"/>
                <w:szCs w:val="16"/>
                <w:lang w:eastAsia="en-GB"/>
              </w:rPr>
            </w:pPr>
            <w:hyperlink r:id="rId22" w:history="1">
              <w:r w:rsidR="00B42375" w:rsidRPr="00B42375">
                <w:rPr>
                  <w:i/>
                  <w:color w:val="1F497D" w:themeColor="text2"/>
                  <w:sz w:val="16"/>
                  <w:szCs w:val="16"/>
                  <w:u w:val="single"/>
                </w:rPr>
                <w:t>will</w:t>
              </w:r>
            </w:hyperlink>
            <w:r w:rsidR="00B42375" w:rsidRPr="00B42375">
              <w:rPr>
                <w:i/>
                <w:color w:val="1F497D" w:themeColor="text2"/>
                <w:sz w:val="16"/>
                <w:szCs w:val="16"/>
                <w:u w:val="single"/>
              </w:rPr>
              <w:t xml:space="preserve"> be added later</w:t>
            </w:r>
          </w:p>
        </w:tc>
      </w:tr>
      <w:tr w:rsidR="00B42375" w:rsidRPr="00B42375" w14:paraId="003DD5F9" w14:textId="77777777" w:rsidTr="00B42375">
        <w:tc>
          <w:tcPr>
            <w:tcW w:w="1984" w:type="dxa"/>
          </w:tcPr>
          <w:p w14:paraId="4A4BD2E0" w14:textId="77777777" w:rsidR="00B42375" w:rsidRPr="00B42375" w:rsidRDefault="00B42375" w:rsidP="00B42375">
            <w:pPr>
              <w:spacing w:beforeLines="20" w:before="48" w:afterLines="20" w:after="48"/>
              <w:rPr>
                <w:b/>
              </w:rPr>
            </w:pPr>
            <w:r w:rsidRPr="00B42375">
              <w:rPr>
                <w:b/>
              </w:rPr>
              <w:t>Subproject:</w:t>
            </w:r>
          </w:p>
        </w:tc>
        <w:tc>
          <w:tcPr>
            <w:tcW w:w="3543" w:type="dxa"/>
          </w:tcPr>
          <w:p w14:paraId="59E5B25E" w14:textId="77777777" w:rsidR="00B42375" w:rsidRPr="00B42375" w:rsidRDefault="00B42375" w:rsidP="00B42375">
            <w:pPr>
              <w:rPr>
                <w:lang w:eastAsia="de-DE"/>
              </w:rPr>
            </w:pPr>
            <w:r w:rsidRPr="00B42375">
              <w:rPr>
                <w:iCs/>
                <w:spacing w:val="-3"/>
                <w:lang w:eastAsia="en-GB"/>
              </w:rPr>
              <w:t>SPA</w:t>
            </w:r>
            <w:r w:rsidRPr="00B42375">
              <w:rPr>
                <w:lang w:eastAsia="de-DE"/>
              </w:rPr>
              <w:t xml:space="preserve"> Particle &amp; Heat Load Studies in preparation of the exploitation of ITER and DEMO</w:t>
            </w:r>
          </w:p>
        </w:tc>
        <w:tc>
          <w:tcPr>
            <w:tcW w:w="1578" w:type="dxa"/>
          </w:tcPr>
          <w:p w14:paraId="5BF89591"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p>
        </w:tc>
        <w:tc>
          <w:tcPr>
            <w:tcW w:w="1925" w:type="dxa"/>
          </w:tcPr>
          <w:p w14:paraId="6A8EB836"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pPr>
          </w:p>
        </w:tc>
      </w:tr>
      <w:tr w:rsidR="00B42375" w:rsidRPr="009C61C5" w14:paraId="088C72B5" w14:textId="77777777" w:rsidTr="00B42375">
        <w:tc>
          <w:tcPr>
            <w:tcW w:w="1984" w:type="dxa"/>
          </w:tcPr>
          <w:p w14:paraId="5F466994" w14:textId="77777777" w:rsidR="00B42375" w:rsidRPr="00B42375" w:rsidRDefault="00B42375" w:rsidP="00B42375">
            <w:pPr>
              <w:spacing w:beforeLines="20" w:before="48" w:afterLines="20" w:after="48"/>
              <w:rPr>
                <w:b/>
                <w:bCs/>
                <w:szCs w:val="20"/>
                <w:lang w:eastAsia="en-GB"/>
              </w:rPr>
            </w:pPr>
            <w:r w:rsidRPr="00B42375">
              <w:rPr>
                <w:b/>
                <w:bCs/>
                <w:szCs w:val="20"/>
                <w:lang w:eastAsia="en-GB"/>
              </w:rPr>
              <w:t>Task title:</w:t>
            </w:r>
          </w:p>
        </w:tc>
        <w:tc>
          <w:tcPr>
            <w:tcW w:w="3543" w:type="dxa"/>
          </w:tcPr>
          <w:p w14:paraId="2B4D2E7B" w14:textId="77777777" w:rsidR="00B42375" w:rsidRPr="00B42375" w:rsidRDefault="00B42375" w:rsidP="00B42375">
            <w:pPr>
              <w:rPr>
                <w:lang w:eastAsia="de-DE"/>
              </w:rPr>
            </w:pPr>
            <w:r w:rsidRPr="00B42375">
              <w:rPr>
                <w:lang w:eastAsia="de-DE"/>
              </w:rPr>
              <w:t>SP A.3 / Advanced Materials under thermo-mechanical and plasma loads</w:t>
            </w:r>
          </w:p>
        </w:tc>
        <w:tc>
          <w:tcPr>
            <w:tcW w:w="1578" w:type="dxa"/>
          </w:tcPr>
          <w:p w14:paraId="4AFCF322"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B42375">
              <w:rPr>
                <w:b/>
                <w:bCs/>
                <w:spacing w:val="-3"/>
                <w:szCs w:val="20"/>
                <w:lang w:eastAsia="en-GB"/>
              </w:rPr>
              <w:t xml:space="preserve">Task Ref. Nr.: </w:t>
            </w:r>
          </w:p>
        </w:tc>
        <w:tc>
          <w:tcPr>
            <w:tcW w:w="1925" w:type="dxa"/>
          </w:tcPr>
          <w:p w14:paraId="5FBCF210" w14:textId="2580D916" w:rsidR="009C61C5" w:rsidRPr="009C61C5" w:rsidRDefault="009C61C5" w:rsidP="009C61C5">
            <w:pPr>
              <w:spacing w:after="0"/>
              <w:rPr>
                <w:rFonts w:ascii="Calibri" w:hAnsi="Calibri" w:cs="Calibri"/>
                <w:color w:val="000000"/>
                <w:lang w:val="de-DE"/>
              </w:rPr>
            </w:pPr>
            <w:r w:rsidRPr="009C61C5">
              <w:rPr>
                <w:rFonts w:ascii="Calibri" w:hAnsi="Calibri" w:cs="Calibri"/>
                <w:color w:val="000000"/>
                <w:lang w:val="de-DE"/>
              </w:rPr>
              <w:t>PWIE-SP A.3.T-T001</w:t>
            </w:r>
          </w:p>
          <w:p w14:paraId="65084002" w14:textId="393CBEDB" w:rsidR="00B42375" w:rsidRPr="009C61C5" w:rsidRDefault="00B42375" w:rsidP="00B42375">
            <w:pPr>
              <w:keepNext/>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
                <w:color w:val="1F497D" w:themeColor="text2"/>
                <w:sz w:val="16"/>
                <w:szCs w:val="16"/>
                <w:lang w:val="de-DE"/>
              </w:rPr>
            </w:pPr>
          </w:p>
        </w:tc>
      </w:tr>
      <w:tr w:rsidR="00B42375" w:rsidRPr="00B42375" w14:paraId="6286C3D7" w14:textId="77777777" w:rsidTr="00B42375">
        <w:tc>
          <w:tcPr>
            <w:tcW w:w="1984" w:type="dxa"/>
          </w:tcPr>
          <w:p w14:paraId="0F194566" w14:textId="77777777" w:rsidR="00B42375" w:rsidRPr="00B42375" w:rsidRDefault="00B42375" w:rsidP="00B42375">
            <w:pPr>
              <w:spacing w:beforeLines="20" w:before="48" w:afterLines="20" w:after="48"/>
              <w:rPr>
                <w:b/>
                <w:bCs/>
                <w:szCs w:val="20"/>
                <w:lang w:eastAsia="en-GB"/>
              </w:rPr>
            </w:pPr>
            <w:r w:rsidRPr="00B42375">
              <w:rPr>
                <w:b/>
                <w:bCs/>
                <w:szCs w:val="20"/>
                <w:lang w:eastAsia="en-GB"/>
              </w:rPr>
              <w:t>WP Leader</w:t>
            </w:r>
          </w:p>
          <w:p w14:paraId="57882402" w14:textId="77777777" w:rsidR="00B42375" w:rsidRPr="00B42375" w:rsidRDefault="00B42375" w:rsidP="00B42375">
            <w:pPr>
              <w:spacing w:beforeLines="20" w:before="48" w:afterLines="20" w:after="48"/>
              <w:rPr>
                <w:b/>
                <w:bCs/>
                <w:szCs w:val="20"/>
                <w:lang w:eastAsia="en-GB"/>
              </w:rPr>
            </w:pPr>
            <w:r w:rsidRPr="00B42375">
              <w:rPr>
                <w:b/>
                <w:bCs/>
                <w:szCs w:val="20"/>
                <w:lang w:eastAsia="en-GB"/>
              </w:rPr>
              <w:t>SP Coordinator</w:t>
            </w:r>
          </w:p>
        </w:tc>
        <w:tc>
          <w:tcPr>
            <w:tcW w:w="3543" w:type="dxa"/>
          </w:tcPr>
          <w:p w14:paraId="1CDA4548"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S. Brezinsek (FZJ)</w:t>
            </w:r>
          </w:p>
          <w:p w14:paraId="7CA0ABDA"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J.W. Coenen ( FZJ)</w:t>
            </w:r>
          </w:p>
        </w:tc>
        <w:tc>
          <w:tcPr>
            <w:tcW w:w="1578" w:type="dxa"/>
          </w:tcPr>
          <w:p w14:paraId="3AEDBC16"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B42375">
              <w:rPr>
                <w:b/>
                <w:bCs/>
                <w:spacing w:val="-3"/>
                <w:szCs w:val="20"/>
                <w:lang w:eastAsia="en-GB"/>
              </w:rPr>
              <w:t>Issue:</w:t>
            </w:r>
          </w:p>
        </w:tc>
        <w:tc>
          <w:tcPr>
            <w:tcW w:w="1925" w:type="dxa"/>
          </w:tcPr>
          <w:p w14:paraId="4D55756D"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1</w:t>
            </w:r>
          </w:p>
        </w:tc>
      </w:tr>
      <w:tr w:rsidR="00B42375" w:rsidRPr="00754721" w14:paraId="19353D9D" w14:textId="77777777" w:rsidTr="00B42375">
        <w:trPr>
          <w:trHeight w:val="551"/>
        </w:trPr>
        <w:tc>
          <w:tcPr>
            <w:tcW w:w="1984" w:type="dxa"/>
          </w:tcPr>
          <w:p w14:paraId="671408DD" w14:textId="77777777" w:rsidR="00B42375" w:rsidRPr="00B42375" w:rsidRDefault="00B42375" w:rsidP="00B42375">
            <w:pPr>
              <w:spacing w:beforeLines="20" w:before="48" w:afterLines="20" w:after="48"/>
              <w:rPr>
                <w:b/>
                <w:bCs/>
                <w:szCs w:val="20"/>
                <w:lang w:eastAsia="en-GB"/>
              </w:rPr>
            </w:pPr>
            <w:r w:rsidRPr="00B42375">
              <w:rPr>
                <w:b/>
                <w:bCs/>
                <w:szCs w:val="20"/>
                <w:lang w:eastAsia="en-GB"/>
              </w:rPr>
              <w:t>Local RO:</w:t>
            </w:r>
          </w:p>
        </w:tc>
        <w:tc>
          <w:tcPr>
            <w:tcW w:w="3543" w:type="dxa"/>
          </w:tcPr>
          <w:p w14:paraId="06A4E67F" w14:textId="1D8563A8"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r w:rsidRPr="00B42375">
              <w:rPr>
                <w:iCs/>
                <w:spacing w:val="-3"/>
                <w:szCs w:val="20"/>
                <w:lang w:val="de-DE" w:eastAsia="en-GB"/>
              </w:rPr>
              <w:t>M. Reinhar</w:t>
            </w:r>
            <w:r w:rsidR="00483F7A">
              <w:rPr>
                <w:iCs/>
                <w:spacing w:val="-3"/>
                <w:szCs w:val="20"/>
                <w:lang w:val="de-DE" w:eastAsia="en-GB"/>
              </w:rPr>
              <w:t>t</w:t>
            </w:r>
            <w:r w:rsidRPr="00B42375">
              <w:rPr>
                <w:iCs/>
                <w:spacing w:val="-3"/>
                <w:szCs w:val="20"/>
                <w:lang w:val="de-DE" w:eastAsia="en-GB"/>
              </w:rPr>
              <w:t xml:space="preserve"> / A. de Schepper (FZJ)</w:t>
            </w:r>
          </w:p>
        </w:tc>
        <w:tc>
          <w:tcPr>
            <w:tcW w:w="1578" w:type="dxa"/>
          </w:tcPr>
          <w:p w14:paraId="7F2B524D"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val="de-DE" w:eastAsia="en-GB"/>
              </w:rPr>
            </w:pPr>
          </w:p>
        </w:tc>
        <w:tc>
          <w:tcPr>
            <w:tcW w:w="1925" w:type="dxa"/>
          </w:tcPr>
          <w:p w14:paraId="3C014EB5"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p>
        </w:tc>
      </w:tr>
      <w:tr w:rsidR="00B42375" w:rsidRPr="00B42375" w14:paraId="2B9B8B2E" w14:textId="77777777" w:rsidTr="00B42375">
        <w:trPr>
          <w:trHeight w:val="551"/>
        </w:trPr>
        <w:tc>
          <w:tcPr>
            <w:tcW w:w="1984" w:type="dxa"/>
          </w:tcPr>
          <w:p w14:paraId="2A896AEE" w14:textId="77777777" w:rsidR="00B42375" w:rsidRPr="00B42375" w:rsidRDefault="00B42375" w:rsidP="00B42375">
            <w:pPr>
              <w:spacing w:beforeLines="20" w:before="48" w:afterLines="20" w:after="48"/>
              <w:rPr>
                <w:b/>
                <w:bCs/>
                <w:szCs w:val="20"/>
                <w:lang w:eastAsia="en-GB"/>
              </w:rPr>
            </w:pPr>
            <w:r w:rsidRPr="00B42375">
              <w:rPr>
                <w:b/>
                <w:bCs/>
                <w:szCs w:val="20"/>
                <w:lang w:eastAsia="en-GB"/>
              </w:rPr>
              <w:t>Start Event:</w:t>
            </w:r>
          </w:p>
        </w:tc>
        <w:tc>
          <w:tcPr>
            <w:tcW w:w="3543" w:type="dxa"/>
          </w:tcPr>
          <w:p w14:paraId="74D7FD75"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Start of the WP PWIE</w:t>
            </w:r>
          </w:p>
        </w:tc>
        <w:tc>
          <w:tcPr>
            <w:tcW w:w="1578" w:type="dxa"/>
          </w:tcPr>
          <w:p w14:paraId="1D2358E8" w14:textId="77777777" w:rsidR="00B42375" w:rsidRPr="00B42375" w:rsidRDefault="00B42375" w:rsidP="00B42375">
            <w:pPr>
              <w:spacing w:beforeLines="20" w:before="48" w:afterLines="20" w:after="48"/>
              <w:rPr>
                <w:b/>
                <w:bCs/>
                <w:szCs w:val="20"/>
                <w:lang w:eastAsia="en-GB"/>
              </w:rPr>
            </w:pPr>
            <w:r w:rsidRPr="00B42375">
              <w:rPr>
                <w:b/>
                <w:bCs/>
                <w:szCs w:val="20"/>
                <w:lang w:eastAsia="en-GB"/>
              </w:rPr>
              <w:t>Planned Start Date:</w:t>
            </w:r>
          </w:p>
        </w:tc>
        <w:tc>
          <w:tcPr>
            <w:tcW w:w="1925" w:type="dxa"/>
          </w:tcPr>
          <w:p w14:paraId="7016893B"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01-Jan-2021</w:t>
            </w:r>
          </w:p>
        </w:tc>
      </w:tr>
      <w:tr w:rsidR="00B42375" w:rsidRPr="00B42375" w14:paraId="056C7573" w14:textId="77777777" w:rsidTr="00B42375">
        <w:trPr>
          <w:trHeight w:val="529"/>
        </w:trPr>
        <w:tc>
          <w:tcPr>
            <w:tcW w:w="1984" w:type="dxa"/>
          </w:tcPr>
          <w:p w14:paraId="0937292C" w14:textId="77777777" w:rsidR="00B42375" w:rsidRPr="00B42375" w:rsidRDefault="00B42375" w:rsidP="00B42375">
            <w:pPr>
              <w:spacing w:beforeLines="20" w:before="48" w:afterLines="20" w:after="48"/>
              <w:rPr>
                <w:b/>
                <w:bCs/>
                <w:szCs w:val="20"/>
                <w:lang w:eastAsia="en-GB"/>
              </w:rPr>
            </w:pPr>
            <w:r w:rsidRPr="00B42375">
              <w:rPr>
                <w:b/>
                <w:bCs/>
                <w:szCs w:val="20"/>
                <w:lang w:eastAsia="en-GB"/>
              </w:rPr>
              <w:t>End Event:</w:t>
            </w:r>
          </w:p>
        </w:tc>
        <w:tc>
          <w:tcPr>
            <w:tcW w:w="3543" w:type="dxa"/>
          </w:tcPr>
          <w:p w14:paraId="24333F13"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Final Report accepted</w:t>
            </w:r>
          </w:p>
        </w:tc>
        <w:tc>
          <w:tcPr>
            <w:tcW w:w="1578" w:type="dxa"/>
          </w:tcPr>
          <w:p w14:paraId="5D077752" w14:textId="77777777" w:rsidR="00B42375" w:rsidRPr="00B42375" w:rsidRDefault="00B42375" w:rsidP="00B42375">
            <w:pPr>
              <w:spacing w:beforeLines="20" w:before="48" w:afterLines="20" w:after="48"/>
              <w:rPr>
                <w:b/>
                <w:bCs/>
                <w:szCs w:val="20"/>
                <w:lang w:eastAsia="en-GB"/>
              </w:rPr>
            </w:pPr>
            <w:r w:rsidRPr="00B42375">
              <w:rPr>
                <w:b/>
                <w:bCs/>
                <w:szCs w:val="20"/>
                <w:lang w:eastAsia="en-GB"/>
              </w:rPr>
              <w:t>Planned End Date:</w:t>
            </w:r>
          </w:p>
        </w:tc>
        <w:tc>
          <w:tcPr>
            <w:tcW w:w="1925" w:type="dxa"/>
          </w:tcPr>
          <w:p w14:paraId="02796035"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31-Dec-2022</w:t>
            </w:r>
          </w:p>
        </w:tc>
      </w:tr>
      <w:tr w:rsidR="00B42375" w:rsidRPr="00B42375" w14:paraId="46CC4AB6" w14:textId="77777777" w:rsidTr="00B42375">
        <w:trPr>
          <w:trHeight w:val="424"/>
        </w:trPr>
        <w:tc>
          <w:tcPr>
            <w:tcW w:w="1984" w:type="dxa"/>
          </w:tcPr>
          <w:p w14:paraId="2CE265FE" w14:textId="77777777" w:rsidR="00B42375" w:rsidRPr="00B42375" w:rsidRDefault="00B42375" w:rsidP="00B42375">
            <w:pPr>
              <w:spacing w:beforeLines="20" w:before="48" w:afterLines="20" w:after="48"/>
              <w:rPr>
                <w:b/>
                <w:bCs/>
                <w:szCs w:val="20"/>
                <w:lang w:eastAsia="en-GB"/>
              </w:rPr>
            </w:pPr>
            <w:r w:rsidRPr="00B42375">
              <w:rPr>
                <w:b/>
                <w:bCs/>
                <w:szCs w:val="20"/>
                <w:lang w:eastAsia="en-GB"/>
              </w:rPr>
              <w:t>Task Reviewer (PMU):</w:t>
            </w:r>
          </w:p>
        </w:tc>
        <w:tc>
          <w:tcPr>
            <w:tcW w:w="3543" w:type="dxa"/>
          </w:tcPr>
          <w:p w14:paraId="046F8800"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color w:val="000000" w:themeColor="text1"/>
                <w:spacing w:val="-3"/>
                <w:szCs w:val="20"/>
                <w:lang w:eastAsia="en-GB"/>
              </w:rPr>
              <w:t>David Douai (CO)</w:t>
            </w:r>
          </w:p>
        </w:tc>
        <w:tc>
          <w:tcPr>
            <w:tcW w:w="1578" w:type="dxa"/>
          </w:tcPr>
          <w:p w14:paraId="45C11E36"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B42375">
              <w:rPr>
                <w:b/>
                <w:bCs/>
                <w:spacing w:val="-3"/>
                <w:szCs w:val="20"/>
                <w:lang w:eastAsia="en-GB"/>
              </w:rPr>
              <w:t>Date:</w:t>
            </w:r>
          </w:p>
        </w:tc>
        <w:tc>
          <w:tcPr>
            <w:tcW w:w="1925" w:type="dxa"/>
          </w:tcPr>
          <w:p w14:paraId="1CB0D446"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22-Feb-2021</w:t>
            </w:r>
          </w:p>
        </w:tc>
      </w:tr>
      <w:tr w:rsidR="00B42375" w:rsidRPr="00B42375" w14:paraId="0A5BBD37" w14:textId="77777777" w:rsidTr="00B42375">
        <w:trPr>
          <w:trHeight w:val="284"/>
        </w:trPr>
        <w:tc>
          <w:tcPr>
            <w:tcW w:w="9030" w:type="dxa"/>
            <w:gridSpan w:val="4"/>
          </w:tcPr>
          <w:p w14:paraId="265AF452"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t xml:space="preserve">Reference Annual Workplan: </w:t>
            </w:r>
            <w:r w:rsidRPr="00B42375">
              <w:rPr>
                <w:bCs/>
                <w:i/>
                <w:color w:val="1F497D" w:themeColor="text2"/>
                <w:spacing w:val="-3"/>
                <w:szCs w:val="20"/>
                <w:lang w:eastAsia="en-GB"/>
              </w:rPr>
              <w:t>will be added later</w:t>
            </w:r>
          </w:p>
        </w:tc>
      </w:tr>
      <w:tr w:rsidR="00B42375" w:rsidRPr="00B42375" w14:paraId="6E9D5751" w14:textId="77777777" w:rsidTr="00B42375">
        <w:trPr>
          <w:trHeight w:val="3345"/>
        </w:trPr>
        <w:tc>
          <w:tcPr>
            <w:tcW w:w="9030" w:type="dxa"/>
            <w:gridSpan w:val="4"/>
          </w:tcPr>
          <w:p w14:paraId="7C76AF22" w14:textId="77777777" w:rsidR="00B42375" w:rsidRPr="00B42375" w:rsidRDefault="00B42375" w:rsidP="00B42375">
            <w:pPr>
              <w:rPr>
                <w:lang w:eastAsia="en-GB"/>
              </w:rPr>
            </w:pPr>
            <w:r w:rsidRPr="00B42375">
              <w:rPr>
                <w:lang w:eastAsia="en-GB"/>
              </w:rPr>
              <w:t>Develop qualification methods for advanced materials for ITER &amp; beyond by different thermomechanical test procedures, heat load treatment techniques, and laboratory experiments as well as linear plasma devices.</w:t>
            </w:r>
          </w:p>
          <w:p w14:paraId="7029A87B" w14:textId="77777777" w:rsidR="00B42375" w:rsidRPr="00B42375" w:rsidRDefault="00B42375" w:rsidP="00B42375">
            <w:r w:rsidRPr="00B42375">
              <w:rPr>
                <w:lang w:eastAsia="en-GB"/>
              </w:rPr>
              <w:t>Apply advanced test and characterization techniques to also validate advanced materials for use as PFC.</w:t>
            </w:r>
          </w:p>
          <w:p w14:paraId="09315DB7" w14:textId="77777777" w:rsidR="00B42375" w:rsidRPr="00B42375" w:rsidRDefault="00B42375" w:rsidP="00B42375">
            <w:pPr>
              <w:rPr>
                <w:lang w:eastAsia="en-GB"/>
              </w:rPr>
            </w:pPr>
            <w:r w:rsidRPr="00B42375">
              <w:rPr>
                <w:lang w:eastAsia="en-GB"/>
              </w:rPr>
              <w:t>Contribute to long-term activities in PWIE / FSD to mitigate limitations in PFCs currently available.</w:t>
            </w:r>
          </w:p>
          <w:p w14:paraId="45E4DFAA" w14:textId="77777777" w:rsidR="00B42375" w:rsidRPr="00B42375" w:rsidRDefault="00B42375" w:rsidP="00B42375">
            <w:pPr>
              <w:rPr>
                <w:lang w:eastAsia="en-GB"/>
              </w:rPr>
            </w:pPr>
            <w:r w:rsidRPr="00B42375">
              <w:rPr>
                <w:lang w:eastAsia="en-GB"/>
              </w:rPr>
              <w:t>Materials from WP MAT and especially WP PRD that are envisioned for use in future relevant exposures e.g. DEMO Divertor / 1</w:t>
            </w:r>
            <w:r w:rsidRPr="00B42375">
              <w:rPr>
                <w:vertAlign w:val="superscript"/>
                <w:lang w:eastAsia="en-GB"/>
              </w:rPr>
              <w:t>st</w:t>
            </w:r>
            <w:r w:rsidRPr="00B42375">
              <w:rPr>
                <w:lang w:eastAsia="en-GB"/>
              </w:rPr>
              <w:t xml:space="preserve"> Wall are studied</w:t>
            </w:r>
          </w:p>
          <w:p w14:paraId="786560B6" w14:textId="77777777" w:rsidR="00B42375" w:rsidRPr="00B42375" w:rsidRDefault="00B42375" w:rsidP="00B42375">
            <w:pPr>
              <w:rPr>
                <w:lang w:eastAsia="en-GB"/>
              </w:rPr>
            </w:pPr>
            <w:r w:rsidRPr="00B42375">
              <w:rPr>
                <w:lang w:eastAsia="en-GB"/>
              </w:rPr>
              <w:t>Link with activities related to neutron / proton exposure / self- damage testing when appropriate in a combination with plasma loading e.g. JULE-PSI.</w:t>
            </w:r>
          </w:p>
          <w:p w14:paraId="643C0BCB" w14:textId="77777777" w:rsidR="00B42375" w:rsidRPr="00B42375" w:rsidRDefault="00B42375" w:rsidP="00B42375">
            <w:pPr>
              <w:rPr>
                <w:lang w:eastAsia="en-GB"/>
              </w:rPr>
            </w:pPr>
            <w:r w:rsidRPr="00B42375">
              <w:rPr>
                <w:lang w:eastAsia="en-GB"/>
              </w:rPr>
              <w:t>Where appropriate, the manufacture of new and advanced materials can be funded in order to facilitate the link with WP MAT and existing advanced materials for use in DEMO, W7-X</w:t>
            </w:r>
          </w:p>
        </w:tc>
      </w:tr>
      <w:tr w:rsidR="00B42375" w:rsidRPr="00B42375" w14:paraId="1D1A4183" w14:textId="77777777" w:rsidTr="00B42375">
        <w:trPr>
          <w:trHeight w:val="545"/>
        </w:trPr>
        <w:tc>
          <w:tcPr>
            <w:tcW w:w="9030" w:type="dxa"/>
            <w:gridSpan w:val="4"/>
          </w:tcPr>
          <w:p w14:paraId="252B9FD6"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spacing w:val="-3"/>
                <w:szCs w:val="20"/>
                <w:lang w:eastAsia="en-GB"/>
              </w:rPr>
            </w:pPr>
            <w:r w:rsidRPr="00B42375">
              <w:rPr>
                <w:b/>
                <w:spacing w:val="-3"/>
                <w:szCs w:val="20"/>
                <w:lang w:eastAsia="en-GB"/>
              </w:rPr>
              <w:t>Inputs required:</w:t>
            </w:r>
            <w:r w:rsidRPr="00B42375">
              <w:rPr>
                <w:b/>
                <w:spacing w:val="-3"/>
                <w:szCs w:val="20"/>
                <w:lang w:eastAsia="en-GB"/>
              </w:rPr>
              <w:tab/>
            </w:r>
          </w:p>
          <w:p w14:paraId="159F8D51" w14:textId="77777777" w:rsidR="00B42375" w:rsidRPr="00B42375" w:rsidRDefault="00B42375" w:rsidP="00B42375">
            <w:pPr>
              <w:numPr>
                <w:ilvl w:val="0"/>
                <w:numId w:val="4"/>
              </w:numPr>
              <w:tabs>
                <w:tab w:val="left" w:pos="-1440"/>
                <w:tab w:val="left" w:pos="0"/>
                <w:tab w:val="left" w:pos="720"/>
                <w:tab w:val="left" w:pos="1622"/>
                <w:tab w:val="left" w:pos="2160"/>
              </w:tabs>
              <w:suppressAutoHyphens/>
              <w:spacing w:beforeLines="20" w:before="48" w:afterLines="20" w:after="48"/>
              <w:contextualSpacing/>
              <w:rPr>
                <w:bCs/>
                <w:spacing w:val="-3"/>
                <w:szCs w:val="20"/>
                <w:lang w:eastAsia="en-GB"/>
              </w:rPr>
            </w:pPr>
            <w:r w:rsidRPr="00B42375">
              <w:rPr>
                <w:bCs/>
                <w:spacing w:val="-3"/>
                <w:szCs w:val="20"/>
                <w:lang w:eastAsia="en-GB"/>
              </w:rPr>
              <w:t xml:space="preserve">Advanced materials provided from WP MAT and WP PRD </w:t>
            </w:r>
          </w:p>
          <w:p w14:paraId="24FD1539" w14:textId="77777777" w:rsidR="00B42375" w:rsidRPr="00B42375" w:rsidRDefault="00B42375" w:rsidP="00B42375">
            <w:pPr>
              <w:numPr>
                <w:ilvl w:val="0"/>
                <w:numId w:val="4"/>
              </w:numPr>
              <w:tabs>
                <w:tab w:val="left" w:pos="-1440"/>
                <w:tab w:val="left" w:pos="0"/>
                <w:tab w:val="left" w:pos="720"/>
                <w:tab w:val="left" w:pos="1622"/>
                <w:tab w:val="left" w:pos="2160"/>
              </w:tabs>
              <w:suppressAutoHyphens/>
              <w:spacing w:beforeLines="20" w:before="48" w:afterLines="20" w:after="48"/>
              <w:contextualSpacing/>
              <w:rPr>
                <w:bCs/>
                <w:spacing w:val="-3"/>
                <w:szCs w:val="20"/>
                <w:lang w:eastAsia="en-GB"/>
              </w:rPr>
            </w:pPr>
            <w:r w:rsidRPr="00B42375">
              <w:rPr>
                <w:bCs/>
                <w:spacing w:val="-3"/>
                <w:szCs w:val="20"/>
                <w:lang w:eastAsia="en-GB"/>
              </w:rPr>
              <w:t xml:space="preserve">Materials for the DEMO limiter via WP DIV </w:t>
            </w:r>
          </w:p>
          <w:p w14:paraId="1C23F969" w14:textId="77777777" w:rsidR="00B42375" w:rsidRPr="00B42375" w:rsidRDefault="00B42375" w:rsidP="00B42375">
            <w:pPr>
              <w:numPr>
                <w:ilvl w:val="0"/>
                <w:numId w:val="4"/>
              </w:numPr>
              <w:tabs>
                <w:tab w:val="left" w:pos="-1440"/>
                <w:tab w:val="left" w:pos="0"/>
                <w:tab w:val="left" w:pos="720"/>
                <w:tab w:val="left" w:pos="1622"/>
                <w:tab w:val="left" w:pos="2160"/>
              </w:tabs>
              <w:suppressAutoHyphens/>
              <w:spacing w:beforeLines="20" w:before="48" w:afterLines="20" w:after="48"/>
              <w:contextualSpacing/>
              <w:rPr>
                <w:bCs/>
                <w:spacing w:val="-3"/>
                <w:szCs w:val="20"/>
                <w:lang w:eastAsia="en-GB"/>
              </w:rPr>
            </w:pPr>
            <w:r w:rsidRPr="00B42375">
              <w:rPr>
                <w:bCs/>
                <w:spacing w:val="-3"/>
                <w:szCs w:val="20"/>
                <w:lang w:eastAsia="en-GB"/>
              </w:rPr>
              <w:t>PWI / HHF parameters necessary for extrapolation to DEMO</w:t>
            </w:r>
          </w:p>
          <w:p w14:paraId="2B23F27C" w14:textId="77777777" w:rsidR="00B42375" w:rsidRPr="00B42375" w:rsidRDefault="00B42375" w:rsidP="00B42375">
            <w:pPr>
              <w:numPr>
                <w:ilvl w:val="0"/>
                <w:numId w:val="4"/>
              </w:numPr>
              <w:tabs>
                <w:tab w:val="left" w:pos="-1440"/>
                <w:tab w:val="left" w:pos="0"/>
                <w:tab w:val="left" w:pos="720"/>
                <w:tab w:val="left" w:pos="1622"/>
                <w:tab w:val="left" w:pos="2160"/>
              </w:tabs>
              <w:suppressAutoHyphens/>
              <w:spacing w:beforeLines="20" w:before="48" w:afterLines="20" w:after="48"/>
              <w:contextualSpacing/>
              <w:rPr>
                <w:b/>
                <w:spacing w:val="-3"/>
                <w:szCs w:val="20"/>
                <w:lang w:eastAsia="en-GB"/>
              </w:rPr>
            </w:pPr>
            <w:r w:rsidRPr="00B42375">
              <w:rPr>
                <w:bCs/>
                <w:spacing w:val="-3"/>
                <w:szCs w:val="20"/>
                <w:lang w:eastAsia="en-GB"/>
              </w:rPr>
              <w:t>Samples from WP TE/WP DIV/WP PRD</w:t>
            </w:r>
          </w:p>
        </w:tc>
      </w:tr>
      <w:tr w:rsidR="00B42375" w:rsidRPr="00B42375" w14:paraId="1F0E61BF" w14:textId="77777777" w:rsidTr="00B42375">
        <w:trPr>
          <w:trHeight w:val="837"/>
        </w:trPr>
        <w:tc>
          <w:tcPr>
            <w:tcW w:w="9030" w:type="dxa"/>
            <w:gridSpan w:val="4"/>
          </w:tcPr>
          <w:p w14:paraId="134FF67D"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lastRenderedPageBreak/>
              <w:t>Tasks to be performed:</w:t>
            </w:r>
          </w:p>
          <w:p w14:paraId="7DAFE037" w14:textId="77777777" w:rsidR="00B42375" w:rsidRPr="00B42375" w:rsidRDefault="00B42375" w:rsidP="00B42375">
            <w:pPr>
              <w:numPr>
                <w:ilvl w:val="0"/>
                <w:numId w:val="4"/>
              </w:numPr>
              <w:spacing w:after="0" w:line="240" w:lineRule="auto"/>
              <w:rPr>
                <w:szCs w:val="20"/>
                <w:lang w:eastAsia="en-GB"/>
              </w:rPr>
            </w:pPr>
            <w:r w:rsidRPr="00B42375">
              <w:rPr>
                <w:color w:val="000000"/>
                <w:szCs w:val="20"/>
              </w:rPr>
              <w:t>Plasma qualification of new materials (WPMAT) and components (WP DIV) for DEMO: Thermal shock and plasma synergistic loading of advanced material including exposures in Magnum-PSI (KIPT, DIFFER, FZJ)</w:t>
            </w:r>
          </w:p>
          <w:p w14:paraId="5F3990C5" w14:textId="77777777" w:rsidR="00B42375" w:rsidRPr="00B42375" w:rsidRDefault="00B42375" w:rsidP="00B42375">
            <w:pPr>
              <w:numPr>
                <w:ilvl w:val="0"/>
                <w:numId w:val="4"/>
              </w:numPr>
              <w:tabs>
                <w:tab w:val="left" w:pos="-1440"/>
              </w:tabs>
              <w:suppressAutoHyphens/>
              <w:spacing w:beforeLines="20" w:before="48" w:afterLines="20" w:after="48" w:line="240" w:lineRule="auto"/>
              <w:contextualSpacing/>
              <w:jc w:val="both"/>
              <w:rPr>
                <w:szCs w:val="20"/>
                <w:lang w:eastAsia="en-GB"/>
              </w:rPr>
            </w:pPr>
            <w:r w:rsidRPr="00B42375">
              <w:rPr>
                <w:szCs w:val="20"/>
                <w:lang w:eastAsia="en-GB"/>
              </w:rPr>
              <w:t>Exposure of advanced materials e.g. W</w:t>
            </w:r>
            <w:r w:rsidRPr="00B42375">
              <w:rPr>
                <w:szCs w:val="20"/>
                <w:vertAlign w:val="subscript"/>
                <w:lang w:eastAsia="en-GB"/>
              </w:rPr>
              <w:t>f</w:t>
            </w:r>
            <w:r w:rsidRPr="00B42375">
              <w:rPr>
                <w:szCs w:val="20"/>
                <w:lang w:eastAsia="en-GB"/>
              </w:rPr>
              <w:t>/W (WP PRD), SMART alloys (WP MAT), additively manufactured components (WP DIV) and others to heat loads and/or plasma loads for assessment of their PWI properties and exploration of limits of their application (FZJ, MPG)</w:t>
            </w:r>
          </w:p>
          <w:p w14:paraId="3E73B9E5" w14:textId="77777777" w:rsidR="00B42375" w:rsidRPr="00B42375" w:rsidRDefault="00B42375" w:rsidP="00B42375">
            <w:pPr>
              <w:numPr>
                <w:ilvl w:val="0"/>
                <w:numId w:val="4"/>
              </w:numPr>
              <w:tabs>
                <w:tab w:val="left" w:pos="-1440"/>
              </w:tabs>
              <w:suppressAutoHyphens/>
              <w:spacing w:beforeLines="20" w:before="48" w:afterLines="20" w:after="48" w:line="240" w:lineRule="auto"/>
              <w:contextualSpacing/>
              <w:jc w:val="both"/>
              <w:rPr>
                <w:szCs w:val="20"/>
                <w:lang w:eastAsia="en-GB"/>
              </w:rPr>
            </w:pPr>
            <w:r w:rsidRPr="00B42375">
              <w:rPr>
                <w:szCs w:val="20"/>
                <w:lang w:eastAsia="en-GB"/>
              </w:rPr>
              <w:t>Study of basic thermo-mechanical properties for advanced materials for divertor applications including reference material properties for comparison with neutron-irradiated sample in future (LPP-ERM/KMS, MPG)</w:t>
            </w:r>
          </w:p>
          <w:p w14:paraId="78AF6858" w14:textId="77777777" w:rsidR="00B42375" w:rsidRPr="00B42375" w:rsidRDefault="00B42375" w:rsidP="00B42375">
            <w:pPr>
              <w:numPr>
                <w:ilvl w:val="1"/>
                <w:numId w:val="4"/>
              </w:numPr>
              <w:tabs>
                <w:tab w:val="left" w:pos="-1440"/>
              </w:tabs>
              <w:suppressAutoHyphens/>
              <w:spacing w:beforeLines="20" w:before="48" w:afterLines="20" w:after="48" w:line="240" w:lineRule="auto"/>
              <w:contextualSpacing/>
              <w:jc w:val="both"/>
              <w:rPr>
                <w:szCs w:val="20"/>
                <w:lang w:eastAsia="en-GB"/>
              </w:rPr>
            </w:pPr>
            <w:r w:rsidRPr="00B42375">
              <w:rPr>
                <w:szCs w:val="20"/>
                <w:lang w:eastAsia="en-GB"/>
              </w:rPr>
              <w:t xml:space="preserve">Establish experimental techniques </w:t>
            </w:r>
          </w:p>
          <w:p w14:paraId="7C42F638" w14:textId="77777777" w:rsidR="00B42375" w:rsidRPr="00B42375" w:rsidRDefault="00B42375" w:rsidP="00B42375">
            <w:pPr>
              <w:numPr>
                <w:ilvl w:val="1"/>
                <w:numId w:val="4"/>
              </w:numPr>
              <w:tabs>
                <w:tab w:val="left" w:pos="-1440"/>
              </w:tabs>
              <w:suppressAutoHyphens/>
              <w:spacing w:beforeLines="20" w:before="48" w:afterLines="20" w:after="48" w:line="240" w:lineRule="auto"/>
              <w:contextualSpacing/>
              <w:jc w:val="both"/>
              <w:rPr>
                <w:szCs w:val="20"/>
                <w:lang w:eastAsia="en-GB"/>
              </w:rPr>
            </w:pPr>
            <w:r w:rsidRPr="00B42375">
              <w:rPr>
                <w:szCs w:val="20"/>
                <w:lang w:eastAsia="en-GB"/>
              </w:rPr>
              <w:t>Mechanical testing of W-yarns up to very high temperatures, subsequent microstructural characterization (link to neutron irradiation of W yearns &amp; subsequent mechanical testing) (SCK-CEN as part of RU LPP-ERM/KMS)</w:t>
            </w:r>
          </w:p>
          <w:p w14:paraId="2FECC518" w14:textId="77777777" w:rsidR="00B42375" w:rsidRPr="00B42375" w:rsidRDefault="00B42375" w:rsidP="00B42375">
            <w:pPr>
              <w:numPr>
                <w:ilvl w:val="1"/>
                <w:numId w:val="4"/>
              </w:numPr>
              <w:tabs>
                <w:tab w:val="left" w:pos="-1440"/>
              </w:tabs>
              <w:suppressAutoHyphens/>
              <w:spacing w:beforeLines="20" w:before="48" w:afterLines="20" w:after="48" w:line="240" w:lineRule="auto"/>
              <w:contextualSpacing/>
              <w:jc w:val="both"/>
              <w:rPr>
                <w:szCs w:val="20"/>
                <w:lang w:eastAsia="en-GB"/>
              </w:rPr>
            </w:pPr>
            <w:r w:rsidRPr="00B42375">
              <w:rPr>
                <w:szCs w:val="20"/>
                <w:lang w:eastAsia="en-GB"/>
              </w:rPr>
              <w:t>Establish experimental basis by e.g. self or proton damage (MPG, FZJ)</w:t>
            </w:r>
          </w:p>
          <w:p w14:paraId="29520236" w14:textId="77777777" w:rsidR="00B42375" w:rsidRPr="00B42375" w:rsidRDefault="00B42375" w:rsidP="00B42375">
            <w:pPr>
              <w:numPr>
                <w:ilvl w:val="1"/>
                <w:numId w:val="4"/>
              </w:numPr>
              <w:tabs>
                <w:tab w:val="left" w:pos="-1440"/>
              </w:tabs>
              <w:suppressAutoHyphens/>
              <w:spacing w:beforeLines="20" w:before="48" w:afterLines="20" w:after="48" w:line="240" w:lineRule="auto"/>
              <w:contextualSpacing/>
              <w:jc w:val="both"/>
              <w:rPr>
                <w:szCs w:val="20"/>
                <w:lang w:eastAsia="en-GB"/>
              </w:rPr>
            </w:pPr>
            <w:r w:rsidRPr="00B42375">
              <w:rPr>
                <w:szCs w:val="20"/>
                <w:lang w:eastAsia="en-GB"/>
              </w:rPr>
              <w:t>Effect of fusion environment on the mechanical properties of W wire (MPG)</w:t>
            </w:r>
          </w:p>
          <w:p w14:paraId="4A2B98F3" w14:textId="77777777" w:rsidR="00B42375" w:rsidRPr="00B42375" w:rsidRDefault="00B42375" w:rsidP="00B42375">
            <w:pPr>
              <w:numPr>
                <w:ilvl w:val="0"/>
                <w:numId w:val="4"/>
              </w:numPr>
              <w:spacing w:after="0" w:line="240" w:lineRule="auto"/>
              <w:rPr>
                <w:szCs w:val="20"/>
                <w:lang w:eastAsia="en-GB"/>
              </w:rPr>
            </w:pPr>
            <w:r w:rsidRPr="00B42375">
              <w:rPr>
                <w:color w:val="000000"/>
                <w:szCs w:val="20"/>
              </w:rPr>
              <w:t>Exposure in plasma devices to study the interplay of recovery, recrystallization, plasma and ELM-like loading on surface cracking and fatigue lifetime (FZJ, KIPT, DIFFER)</w:t>
            </w:r>
          </w:p>
          <w:p w14:paraId="05977920" w14:textId="77777777" w:rsidR="00B42375" w:rsidRPr="00B42375" w:rsidRDefault="00B42375" w:rsidP="00B42375">
            <w:pPr>
              <w:numPr>
                <w:ilvl w:val="0"/>
                <w:numId w:val="4"/>
              </w:numPr>
              <w:spacing w:after="0" w:line="240" w:lineRule="auto"/>
              <w:rPr>
                <w:szCs w:val="20"/>
                <w:lang w:eastAsia="en-GB"/>
              </w:rPr>
            </w:pPr>
            <w:r w:rsidRPr="00B42375">
              <w:rPr>
                <w:szCs w:val="20"/>
                <w:lang w:eastAsia="en-GB"/>
              </w:rPr>
              <w:t>Post-mortem analysis to characterize the induced surface and microstructure modifications as well as changes of the materials properties due to e.g. recrystallization behavior and/or surface morphology changes (FZJ, MPG)</w:t>
            </w:r>
          </w:p>
        </w:tc>
      </w:tr>
      <w:tr w:rsidR="00B42375" w:rsidRPr="00B42375" w14:paraId="1CE9C37A" w14:textId="77777777" w:rsidTr="00B42375">
        <w:trPr>
          <w:trHeight w:val="892"/>
        </w:trPr>
        <w:tc>
          <w:tcPr>
            <w:tcW w:w="9030" w:type="dxa"/>
            <w:gridSpan w:val="4"/>
          </w:tcPr>
          <w:p w14:paraId="05C89ACE"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i/>
                <w:color w:val="1F497D" w:themeColor="text2"/>
                <w:spacing w:val="-3"/>
                <w:szCs w:val="20"/>
                <w:lang w:eastAsia="en-GB"/>
              </w:rPr>
            </w:pPr>
            <w:r w:rsidRPr="00B42375">
              <w:rPr>
                <w:b/>
                <w:bCs/>
                <w:spacing w:val="-3"/>
                <w:szCs w:val="20"/>
                <w:lang w:eastAsia="en-GB"/>
              </w:rPr>
              <w:t xml:space="preserve">Deliverables: </w:t>
            </w:r>
            <w:r w:rsidRPr="00B42375">
              <w:rPr>
                <w:bCs/>
                <w:i/>
                <w:color w:val="1F497D" w:themeColor="text2"/>
                <w:spacing w:val="-3"/>
                <w:szCs w:val="20"/>
                <w:lang w:eastAsia="en-GB"/>
              </w:rPr>
              <w:t>(the Deliverables will receive IMS Deliverable IDs later)</w:t>
            </w:r>
          </w:p>
          <w:tbl>
            <w:tblPr>
              <w:tblStyle w:val="Tabellenraster"/>
              <w:tblW w:w="0" w:type="auto"/>
              <w:tblLayout w:type="fixed"/>
              <w:tblLook w:val="04A0" w:firstRow="1" w:lastRow="0" w:firstColumn="1" w:lastColumn="0" w:noHBand="0" w:noVBand="1"/>
            </w:tblPr>
            <w:tblGrid>
              <w:gridCol w:w="1576"/>
              <w:gridCol w:w="7199"/>
            </w:tblGrid>
            <w:tr w:rsidR="00B42375" w:rsidRPr="00B42375" w14:paraId="74297098" w14:textId="77777777" w:rsidTr="00B42375">
              <w:tc>
                <w:tcPr>
                  <w:tcW w:w="1576" w:type="dxa"/>
                </w:tcPr>
                <w:p w14:paraId="7BE79012" w14:textId="77777777" w:rsidR="00B42375" w:rsidRPr="00B42375" w:rsidRDefault="00B42375" w:rsidP="00B42375">
                  <w:pPr>
                    <w:tabs>
                      <w:tab w:val="left" w:pos="-1440"/>
                      <w:tab w:val="num" w:pos="360"/>
                    </w:tabs>
                    <w:suppressAutoHyphens/>
                    <w:spacing w:beforeLines="20" w:before="48" w:afterLines="20" w:after="48"/>
                    <w:rPr>
                      <w:b/>
                      <w:spacing w:val="-3"/>
                      <w:lang w:eastAsia="en-GB"/>
                    </w:rPr>
                  </w:pPr>
                  <w:r w:rsidRPr="00B42375">
                    <w:rPr>
                      <w:b/>
                      <w:spacing w:val="-3"/>
                      <w:lang w:eastAsia="en-GB"/>
                    </w:rPr>
                    <w:t>Deliverable ID</w:t>
                  </w:r>
                </w:p>
              </w:tc>
              <w:tc>
                <w:tcPr>
                  <w:tcW w:w="7199" w:type="dxa"/>
                </w:tcPr>
                <w:p w14:paraId="7D8F0E6D" w14:textId="77777777" w:rsidR="00B42375" w:rsidRPr="00B42375" w:rsidRDefault="00B42375" w:rsidP="00B42375">
                  <w:pPr>
                    <w:tabs>
                      <w:tab w:val="left" w:pos="-1440"/>
                      <w:tab w:val="num" w:pos="360"/>
                    </w:tabs>
                    <w:suppressAutoHyphens/>
                    <w:spacing w:beforeLines="20" w:before="48" w:afterLines="20" w:after="48"/>
                    <w:rPr>
                      <w:b/>
                      <w:spacing w:val="-3"/>
                      <w:lang w:eastAsia="en-GB"/>
                    </w:rPr>
                  </w:pPr>
                  <w:r w:rsidRPr="00B42375">
                    <w:rPr>
                      <w:b/>
                      <w:spacing w:val="-3"/>
                      <w:lang w:eastAsia="en-GB"/>
                    </w:rPr>
                    <w:t>Deliverable Title</w:t>
                  </w:r>
                </w:p>
              </w:tc>
            </w:tr>
            <w:tr w:rsidR="00B42375" w:rsidRPr="00B42375" w14:paraId="2E88D56B" w14:textId="77777777" w:rsidTr="00B42375">
              <w:tc>
                <w:tcPr>
                  <w:tcW w:w="1576" w:type="dxa"/>
                </w:tcPr>
                <w:p w14:paraId="74D160F1" w14:textId="4225FC08"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w:t>
                  </w:r>
                  <w:r w:rsidR="009C61C5">
                    <w:rPr>
                      <w:spacing w:val="-3"/>
                      <w:lang w:eastAsia="en-GB"/>
                    </w:rPr>
                    <w:t>00</w:t>
                  </w:r>
                  <w:r w:rsidRPr="00B42375">
                    <w:rPr>
                      <w:spacing w:val="-3"/>
                      <w:lang w:eastAsia="en-GB"/>
                    </w:rPr>
                    <w:t>1</w:t>
                  </w:r>
                </w:p>
              </w:tc>
              <w:tc>
                <w:tcPr>
                  <w:tcW w:w="7199" w:type="dxa"/>
                </w:tcPr>
                <w:p w14:paraId="1F80E2C8" w14:textId="77777777"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Analysis of Material behavior e.g. (W</w:t>
                  </w:r>
                  <w:r w:rsidRPr="00B42375">
                    <w:rPr>
                      <w:spacing w:val="-3"/>
                      <w:vertAlign w:val="subscript"/>
                      <w:lang w:eastAsia="en-GB"/>
                    </w:rPr>
                    <w:t>f</w:t>
                  </w:r>
                  <w:r w:rsidRPr="00B42375">
                    <w:rPr>
                      <w:spacing w:val="-3"/>
                      <w:lang w:eastAsia="en-GB"/>
                    </w:rPr>
                    <w:t>/W) under Plasma and heat loading regarding mechanical properties e.g. cracking, embrittlement, and microstructure. Link to SP A4 (FZJ)</w:t>
                  </w:r>
                </w:p>
              </w:tc>
            </w:tr>
            <w:tr w:rsidR="00B42375" w:rsidRPr="00B42375" w14:paraId="207993A1" w14:textId="77777777" w:rsidTr="00B42375">
              <w:tc>
                <w:tcPr>
                  <w:tcW w:w="1576" w:type="dxa"/>
                </w:tcPr>
                <w:p w14:paraId="52703DA4" w14:textId="0130287D"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w:t>
                  </w:r>
                  <w:r w:rsidR="009C61C5">
                    <w:rPr>
                      <w:spacing w:val="-3"/>
                      <w:lang w:eastAsia="en-GB"/>
                    </w:rPr>
                    <w:t>00</w:t>
                  </w:r>
                  <w:r w:rsidRPr="00B42375">
                    <w:rPr>
                      <w:spacing w:val="-3"/>
                      <w:lang w:eastAsia="en-GB"/>
                    </w:rPr>
                    <w:t>2</w:t>
                  </w:r>
                </w:p>
              </w:tc>
              <w:tc>
                <w:tcPr>
                  <w:tcW w:w="7199" w:type="dxa"/>
                </w:tcPr>
                <w:p w14:paraId="36F99944" w14:textId="77777777"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Performance of advanced materials under high heat loads and their microstructural characterization (MPG)</w:t>
                  </w:r>
                </w:p>
              </w:tc>
            </w:tr>
            <w:tr w:rsidR="00B42375" w:rsidRPr="00B42375" w14:paraId="745D2139" w14:textId="77777777" w:rsidTr="00B42375">
              <w:tc>
                <w:tcPr>
                  <w:tcW w:w="1576" w:type="dxa"/>
                </w:tcPr>
                <w:p w14:paraId="73215DBA" w14:textId="74CC4E0F"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w:t>
                  </w:r>
                  <w:r w:rsidR="009C61C5">
                    <w:rPr>
                      <w:spacing w:val="-3"/>
                      <w:lang w:eastAsia="en-GB"/>
                    </w:rPr>
                    <w:t>00</w:t>
                  </w:r>
                  <w:r w:rsidRPr="00B42375">
                    <w:rPr>
                      <w:spacing w:val="-3"/>
                      <w:lang w:eastAsia="en-GB"/>
                    </w:rPr>
                    <w:t>3</w:t>
                  </w:r>
                </w:p>
              </w:tc>
              <w:tc>
                <w:tcPr>
                  <w:tcW w:w="7199" w:type="dxa"/>
                </w:tcPr>
                <w:p w14:paraId="6215AB65" w14:textId="77777777"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Results from tests of small-scale samples of W and other advanced materials and components (LPP-ERM/KMS)</w:t>
                  </w:r>
                </w:p>
              </w:tc>
            </w:tr>
            <w:tr w:rsidR="00B42375" w:rsidRPr="00B42375" w14:paraId="65469468" w14:textId="77777777" w:rsidTr="00B42375">
              <w:tc>
                <w:tcPr>
                  <w:tcW w:w="1576" w:type="dxa"/>
                </w:tcPr>
                <w:p w14:paraId="33D07840" w14:textId="6AA95BBF"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w:t>
                  </w:r>
                  <w:r w:rsidR="009C61C5">
                    <w:rPr>
                      <w:spacing w:val="-3"/>
                      <w:lang w:eastAsia="en-GB"/>
                    </w:rPr>
                    <w:t>00</w:t>
                  </w:r>
                  <w:r w:rsidRPr="00B42375">
                    <w:rPr>
                      <w:spacing w:val="-3"/>
                      <w:lang w:eastAsia="en-GB"/>
                    </w:rPr>
                    <w:t>4</w:t>
                  </w:r>
                </w:p>
              </w:tc>
              <w:tc>
                <w:tcPr>
                  <w:tcW w:w="7199" w:type="dxa"/>
                </w:tcPr>
                <w:p w14:paraId="5FA2027E" w14:textId="77777777"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Investigation of advanced materials under ELM-like/disruption transient loading and subsequent analysis (KIPT)</w:t>
                  </w:r>
                </w:p>
              </w:tc>
            </w:tr>
            <w:tr w:rsidR="00B42375" w:rsidRPr="00B42375" w14:paraId="745BF300" w14:textId="77777777" w:rsidTr="00B42375">
              <w:tc>
                <w:tcPr>
                  <w:tcW w:w="1576" w:type="dxa"/>
                </w:tcPr>
                <w:p w14:paraId="5FB8448D" w14:textId="528DCDD4"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w:t>
                  </w:r>
                  <w:r w:rsidR="009C61C5">
                    <w:rPr>
                      <w:spacing w:val="-3"/>
                      <w:lang w:eastAsia="en-GB"/>
                    </w:rPr>
                    <w:t>00</w:t>
                  </w:r>
                  <w:r w:rsidRPr="00B42375">
                    <w:rPr>
                      <w:spacing w:val="-3"/>
                      <w:lang w:eastAsia="en-GB"/>
                    </w:rPr>
                    <w:t>5</w:t>
                  </w:r>
                </w:p>
              </w:tc>
              <w:tc>
                <w:tcPr>
                  <w:tcW w:w="7199" w:type="dxa"/>
                </w:tcPr>
                <w:p w14:paraId="3B2ACF35" w14:textId="77777777" w:rsidR="00B42375" w:rsidRPr="00B42375" w:rsidRDefault="00B42375" w:rsidP="00B42375">
                  <w:pPr>
                    <w:spacing w:after="0"/>
                  </w:pPr>
                  <w:r w:rsidRPr="00B42375">
                    <w:rPr>
                      <w:spacing w:val="-3"/>
                      <w:lang w:eastAsia="en-GB"/>
                    </w:rPr>
                    <w:t>Exposure of advanced materials in Magnum-PSI and subsequent analysis</w:t>
                  </w:r>
                  <w:r w:rsidRPr="00B42375">
                    <w:t xml:space="preserve"> including thermal shock response of CVD-W to pulsed plasma (DIFFER)</w:t>
                  </w:r>
                </w:p>
              </w:tc>
            </w:tr>
            <w:tr w:rsidR="00B42375" w:rsidRPr="00B42375" w14:paraId="202B53CE" w14:textId="77777777" w:rsidTr="00B42375">
              <w:tc>
                <w:tcPr>
                  <w:tcW w:w="1576" w:type="dxa"/>
                </w:tcPr>
                <w:p w14:paraId="06864389" w14:textId="10CAA41C"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w:t>
                  </w:r>
                  <w:r w:rsidR="009C61C5">
                    <w:rPr>
                      <w:spacing w:val="-3"/>
                      <w:lang w:eastAsia="en-GB"/>
                    </w:rPr>
                    <w:t>00</w:t>
                  </w:r>
                  <w:r w:rsidRPr="00B42375">
                    <w:rPr>
                      <w:spacing w:val="-3"/>
                      <w:lang w:eastAsia="en-GB"/>
                    </w:rPr>
                    <w:t>6</w:t>
                  </w:r>
                </w:p>
              </w:tc>
              <w:tc>
                <w:tcPr>
                  <w:tcW w:w="7199" w:type="dxa"/>
                </w:tcPr>
                <w:p w14:paraId="67D98E0C" w14:textId="77777777" w:rsidR="00B42375" w:rsidRPr="00B42375" w:rsidRDefault="00B42375" w:rsidP="00B42375">
                  <w:pPr>
                    <w:spacing w:after="0"/>
                    <w:rPr>
                      <w:spacing w:val="-3"/>
                      <w:lang w:eastAsia="en-GB"/>
                    </w:rPr>
                  </w:pPr>
                  <w:r w:rsidRPr="00B42375">
                    <w:rPr>
                      <w:rFonts w:ascii="Calibri" w:hAnsi="Calibri" w:cs="Calibri"/>
                    </w:rPr>
                    <w:t> </w:t>
                  </w:r>
                  <w:r w:rsidRPr="00B42375">
                    <w:t>Effect of energetic ion irradiation on the strength of W wire (MPG)</w:t>
                  </w:r>
                </w:p>
              </w:tc>
            </w:tr>
          </w:tbl>
          <w:p w14:paraId="393AB976" w14:textId="77777777" w:rsidR="00B42375" w:rsidRPr="00B42375" w:rsidRDefault="00B42375" w:rsidP="00B42375">
            <w:pPr>
              <w:tabs>
                <w:tab w:val="left" w:pos="-1440"/>
                <w:tab w:val="num" w:pos="360"/>
              </w:tabs>
              <w:suppressAutoHyphens/>
              <w:spacing w:beforeLines="20" w:before="48" w:afterLines="20" w:after="48" w:line="240" w:lineRule="auto"/>
              <w:rPr>
                <w:spacing w:val="-3"/>
                <w:szCs w:val="20"/>
                <w:lang w:eastAsia="en-GB"/>
              </w:rPr>
            </w:pPr>
          </w:p>
        </w:tc>
      </w:tr>
      <w:tr w:rsidR="00B42375" w:rsidRPr="00B42375" w14:paraId="771B0D4A" w14:textId="77777777" w:rsidTr="00B42375">
        <w:trPr>
          <w:trHeight w:val="892"/>
        </w:trPr>
        <w:tc>
          <w:tcPr>
            <w:tcW w:w="9030" w:type="dxa"/>
            <w:gridSpan w:val="4"/>
          </w:tcPr>
          <w:p w14:paraId="4EFCF078"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t>Management Information</w:t>
            </w:r>
          </w:p>
          <w:p w14:paraId="58A1FA91"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i/>
                <w:iCs/>
                <w:spacing w:val="-3"/>
                <w:szCs w:val="20"/>
                <w:lang w:eastAsia="en-GB"/>
              </w:rPr>
            </w:pPr>
            <w:r w:rsidRPr="00B42375">
              <w:rPr>
                <w:b/>
                <w:bCs/>
                <w:spacing w:val="-3"/>
                <w:szCs w:val="20"/>
                <w:lang w:eastAsia="en-GB"/>
              </w:rPr>
              <w:t>Human Resources</w:t>
            </w:r>
            <w:r w:rsidRPr="00B42375">
              <w:rPr>
                <w:bCs/>
                <w:spacing w:val="-3"/>
                <w:szCs w:val="20"/>
                <w:lang w:eastAsia="en-GB"/>
              </w:rPr>
              <w:t>:</w:t>
            </w:r>
          </w:p>
          <w:tbl>
            <w:tblPr>
              <w:tblStyle w:val="Tabellenraster"/>
              <w:tblW w:w="0" w:type="auto"/>
              <w:tblLayout w:type="fixed"/>
              <w:tblLook w:val="04A0" w:firstRow="1" w:lastRow="0" w:firstColumn="1" w:lastColumn="0" w:noHBand="0" w:noVBand="1"/>
            </w:tblPr>
            <w:tblGrid>
              <w:gridCol w:w="1877"/>
              <w:gridCol w:w="1220"/>
              <w:gridCol w:w="1120"/>
              <w:gridCol w:w="4340"/>
            </w:tblGrid>
            <w:tr w:rsidR="00B42375" w:rsidRPr="00B42375" w14:paraId="45DE9B7B" w14:textId="77777777" w:rsidTr="00B42375">
              <w:trPr>
                <w:trHeight w:val="313"/>
              </w:trPr>
              <w:tc>
                <w:tcPr>
                  <w:tcW w:w="1877" w:type="dxa"/>
                  <w:tcBorders>
                    <w:bottom w:val="single" w:sz="4" w:space="0" w:color="auto"/>
                  </w:tcBorders>
                </w:tcPr>
                <w:p w14:paraId="591677BF"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Deliverable Owner</w:t>
                  </w:r>
                </w:p>
              </w:tc>
              <w:tc>
                <w:tcPr>
                  <w:tcW w:w="1220" w:type="dxa"/>
                  <w:tcBorders>
                    <w:bottom w:val="single" w:sz="4" w:space="0" w:color="auto"/>
                  </w:tcBorders>
                </w:tcPr>
                <w:p w14:paraId="4DFCC9E1"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Beneficiary</w:t>
                  </w:r>
                </w:p>
              </w:tc>
              <w:tc>
                <w:tcPr>
                  <w:tcW w:w="1120" w:type="dxa"/>
                  <w:tcBorders>
                    <w:bottom w:val="single" w:sz="4" w:space="0" w:color="auto"/>
                  </w:tcBorders>
                </w:tcPr>
                <w:p w14:paraId="75D9A15D"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
                      <w:bCs/>
                      <w:spacing w:val="-3"/>
                      <w:lang w:eastAsia="en-GB"/>
                    </w:rPr>
                  </w:pPr>
                  <w:r w:rsidRPr="00B42375">
                    <w:rPr>
                      <w:b/>
                      <w:bCs/>
                      <w:spacing w:val="-3"/>
                      <w:lang w:eastAsia="en-GB"/>
                    </w:rPr>
                    <w:t>PM</w:t>
                  </w:r>
                </w:p>
              </w:tc>
              <w:tc>
                <w:tcPr>
                  <w:tcW w:w="4340" w:type="dxa"/>
                  <w:tcBorders>
                    <w:bottom w:val="single" w:sz="4" w:space="0" w:color="auto"/>
                  </w:tcBorders>
                </w:tcPr>
                <w:p w14:paraId="39106AD1"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Deliverable  (Team)</w:t>
                  </w:r>
                </w:p>
              </w:tc>
            </w:tr>
            <w:tr w:rsidR="00B42375" w:rsidRPr="00754721" w14:paraId="71DEFE5C" w14:textId="77777777" w:rsidTr="00B42375">
              <w:trPr>
                <w:trHeight w:val="329"/>
              </w:trPr>
              <w:tc>
                <w:tcPr>
                  <w:tcW w:w="1877" w:type="dxa"/>
                  <w:tcBorders>
                    <w:bottom w:val="single" w:sz="4" w:space="0" w:color="auto"/>
                  </w:tcBorders>
                </w:tcPr>
                <w:p w14:paraId="07FFA96F"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J.W. Coenen</w:t>
                  </w:r>
                </w:p>
              </w:tc>
              <w:tc>
                <w:tcPr>
                  <w:tcW w:w="1220" w:type="dxa"/>
                  <w:tcBorders>
                    <w:bottom w:val="single" w:sz="4" w:space="0" w:color="auto"/>
                  </w:tcBorders>
                </w:tcPr>
                <w:p w14:paraId="7613C271" w14:textId="77777777" w:rsidR="00B42375" w:rsidRPr="00B42375" w:rsidRDefault="00B42375" w:rsidP="00B42375">
                  <w:pPr>
                    <w:spacing w:beforeLines="20" w:before="48" w:afterLines="20" w:after="48"/>
                    <w:rPr>
                      <w:bCs/>
                      <w:spacing w:val="-3"/>
                      <w:lang w:eastAsia="en-GB"/>
                    </w:rPr>
                  </w:pPr>
                  <w:r w:rsidRPr="00B42375">
                    <w:rPr>
                      <w:bCs/>
                      <w:spacing w:val="-3"/>
                      <w:lang w:eastAsia="en-GB"/>
                    </w:rPr>
                    <w:t>FZJ</w:t>
                  </w:r>
                </w:p>
              </w:tc>
              <w:tc>
                <w:tcPr>
                  <w:tcW w:w="1120" w:type="dxa"/>
                  <w:tcBorders>
                    <w:bottom w:val="single" w:sz="4" w:space="0" w:color="auto"/>
                  </w:tcBorders>
                </w:tcPr>
                <w:p w14:paraId="6F174EF3"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spacing w:val="-3"/>
                      <w:lang w:eastAsia="en-GB"/>
                    </w:rPr>
                  </w:pPr>
                  <w:r w:rsidRPr="00B42375">
                    <w:rPr>
                      <w:bCs/>
                      <w:spacing w:val="-3"/>
                      <w:lang w:eastAsia="en-GB"/>
                    </w:rPr>
                    <w:t>8</w:t>
                  </w:r>
                </w:p>
              </w:tc>
              <w:tc>
                <w:tcPr>
                  <w:tcW w:w="4340" w:type="dxa"/>
                  <w:tcBorders>
                    <w:bottom w:val="single" w:sz="4" w:space="0" w:color="auto"/>
                  </w:tcBorders>
                  <w:shd w:val="clear" w:color="auto" w:fill="FFFFFF" w:themeFill="background1"/>
                </w:tcPr>
                <w:p w14:paraId="6C3CC1AD" w14:textId="1A1F13D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val="de-DE" w:eastAsia="en-GB"/>
                    </w:rPr>
                  </w:pPr>
                  <w:r w:rsidRPr="00B42375">
                    <w:rPr>
                      <w:bCs/>
                      <w:spacing w:val="-3"/>
                      <w:lang w:val="de-DE" w:eastAsia="en-GB"/>
                    </w:rPr>
                    <w:t>D</w:t>
                  </w:r>
                  <w:r w:rsidR="009C61C5">
                    <w:rPr>
                      <w:bCs/>
                      <w:spacing w:val="-3"/>
                      <w:lang w:val="de-DE" w:eastAsia="en-GB"/>
                    </w:rPr>
                    <w:t>00</w:t>
                  </w:r>
                  <w:r w:rsidRPr="00B42375">
                    <w:rPr>
                      <w:bCs/>
                      <w:spacing w:val="-3"/>
                      <w:lang w:val="de-DE" w:eastAsia="en-GB"/>
                    </w:rPr>
                    <w:t>1 (M. Wirtz, J.W. Coenen, A. Litnovsky)</w:t>
                  </w:r>
                </w:p>
              </w:tc>
            </w:tr>
            <w:tr w:rsidR="00B42375" w:rsidRPr="00B42375" w14:paraId="21B1F0F3" w14:textId="77777777" w:rsidTr="00B42375">
              <w:trPr>
                <w:trHeight w:val="329"/>
              </w:trPr>
              <w:tc>
                <w:tcPr>
                  <w:tcW w:w="1877" w:type="dxa"/>
                  <w:tcBorders>
                    <w:bottom w:val="single" w:sz="4" w:space="0" w:color="auto"/>
                  </w:tcBorders>
                </w:tcPr>
                <w:p w14:paraId="12D0FAA6"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val="de-DE" w:eastAsia="en-GB"/>
                    </w:rPr>
                  </w:pPr>
                  <w:r w:rsidRPr="00B42375">
                    <w:rPr>
                      <w:bCs/>
                      <w:spacing w:val="-3"/>
                      <w:lang w:val="de-DE" w:eastAsia="en-GB"/>
                    </w:rPr>
                    <w:t>T. Morgan</w:t>
                  </w:r>
                </w:p>
              </w:tc>
              <w:tc>
                <w:tcPr>
                  <w:tcW w:w="1220" w:type="dxa"/>
                  <w:tcBorders>
                    <w:bottom w:val="single" w:sz="4" w:space="0" w:color="auto"/>
                  </w:tcBorders>
                </w:tcPr>
                <w:p w14:paraId="762C6314"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val="de-DE" w:eastAsia="en-GB"/>
                    </w:rPr>
                  </w:pPr>
                  <w:r w:rsidRPr="00B42375">
                    <w:rPr>
                      <w:bCs/>
                      <w:spacing w:val="-3"/>
                      <w:lang w:val="de-DE" w:eastAsia="en-GB"/>
                    </w:rPr>
                    <w:t>DIFFER</w:t>
                  </w:r>
                </w:p>
              </w:tc>
              <w:tc>
                <w:tcPr>
                  <w:tcW w:w="1120" w:type="dxa"/>
                  <w:tcBorders>
                    <w:bottom w:val="single" w:sz="4" w:space="0" w:color="auto"/>
                  </w:tcBorders>
                </w:tcPr>
                <w:p w14:paraId="1FE1FFFC"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spacing w:val="-3"/>
                      <w:lang w:val="de-DE" w:eastAsia="en-GB"/>
                    </w:rPr>
                  </w:pPr>
                  <w:r w:rsidRPr="00B42375">
                    <w:rPr>
                      <w:bCs/>
                      <w:spacing w:val="-3"/>
                      <w:lang w:val="de-DE" w:eastAsia="en-GB"/>
                    </w:rPr>
                    <w:t>3</w:t>
                  </w:r>
                </w:p>
              </w:tc>
              <w:tc>
                <w:tcPr>
                  <w:tcW w:w="4340" w:type="dxa"/>
                  <w:tcBorders>
                    <w:bottom w:val="single" w:sz="4" w:space="0" w:color="auto"/>
                  </w:tcBorders>
                  <w:shd w:val="clear" w:color="auto" w:fill="FFFFFF" w:themeFill="background1"/>
                </w:tcPr>
                <w:p w14:paraId="3C263AFE" w14:textId="4647A9DA" w:rsidR="00B42375" w:rsidRPr="00B42375" w:rsidRDefault="00B42375" w:rsidP="00B42375">
                  <w:pPr>
                    <w:spacing w:beforeLines="20" w:before="48" w:afterLines="20" w:after="48"/>
                    <w:rPr>
                      <w:lang w:val="de-DE" w:eastAsia="en-GB"/>
                    </w:rPr>
                  </w:pPr>
                  <w:r w:rsidRPr="00B42375">
                    <w:rPr>
                      <w:lang w:val="de-DE" w:eastAsia="en-GB"/>
                    </w:rPr>
                    <w:t>D</w:t>
                  </w:r>
                  <w:r w:rsidR="009C61C5">
                    <w:rPr>
                      <w:lang w:val="de-DE" w:eastAsia="en-GB"/>
                    </w:rPr>
                    <w:t>00</w:t>
                  </w:r>
                  <w:r w:rsidRPr="00B42375">
                    <w:rPr>
                      <w:lang w:val="de-DE" w:eastAsia="en-GB"/>
                    </w:rPr>
                    <w:t>5</w:t>
                  </w:r>
                </w:p>
              </w:tc>
            </w:tr>
            <w:tr w:rsidR="00B42375" w:rsidRPr="00B42375" w14:paraId="5978B6CB" w14:textId="77777777" w:rsidTr="00B42375">
              <w:trPr>
                <w:trHeight w:val="329"/>
              </w:trPr>
              <w:tc>
                <w:tcPr>
                  <w:tcW w:w="1877" w:type="dxa"/>
                  <w:tcBorders>
                    <w:bottom w:val="single" w:sz="4" w:space="0" w:color="auto"/>
                  </w:tcBorders>
                </w:tcPr>
                <w:p w14:paraId="4275697A"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val="de-DE" w:eastAsia="en-GB"/>
                    </w:rPr>
                  </w:pPr>
                  <w:r w:rsidRPr="00B42375">
                    <w:rPr>
                      <w:bCs/>
                      <w:spacing w:val="-3"/>
                      <w:lang w:val="de-DE" w:eastAsia="en-GB"/>
                    </w:rPr>
                    <w:t>I. Garkusha</w:t>
                  </w:r>
                </w:p>
              </w:tc>
              <w:tc>
                <w:tcPr>
                  <w:tcW w:w="1220" w:type="dxa"/>
                  <w:tcBorders>
                    <w:bottom w:val="single" w:sz="4" w:space="0" w:color="auto"/>
                  </w:tcBorders>
                </w:tcPr>
                <w:p w14:paraId="2D5C46F0"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val="de-DE" w:eastAsia="en-GB"/>
                    </w:rPr>
                  </w:pPr>
                  <w:r w:rsidRPr="00B42375">
                    <w:rPr>
                      <w:bCs/>
                      <w:spacing w:val="-3"/>
                      <w:lang w:val="de-DE" w:eastAsia="en-GB"/>
                    </w:rPr>
                    <w:t>KIPT</w:t>
                  </w:r>
                </w:p>
              </w:tc>
              <w:tc>
                <w:tcPr>
                  <w:tcW w:w="1120" w:type="dxa"/>
                  <w:tcBorders>
                    <w:bottom w:val="single" w:sz="4" w:space="0" w:color="auto"/>
                  </w:tcBorders>
                </w:tcPr>
                <w:p w14:paraId="481A21F4"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spacing w:val="-3"/>
                      <w:lang w:val="de-DE" w:eastAsia="en-GB"/>
                    </w:rPr>
                  </w:pPr>
                  <w:r w:rsidRPr="00B42375">
                    <w:rPr>
                      <w:bCs/>
                      <w:spacing w:val="-3"/>
                      <w:lang w:val="de-DE" w:eastAsia="en-GB"/>
                    </w:rPr>
                    <w:t>15</w:t>
                  </w:r>
                </w:p>
              </w:tc>
              <w:tc>
                <w:tcPr>
                  <w:tcW w:w="4340" w:type="dxa"/>
                  <w:tcBorders>
                    <w:bottom w:val="single" w:sz="4" w:space="0" w:color="auto"/>
                  </w:tcBorders>
                  <w:shd w:val="clear" w:color="auto" w:fill="FFFFFF" w:themeFill="background1"/>
                </w:tcPr>
                <w:p w14:paraId="2D957365" w14:textId="69A329D6" w:rsidR="00B42375" w:rsidRPr="00B42375" w:rsidRDefault="00B42375" w:rsidP="00B42375">
                  <w:pPr>
                    <w:spacing w:beforeLines="20" w:before="48" w:afterLines="20" w:after="48"/>
                    <w:rPr>
                      <w:lang w:val="de-DE" w:eastAsia="en-GB"/>
                    </w:rPr>
                  </w:pPr>
                  <w:r w:rsidRPr="00B42375">
                    <w:rPr>
                      <w:lang w:val="de-DE" w:eastAsia="en-GB"/>
                    </w:rPr>
                    <w:t>D</w:t>
                  </w:r>
                  <w:r w:rsidR="009C61C5">
                    <w:rPr>
                      <w:lang w:val="de-DE" w:eastAsia="en-GB"/>
                    </w:rPr>
                    <w:t>00</w:t>
                  </w:r>
                  <w:r w:rsidRPr="00B42375">
                    <w:rPr>
                      <w:lang w:val="de-DE" w:eastAsia="en-GB"/>
                    </w:rPr>
                    <w:t>4</w:t>
                  </w:r>
                </w:p>
              </w:tc>
            </w:tr>
            <w:tr w:rsidR="00B42375" w:rsidRPr="00B42375" w14:paraId="3C486BD1" w14:textId="77777777" w:rsidTr="00B42375">
              <w:trPr>
                <w:trHeight w:val="329"/>
              </w:trPr>
              <w:tc>
                <w:tcPr>
                  <w:tcW w:w="1877" w:type="dxa"/>
                  <w:tcBorders>
                    <w:bottom w:val="single" w:sz="4" w:space="0" w:color="auto"/>
                  </w:tcBorders>
                </w:tcPr>
                <w:p w14:paraId="07096011"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val="de-DE" w:eastAsia="en-GB"/>
                    </w:rPr>
                  </w:pPr>
                  <w:r w:rsidRPr="00B42375">
                    <w:rPr>
                      <w:bCs/>
                      <w:spacing w:val="-3"/>
                      <w:lang w:val="de-DE" w:eastAsia="en-GB"/>
                    </w:rPr>
                    <w:lastRenderedPageBreak/>
                    <w:t>D. Terentyev</w:t>
                  </w:r>
                </w:p>
              </w:tc>
              <w:tc>
                <w:tcPr>
                  <w:tcW w:w="1220" w:type="dxa"/>
                  <w:tcBorders>
                    <w:bottom w:val="single" w:sz="4" w:space="0" w:color="auto"/>
                  </w:tcBorders>
                </w:tcPr>
                <w:p w14:paraId="0DB7293F"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val="de-DE" w:eastAsia="en-GB"/>
                    </w:rPr>
                  </w:pPr>
                  <w:r w:rsidRPr="00B42375">
                    <w:rPr>
                      <w:bCs/>
                      <w:spacing w:val="-3"/>
                      <w:lang w:val="de-DE" w:eastAsia="en-GB"/>
                    </w:rPr>
                    <w:t>LPP-ERM/KMS</w:t>
                  </w:r>
                </w:p>
              </w:tc>
              <w:tc>
                <w:tcPr>
                  <w:tcW w:w="1120" w:type="dxa"/>
                  <w:tcBorders>
                    <w:bottom w:val="single" w:sz="4" w:space="0" w:color="auto"/>
                  </w:tcBorders>
                </w:tcPr>
                <w:p w14:paraId="46B60AC9"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spacing w:val="-3"/>
                      <w:lang w:val="de-DE" w:eastAsia="en-GB"/>
                    </w:rPr>
                  </w:pPr>
                  <w:r w:rsidRPr="00B42375">
                    <w:rPr>
                      <w:bCs/>
                      <w:spacing w:val="-3"/>
                      <w:lang w:val="de-DE" w:eastAsia="en-GB"/>
                    </w:rPr>
                    <w:t>4</w:t>
                  </w:r>
                </w:p>
              </w:tc>
              <w:tc>
                <w:tcPr>
                  <w:tcW w:w="4340" w:type="dxa"/>
                  <w:tcBorders>
                    <w:bottom w:val="single" w:sz="4" w:space="0" w:color="auto"/>
                  </w:tcBorders>
                  <w:shd w:val="clear" w:color="auto" w:fill="FFFFFF" w:themeFill="background1"/>
                </w:tcPr>
                <w:p w14:paraId="50C8A400" w14:textId="25125AA5" w:rsidR="00B42375" w:rsidRPr="00B42375" w:rsidRDefault="00B42375" w:rsidP="00B42375">
                  <w:pPr>
                    <w:spacing w:beforeLines="20" w:before="48" w:afterLines="20" w:after="48"/>
                    <w:rPr>
                      <w:lang w:val="de-DE" w:eastAsia="en-GB"/>
                    </w:rPr>
                  </w:pPr>
                  <w:r w:rsidRPr="00B42375">
                    <w:rPr>
                      <w:lang w:val="de-DE" w:eastAsia="en-GB"/>
                    </w:rPr>
                    <w:t>D</w:t>
                  </w:r>
                  <w:r w:rsidR="009C61C5">
                    <w:rPr>
                      <w:lang w:val="de-DE" w:eastAsia="en-GB"/>
                    </w:rPr>
                    <w:t>00</w:t>
                  </w:r>
                  <w:r w:rsidRPr="00B42375">
                    <w:rPr>
                      <w:lang w:val="de-DE" w:eastAsia="en-GB"/>
                    </w:rPr>
                    <w:t>3</w:t>
                  </w:r>
                </w:p>
              </w:tc>
            </w:tr>
            <w:tr w:rsidR="00B42375" w:rsidRPr="00B42375" w14:paraId="796C7A92" w14:textId="77777777" w:rsidTr="00B42375">
              <w:trPr>
                <w:trHeight w:val="329"/>
              </w:trPr>
              <w:tc>
                <w:tcPr>
                  <w:tcW w:w="1877" w:type="dxa"/>
                  <w:tcBorders>
                    <w:bottom w:val="single" w:sz="4" w:space="0" w:color="auto"/>
                  </w:tcBorders>
                </w:tcPr>
                <w:p w14:paraId="415D0645"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val="de-DE" w:eastAsia="en-GB"/>
                    </w:rPr>
                  </w:pPr>
                  <w:r w:rsidRPr="00B42375">
                    <w:rPr>
                      <w:bCs/>
                      <w:spacing w:val="-3"/>
                      <w:lang w:val="de-DE" w:eastAsia="en-GB"/>
                    </w:rPr>
                    <w:t>J. Riesch</w:t>
                  </w:r>
                </w:p>
              </w:tc>
              <w:tc>
                <w:tcPr>
                  <w:tcW w:w="1220" w:type="dxa"/>
                  <w:tcBorders>
                    <w:bottom w:val="single" w:sz="4" w:space="0" w:color="auto"/>
                  </w:tcBorders>
                </w:tcPr>
                <w:p w14:paraId="28C65AA3"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val="de-DE" w:eastAsia="en-GB"/>
                    </w:rPr>
                  </w:pPr>
                  <w:r w:rsidRPr="00B42375">
                    <w:rPr>
                      <w:bCs/>
                      <w:spacing w:val="-3"/>
                      <w:lang w:val="de-DE" w:eastAsia="en-GB"/>
                    </w:rPr>
                    <w:t>MPG</w:t>
                  </w:r>
                </w:p>
              </w:tc>
              <w:tc>
                <w:tcPr>
                  <w:tcW w:w="1120" w:type="dxa"/>
                  <w:tcBorders>
                    <w:bottom w:val="single" w:sz="4" w:space="0" w:color="auto"/>
                  </w:tcBorders>
                </w:tcPr>
                <w:p w14:paraId="5C8FE353"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spacing w:val="-3"/>
                      <w:lang w:val="de-DE" w:eastAsia="en-GB"/>
                    </w:rPr>
                  </w:pPr>
                  <w:r w:rsidRPr="00B42375">
                    <w:rPr>
                      <w:bCs/>
                      <w:spacing w:val="-3"/>
                      <w:lang w:val="de-DE" w:eastAsia="en-GB"/>
                    </w:rPr>
                    <w:t>2.5</w:t>
                  </w:r>
                </w:p>
              </w:tc>
              <w:tc>
                <w:tcPr>
                  <w:tcW w:w="4340" w:type="dxa"/>
                  <w:tcBorders>
                    <w:bottom w:val="single" w:sz="4" w:space="0" w:color="auto"/>
                  </w:tcBorders>
                  <w:shd w:val="clear" w:color="auto" w:fill="FFFFFF" w:themeFill="background1"/>
                </w:tcPr>
                <w:p w14:paraId="1710C544" w14:textId="0A5B5D4D" w:rsidR="00B42375" w:rsidRPr="00B42375" w:rsidRDefault="00B42375" w:rsidP="00B42375">
                  <w:pPr>
                    <w:spacing w:after="0"/>
                  </w:pPr>
                  <w:r w:rsidRPr="00B42375">
                    <w:rPr>
                      <w:lang w:eastAsia="en-GB"/>
                    </w:rPr>
                    <w:t>D</w:t>
                  </w:r>
                  <w:r w:rsidR="009C61C5">
                    <w:rPr>
                      <w:lang w:eastAsia="en-GB"/>
                    </w:rPr>
                    <w:t>00</w:t>
                  </w:r>
                  <w:r w:rsidRPr="00B42375">
                    <w:rPr>
                      <w:lang w:eastAsia="en-GB"/>
                    </w:rPr>
                    <w:t>2, D</w:t>
                  </w:r>
                  <w:r w:rsidR="009C61C5">
                    <w:rPr>
                      <w:lang w:eastAsia="en-GB"/>
                    </w:rPr>
                    <w:t>00</w:t>
                  </w:r>
                  <w:r w:rsidRPr="00B42375">
                    <w:rPr>
                      <w:lang w:eastAsia="en-GB"/>
                    </w:rPr>
                    <w:t>6 (</w:t>
                  </w:r>
                  <w:r w:rsidRPr="00B42375">
                    <w:rPr>
                      <w:rFonts w:ascii="Helvetica" w:hAnsi="Helvetica"/>
                      <w:color w:val="000000"/>
                      <w:sz w:val="18"/>
                      <w:szCs w:val="18"/>
                    </w:rPr>
                    <w:t>B. Curzadd, S. Elgeti</w:t>
                  </w:r>
                  <w:r w:rsidRPr="00B42375">
                    <w:t>)</w:t>
                  </w:r>
                </w:p>
              </w:tc>
            </w:tr>
            <w:tr w:rsidR="00B42375" w:rsidRPr="00B42375" w14:paraId="2371AA43" w14:textId="77777777" w:rsidTr="00B42375">
              <w:trPr>
                <w:trHeight w:val="347"/>
              </w:trPr>
              <w:tc>
                <w:tcPr>
                  <w:tcW w:w="1877" w:type="dxa"/>
                  <w:tcBorders>
                    <w:top w:val="single" w:sz="18" w:space="0" w:color="auto"/>
                  </w:tcBorders>
                </w:tcPr>
                <w:p w14:paraId="51A72E12"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val="en-GB" w:eastAsia="en-GB"/>
                    </w:rPr>
                  </w:pPr>
                  <w:r w:rsidRPr="00B42375">
                    <w:rPr>
                      <w:b/>
                      <w:bCs/>
                      <w:color w:val="000000" w:themeColor="text1"/>
                      <w:spacing w:val="-3"/>
                      <w:lang w:val="en-GB" w:eastAsia="en-GB"/>
                    </w:rPr>
                    <w:t>Total</w:t>
                  </w:r>
                </w:p>
              </w:tc>
              <w:tc>
                <w:tcPr>
                  <w:tcW w:w="1220" w:type="dxa"/>
                  <w:tcBorders>
                    <w:top w:val="single" w:sz="18" w:space="0" w:color="auto"/>
                  </w:tcBorders>
                </w:tcPr>
                <w:p w14:paraId="159F4C46"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val="en-GB" w:eastAsia="en-GB"/>
                    </w:rPr>
                  </w:pPr>
                </w:p>
              </w:tc>
              <w:tc>
                <w:tcPr>
                  <w:tcW w:w="1120" w:type="dxa"/>
                  <w:tcBorders>
                    <w:top w:val="single" w:sz="18" w:space="0" w:color="auto"/>
                  </w:tcBorders>
                </w:tcPr>
                <w:p w14:paraId="1B3DC3D7"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val="en-GB" w:eastAsia="en-GB"/>
                    </w:rPr>
                  </w:pPr>
                  <w:r w:rsidRPr="00B42375">
                    <w:rPr>
                      <w:bCs/>
                      <w:color w:val="000000" w:themeColor="text1"/>
                      <w:spacing w:val="-3"/>
                      <w:lang w:val="en-GB" w:eastAsia="en-GB"/>
                    </w:rPr>
                    <w:t>32.5</w:t>
                  </w:r>
                </w:p>
              </w:tc>
              <w:tc>
                <w:tcPr>
                  <w:tcW w:w="4340" w:type="dxa"/>
                  <w:tcBorders>
                    <w:top w:val="single" w:sz="18" w:space="0" w:color="auto"/>
                  </w:tcBorders>
                </w:tcPr>
                <w:p w14:paraId="2B8EE19A"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val="en-GB" w:eastAsia="en-GB"/>
                    </w:rPr>
                  </w:pPr>
                </w:p>
              </w:tc>
            </w:tr>
          </w:tbl>
          <w:p w14:paraId="5A9D9398"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spacing w:val="-3"/>
                <w:szCs w:val="20"/>
                <w:lang w:val="en-GB" w:eastAsia="en-GB"/>
              </w:rPr>
            </w:pPr>
            <w:r w:rsidRPr="00B42375">
              <w:rPr>
                <w:b/>
                <w:spacing w:val="-3"/>
                <w:szCs w:val="20"/>
                <w:lang w:val="en-GB" w:eastAsia="en-GB"/>
              </w:rPr>
              <w:t xml:space="preserve">Machine Resources: </w:t>
            </w:r>
          </w:p>
          <w:tbl>
            <w:tblPr>
              <w:tblStyle w:val="Tabellenraster"/>
              <w:tblW w:w="0" w:type="auto"/>
              <w:tblLayout w:type="fixed"/>
              <w:tblLook w:val="04A0" w:firstRow="1" w:lastRow="0" w:firstColumn="1" w:lastColumn="0" w:noHBand="0" w:noVBand="1"/>
            </w:tblPr>
            <w:tblGrid>
              <w:gridCol w:w="1597"/>
              <w:gridCol w:w="1500"/>
              <w:gridCol w:w="1120"/>
              <w:gridCol w:w="4340"/>
            </w:tblGrid>
            <w:tr w:rsidR="00B42375" w:rsidRPr="00B42375" w14:paraId="058BC4CC" w14:textId="77777777" w:rsidTr="00B42375">
              <w:trPr>
                <w:trHeight w:val="313"/>
              </w:trPr>
              <w:tc>
                <w:tcPr>
                  <w:tcW w:w="1597" w:type="dxa"/>
                  <w:tcBorders>
                    <w:bottom w:val="single" w:sz="4" w:space="0" w:color="auto"/>
                  </w:tcBorders>
                </w:tcPr>
                <w:p w14:paraId="6A342474"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Device</w:t>
                  </w:r>
                </w:p>
              </w:tc>
              <w:tc>
                <w:tcPr>
                  <w:tcW w:w="1500" w:type="dxa"/>
                  <w:tcBorders>
                    <w:bottom w:val="single" w:sz="4" w:space="0" w:color="auto"/>
                  </w:tcBorders>
                </w:tcPr>
                <w:p w14:paraId="6D67681B"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Beneficiary</w:t>
                  </w:r>
                </w:p>
              </w:tc>
              <w:tc>
                <w:tcPr>
                  <w:tcW w:w="1120" w:type="dxa"/>
                  <w:tcBorders>
                    <w:bottom w:val="single" w:sz="4" w:space="0" w:color="auto"/>
                  </w:tcBorders>
                </w:tcPr>
                <w:p w14:paraId="3311B837"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Days</w:t>
                  </w:r>
                </w:p>
              </w:tc>
              <w:tc>
                <w:tcPr>
                  <w:tcW w:w="4340" w:type="dxa"/>
                  <w:tcBorders>
                    <w:bottom w:val="single" w:sz="4" w:space="0" w:color="auto"/>
                  </w:tcBorders>
                </w:tcPr>
                <w:p w14:paraId="49D4D8BE"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 xml:space="preserve">  Related Deliverable</w:t>
                  </w:r>
                </w:p>
              </w:tc>
            </w:tr>
            <w:tr w:rsidR="00B42375" w:rsidRPr="00B42375" w14:paraId="3F9BE42E" w14:textId="77777777" w:rsidTr="00B42375">
              <w:trPr>
                <w:trHeight w:val="329"/>
              </w:trPr>
              <w:tc>
                <w:tcPr>
                  <w:tcW w:w="1597" w:type="dxa"/>
                  <w:tcBorders>
                    <w:bottom w:val="single" w:sz="4" w:space="0" w:color="auto"/>
                  </w:tcBorders>
                </w:tcPr>
                <w:p w14:paraId="5E097C6E"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PSI-2</w:t>
                  </w:r>
                </w:p>
              </w:tc>
              <w:tc>
                <w:tcPr>
                  <w:tcW w:w="1500" w:type="dxa"/>
                  <w:tcBorders>
                    <w:bottom w:val="single" w:sz="4" w:space="0" w:color="auto"/>
                  </w:tcBorders>
                </w:tcPr>
                <w:p w14:paraId="2CF77C40" w14:textId="77777777" w:rsidR="00B42375" w:rsidRPr="00B42375" w:rsidRDefault="00B42375" w:rsidP="00B42375">
                  <w:pPr>
                    <w:spacing w:beforeLines="20" w:before="48" w:afterLines="20" w:after="48"/>
                    <w:rPr>
                      <w:bCs/>
                      <w:spacing w:val="-3"/>
                      <w:lang w:eastAsia="en-GB"/>
                    </w:rPr>
                  </w:pPr>
                  <w:r w:rsidRPr="00B42375">
                    <w:rPr>
                      <w:bCs/>
                      <w:spacing w:val="-3"/>
                      <w:lang w:eastAsia="en-GB"/>
                    </w:rPr>
                    <w:t>FZJ</w:t>
                  </w:r>
                </w:p>
              </w:tc>
              <w:tc>
                <w:tcPr>
                  <w:tcW w:w="1120" w:type="dxa"/>
                  <w:tcBorders>
                    <w:bottom w:val="single" w:sz="4" w:space="0" w:color="auto"/>
                  </w:tcBorders>
                </w:tcPr>
                <w:p w14:paraId="2D66797E"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11</w:t>
                  </w:r>
                </w:p>
              </w:tc>
              <w:tc>
                <w:tcPr>
                  <w:tcW w:w="4340" w:type="dxa"/>
                  <w:tcBorders>
                    <w:bottom w:val="single" w:sz="4" w:space="0" w:color="auto"/>
                  </w:tcBorders>
                  <w:shd w:val="clear" w:color="auto" w:fill="FFFFFF" w:themeFill="background1"/>
                </w:tcPr>
                <w:p w14:paraId="4F4FB33C" w14:textId="06E31E7C"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D</w:t>
                  </w:r>
                  <w:r w:rsidR="009C61C5">
                    <w:rPr>
                      <w:bCs/>
                      <w:spacing w:val="-3"/>
                      <w:lang w:eastAsia="en-GB"/>
                    </w:rPr>
                    <w:t>00</w:t>
                  </w:r>
                  <w:r w:rsidRPr="00B42375">
                    <w:rPr>
                      <w:bCs/>
                      <w:spacing w:val="-3"/>
                      <w:lang w:eastAsia="en-GB"/>
                    </w:rPr>
                    <w:t>1</w:t>
                  </w:r>
                </w:p>
              </w:tc>
            </w:tr>
            <w:tr w:rsidR="00B42375" w:rsidRPr="00B42375" w14:paraId="5B821D0F" w14:textId="77777777" w:rsidTr="00B42375">
              <w:trPr>
                <w:trHeight w:val="329"/>
              </w:trPr>
              <w:tc>
                <w:tcPr>
                  <w:tcW w:w="1597" w:type="dxa"/>
                  <w:tcBorders>
                    <w:bottom w:val="single" w:sz="4" w:space="0" w:color="auto"/>
                  </w:tcBorders>
                </w:tcPr>
                <w:p w14:paraId="5A8D9B51"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JUDITH</w:t>
                  </w:r>
                </w:p>
              </w:tc>
              <w:tc>
                <w:tcPr>
                  <w:tcW w:w="1500" w:type="dxa"/>
                  <w:tcBorders>
                    <w:bottom w:val="single" w:sz="4" w:space="0" w:color="auto"/>
                  </w:tcBorders>
                </w:tcPr>
                <w:p w14:paraId="058C4DC4" w14:textId="77777777" w:rsidR="00B42375" w:rsidRPr="00B42375" w:rsidRDefault="00B42375" w:rsidP="00B42375">
                  <w:pPr>
                    <w:spacing w:beforeLines="20" w:before="48" w:afterLines="20" w:after="48"/>
                    <w:rPr>
                      <w:bCs/>
                      <w:spacing w:val="-3"/>
                      <w:lang w:eastAsia="en-GB"/>
                    </w:rPr>
                  </w:pPr>
                  <w:r w:rsidRPr="00B42375">
                    <w:rPr>
                      <w:bCs/>
                      <w:spacing w:val="-3"/>
                      <w:lang w:eastAsia="en-GB"/>
                    </w:rPr>
                    <w:t>FZJ</w:t>
                  </w:r>
                </w:p>
              </w:tc>
              <w:tc>
                <w:tcPr>
                  <w:tcW w:w="1120" w:type="dxa"/>
                  <w:tcBorders>
                    <w:bottom w:val="single" w:sz="4" w:space="0" w:color="auto"/>
                  </w:tcBorders>
                </w:tcPr>
                <w:p w14:paraId="72901BC9"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10</w:t>
                  </w:r>
                </w:p>
              </w:tc>
              <w:tc>
                <w:tcPr>
                  <w:tcW w:w="4340" w:type="dxa"/>
                  <w:tcBorders>
                    <w:bottom w:val="single" w:sz="4" w:space="0" w:color="auto"/>
                  </w:tcBorders>
                  <w:shd w:val="clear" w:color="auto" w:fill="FFFFFF" w:themeFill="background1"/>
                </w:tcPr>
                <w:p w14:paraId="1D86E815" w14:textId="113F2103"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D</w:t>
                  </w:r>
                  <w:r w:rsidR="009C61C5">
                    <w:rPr>
                      <w:bCs/>
                      <w:spacing w:val="-3"/>
                      <w:lang w:eastAsia="en-GB"/>
                    </w:rPr>
                    <w:t>00</w:t>
                  </w:r>
                  <w:r w:rsidRPr="00B42375">
                    <w:rPr>
                      <w:bCs/>
                      <w:spacing w:val="-3"/>
                      <w:lang w:eastAsia="en-GB"/>
                    </w:rPr>
                    <w:t>1</w:t>
                  </w:r>
                </w:p>
              </w:tc>
            </w:tr>
            <w:tr w:rsidR="00B42375" w:rsidRPr="00B42375" w14:paraId="3AEC520E" w14:textId="77777777" w:rsidTr="00B42375">
              <w:trPr>
                <w:trHeight w:val="329"/>
              </w:trPr>
              <w:tc>
                <w:tcPr>
                  <w:tcW w:w="1597" w:type="dxa"/>
                  <w:tcBorders>
                    <w:bottom w:val="single" w:sz="4" w:space="0" w:color="auto"/>
                  </w:tcBorders>
                </w:tcPr>
                <w:p w14:paraId="29A1A177"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GLADIS</w:t>
                  </w:r>
                </w:p>
              </w:tc>
              <w:tc>
                <w:tcPr>
                  <w:tcW w:w="1500" w:type="dxa"/>
                  <w:tcBorders>
                    <w:bottom w:val="single" w:sz="4" w:space="0" w:color="auto"/>
                  </w:tcBorders>
                </w:tcPr>
                <w:p w14:paraId="38BC23FA"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MPG</w:t>
                  </w:r>
                </w:p>
              </w:tc>
              <w:tc>
                <w:tcPr>
                  <w:tcW w:w="1120" w:type="dxa"/>
                  <w:tcBorders>
                    <w:bottom w:val="single" w:sz="4" w:space="0" w:color="auto"/>
                  </w:tcBorders>
                </w:tcPr>
                <w:p w14:paraId="24BD0E2E"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4</w:t>
                  </w:r>
                </w:p>
              </w:tc>
              <w:tc>
                <w:tcPr>
                  <w:tcW w:w="4340" w:type="dxa"/>
                  <w:tcBorders>
                    <w:bottom w:val="single" w:sz="4" w:space="0" w:color="auto"/>
                  </w:tcBorders>
                  <w:shd w:val="clear" w:color="auto" w:fill="FFFFFF" w:themeFill="background1"/>
                </w:tcPr>
                <w:p w14:paraId="03D5C4D2" w14:textId="405AA8D5" w:rsidR="00B42375" w:rsidRPr="00B42375" w:rsidRDefault="00B42375" w:rsidP="00B42375">
                  <w:pPr>
                    <w:spacing w:beforeLines="20" w:before="48" w:afterLines="20" w:after="48"/>
                    <w:rPr>
                      <w:lang w:eastAsia="en-GB"/>
                    </w:rPr>
                  </w:pPr>
                  <w:r w:rsidRPr="00B42375">
                    <w:rPr>
                      <w:lang w:eastAsia="en-GB"/>
                    </w:rPr>
                    <w:t>D</w:t>
                  </w:r>
                  <w:r w:rsidR="009C61C5">
                    <w:rPr>
                      <w:lang w:eastAsia="en-GB"/>
                    </w:rPr>
                    <w:t>00</w:t>
                  </w:r>
                  <w:r w:rsidRPr="00B42375">
                    <w:rPr>
                      <w:lang w:eastAsia="en-GB"/>
                    </w:rPr>
                    <w:t>2, D</w:t>
                  </w:r>
                  <w:r w:rsidR="009C61C5">
                    <w:rPr>
                      <w:lang w:eastAsia="en-GB"/>
                    </w:rPr>
                    <w:t>00</w:t>
                  </w:r>
                  <w:r w:rsidRPr="00B42375">
                    <w:rPr>
                      <w:lang w:eastAsia="en-GB"/>
                    </w:rPr>
                    <w:t>3, D</w:t>
                  </w:r>
                  <w:r w:rsidR="009C61C5">
                    <w:rPr>
                      <w:lang w:eastAsia="en-GB"/>
                    </w:rPr>
                    <w:t>00</w:t>
                  </w:r>
                  <w:r w:rsidRPr="00B42375">
                    <w:rPr>
                      <w:lang w:eastAsia="en-GB"/>
                    </w:rPr>
                    <w:t>6</w:t>
                  </w:r>
                </w:p>
              </w:tc>
            </w:tr>
            <w:tr w:rsidR="00B42375" w:rsidRPr="00B42375" w14:paraId="1AA2B995" w14:textId="77777777" w:rsidTr="00B42375">
              <w:trPr>
                <w:trHeight w:val="329"/>
              </w:trPr>
              <w:tc>
                <w:tcPr>
                  <w:tcW w:w="1597" w:type="dxa"/>
                  <w:tcBorders>
                    <w:bottom w:val="single" w:sz="4" w:space="0" w:color="auto"/>
                  </w:tcBorders>
                </w:tcPr>
                <w:p w14:paraId="1714AB8B"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Accelerator</w:t>
                  </w:r>
                </w:p>
              </w:tc>
              <w:tc>
                <w:tcPr>
                  <w:tcW w:w="1500" w:type="dxa"/>
                  <w:tcBorders>
                    <w:bottom w:val="single" w:sz="4" w:space="0" w:color="auto"/>
                  </w:tcBorders>
                </w:tcPr>
                <w:p w14:paraId="0F05BFC7"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MPG</w:t>
                  </w:r>
                </w:p>
              </w:tc>
              <w:tc>
                <w:tcPr>
                  <w:tcW w:w="1120" w:type="dxa"/>
                  <w:tcBorders>
                    <w:bottom w:val="single" w:sz="4" w:space="0" w:color="auto"/>
                  </w:tcBorders>
                </w:tcPr>
                <w:p w14:paraId="6A9AE552"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10</w:t>
                  </w:r>
                </w:p>
              </w:tc>
              <w:tc>
                <w:tcPr>
                  <w:tcW w:w="4340" w:type="dxa"/>
                  <w:tcBorders>
                    <w:bottom w:val="single" w:sz="4" w:space="0" w:color="auto"/>
                  </w:tcBorders>
                  <w:shd w:val="clear" w:color="auto" w:fill="FFFFFF" w:themeFill="background1"/>
                </w:tcPr>
                <w:p w14:paraId="535C6530" w14:textId="056EDAFF" w:rsidR="00B42375" w:rsidRPr="00B42375" w:rsidRDefault="00B42375" w:rsidP="00B42375">
                  <w:pPr>
                    <w:spacing w:beforeLines="20" w:before="48" w:afterLines="20" w:after="48"/>
                    <w:rPr>
                      <w:lang w:eastAsia="en-GB"/>
                    </w:rPr>
                  </w:pPr>
                  <w:r w:rsidRPr="00B42375">
                    <w:rPr>
                      <w:lang w:eastAsia="en-GB"/>
                    </w:rPr>
                    <w:t>D</w:t>
                  </w:r>
                  <w:r w:rsidR="009C61C5">
                    <w:rPr>
                      <w:lang w:eastAsia="en-GB"/>
                    </w:rPr>
                    <w:t>00</w:t>
                  </w:r>
                  <w:r w:rsidRPr="00B42375">
                    <w:rPr>
                      <w:lang w:eastAsia="en-GB"/>
                    </w:rPr>
                    <w:t>2, D</w:t>
                  </w:r>
                  <w:r w:rsidR="009C61C5">
                    <w:rPr>
                      <w:lang w:eastAsia="en-GB"/>
                    </w:rPr>
                    <w:t>00</w:t>
                  </w:r>
                  <w:r w:rsidRPr="00B42375">
                    <w:rPr>
                      <w:lang w:eastAsia="en-GB"/>
                    </w:rPr>
                    <w:t>3, D</w:t>
                  </w:r>
                  <w:r w:rsidR="009C61C5">
                    <w:rPr>
                      <w:lang w:eastAsia="en-GB"/>
                    </w:rPr>
                    <w:t>00</w:t>
                  </w:r>
                  <w:r w:rsidRPr="00B42375">
                    <w:rPr>
                      <w:lang w:eastAsia="en-GB"/>
                    </w:rPr>
                    <w:t>6</w:t>
                  </w:r>
                </w:p>
              </w:tc>
            </w:tr>
            <w:tr w:rsidR="00B42375" w:rsidRPr="00B42375" w14:paraId="476F67FE" w14:textId="77777777" w:rsidTr="00B42375">
              <w:trPr>
                <w:trHeight w:val="329"/>
              </w:trPr>
              <w:tc>
                <w:tcPr>
                  <w:tcW w:w="1597" w:type="dxa"/>
                  <w:tcBorders>
                    <w:bottom w:val="single" w:sz="4" w:space="0" w:color="auto"/>
                  </w:tcBorders>
                </w:tcPr>
                <w:p w14:paraId="6FB6461E"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QSPA</w:t>
                  </w:r>
                </w:p>
              </w:tc>
              <w:tc>
                <w:tcPr>
                  <w:tcW w:w="1500" w:type="dxa"/>
                  <w:tcBorders>
                    <w:bottom w:val="single" w:sz="4" w:space="0" w:color="auto"/>
                  </w:tcBorders>
                </w:tcPr>
                <w:p w14:paraId="3EACE78E"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KIPT</w:t>
                  </w:r>
                </w:p>
              </w:tc>
              <w:tc>
                <w:tcPr>
                  <w:tcW w:w="1120" w:type="dxa"/>
                  <w:tcBorders>
                    <w:bottom w:val="single" w:sz="4" w:space="0" w:color="auto"/>
                  </w:tcBorders>
                </w:tcPr>
                <w:p w14:paraId="0A3C19C4"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5</w:t>
                  </w:r>
                </w:p>
              </w:tc>
              <w:tc>
                <w:tcPr>
                  <w:tcW w:w="4340" w:type="dxa"/>
                  <w:tcBorders>
                    <w:bottom w:val="single" w:sz="4" w:space="0" w:color="auto"/>
                  </w:tcBorders>
                  <w:shd w:val="clear" w:color="auto" w:fill="FFFFFF" w:themeFill="background1"/>
                </w:tcPr>
                <w:p w14:paraId="3EB52C40" w14:textId="69969400" w:rsidR="00B42375" w:rsidRPr="00B42375" w:rsidRDefault="00B42375" w:rsidP="00B42375">
                  <w:pPr>
                    <w:spacing w:beforeLines="20" w:before="48" w:afterLines="20" w:after="48"/>
                    <w:rPr>
                      <w:lang w:eastAsia="en-GB"/>
                    </w:rPr>
                  </w:pPr>
                  <w:r w:rsidRPr="00B42375">
                    <w:rPr>
                      <w:lang w:eastAsia="en-GB"/>
                    </w:rPr>
                    <w:t>D</w:t>
                  </w:r>
                  <w:r w:rsidR="009C61C5">
                    <w:rPr>
                      <w:lang w:eastAsia="en-GB"/>
                    </w:rPr>
                    <w:t>00</w:t>
                  </w:r>
                  <w:r w:rsidRPr="00B42375">
                    <w:rPr>
                      <w:lang w:eastAsia="en-GB"/>
                    </w:rPr>
                    <w:t>4</w:t>
                  </w:r>
                </w:p>
              </w:tc>
            </w:tr>
            <w:tr w:rsidR="00B42375" w:rsidRPr="00B42375" w14:paraId="151911AA" w14:textId="77777777" w:rsidTr="00B42375">
              <w:trPr>
                <w:trHeight w:val="329"/>
              </w:trPr>
              <w:tc>
                <w:tcPr>
                  <w:tcW w:w="1597" w:type="dxa"/>
                  <w:tcBorders>
                    <w:bottom w:val="single" w:sz="4" w:space="0" w:color="auto"/>
                  </w:tcBorders>
                </w:tcPr>
                <w:p w14:paraId="17F565D3"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MAGNUM-PSI</w:t>
                  </w:r>
                </w:p>
              </w:tc>
              <w:tc>
                <w:tcPr>
                  <w:tcW w:w="1500" w:type="dxa"/>
                  <w:tcBorders>
                    <w:bottom w:val="single" w:sz="4" w:space="0" w:color="auto"/>
                  </w:tcBorders>
                </w:tcPr>
                <w:p w14:paraId="3C500E5E"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DIFFER</w:t>
                  </w:r>
                </w:p>
              </w:tc>
              <w:tc>
                <w:tcPr>
                  <w:tcW w:w="1120" w:type="dxa"/>
                  <w:tcBorders>
                    <w:bottom w:val="single" w:sz="4" w:space="0" w:color="auto"/>
                  </w:tcBorders>
                </w:tcPr>
                <w:p w14:paraId="66440742"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4</w:t>
                  </w:r>
                </w:p>
              </w:tc>
              <w:tc>
                <w:tcPr>
                  <w:tcW w:w="4340" w:type="dxa"/>
                  <w:tcBorders>
                    <w:bottom w:val="single" w:sz="4" w:space="0" w:color="auto"/>
                  </w:tcBorders>
                  <w:shd w:val="clear" w:color="auto" w:fill="FFFFFF" w:themeFill="background1"/>
                </w:tcPr>
                <w:p w14:paraId="5AD76A62" w14:textId="59A263B4" w:rsidR="00B42375" w:rsidRPr="00B42375" w:rsidRDefault="00B42375" w:rsidP="00B42375">
                  <w:pPr>
                    <w:spacing w:beforeLines="20" w:before="48" w:afterLines="20" w:after="48"/>
                    <w:rPr>
                      <w:lang w:eastAsia="en-GB"/>
                    </w:rPr>
                  </w:pPr>
                  <w:r w:rsidRPr="00B42375">
                    <w:rPr>
                      <w:lang w:eastAsia="en-GB"/>
                    </w:rPr>
                    <w:t>D</w:t>
                  </w:r>
                  <w:r w:rsidR="009C61C5">
                    <w:rPr>
                      <w:lang w:eastAsia="en-GB"/>
                    </w:rPr>
                    <w:t>00</w:t>
                  </w:r>
                  <w:r w:rsidRPr="00B42375">
                    <w:rPr>
                      <w:lang w:eastAsia="en-GB"/>
                    </w:rPr>
                    <w:t>5</w:t>
                  </w:r>
                </w:p>
              </w:tc>
            </w:tr>
          </w:tbl>
          <w:p w14:paraId="7DC754FC"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i/>
                <w:spacing w:val="-3"/>
                <w:szCs w:val="20"/>
                <w:lang w:eastAsia="en-GB"/>
              </w:rPr>
            </w:pPr>
            <w:r w:rsidRPr="00B42375">
              <w:rPr>
                <w:b/>
                <w:spacing w:val="-3"/>
                <w:szCs w:val="20"/>
                <w:lang w:eastAsia="en-GB"/>
              </w:rPr>
              <w:t xml:space="preserve">Other resources: </w:t>
            </w:r>
          </w:p>
          <w:p w14:paraId="63144A85" w14:textId="77777777" w:rsidR="00B42375" w:rsidRPr="00B42375" w:rsidRDefault="00B42375" w:rsidP="00B42375">
            <w:pPr>
              <w:numPr>
                <w:ilvl w:val="0"/>
                <w:numId w:val="11"/>
              </w:numPr>
              <w:tabs>
                <w:tab w:val="left" w:pos="-1440"/>
                <w:tab w:val="left" w:pos="0"/>
                <w:tab w:val="left" w:pos="720"/>
                <w:tab w:val="left" w:pos="1622"/>
                <w:tab w:val="left" w:pos="2160"/>
              </w:tabs>
              <w:suppressAutoHyphens/>
              <w:spacing w:beforeLines="20" w:before="48" w:afterLines="20" w:after="48"/>
              <w:contextualSpacing/>
              <w:rPr>
                <w:spacing w:val="-3"/>
                <w:szCs w:val="20"/>
                <w:lang w:eastAsia="en-GB"/>
              </w:rPr>
            </w:pPr>
            <w:r w:rsidRPr="00B42375">
              <w:rPr>
                <w:spacing w:val="-3"/>
                <w:szCs w:val="20"/>
                <w:lang w:eastAsia="en-GB"/>
              </w:rPr>
              <w:t>Use of irradiation facilities in SCK-CEN  (LPP-ERM/KMS)</w:t>
            </w:r>
          </w:p>
          <w:p w14:paraId="1C7BBDA4"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t>Collaborations:</w:t>
            </w:r>
          </w:p>
          <w:p w14:paraId="5226F094" w14:textId="77777777" w:rsidR="00B42375" w:rsidRPr="00B42375" w:rsidRDefault="00B42375" w:rsidP="00B42375">
            <w:pPr>
              <w:numPr>
                <w:ilvl w:val="0"/>
                <w:numId w:val="7"/>
              </w:numPr>
              <w:tabs>
                <w:tab w:val="left" w:pos="-1440"/>
                <w:tab w:val="left" w:pos="0"/>
                <w:tab w:val="left" w:pos="720"/>
                <w:tab w:val="left" w:pos="1622"/>
                <w:tab w:val="left" w:pos="2160"/>
              </w:tabs>
              <w:suppressAutoHyphens/>
              <w:spacing w:beforeLines="20" w:before="48" w:afterLines="20" w:after="48"/>
              <w:contextualSpacing/>
              <w:rPr>
                <w:bCs/>
                <w:spacing w:val="-3"/>
                <w:szCs w:val="20"/>
                <w:lang w:eastAsia="en-GB"/>
              </w:rPr>
            </w:pPr>
            <w:r w:rsidRPr="00B42375">
              <w:rPr>
                <w:bCs/>
                <w:spacing w:val="-3"/>
                <w:szCs w:val="20"/>
                <w:lang w:eastAsia="en-GB"/>
              </w:rPr>
              <w:t xml:space="preserve">WP DIV, MAT, PRD in FTD </w:t>
            </w:r>
          </w:p>
          <w:p w14:paraId="3AE839DA"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t>Other information:</w:t>
            </w:r>
          </w:p>
          <w:p w14:paraId="7A004319" w14:textId="77777777" w:rsidR="00B42375" w:rsidRPr="00B42375" w:rsidRDefault="00B42375" w:rsidP="00B42375">
            <w:pPr>
              <w:numPr>
                <w:ilvl w:val="0"/>
                <w:numId w:val="12"/>
              </w:numPr>
              <w:tabs>
                <w:tab w:val="left" w:pos="-1440"/>
                <w:tab w:val="left" w:pos="0"/>
                <w:tab w:val="left" w:pos="720"/>
                <w:tab w:val="left" w:pos="1622"/>
                <w:tab w:val="left" w:pos="2160"/>
              </w:tabs>
              <w:suppressAutoHyphens/>
              <w:spacing w:beforeLines="20" w:before="48" w:afterLines="20" w:after="48"/>
              <w:contextualSpacing/>
              <w:rPr>
                <w:b/>
                <w:bCs/>
                <w:spacing w:val="-3"/>
                <w:szCs w:val="20"/>
                <w:lang w:eastAsia="en-GB"/>
              </w:rPr>
            </w:pPr>
            <w:r w:rsidRPr="00B42375">
              <w:rPr>
                <w:bCs/>
                <w:spacing w:val="-3"/>
                <w:szCs w:val="20"/>
                <w:lang w:eastAsia="en-GB"/>
              </w:rPr>
              <w:t>Connected to TSVVs associated with WP PWIE</w:t>
            </w:r>
          </w:p>
        </w:tc>
      </w:tr>
    </w:tbl>
    <w:p w14:paraId="63D9CFC9" w14:textId="77777777" w:rsidR="00B42375" w:rsidRPr="00B42375" w:rsidRDefault="00B42375" w:rsidP="00B42375"/>
    <w:p w14:paraId="36052E42" w14:textId="77777777" w:rsidR="00B42375" w:rsidRPr="00B42375" w:rsidRDefault="00B42375" w:rsidP="00B42375">
      <w:pPr>
        <w:spacing w:after="200"/>
      </w:pPr>
      <w:r w:rsidRPr="00B42375">
        <w:br w:type="page"/>
      </w: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B42375" w:rsidRPr="00B42375" w14:paraId="52F1E693" w14:textId="77777777" w:rsidTr="00B42375">
        <w:tc>
          <w:tcPr>
            <w:tcW w:w="1984" w:type="dxa"/>
          </w:tcPr>
          <w:p w14:paraId="7FCC6474" w14:textId="77777777" w:rsidR="00B42375" w:rsidRPr="00B42375" w:rsidRDefault="00B42375" w:rsidP="00B42375">
            <w:pPr>
              <w:spacing w:beforeLines="20" w:before="48" w:afterLines="20" w:after="48"/>
            </w:pPr>
            <w:r w:rsidRPr="00B42375">
              <w:lastRenderedPageBreak/>
              <w:br w:type="page"/>
            </w:r>
            <w:r w:rsidRPr="00B42375">
              <w:rPr>
                <w:b/>
                <w:bCs/>
                <w:szCs w:val="20"/>
                <w:lang w:eastAsia="en-GB"/>
              </w:rPr>
              <w:t xml:space="preserve">Work Package:  </w:t>
            </w:r>
          </w:p>
        </w:tc>
        <w:tc>
          <w:tcPr>
            <w:tcW w:w="3543" w:type="dxa"/>
          </w:tcPr>
          <w:p w14:paraId="5F36A51C"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WP PWIE</w:t>
            </w:r>
          </w:p>
        </w:tc>
        <w:tc>
          <w:tcPr>
            <w:tcW w:w="1578" w:type="dxa"/>
          </w:tcPr>
          <w:p w14:paraId="4E68FD76"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B42375">
              <w:rPr>
                <w:b/>
                <w:bCs/>
                <w:spacing w:val="-3"/>
                <w:szCs w:val="20"/>
                <w:lang w:eastAsia="en-GB"/>
              </w:rPr>
              <w:t>Link to IMS:</w:t>
            </w:r>
          </w:p>
        </w:tc>
        <w:tc>
          <w:tcPr>
            <w:tcW w:w="1925" w:type="dxa"/>
          </w:tcPr>
          <w:p w14:paraId="2CD06CFD" w14:textId="77777777" w:rsidR="00B42375" w:rsidRPr="00B42375" w:rsidRDefault="00F63946"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
                <w:iCs/>
                <w:color w:val="1F497D" w:themeColor="text2"/>
                <w:spacing w:val="-3"/>
                <w:sz w:val="16"/>
                <w:szCs w:val="16"/>
                <w:lang w:eastAsia="en-GB"/>
              </w:rPr>
            </w:pPr>
            <w:hyperlink r:id="rId23" w:history="1">
              <w:r w:rsidR="00B42375" w:rsidRPr="00B42375">
                <w:rPr>
                  <w:i/>
                  <w:color w:val="1F497D" w:themeColor="text2"/>
                  <w:sz w:val="16"/>
                  <w:szCs w:val="16"/>
                  <w:u w:val="single"/>
                </w:rPr>
                <w:t>will</w:t>
              </w:r>
            </w:hyperlink>
            <w:r w:rsidR="00B42375" w:rsidRPr="00B42375">
              <w:rPr>
                <w:i/>
                <w:color w:val="1F497D" w:themeColor="text2"/>
                <w:sz w:val="16"/>
                <w:szCs w:val="16"/>
                <w:u w:val="single"/>
              </w:rPr>
              <w:t xml:space="preserve"> be added later</w:t>
            </w:r>
          </w:p>
        </w:tc>
      </w:tr>
      <w:tr w:rsidR="00B42375" w:rsidRPr="00B42375" w14:paraId="6D7EE943" w14:textId="77777777" w:rsidTr="00B42375">
        <w:tc>
          <w:tcPr>
            <w:tcW w:w="1984" w:type="dxa"/>
          </w:tcPr>
          <w:p w14:paraId="252765E1" w14:textId="77777777" w:rsidR="00B42375" w:rsidRPr="00B42375" w:rsidRDefault="00B42375" w:rsidP="00B42375">
            <w:pPr>
              <w:spacing w:beforeLines="20" w:before="48" w:afterLines="20" w:after="48"/>
              <w:rPr>
                <w:b/>
              </w:rPr>
            </w:pPr>
            <w:r w:rsidRPr="00B42375">
              <w:rPr>
                <w:b/>
              </w:rPr>
              <w:t>Subproject:</w:t>
            </w:r>
          </w:p>
        </w:tc>
        <w:tc>
          <w:tcPr>
            <w:tcW w:w="3543" w:type="dxa"/>
          </w:tcPr>
          <w:p w14:paraId="737C1F5C" w14:textId="77777777" w:rsidR="00B42375" w:rsidRPr="00B42375" w:rsidRDefault="00B42375" w:rsidP="00B42375">
            <w:pPr>
              <w:rPr>
                <w:lang w:eastAsia="de-DE"/>
              </w:rPr>
            </w:pPr>
            <w:r w:rsidRPr="00B42375">
              <w:rPr>
                <w:iCs/>
                <w:spacing w:val="-3"/>
                <w:lang w:eastAsia="en-GB"/>
              </w:rPr>
              <w:t>SPA</w:t>
            </w:r>
            <w:r w:rsidRPr="00B42375">
              <w:rPr>
                <w:lang w:eastAsia="de-DE"/>
              </w:rPr>
              <w:t xml:space="preserve"> Particle &amp; Heat Load Studies in preparation of the exploitation of ITER and DEMO</w:t>
            </w:r>
          </w:p>
        </w:tc>
        <w:tc>
          <w:tcPr>
            <w:tcW w:w="1578" w:type="dxa"/>
          </w:tcPr>
          <w:p w14:paraId="7BCBF638"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p>
        </w:tc>
        <w:tc>
          <w:tcPr>
            <w:tcW w:w="1925" w:type="dxa"/>
          </w:tcPr>
          <w:p w14:paraId="5AB1AE77"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pPr>
          </w:p>
        </w:tc>
      </w:tr>
      <w:tr w:rsidR="00B42375" w:rsidRPr="009C61C5" w14:paraId="0D4281EA" w14:textId="77777777" w:rsidTr="00B42375">
        <w:tc>
          <w:tcPr>
            <w:tcW w:w="1984" w:type="dxa"/>
          </w:tcPr>
          <w:p w14:paraId="38C7ADF8" w14:textId="77777777" w:rsidR="00B42375" w:rsidRPr="00B42375" w:rsidRDefault="00B42375" w:rsidP="00B42375">
            <w:pPr>
              <w:spacing w:beforeLines="20" w:before="48" w:afterLines="20" w:after="48"/>
              <w:rPr>
                <w:b/>
                <w:bCs/>
                <w:szCs w:val="20"/>
                <w:lang w:eastAsia="en-GB"/>
              </w:rPr>
            </w:pPr>
            <w:r w:rsidRPr="00B42375">
              <w:rPr>
                <w:b/>
                <w:bCs/>
                <w:szCs w:val="20"/>
                <w:lang w:eastAsia="en-GB"/>
              </w:rPr>
              <w:t>Task title:</w:t>
            </w:r>
          </w:p>
        </w:tc>
        <w:tc>
          <w:tcPr>
            <w:tcW w:w="3543" w:type="dxa"/>
          </w:tcPr>
          <w:p w14:paraId="5F69DC08" w14:textId="77777777" w:rsidR="00B42375" w:rsidRPr="00B42375" w:rsidRDefault="00B42375" w:rsidP="00B42375">
            <w:pPr>
              <w:rPr>
                <w:lang w:eastAsia="de-DE"/>
              </w:rPr>
            </w:pPr>
            <w:r w:rsidRPr="00B42375">
              <w:rPr>
                <w:lang w:eastAsia="de-DE"/>
              </w:rPr>
              <w:t>SP A.4 / High Temperature performance of Armour Materials: Recrystallization and Melting</w:t>
            </w:r>
          </w:p>
        </w:tc>
        <w:tc>
          <w:tcPr>
            <w:tcW w:w="1578" w:type="dxa"/>
          </w:tcPr>
          <w:p w14:paraId="7B2B100B"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B42375">
              <w:rPr>
                <w:b/>
                <w:bCs/>
                <w:spacing w:val="-3"/>
                <w:szCs w:val="20"/>
                <w:lang w:eastAsia="en-GB"/>
              </w:rPr>
              <w:t xml:space="preserve">Task Ref. Nr.: </w:t>
            </w:r>
          </w:p>
        </w:tc>
        <w:tc>
          <w:tcPr>
            <w:tcW w:w="1925" w:type="dxa"/>
          </w:tcPr>
          <w:p w14:paraId="502D0B20" w14:textId="7A882740" w:rsidR="009C61C5" w:rsidRPr="009C61C5" w:rsidRDefault="009C61C5" w:rsidP="009C61C5">
            <w:pPr>
              <w:spacing w:after="0"/>
              <w:rPr>
                <w:rFonts w:ascii="Calibri" w:hAnsi="Calibri" w:cs="Calibri"/>
                <w:color w:val="000000"/>
                <w:lang w:val="de-DE"/>
              </w:rPr>
            </w:pPr>
            <w:r w:rsidRPr="009C61C5">
              <w:rPr>
                <w:rFonts w:ascii="Calibri" w:hAnsi="Calibri" w:cs="Calibri"/>
                <w:color w:val="000000"/>
                <w:lang w:val="de-DE"/>
              </w:rPr>
              <w:t>PWIE-SP A.4.T-T001</w:t>
            </w:r>
          </w:p>
          <w:p w14:paraId="3E1380D7" w14:textId="0727E18D" w:rsidR="00B42375" w:rsidRPr="009C61C5" w:rsidRDefault="00B42375" w:rsidP="00B42375">
            <w:pPr>
              <w:keepNext/>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
                <w:color w:val="1F497D" w:themeColor="text2"/>
                <w:sz w:val="16"/>
                <w:szCs w:val="16"/>
                <w:lang w:val="de-DE"/>
              </w:rPr>
            </w:pPr>
          </w:p>
        </w:tc>
      </w:tr>
      <w:tr w:rsidR="00B42375" w:rsidRPr="00B42375" w14:paraId="659BB09A" w14:textId="77777777" w:rsidTr="00B42375">
        <w:tc>
          <w:tcPr>
            <w:tcW w:w="1984" w:type="dxa"/>
          </w:tcPr>
          <w:p w14:paraId="4B7E9E43" w14:textId="77777777" w:rsidR="00B42375" w:rsidRPr="00B42375" w:rsidRDefault="00B42375" w:rsidP="00B42375">
            <w:pPr>
              <w:spacing w:beforeLines="20" w:before="48" w:afterLines="20" w:after="48"/>
              <w:rPr>
                <w:b/>
                <w:bCs/>
                <w:szCs w:val="20"/>
                <w:lang w:eastAsia="en-GB"/>
              </w:rPr>
            </w:pPr>
            <w:r w:rsidRPr="00B42375">
              <w:rPr>
                <w:b/>
                <w:bCs/>
                <w:szCs w:val="20"/>
                <w:lang w:eastAsia="en-GB"/>
              </w:rPr>
              <w:t>WP Leader</w:t>
            </w:r>
          </w:p>
          <w:p w14:paraId="538A4947" w14:textId="77777777" w:rsidR="00B42375" w:rsidRPr="00B42375" w:rsidRDefault="00B42375" w:rsidP="00B42375">
            <w:pPr>
              <w:spacing w:beforeLines="20" w:before="48" w:afterLines="20" w:after="48"/>
              <w:rPr>
                <w:b/>
                <w:bCs/>
                <w:szCs w:val="20"/>
                <w:lang w:eastAsia="en-GB"/>
              </w:rPr>
            </w:pPr>
            <w:r w:rsidRPr="00B42375">
              <w:rPr>
                <w:b/>
                <w:bCs/>
                <w:szCs w:val="20"/>
                <w:lang w:eastAsia="en-GB"/>
              </w:rPr>
              <w:t>SP Coordinator</w:t>
            </w:r>
          </w:p>
        </w:tc>
        <w:tc>
          <w:tcPr>
            <w:tcW w:w="3543" w:type="dxa"/>
          </w:tcPr>
          <w:p w14:paraId="7B2A19EE"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S. Brezinsek (FZJ)</w:t>
            </w:r>
          </w:p>
          <w:p w14:paraId="1931CA4E"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J.W. Coenen ( FZJ)</w:t>
            </w:r>
          </w:p>
        </w:tc>
        <w:tc>
          <w:tcPr>
            <w:tcW w:w="1578" w:type="dxa"/>
          </w:tcPr>
          <w:p w14:paraId="262ADC24"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B42375">
              <w:rPr>
                <w:b/>
                <w:bCs/>
                <w:spacing w:val="-3"/>
                <w:szCs w:val="20"/>
                <w:lang w:eastAsia="en-GB"/>
              </w:rPr>
              <w:t>Issue:</w:t>
            </w:r>
          </w:p>
        </w:tc>
        <w:tc>
          <w:tcPr>
            <w:tcW w:w="1925" w:type="dxa"/>
          </w:tcPr>
          <w:p w14:paraId="554C27B2"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1</w:t>
            </w:r>
          </w:p>
        </w:tc>
      </w:tr>
      <w:tr w:rsidR="00B42375" w:rsidRPr="00754721" w14:paraId="46BCE28E" w14:textId="77777777" w:rsidTr="00B42375">
        <w:trPr>
          <w:trHeight w:val="551"/>
        </w:trPr>
        <w:tc>
          <w:tcPr>
            <w:tcW w:w="1984" w:type="dxa"/>
          </w:tcPr>
          <w:p w14:paraId="20D2F517" w14:textId="77777777" w:rsidR="00B42375" w:rsidRPr="00B42375" w:rsidRDefault="00B42375" w:rsidP="00B42375">
            <w:pPr>
              <w:spacing w:beforeLines="20" w:before="48" w:afterLines="20" w:after="48"/>
              <w:rPr>
                <w:b/>
                <w:bCs/>
                <w:szCs w:val="20"/>
                <w:lang w:eastAsia="en-GB"/>
              </w:rPr>
            </w:pPr>
            <w:r w:rsidRPr="00B42375">
              <w:rPr>
                <w:b/>
                <w:bCs/>
                <w:szCs w:val="20"/>
                <w:lang w:eastAsia="en-GB"/>
              </w:rPr>
              <w:t>Local RO:</w:t>
            </w:r>
          </w:p>
        </w:tc>
        <w:tc>
          <w:tcPr>
            <w:tcW w:w="3543" w:type="dxa"/>
          </w:tcPr>
          <w:p w14:paraId="58113178" w14:textId="0F6DBF06"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r w:rsidRPr="00B42375">
              <w:rPr>
                <w:iCs/>
                <w:spacing w:val="-3"/>
                <w:szCs w:val="20"/>
                <w:lang w:val="de-DE" w:eastAsia="en-GB"/>
              </w:rPr>
              <w:t>M. Reinhar</w:t>
            </w:r>
            <w:r w:rsidR="00241A27">
              <w:rPr>
                <w:iCs/>
                <w:spacing w:val="-3"/>
                <w:szCs w:val="20"/>
                <w:lang w:val="de-DE" w:eastAsia="en-GB"/>
              </w:rPr>
              <w:t>t</w:t>
            </w:r>
            <w:r w:rsidRPr="00B42375">
              <w:rPr>
                <w:iCs/>
                <w:spacing w:val="-3"/>
                <w:szCs w:val="20"/>
                <w:lang w:val="de-DE" w:eastAsia="en-GB"/>
              </w:rPr>
              <w:t xml:space="preserve"> / A. de Schepper (FZJ)</w:t>
            </w:r>
          </w:p>
        </w:tc>
        <w:tc>
          <w:tcPr>
            <w:tcW w:w="1578" w:type="dxa"/>
          </w:tcPr>
          <w:p w14:paraId="26A3B8B0"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val="de-DE" w:eastAsia="en-GB"/>
              </w:rPr>
            </w:pPr>
          </w:p>
        </w:tc>
        <w:tc>
          <w:tcPr>
            <w:tcW w:w="1925" w:type="dxa"/>
          </w:tcPr>
          <w:p w14:paraId="71F10795"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p>
        </w:tc>
      </w:tr>
      <w:tr w:rsidR="00B42375" w:rsidRPr="00B42375" w14:paraId="256E0E6A" w14:textId="77777777" w:rsidTr="00B42375">
        <w:trPr>
          <w:trHeight w:val="551"/>
        </w:trPr>
        <w:tc>
          <w:tcPr>
            <w:tcW w:w="1984" w:type="dxa"/>
          </w:tcPr>
          <w:p w14:paraId="574C2C23" w14:textId="77777777" w:rsidR="00B42375" w:rsidRPr="00B42375" w:rsidRDefault="00B42375" w:rsidP="00B42375">
            <w:pPr>
              <w:spacing w:beforeLines="20" w:before="48" w:afterLines="20" w:after="48"/>
              <w:rPr>
                <w:b/>
                <w:bCs/>
                <w:szCs w:val="20"/>
                <w:lang w:eastAsia="en-GB"/>
              </w:rPr>
            </w:pPr>
            <w:r w:rsidRPr="00B42375">
              <w:rPr>
                <w:b/>
                <w:bCs/>
                <w:szCs w:val="20"/>
                <w:lang w:eastAsia="en-GB"/>
              </w:rPr>
              <w:t>Start Event:</w:t>
            </w:r>
          </w:p>
        </w:tc>
        <w:tc>
          <w:tcPr>
            <w:tcW w:w="3543" w:type="dxa"/>
          </w:tcPr>
          <w:p w14:paraId="204630A7"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Start of the WP PWIE</w:t>
            </w:r>
          </w:p>
        </w:tc>
        <w:tc>
          <w:tcPr>
            <w:tcW w:w="1578" w:type="dxa"/>
          </w:tcPr>
          <w:p w14:paraId="3FC54CC3" w14:textId="77777777" w:rsidR="00B42375" w:rsidRPr="00B42375" w:rsidRDefault="00B42375" w:rsidP="00B42375">
            <w:pPr>
              <w:spacing w:beforeLines="20" w:before="48" w:afterLines="20" w:after="48"/>
              <w:rPr>
                <w:b/>
                <w:bCs/>
                <w:szCs w:val="20"/>
                <w:lang w:eastAsia="en-GB"/>
              </w:rPr>
            </w:pPr>
            <w:r w:rsidRPr="00B42375">
              <w:rPr>
                <w:b/>
                <w:bCs/>
                <w:szCs w:val="20"/>
                <w:lang w:eastAsia="en-GB"/>
              </w:rPr>
              <w:t>Planned Start Date:</w:t>
            </w:r>
          </w:p>
        </w:tc>
        <w:tc>
          <w:tcPr>
            <w:tcW w:w="1925" w:type="dxa"/>
          </w:tcPr>
          <w:p w14:paraId="0F1EA35E"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01-Jan-2021</w:t>
            </w:r>
          </w:p>
        </w:tc>
      </w:tr>
      <w:tr w:rsidR="00B42375" w:rsidRPr="00B42375" w14:paraId="62E81FEA" w14:textId="77777777" w:rsidTr="00B42375">
        <w:trPr>
          <w:trHeight w:val="529"/>
        </w:trPr>
        <w:tc>
          <w:tcPr>
            <w:tcW w:w="1984" w:type="dxa"/>
          </w:tcPr>
          <w:p w14:paraId="0A2BB401" w14:textId="77777777" w:rsidR="00B42375" w:rsidRPr="00B42375" w:rsidRDefault="00B42375" w:rsidP="00B42375">
            <w:pPr>
              <w:spacing w:beforeLines="20" w:before="48" w:afterLines="20" w:after="48"/>
              <w:rPr>
                <w:b/>
                <w:bCs/>
                <w:szCs w:val="20"/>
                <w:lang w:eastAsia="en-GB"/>
              </w:rPr>
            </w:pPr>
            <w:r w:rsidRPr="00B42375">
              <w:rPr>
                <w:b/>
                <w:bCs/>
                <w:szCs w:val="20"/>
                <w:lang w:eastAsia="en-GB"/>
              </w:rPr>
              <w:t>End Event:</w:t>
            </w:r>
          </w:p>
        </w:tc>
        <w:tc>
          <w:tcPr>
            <w:tcW w:w="3543" w:type="dxa"/>
          </w:tcPr>
          <w:p w14:paraId="49A54661"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Final Report accepted</w:t>
            </w:r>
          </w:p>
        </w:tc>
        <w:tc>
          <w:tcPr>
            <w:tcW w:w="1578" w:type="dxa"/>
          </w:tcPr>
          <w:p w14:paraId="6489E408" w14:textId="77777777" w:rsidR="00B42375" w:rsidRPr="00B42375" w:rsidRDefault="00B42375" w:rsidP="00B42375">
            <w:pPr>
              <w:spacing w:beforeLines="20" w:before="48" w:afterLines="20" w:after="48"/>
              <w:rPr>
                <w:b/>
                <w:bCs/>
                <w:szCs w:val="20"/>
                <w:lang w:eastAsia="en-GB"/>
              </w:rPr>
            </w:pPr>
            <w:r w:rsidRPr="00B42375">
              <w:rPr>
                <w:b/>
                <w:bCs/>
                <w:szCs w:val="20"/>
                <w:lang w:eastAsia="en-GB"/>
              </w:rPr>
              <w:t>Planned End Date:</w:t>
            </w:r>
          </w:p>
        </w:tc>
        <w:tc>
          <w:tcPr>
            <w:tcW w:w="1925" w:type="dxa"/>
          </w:tcPr>
          <w:p w14:paraId="18FDFD39"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31-Dec-2022</w:t>
            </w:r>
          </w:p>
        </w:tc>
      </w:tr>
      <w:tr w:rsidR="00B42375" w:rsidRPr="00B42375" w14:paraId="0D416598" w14:textId="77777777" w:rsidTr="00B42375">
        <w:trPr>
          <w:trHeight w:val="424"/>
        </w:trPr>
        <w:tc>
          <w:tcPr>
            <w:tcW w:w="1984" w:type="dxa"/>
          </w:tcPr>
          <w:p w14:paraId="7E1D344A" w14:textId="77777777" w:rsidR="00B42375" w:rsidRPr="00B42375" w:rsidRDefault="00B42375" w:rsidP="00B42375">
            <w:pPr>
              <w:spacing w:beforeLines="20" w:before="48" w:afterLines="20" w:after="48"/>
              <w:rPr>
                <w:b/>
                <w:bCs/>
                <w:szCs w:val="20"/>
                <w:lang w:eastAsia="en-GB"/>
              </w:rPr>
            </w:pPr>
            <w:r w:rsidRPr="00B42375">
              <w:rPr>
                <w:b/>
                <w:bCs/>
                <w:szCs w:val="20"/>
                <w:lang w:eastAsia="en-GB"/>
              </w:rPr>
              <w:t>Task Reviewer (PMU):</w:t>
            </w:r>
          </w:p>
        </w:tc>
        <w:tc>
          <w:tcPr>
            <w:tcW w:w="3543" w:type="dxa"/>
          </w:tcPr>
          <w:p w14:paraId="416BE462"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color w:val="000000" w:themeColor="text1"/>
                <w:spacing w:val="-3"/>
                <w:szCs w:val="20"/>
                <w:lang w:eastAsia="en-GB"/>
              </w:rPr>
              <w:t>David Douai (CO)</w:t>
            </w:r>
          </w:p>
        </w:tc>
        <w:tc>
          <w:tcPr>
            <w:tcW w:w="1578" w:type="dxa"/>
          </w:tcPr>
          <w:p w14:paraId="632553D9"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B42375">
              <w:rPr>
                <w:b/>
                <w:bCs/>
                <w:spacing w:val="-3"/>
                <w:szCs w:val="20"/>
                <w:lang w:eastAsia="en-GB"/>
              </w:rPr>
              <w:t>Date:</w:t>
            </w:r>
          </w:p>
        </w:tc>
        <w:tc>
          <w:tcPr>
            <w:tcW w:w="1925" w:type="dxa"/>
          </w:tcPr>
          <w:p w14:paraId="2A0E9A47" w14:textId="77777777" w:rsidR="00B42375" w:rsidRPr="00B42375" w:rsidRDefault="00B42375"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B42375">
              <w:rPr>
                <w:iCs/>
                <w:spacing w:val="-3"/>
                <w:szCs w:val="20"/>
                <w:lang w:eastAsia="en-GB"/>
              </w:rPr>
              <w:t>22-Feb-2021</w:t>
            </w:r>
          </w:p>
        </w:tc>
      </w:tr>
      <w:tr w:rsidR="00B42375" w:rsidRPr="00B42375" w14:paraId="48A25FB8" w14:textId="77777777" w:rsidTr="00B42375">
        <w:trPr>
          <w:trHeight w:val="453"/>
        </w:trPr>
        <w:tc>
          <w:tcPr>
            <w:tcW w:w="9030" w:type="dxa"/>
            <w:gridSpan w:val="4"/>
          </w:tcPr>
          <w:p w14:paraId="20E33CDB"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t xml:space="preserve">Reference Annual Workplan: </w:t>
            </w:r>
            <w:r w:rsidRPr="00B42375">
              <w:rPr>
                <w:bCs/>
                <w:i/>
                <w:color w:val="1F497D" w:themeColor="text2"/>
                <w:spacing w:val="-3"/>
                <w:szCs w:val="20"/>
                <w:lang w:eastAsia="en-GB"/>
              </w:rPr>
              <w:t>will be added later</w:t>
            </w:r>
          </w:p>
        </w:tc>
      </w:tr>
      <w:tr w:rsidR="00B42375" w:rsidRPr="00B42375" w14:paraId="1A8CD000" w14:textId="77777777" w:rsidTr="00B42375">
        <w:trPr>
          <w:trHeight w:val="2945"/>
        </w:trPr>
        <w:tc>
          <w:tcPr>
            <w:tcW w:w="9030" w:type="dxa"/>
            <w:gridSpan w:val="4"/>
          </w:tcPr>
          <w:p w14:paraId="183EFE99" w14:textId="77777777" w:rsidR="00B42375" w:rsidRPr="00B42375" w:rsidRDefault="00B42375" w:rsidP="00B42375">
            <w:pPr>
              <w:rPr>
                <w:lang w:eastAsia="de-DE"/>
              </w:rPr>
            </w:pPr>
            <w:r w:rsidRPr="00B42375">
              <w:rPr>
                <w:lang w:eastAsia="de-DE"/>
              </w:rPr>
              <w:t xml:space="preserve">Melting and its effect on plasma performance and PFC lifetime in particular melting under relevant conditions or ITER and DEMO is still a partly unanswered issue. Here both, experiments in controlled environments and dedicated modelling shall be connected, e.g.  by the code MEMOS-U. </w:t>
            </w:r>
          </w:p>
          <w:p w14:paraId="43B9E483" w14:textId="77777777" w:rsidR="00B42375" w:rsidRPr="00B42375" w:rsidRDefault="00B42375" w:rsidP="00B42375">
            <w:pPr>
              <w:rPr>
                <w:lang w:eastAsia="de-DE"/>
              </w:rPr>
            </w:pPr>
            <w:r w:rsidRPr="00B42375">
              <w:rPr>
                <w:lang w:eastAsia="de-DE"/>
              </w:rPr>
              <w:t xml:space="preserve">The lifetime of PFUs for ITER / WEST is crucially linked to operation near and close to the point of recrystallization. Thus, the study of recrystallization in linear plasma devices including the role of the plasma composition shall be further explored. </w:t>
            </w:r>
          </w:p>
          <w:p w14:paraId="4D804085" w14:textId="77777777" w:rsidR="00B42375" w:rsidRPr="00B42375" w:rsidRDefault="00B42375" w:rsidP="00B42375">
            <w:pPr>
              <w:rPr>
                <w:lang w:eastAsia="de-DE"/>
              </w:rPr>
            </w:pPr>
            <w:r w:rsidRPr="00B42375">
              <w:rPr>
                <w:lang w:eastAsia="de-DE"/>
              </w:rPr>
              <w:t xml:space="preserve">Analysis of Tokamak exposed / molten, damaged tungsten materials </w:t>
            </w:r>
          </w:p>
          <w:p w14:paraId="4C37FA5E" w14:textId="77777777" w:rsidR="00B42375" w:rsidRPr="00B42375" w:rsidRDefault="00B42375" w:rsidP="00B42375">
            <w:pPr>
              <w:rPr>
                <w:lang w:eastAsia="de-DE"/>
              </w:rPr>
            </w:pPr>
            <w:r w:rsidRPr="00B42375">
              <w:rPr>
                <w:lang w:eastAsia="de-DE"/>
              </w:rPr>
              <w:t>The issue of disruption loads on 1</w:t>
            </w:r>
            <w:r w:rsidRPr="00B42375">
              <w:rPr>
                <w:vertAlign w:val="superscript"/>
                <w:lang w:eastAsia="de-DE"/>
              </w:rPr>
              <w:t>st</w:t>
            </w:r>
            <w:r w:rsidRPr="00B42375">
              <w:rPr>
                <w:lang w:eastAsia="de-DE"/>
              </w:rPr>
              <w:t xml:space="preserve"> wall tungsten-based materials, and Divertor components for ITER and DEMO is currently the limiting factor when talking about a viable fusion power plant.  Here, experiments and the link to extrapotable modelling needs to be established</w:t>
            </w:r>
          </w:p>
        </w:tc>
      </w:tr>
      <w:tr w:rsidR="00B42375" w:rsidRPr="00B42375" w14:paraId="2BD94E90" w14:textId="77777777" w:rsidTr="00B42375">
        <w:trPr>
          <w:trHeight w:val="545"/>
        </w:trPr>
        <w:tc>
          <w:tcPr>
            <w:tcW w:w="9030" w:type="dxa"/>
            <w:gridSpan w:val="4"/>
          </w:tcPr>
          <w:p w14:paraId="27146066"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t>Inputs required:</w:t>
            </w:r>
            <w:r w:rsidRPr="00B42375">
              <w:rPr>
                <w:b/>
                <w:bCs/>
                <w:spacing w:val="-3"/>
                <w:szCs w:val="20"/>
                <w:lang w:eastAsia="en-GB"/>
              </w:rPr>
              <w:tab/>
            </w:r>
          </w:p>
          <w:p w14:paraId="53C2FF12" w14:textId="77777777" w:rsidR="00B42375" w:rsidRPr="00B42375" w:rsidRDefault="00B42375" w:rsidP="00B42375">
            <w:pPr>
              <w:numPr>
                <w:ilvl w:val="0"/>
                <w:numId w:val="4"/>
              </w:numPr>
              <w:tabs>
                <w:tab w:val="left" w:pos="-1440"/>
                <w:tab w:val="left" w:pos="0"/>
                <w:tab w:val="left" w:pos="720"/>
                <w:tab w:val="left" w:pos="1622"/>
                <w:tab w:val="left" w:pos="2160"/>
              </w:tabs>
              <w:suppressAutoHyphens/>
              <w:spacing w:beforeLines="20" w:before="48" w:afterLines="20" w:after="48"/>
              <w:contextualSpacing/>
              <w:rPr>
                <w:spacing w:val="-3"/>
                <w:szCs w:val="20"/>
                <w:lang w:eastAsia="en-GB"/>
              </w:rPr>
            </w:pPr>
            <w:r w:rsidRPr="00B42375">
              <w:rPr>
                <w:spacing w:val="-3"/>
                <w:szCs w:val="20"/>
                <w:lang w:eastAsia="en-GB"/>
              </w:rPr>
              <w:t>Heat load specifications and experimental or theoretical data necessary to perform analysis and modelling</w:t>
            </w:r>
          </w:p>
          <w:p w14:paraId="7AC04375" w14:textId="77777777" w:rsidR="00B42375" w:rsidRPr="00B42375" w:rsidRDefault="00B42375" w:rsidP="00B42375">
            <w:pPr>
              <w:numPr>
                <w:ilvl w:val="0"/>
                <w:numId w:val="4"/>
              </w:numPr>
              <w:contextualSpacing/>
              <w:rPr>
                <w:spacing w:val="-3"/>
                <w:szCs w:val="20"/>
                <w:lang w:eastAsia="en-GB"/>
              </w:rPr>
            </w:pPr>
            <w:r w:rsidRPr="00B42375">
              <w:rPr>
                <w:spacing w:val="-3"/>
                <w:szCs w:val="20"/>
                <w:lang w:eastAsia="en-GB"/>
              </w:rPr>
              <w:t>Materials or Monoblocks provided by the parties in line with Tasks</w:t>
            </w:r>
          </w:p>
          <w:p w14:paraId="3CE8CB40" w14:textId="77777777" w:rsidR="00B42375" w:rsidRPr="00B42375" w:rsidRDefault="00B42375" w:rsidP="00B42375">
            <w:pPr>
              <w:numPr>
                <w:ilvl w:val="0"/>
                <w:numId w:val="4"/>
              </w:numPr>
              <w:contextualSpacing/>
              <w:rPr>
                <w:spacing w:val="-3"/>
                <w:szCs w:val="20"/>
                <w:lang w:eastAsia="en-GB"/>
              </w:rPr>
            </w:pPr>
            <w:r w:rsidRPr="00B42375">
              <w:rPr>
                <w:spacing w:val="-3"/>
                <w:szCs w:val="20"/>
                <w:lang w:eastAsia="en-GB"/>
              </w:rPr>
              <w:t>Advanced materials and composites where available see SP A3</w:t>
            </w:r>
          </w:p>
          <w:p w14:paraId="49CA37E2" w14:textId="77777777" w:rsidR="00B42375" w:rsidRPr="00B42375" w:rsidRDefault="00B42375" w:rsidP="00B42375">
            <w:pPr>
              <w:numPr>
                <w:ilvl w:val="0"/>
                <w:numId w:val="4"/>
              </w:numPr>
              <w:tabs>
                <w:tab w:val="left" w:pos="-1440"/>
                <w:tab w:val="left" w:pos="0"/>
                <w:tab w:val="left" w:pos="720"/>
                <w:tab w:val="left" w:pos="1622"/>
                <w:tab w:val="left" w:pos="2160"/>
              </w:tabs>
              <w:suppressAutoHyphens/>
              <w:spacing w:beforeLines="20" w:before="48" w:afterLines="20" w:after="48"/>
              <w:contextualSpacing/>
              <w:rPr>
                <w:spacing w:val="-3"/>
                <w:szCs w:val="20"/>
                <w:lang w:eastAsia="en-GB"/>
              </w:rPr>
            </w:pPr>
            <w:r w:rsidRPr="00B42375">
              <w:rPr>
                <w:spacing w:val="-3"/>
                <w:szCs w:val="20"/>
                <w:lang w:eastAsia="en-GB"/>
              </w:rPr>
              <w:t xml:space="preserve">Experimental data from WP TE </w:t>
            </w:r>
          </w:p>
          <w:p w14:paraId="6DCEA693" w14:textId="77777777" w:rsidR="00B42375" w:rsidRPr="00B42375" w:rsidRDefault="00B42375" w:rsidP="00B42375">
            <w:pPr>
              <w:numPr>
                <w:ilvl w:val="0"/>
                <w:numId w:val="4"/>
              </w:numPr>
              <w:tabs>
                <w:tab w:val="left" w:pos="-1440"/>
                <w:tab w:val="left" w:pos="0"/>
                <w:tab w:val="left" w:pos="720"/>
                <w:tab w:val="left" w:pos="1622"/>
                <w:tab w:val="left" w:pos="2160"/>
              </w:tabs>
              <w:suppressAutoHyphens/>
              <w:spacing w:beforeLines="20" w:before="48" w:afterLines="20" w:after="48"/>
              <w:contextualSpacing/>
              <w:rPr>
                <w:spacing w:val="-3"/>
                <w:szCs w:val="20"/>
                <w:lang w:eastAsia="en-GB"/>
              </w:rPr>
            </w:pPr>
            <w:r w:rsidRPr="00B42375">
              <w:rPr>
                <w:spacing w:val="-3"/>
                <w:szCs w:val="20"/>
                <w:lang w:eastAsia="en-GB"/>
              </w:rPr>
              <w:t>Materials samples from SP A1 (e.g. recrystallization)</w:t>
            </w:r>
          </w:p>
        </w:tc>
      </w:tr>
      <w:tr w:rsidR="00B42375" w:rsidRPr="00B42375" w14:paraId="32DF61B1" w14:textId="77777777" w:rsidTr="00B42375">
        <w:trPr>
          <w:trHeight w:val="837"/>
        </w:trPr>
        <w:tc>
          <w:tcPr>
            <w:tcW w:w="9030" w:type="dxa"/>
            <w:gridSpan w:val="4"/>
          </w:tcPr>
          <w:p w14:paraId="4AA7B936"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lastRenderedPageBreak/>
              <w:t>Tasks to be performed:</w:t>
            </w:r>
          </w:p>
          <w:p w14:paraId="1F7930B9" w14:textId="77777777" w:rsidR="00B42375" w:rsidRPr="00B42375" w:rsidRDefault="00B42375" w:rsidP="00B42375">
            <w:pPr>
              <w:numPr>
                <w:ilvl w:val="0"/>
                <w:numId w:val="5"/>
              </w:numPr>
              <w:contextualSpacing/>
              <w:rPr>
                <w:lang w:eastAsia="de-DE"/>
              </w:rPr>
            </w:pPr>
            <w:r w:rsidRPr="00B42375">
              <w:rPr>
                <w:lang w:eastAsia="de-DE"/>
              </w:rPr>
              <w:t>Characterization of microstructural changes caused by plasma exposure. Tungsten-based material exposed to different plasma conditions will be investigated in terms of mechanical and microstructural depth profiles. Heterogeneities will be traced in hardness and orientation maps and the locally dominating restauration mechanism identified. (DTU)</w:t>
            </w:r>
          </w:p>
          <w:p w14:paraId="074EF676" w14:textId="77777777" w:rsidR="00B42375" w:rsidRPr="00B42375" w:rsidRDefault="00B42375" w:rsidP="00B42375">
            <w:pPr>
              <w:numPr>
                <w:ilvl w:val="0"/>
                <w:numId w:val="4"/>
              </w:numPr>
              <w:tabs>
                <w:tab w:val="left" w:pos="-1440"/>
              </w:tabs>
              <w:suppressAutoHyphens/>
              <w:spacing w:beforeLines="20" w:before="48" w:afterLines="20" w:after="48" w:line="240" w:lineRule="auto"/>
              <w:contextualSpacing/>
              <w:jc w:val="both"/>
              <w:rPr>
                <w:szCs w:val="20"/>
                <w:lang w:eastAsia="en-GB"/>
              </w:rPr>
            </w:pPr>
            <w:r w:rsidRPr="00B42375">
              <w:rPr>
                <w:szCs w:val="20"/>
                <w:lang w:eastAsia="en-GB"/>
              </w:rPr>
              <w:t xml:space="preserve">Tungsten material exposures in the QSPA under giant ELMs or disruptions with pronounced surface melting (KIPT). Characterization of dust in QSPA experiments: size analysis, influence of B field on trajectories. Stick effects at the surface. </w:t>
            </w:r>
          </w:p>
          <w:p w14:paraId="7B51CAC1" w14:textId="77777777" w:rsidR="00B42375" w:rsidRPr="00B42375" w:rsidRDefault="00B42375" w:rsidP="00B42375">
            <w:pPr>
              <w:numPr>
                <w:ilvl w:val="0"/>
                <w:numId w:val="4"/>
              </w:numPr>
              <w:tabs>
                <w:tab w:val="left" w:pos="-1440"/>
              </w:tabs>
              <w:suppressAutoHyphens/>
              <w:spacing w:beforeLines="20" w:before="48" w:afterLines="20" w:after="48" w:line="240" w:lineRule="auto"/>
              <w:contextualSpacing/>
              <w:jc w:val="both"/>
              <w:rPr>
                <w:szCs w:val="20"/>
                <w:lang w:eastAsia="en-GB"/>
              </w:rPr>
            </w:pPr>
            <w:r w:rsidRPr="00B42375">
              <w:rPr>
                <w:szCs w:val="20"/>
                <w:lang w:eastAsia="en-GB"/>
              </w:rPr>
              <w:t>Plasma heat loads which causes surface recrystallization and changes in Microstructure and melt threshold (QSPA/PSI-2/GLADIS) (KIPT, CEA, VR)</w:t>
            </w:r>
          </w:p>
          <w:p w14:paraId="0BDC4FAB" w14:textId="77777777" w:rsidR="00B42375" w:rsidRPr="00B42375" w:rsidRDefault="00B42375" w:rsidP="00B42375">
            <w:pPr>
              <w:numPr>
                <w:ilvl w:val="0"/>
                <w:numId w:val="4"/>
              </w:numPr>
              <w:tabs>
                <w:tab w:val="left" w:pos="-1440"/>
              </w:tabs>
              <w:suppressAutoHyphens/>
              <w:spacing w:beforeLines="20" w:before="48" w:afterLines="20" w:after="48" w:line="240" w:lineRule="auto"/>
              <w:contextualSpacing/>
              <w:jc w:val="both"/>
              <w:rPr>
                <w:szCs w:val="20"/>
                <w:lang w:eastAsia="en-GB"/>
              </w:rPr>
            </w:pPr>
            <w:r w:rsidRPr="00B42375">
              <w:rPr>
                <w:szCs w:val="20"/>
                <w:lang w:eastAsia="en-GB"/>
              </w:rPr>
              <w:t>Assessment of effect of H and He on W recrystallization with links to WP TE (FZJ, DTU, CEA)</w:t>
            </w:r>
          </w:p>
          <w:p w14:paraId="1DE908D9" w14:textId="77777777" w:rsidR="00B42375" w:rsidRPr="00B42375" w:rsidRDefault="00B42375" w:rsidP="00B42375">
            <w:pPr>
              <w:numPr>
                <w:ilvl w:val="0"/>
                <w:numId w:val="4"/>
              </w:numPr>
              <w:tabs>
                <w:tab w:val="left" w:pos="-1440"/>
              </w:tabs>
              <w:suppressAutoHyphens/>
              <w:spacing w:beforeLines="20" w:before="48" w:afterLines="20" w:after="48" w:line="240" w:lineRule="auto"/>
              <w:contextualSpacing/>
              <w:jc w:val="both"/>
              <w:rPr>
                <w:szCs w:val="20"/>
                <w:lang w:eastAsia="en-GB"/>
              </w:rPr>
            </w:pPr>
            <w:r w:rsidRPr="00B42375">
              <w:rPr>
                <w:szCs w:val="20"/>
                <w:lang w:eastAsia="en-GB"/>
              </w:rPr>
              <w:t>Joint activities with WP TE on damaged components (e.g. melting) (VR)</w:t>
            </w:r>
          </w:p>
          <w:p w14:paraId="10052961" w14:textId="77777777" w:rsidR="00B42375" w:rsidRPr="00B42375" w:rsidRDefault="00B42375" w:rsidP="00B42375">
            <w:pPr>
              <w:numPr>
                <w:ilvl w:val="0"/>
                <w:numId w:val="4"/>
              </w:numPr>
              <w:tabs>
                <w:tab w:val="left" w:pos="-1440"/>
              </w:tabs>
              <w:suppressAutoHyphens/>
              <w:spacing w:beforeLines="20" w:before="48" w:afterLines="20" w:after="48" w:line="240" w:lineRule="auto"/>
              <w:contextualSpacing/>
              <w:jc w:val="both"/>
              <w:rPr>
                <w:szCs w:val="20"/>
                <w:lang w:eastAsia="en-GB"/>
              </w:rPr>
            </w:pPr>
            <w:r w:rsidRPr="00B42375">
              <w:rPr>
                <w:szCs w:val="20"/>
                <w:lang w:eastAsia="en-GB"/>
              </w:rPr>
              <w:t>Experiments on Recrystallization in PSI-2 linked with SP A1 (FZJ, DTU)</w:t>
            </w:r>
          </w:p>
          <w:p w14:paraId="311118B9" w14:textId="77777777" w:rsidR="00B42375" w:rsidRPr="00B42375" w:rsidRDefault="00B42375" w:rsidP="00B42375">
            <w:pPr>
              <w:numPr>
                <w:ilvl w:val="0"/>
                <w:numId w:val="4"/>
              </w:numPr>
              <w:tabs>
                <w:tab w:val="left" w:pos="-1440"/>
              </w:tabs>
              <w:suppressAutoHyphens/>
              <w:spacing w:beforeLines="20" w:before="48" w:afterLines="20" w:after="48" w:line="240" w:lineRule="auto"/>
              <w:contextualSpacing/>
              <w:jc w:val="both"/>
              <w:rPr>
                <w:szCs w:val="20"/>
                <w:lang w:eastAsia="en-GB"/>
              </w:rPr>
            </w:pPr>
            <w:r w:rsidRPr="00B42375">
              <w:rPr>
                <w:szCs w:val="20"/>
                <w:lang w:eastAsia="en-GB"/>
              </w:rPr>
              <w:t>Development of the MEMOS-U code Comprehensive validation activities. (link with WP TE (WEST, AUG) and SP B) (VR)</w:t>
            </w:r>
          </w:p>
          <w:p w14:paraId="77EE4AAB" w14:textId="77777777" w:rsidR="00B42375" w:rsidRPr="00B42375" w:rsidRDefault="00B42375" w:rsidP="00B42375">
            <w:pPr>
              <w:numPr>
                <w:ilvl w:val="1"/>
                <w:numId w:val="4"/>
              </w:numPr>
              <w:tabs>
                <w:tab w:val="left" w:pos="-1440"/>
              </w:tabs>
              <w:suppressAutoHyphens/>
              <w:spacing w:beforeLines="20" w:before="48" w:afterLines="20" w:after="48" w:line="240" w:lineRule="auto"/>
              <w:contextualSpacing/>
              <w:jc w:val="both"/>
              <w:rPr>
                <w:szCs w:val="20"/>
                <w:lang w:eastAsia="en-GB"/>
              </w:rPr>
            </w:pPr>
            <w:r w:rsidRPr="00B42375">
              <w:rPr>
                <w:szCs w:val="20"/>
                <w:lang w:eastAsia="en-GB"/>
              </w:rPr>
              <w:t xml:space="preserve">Sensitivity of MEMOS-U to thermionic property uncertainties. Parametric simulation studies with MEMOS-U. Implementation of active cooling. </w:t>
            </w:r>
          </w:p>
          <w:p w14:paraId="0BB37DAE" w14:textId="77777777" w:rsidR="00B42375" w:rsidRPr="00B42375" w:rsidRDefault="00B42375" w:rsidP="00B42375">
            <w:pPr>
              <w:numPr>
                <w:ilvl w:val="1"/>
                <w:numId w:val="4"/>
              </w:numPr>
              <w:tabs>
                <w:tab w:val="left" w:pos="-1440"/>
              </w:tabs>
              <w:suppressAutoHyphens/>
              <w:spacing w:beforeLines="20" w:before="48" w:afterLines="20" w:after="48" w:line="240" w:lineRule="auto"/>
              <w:contextualSpacing/>
              <w:jc w:val="both"/>
              <w:rPr>
                <w:szCs w:val="20"/>
                <w:lang w:eastAsia="en-GB"/>
              </w:rPr>
            </w:pPr>
            <w:r w:rsidRPr="00B42375">
              <w:rPr>
                <w:szCs w:val="20"/>
                <w:lang w:eastAsia="en-GB"/>
              </w:rPr>
              <w:t>Link to SP D (Plasma Background)</w:t>
            </w:r>
          </w:p>
          <w:p w14:paraId="7FE943EA" w14:textId="77777777" w:rsidR="00B42375" w:rsidRPr="00B42375" w:rsidRDefault="00B42375" w:rsidP="00B42375">
            <w:pPr>
              <w:numPr>
                <w:ilvl w:val="0"/>
                <w:numId w:val="4"/>
              </w:numPr>
              <w:tabs>
                <w:tab w:val="left" w:pos="-1440"/>
              </w:tabs>
              <w:suppressAutoHyphens/>
              <w:spacing w:beforeLines="20" w:before="48" w:afterLines="20" w:after="48" w:line="240" w:lineRule="auto"/>
              <w:contextualSpacing/>
              <w:jc w:val="both"/>
              <w:rPr>
                <w:szCs w:val="20"/>
                <w:lang w:eastAsia="en-GB"/>
              </w:rPr>
            </w:pPr>
            <w:r w:rsidRPr="00B42375">
              <w:rPr>
                <w:rFonts w:asciiTheme="majorHAnsi" w:hAnsiTheme="majorHAnsi"/>
                <w:szCs w:val="20"/>
              </w:rPr>
              <w:t>PFC heat load modelling and simulations of disruption mitigation (JSI)</w:t>
            </w:r>
          </w:p>
        </w:tc>
      </w:tr>
      <w:tr w:rsidR="00B42375" w:rsidRPr="00B42375" w14:paraId="386022F9" w14:textId="77777777" w:rsidTr="00B42375">
        <w:trPr>
          <w:trHeight w:val="892"/>
        </w:trPr>
        <w:tc>
          <w:tcPr>
            <w:tcW w:w="9030" w:type="dxa"/>
            <w:gridSpan w:val="4"/>
          </w:tcPr>
          <w:p w14:paraId="3EB39C8A"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i/>
                <w:spacing w:val="-3"/>
                <w:szCs w:val="20"/>
                <w:lang w:eastAsia="en-GB"/>
              </w:rPr>
            </w:pPr>
            <w:r w:rsidRPr="00B42375">
              <w:rPr>
                <w:b/>
                <w:bCs/>
                <w:spacing w:val="-3"/>
                <w:szCs w:val="20"/>
                <w:lang w:eastAsia="en-GB"/>
              </w:rPr>
              <w:t xml:space="preserve">Deliverables: </w:t>
            </w:r>
            <w:r w:rsidRPr="00B42375">
              <w:rPr>
                <w:bCs/>
                <w:i/>
                <w:spacing w:val="-3"/>
                <w:szCs w:val="20"/>
                <w:lang w:eastAsia="en-GB"/>
              </w:rPr>
              <w:t>(the Deliverables will receive IMS Deliverable IDs later)</w:t>
            </w:r>
          </w:p>
          <w:tbl>
            <w:tblPr>
              <w:tblStyle w:val="Tabellenraster"/>
              <w:tblW w:w="0" w:type="auto"/>
              <w:tblLayout w:type="fixed"/>
              <w:tblLook w:val="04A0" w:firstRow="1" w:lastRow="0" w:firstColumn="1" w:lastColumn="0" w:noHBand="0" w:noVBand="1"/>
            </w:tblPr>
            <w:tblGrid>
              <w:gridCol w:w="1576"/>
              <w:gridCol w:w="7199"/>
            </w:tblGrid>
            <w:tr w:rsidR="00B42375" w:rsidRPr="00B42375" w14:paraId="7CBCEBAE" w14:textId="77777777" w:rsidTr="00B42375">
              <w:tc>
                <w:tcPr>
                  <w:tcW w:w="1576" w:type="dxa"/>
                </w:tcPr>
                <w:p w14:paraId="0B8940CA" w14:textId="77777777" w:rsidR="00B42375" w:rsidRPr="00B42375" w:rsidRDefault="00B42375" w:rsidP="00B42375">
                  <w:pPr>
                    <w:tabs>
                      <w:tab w:val="left" w:pos="-1440"/>
                      <w:tab w:val="num" w:pos="360"/>
                    </w:tabs>
                    <w:suppressAutoHyphens/>
                    <w:spacing w:beforeLines="20" w:before="48" w:afterLines="20" w:after="48"/>
                    <w:rPr>
                      <w:b/>
                      <w:spacing w:val="-3"/>
                      <w:lang w:eastAsia="en-GB"/>
                    </w:rPr>
                  </w:pPr>
                  <w:r w:rsidRPr="00B42375">
                    <w:rPr>
                      <w:b/>
                      <w:spacing w:val="-3"/>
                      <w:lang w:eastAsia="en-GB"/>
                    </w:rPr>
                    <w:t>Deliverable ID</w:t>
                  </w:r>
                </w:p>
              </w:tc>
              <w:tc>
                <w:tcPr>
                  <w:tcW w:w="7199" w:type="dxa"/>
                </w:tcPr>
                <w:p w14:paraId="2B873304" w14:textId="77777777" w:rsidR="00B42375" w:rsidRPr="00B42375" w:rsidRDefault="00B42375" w:rsidP="00B42375">
                  <w:pPr>
                    <w:tabs>
                      <w:tab w:val="left" w:pos="-1440"/>
                      <w:tab w:val="num" w:pos="360"/>
                    </w:tabs>
                    <w:suppressAutoHyphens/>
                    <w:spacing w:beforeLines="20" w:before="48" w:afterLines="20" w:after="48"/>
                    <w:rPr>
                      <w:b/>
                      <w:spacing w:val="-3"/>
                      <w:lang w:eastAsia="en-GB"/>
                    </w:rPr>
                  </w:pPr>
                  <w:r w:rsidRPr="00B42375">
                    <w:rPr>
                      <w:b/>
                      <w:spacing w:val="-3"/>
                      <w:lang w:eastAsia="en-GB"/>
                    </w:rPr>
                    <w:t>Deliverable Title</w:t>
                  </w:r>
                </w:p>
              </w:tc>
            </w:tr>
            <w:tr w:rsidR="00B42375" w:rsidRPr="00B42375" w14:paraId="361B7F79" w14:textId="77777777" w:rsidTr="00B42375">
              <w:tc>
                <w:tcPr>
                  <w:tcW w:w="1576" w:type="dxa"/>
                </w:tcPr>
                <w:p w14:paraId="76AA5A22" w14:textId="1CE50B1E"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w:t>
                  </w:r>
                  <w:r w:rsidR="009C61C5">
                    <w:rPr>
                      <w:spacing w:val="-3"/>
                      <w:lang w:eastAsia="en-GB"/>
                    </w:rPr>
                    <w:t>00</w:t>
                  </w:r>
                  <w:r w:rsidRPr="00B42375">
                    <w:rPr>
                      <w:spacing w:val="-3"/>
                      <w:lang w:eastAsia="en-GB"/>
                    </w:rPr>
                    <w:t>1</w:t>
                  </w:r>
                </w:p>
              </w:tc>
              <w:tc>
                <w:tcPr>
                  <w:tcW w:w="7199" w:type="dxa"/>
                </w:tcPr>
                <w:p w14:paraId="0050C829" w14:textId="77777777"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Assessment of hydrogen impact on material properties linked to ITER relevant PFUs (CEA)</w:t>
                  </w:r>
                </w:p>
              </w:tc>
            </w:tr>
            <w:tr w:rsidR="00B42375" w:rsidRPr="00B42375" w14:paraId="7DE21A30" w14:textId="77777777" w:rsidTr="00B42375">
              <w:trPr>
                <w:trHeight w:val="487"/>
              </w:trPr>
              <w:tc>
                <w:tcPr>
                  <w:tcW w:w="1576" w:type="dxa"/>
                </w:tcPr>
                <w:p w14:paraId="57F60FBC" w14:textId="7E4D43EE"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w:t>
                  </w:r>
                  <w:r w:rsidR="009C61C5">
                    <w:rPr>
                      <w:spacing w:val="-3"/>
                      <w:lang w:eastAsia="en-GB"/>
                    </w:rPr>
                    <w:t>00</w:t>
                  </w:r>
                  <w:r w:rsidRPr="00B42375">
                    <w:rPr>
                      <w:spacing w:val="-3"/>
                      <w:lang w:eastAsia="en-GB"/>
                    </w:rPr>
                    <w:t>2</w:t>
                  </w:r>
                </w:p>
              </w:tc>
              <w:tc>
                <w:tcPr>
                  <w:tcW w:w="7199" w:type="dxa"/>
                </w:tcPr>
                <w:p w14:paraId="15C6922A" w14:textId="77777777" w:rsidR="00B42375" w:rsidRPr="00B42375" w:rsidRDefault="00B42375" w:rsidP="00B42375">
                  <w:pPr>
                    <w:rPr>
                      <w:spacing w:val="-3"/>
                      <w:lang w:eastAsia="en-GB"/>
                    </w:rPr>
                  </w:pPr>
                  <w:r w:rsidRPr="00B42375">
                    <w:rPr>
                      <w:lang w:eastAsia="de-DE"/>
                    </w:rPr>
                    <w:t>Annealing of chosen tungsten-based materials and quantification of recrystallization kinetics (DTU)</w:t>
                  </w:r>
                </w:p>
              </w:tc>
            </w:tr>
            <w:tr w:rsidR="00B42375" w:rsidRPr="00B42375" w14:paraId="65D62663" w14:textId="77777777" w:rsidTr="00B42375">
              <w:tc>
                <w:tcPr>
                  <w:tcW w:w="1576" w:type="dxa"/>
                </w:tcPr>
                <w:p w14:paraId="6613A7D5" w14:textId="63ACF10F"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w:t>
                  </w:r>
                  <w:r w:rsidR="009C61C5">
                    <w:rPr>
                      <w:spacing w:val="-3"/>
                      <w:lang w:eastAsia="en-GB"/>
                    </w:rPr>
                    <w:t>00</w:t>
                  </w:r>
                  <w:r w:rsidRPr="00B42375">
                    <w:rPr>
                      <w:spacing w:val="-3"/>
                      <w:lang w:eastAsia="en-GB"/>
                    </w:rPr>
                    <w:t>3</w:t>
                  </w:r>
                </w:p>
              </w:tc>
              <w:tc>
                <w:tcPr>
                  <w:tcW w:w="7199" w:type="dxa"/>
                </w:tcPr>
                <w:p w14:paraId="1B1A9516" w14:textId="77777777"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Development and validation of the MEMOS-U code (link with WP TE – WEST/AUG) (VR)</w:t>
                  </w:r>
                </w:p>
              </w:tc>
            </w:tr>
            <w:tr w:rsidR="00B42375" w:rsidRPr="00B42375" w14:paraId="042E5DF7" w14:textId="77777777" w:rsidTr="00B42375">
              <w:tc>
                <w:tcPr>
                  <w:tcW w:w="1576" w:type="dxa"/>
                </w:tcPr>
                <w:p w14:paraId="638B830C" w14:textId="6CDDB81B"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w:t>
                  </w:r>
                  <w:r w:rsidR="009C61C5">
                    <w:rPr>
                      <w:spacing w:val="-3"/>
                      <w:lang w:eastAsia="en-GB"/>
                    </w:rPr>
                    <w:t>00</w:t>
                  </w:r>
                  <w:r w:rsidRPr="00B42375">
                    <w:rPr>
                      <w:spacing w:val="-3"/>
                      <w:lang w:eastAsia="en-GB"/>
                    </w:rPr>
                    <w:t>4</w:t>
                  </w:r>
                </w:p>
              </w:tc>
              <w:tc>
                <w:tcPr>
                  <w:tcW w:w="7199" w:type="dxa"/>
                </w:tcPr>
                <w:p w14:paraId="7A2F5074" w14:textId="77777777" w:rsidR="00B42375" w:rsidRPr="00B42375" w:rsidRDefault="00B42375" w:rsidP="00B42375">
                  <w:pPr>
                    <w:tabs>
                      <w:tab w:val="left" w:pos="-1440"/>
                      <w:tab w:val="num" w:pos="360"/>
                    </w:tabs>
                    <w:suppressAutoHyphens/>
                    <w:spacing w:beforeLines="20" w:before="48" w:afterLines="20" w:after="48"/>
                    <w:rPr>
                      <w:rFonts w:asciiTheme="majorHAnsi" w:hAnsiTheme="majorHAnsi"/>
                    </w:rPr>
                  </w:pPr>
                  <w:r w:rsidRPr="00B42375">
                    <w:rPr>
                      <w:rFonts w:asciiTheme="majorHAnsi" w:hAnsiTheme="majorHAnsi"/>
                    </w:rPr>
                    <w:t>Code Development examine specific engineering use cases for transient heat flux analysis on ITER and/or DEMO (JSI)</w:t>
                  </w:r>
                </w:p>
              </w:tc>
            </w:tr>
            <w:tr w:rsidR="00B42375" w:rsidRPr="00B42375" w14:paraId="00236A10" w14:textId="77777777" w:rsidTr="00B42375">
              <w:tc>
                <w:tcPr>
                  <w:tcW w:w="1576" w:type="dxa"/>
                </w:tcPr>
                <w:p w14:paraId="01D78EE5" w14:textId="66D2486D"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w:t>
                  </w:r>
                  <w:r w:rsidR="009C61C5">
                    <w:rPr>
                      <w:spacing w:val="-3"/>
                      <w:lang w:eastAsia="en-GB"/>
                    </w:rPr>
                    <w:t>00</w:t>
                  </w:r>
                  <w:r w:rsidRPr="00B42375">
                    <w:rPr>
                      <w:spacing w:val="-3"/>
                      <w:lang w:eastAsia="en-GB"/>
                    </w:rPr>
                    <w:t>5</w:t>
                  </w:r>
                </w:p>
              </w:tc>
              <w:tc>
                <w:tcPr>
                  <w:tcW w:w="7199" w:type="dxa"/>
                </w:tcPr>
                <w:p w14:paraId="4591A994" w14:textId="77777777" w:rsidR="00B42375" w:rsidRPr="00B42375" w:rsidRDefault="00B42375" w:rsidP="00B42375">
                  <w:pPr>
                    <w:tabs>
                      <w:tab w:val="left" w:pos="-1440"/>
                      <w:tab w:val="num" w:pos="360"/>
                    </w:tabs>
                    <w:suppressAutoHyphens/>
                    <w:spacing w:beforeLines="20" w:before="48" w:afterLines="20" w:after="48"/>
                    <w:rPr>
                      <w:spacing w:val="-3"/>
                      <w:lang w:eastAsia="en-GB"/>
                    </w:rPr>
                  </w:pPr>
                  <w:bookmarkStart w:id="1788" w:name="_Hlk61746884"/>
                  <w:r w:rsidRPr="00B42375">
                    <w:rPr>
                      <w:spacing w:val="-3"/>
                      <w:lang w:eastAsia="en-GB"/>
                    </w:rPr>
                    <w:t>Influence of plasma pre irradiation with heat loads near surface recrystallization on surface damaging with heat loads above the melting threshold</w:t>
                  </w:r>
                  <w:bookmarkEnd w:id="1788"/>
                  <w:r w:rsidRPr="00B42375">
                    <w:rPr>
                      <w:spacing w:val="-3"/>
                      <w:lang w:eastAsia="en-GB"/>
                    </w:rPr>
                    <w:t xml:space="preserve">  (KIPT)</w:t>
                  </w:r>
                </w:p>
              </w:tc>
            </w:tr>
            <w:tr w:rsidR="00B42375" w:rsidRPr="00B42375" w14:paraId="19C6D68E" w14:textId="77777777" w:rsidTr="00B42375">
              <w:tc>
                <w:tcPr>
                  <w:tcW w:w="1576" w:type="dxa"/>
                </w:tcPr>
                <w:p w14:paraId="69A8A361" w14:textId="7FFC26EE"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D</w:t>
                  </w:r>
                  <w:r w:rsidR="009C61C5">
                    <w:rPr>
                      <w:spacing w:val="-3"/>
                      <w:lang w:eastAsia="en-GB"/>
                    </w:rPr>
                    <w:t>00</w:t>
                  </w:r>
                  <w:r w:rsidRPr="00B42375">
                    <w:rPr>
                      <w:spacing w:val="-3"/>
                      <w:lang w:eastAsia="en-GB"/>
                    </w:rPr>
                    <w:t>6</w:t>
                  </w:r>
                </w:p>
              </w:tc>
              <w:tc>
                <w:tcPr>
                  <w:tcW w:w="7199" w:type="dxa"/>
                </w:tcPr>
                <w:p w14:paraId="0590A998" w14:textId="77777777" w:rsidR="00B42375" w:rsidRPr="00B42375" w:rsidRDefault="00B42375" w:rsidP="00B42375">
                  <w:pPr>
                    <w:tabs>
                      <w:tab w:val="left" w:pos="-1440"/>
                      <w:tab w:val="num" w:pos="360"/>
                    </w:tabs>
                    <w:suppressAutoHyphens/>
                    <w:spacing w:beforeLines="20" w:before="48" w:afterLines="20" w:after="48"/>
                    <w:rPr>
                      <w:spacing w:val="-3"/>
                      <w:lang w:eastAsia="en-GB"/>
                    </w:rPr>
                  </w:pPr>
                  <w:r w:rsidRPr="00B42375">
                    <w:rPr>
                      <w:spacing w:val="-3"/>
                      <w:lang w:eastAsia="en-GB"/>
                    </w:rPr>
                    <w:t>Analysis for PSI-2 exposed materials, focusing on recrystallization (FZJ)</w:t>
                  </w:r>
                </w:p>
              </w:tc>
            </w:tr>
          </w:tbl>
          <w:p w14:paraId="7C21D11C" w14:textId="77777777" w:rsidR="00B42375" w:rsidRPr="00B42375" w:rsidRDefault="00B42375" w:rsidP="00B42375">
            <w:pPr>
              <w:tabs>
                <w:tab w:val="left" w:pos="-1440"/>
                <w:tab w:val="num" w:pos="360"/>
              </w:tabs>
              <w:suppressAutoHyphens/>
              <w:spacing w:beforeLines="20" w:before="48" w:afterLines="20" w:after="48" w:line="240" w:lineRule="auto"/>
              <w:rPr>
                <w:spacing w:val="-3"/>
                <w:szCs w:val="20"/>
                <w:lang w:eastAsia="en-GB"/>
              </w:rPr>
            </w:pPr>
          </w:p>
        </w:tc>
      </w:tr>
      <w:tr w:rsidR="00B42375" w:rsidRPr="00B42375" w14:paraId="36180455" w14:textId="77777777" w:rsidTr="00B42375">
        <w:trPr>
          <w:trHeight w:val="892"/>
        </w:trPr>
        <w:tc>
          <w:tcPr>
            <w:tcW w:w="9030" w:type="dxa"/>
            <w:gridSpan w:val="4"/>
          </w:tcPr>
          <w:p w14:paraId="5B2A716A"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t>Management Information</w:t>
            </w:r>
          </w:p>
          <w:p w14:paraId="064DC9E0"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i/>
                <w:iCs/>
                <w:spacing w:val="-3"/>
                <w:szCs w:val="20"/>
                <w:lang w:eastAsia="en-GB"/>
              </w:rPr>
            </w:pPr>
            <w:r w:rsidRPr="00B42375">
              <w:rPr>
                <w:b/>
                <w:bCs/>
                <w:spacing w:val="-3"/>
                <w:szCs w:val="20"/>
                <w:lang w:eastAsia="en-GB"/>
              </w:rPr>
              <w:t>Human Resources</w:t>
            </w:r>
            <w:r w:rsidRPr="00B42375">
              <w:rPr>
                <w:bCs/>
                <w:spacing w:val="-3"/>
                <w:szCs w:val="20"/>
                <w:lang w:eastAsia="en-GB"/>
              </w:rPr>
              <w:t>:</w:t>
            </w:r>
          </w:p>
          <w:tbl>
            <w:tblPr>
              <w:tblStyle w:val="Tabellenraster"/>
              <w:tblW w:w="0" w:type="auto"/>
              <w:tblLayout w:type="fixed"/>
              <w:tblLook w:val="04A0" w:firstRow="1" w:lastRow="0" w:firstColumn="1" w:lastColumn="0" w:noHBand="0" w:noVBand="1"/>
            </w:tblPr>
            <w:tblGrid>
              <w:gridCol w:w="1877"/>
              <w:gridCol w:w="1220"/>
              <w:gridCol w:w="1120"/>
              <w:gridCol w:w="4340"/>
            </w:tblGrid>
            <w:tr w:rsidR="00B42375" w:rsidRPr="00B42375" w14:paraId="41868CE5" w14:textId="77777777" w:rsidTr="00B42375">
              <w:trPr>
                <w:trHeight w:val="313"/>
              </w:trPr>
              <w:tc>
                <w:tcPr>
                  <w:tcW w:w="1877" w:type="dxa"/>
                  <w:tcBorders>
                    <w:bottom w:val="single" w:sz="4" w:space="0" w:color="auto"/>
                  </w:tcBorders>
                </w:tcPr>
                <w:p w14:paraId="71464C19"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Deliverable Owner</w:t>
                  </w:r>
                </w:p>
              </w:tc>
              <w:tc>
                <w:tcPr>
                  <w:tcW w:w="1220" w:type="dxa"/>
                  <w:tcBorders>
                    <w:bottom w:val="single" w:sz="4" w:space="0" w:color="auto"/>
                  </w:tcBorders>
                </w:tcPr>
                <w:p w14:paraId="30E23DFD"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Beneficiary</w:t>
                  </w:r>
                </w:p>
              </w:tc>
              <w:tc>
                <w:tcPr>
                  <w:tcW w:w="1120" w:type="dxa"/>
                  <w:tcBorders>
                    <w:bottom w:val="single" w:sz="4" w:space="0" w:color="auto"/>
                  </w:tcBorders>
                </w:tcPr>
                <w:p w14:paraId="7270E3C1"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
                      <w:bCs/>
                      <w:spacing w:val="-3"/>
                      <w:lang w:eastAsia="en-GB"/>
                    </w:rPr>
                  </w:pPr>
                  <w:r w:rsidRPr="00B42375">
                    <w:rPr>
                      <w:b/>
                      <w:bCs/>
                      <w:spacing w:val="-3"/>
                      <w:lang w:eastAsia="en-GB"/>
                    </w:rPr>
                    <w:t>PM</w:t>
                  </w:r>
                </w:p>
              </w:tc>
              <w:tc>
                <w:tcPr>
                  <w:tcW w:w="4340" w:type="dxa"/>
                  <w:tcBorders>
                    <w:bottom w:val="single" w:sz="4" w:space="0" w:color="auto"/>
                  </w:tcBorders>
                </w:tcPr>
                <w:p w14:paraId="6FDE62F0"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Deliverable  (Team)</w:t>
                  </w:r>
                </w:p>
              </w:tc>
            </w:tr>
            <w:tr w:rsidR="00B42375" w:rsidRPr="00B42375" w14:paraId="1E572791" w14:textId="77777777" w:rsidTr="00B42375">
              <w:trPr>
                <w:trHeight w:val="329"/>
              </w:trPr>
              <w:tc>
                <w:tcPr>
                  <w:tcW w:w="1877" w:type="dxa"/>
                  <w:tcBorders>
                    <w:bottom w:val="single" w:sz="4" w:space="0" w:color="auto"/>
                  </w:tcBorders>
                </w:tcPr>
                <w:p w14:paraId="61D802D5"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M. Richou</w:t>
                  </w:r>
                </w:p>
              </w:tc>
              <w:tc>
                <w:tcPr>
                  <w:tcW w:w="1220" w:type="dxa"/>
                  <w:tcBorders>
                    <w:bottom w:val="single" w:sz="4" w:space="0" w:color="auto"/>
                  </w:tcBorders>
                </w:tcPr>
                <w:p w14:paraId="36F196D2" w14:textId="77777777" w:rsidR="00B42375" w:rsidRPr="00B42375" w:rsidRDefault="00B42375" w:rsidP="00B42375">
                  <w:pPr>
                    <w:spacing w:beforeLines="20" w:before="48" w:afterLines="20" w:after="48"/>
                    <w:rPr>
                      <w:bCs/>
                      <w:spacing w:val="-3"/>
                      <w:lang w:eastAsia="en-GB"/>
                    </w:rPr>
                  </w:pPr>
                  <w:r w:rsidRPr="00B42375">
                    <w:rPr>
                      <w:bCs/>
                      <w:spacing w:val="-3"/>
                      <w:lang w:eastAsia="en-GB"/>
                    </w:rPr>
                    <w:t>CEA</w:t>
                  </w:r>
                </w:p>
              </w:tc>
              <w:tc>
                <w:tcPr>
                  <w:tcW w:w="1120" w:type="dxa"/>
                  <w:tcBorders>
                    <w:bottom w:val="single" w:sz="4" w:space="0" w:color="auto"/>
                  </w:tcBorders>
                </w:tcPr>
                <w:p w14:paraId="6D33D047"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spacing w:val="-3"/>
                      <w:lang w:eastAsia="en-GB"/>
                    </w:rPr>
                  </w:pPr>
                  <w:r w:rsidRPr="00B42375">
                    <w:rPr>
                      <w:bCs/>
                      <w:spacing w:val="-3"/>
                      <w:lang w:eastAsia="en-GB"/>
                    </w:rPr>
                    <w:t>6</w:t>
                  </w:r>
                </w:p>
              </w:tc>
              <w:tc>
                <w:tcPr>
                  <w:tcW w:w="4340" w:type="dxa"/>
                  <w:tcBorders>
                    <w:bottom w:val="single" w:sz="4" w:space="0" w:color="auto"/>
                  </w:tcBorders>
                  <w:shd w:val="clear" w:color="auto" w:fill="FFFFFF" w:themeFill="background1"/>
                </w:tcPr>
                <w:p w14:paraId="77CA1366" w14:textId="30C7E995"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D</w:t>
                  </w:r>
                  <w:r w:rsidR="009C61C5">
                    <w:rPr>
                      <w:bCs/>
                      <w:spacing w:val="-3"/>
                      <w:lang w:eastAsia="en-GB"/>
                    </w:rPr>
                    <w:t>00</w:t>
                  </w:r>
                  <w:r w:rsidRPr="00B42375">
                    <w:rPr>
                      <w:bCs/>
                      <w:spacing w:val="-3"/>
                      <w:lang w:eastAsia="en-GB"/>
                    </w:rPr>
                    <w:t>1</w:t>
                  </w:r>
                </w:p>
              </w:tc>
            </w:tr>
            <w:tr w:rsidR="00B42375" w:rsidRPr="00B42375" w14:paraId="42AAA054" w14:textId="77777777" w:rsidTr="00B42375">
              <w:trPr>
                <w:trHeight w:val="329"/>
              </w:trPr>
              <w:tc>
                <w:tcPr>
                  <w:tcW w:w="1877" w:type="dxa"/>
                  <w:tcBorders>
                    <w:bottom w:val="single" w:sz="4" w:space="0" w:color="auto"/>
                  </w:tcBorders>
                </w:tcPr>
                <w:p w14:paraId="1095B4BA"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W. Pantleon</w:t>
                  </w:r>
                </w:p>
              </w:tc>
              <w:tc>
                <w:tcPr>
                  <w:tcW w:w="1220" w:type="dxa"/>
                  <w:tcBorders>
                    <w:bottom w:val="single" w:sz="4" w:space="0" w:color="auto"/>
                  </w:tcBorders>
                </w:tcPr>
                <w:p w14:paraId="5A430F3F"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DTU</w:t>
                  </w:r>
                </w:p>
              </w:tc>
              <w:tc>
                <w:tcPr>
                  <w:tcW w:w="1120" w:type="dxa"/>
                  <w:tcBorders>
                    <w:bottom w:val="single" w:sz="4" w:space="0" w:color="auto"/>
                  </w:tcBorders>
                </w:tcPr>
                <w:p w14:paraId="59ACCF42"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spacing w:val="-3"/>
                      <w:lang w:eastAsia="en-GB"/>
                    </w:rPr>
                  </w:pPr>
                  <w:r w:rsidRPr="00B42375">
                    <w:rPr>
                      <w:bCs/>
                      <w:spacing w:val="-3"/>
                      <w:lang w:eastAsia="en-GB"/>
                    </w:rPr>
                    <w:t>5</w:t>
                  </w:r>
                </w:p>
              </w:tc>
              <w:tc>
                <w:tcPr>
                  <w:tcW w:w="4340" w:type="dxa"/>
                  <w:tcBorders>
                    <w:bottom w:val="single" w:sz="4" w:space="0" w:color="auto"/>
                  </w:tcBorders>
                  <w:shd w:val="clear" w:color="auto" w:fill="FFFFFF" w:themeFill="background1"/>
                </w:tcPr>
                <w:p w14:paraId="5597FBFB" w14:textId="68C7FB1A" w:rsidR="00B42375" w:rsidRPr="00B42375" w:rsidRDefault="00B42375" w:rsidP="00B42375">
                  <w:pPr>
                    <w:spacing w:beforeLines="20" w:before="48" w:afterLines="20" w:after="48"/>
                    <w:rPr>
                      <w:lang w:eastAsia="en-GB"/>
                    </w:rPr>
                  </w:pPr>
                  <w:r w:rsidRPr="00B42375">
                    <w:rPr>
                      <w:lang w:eastAsia="en-GB"/>
                    </w:rPr>
                    <w:t>D</w:t>
                  </w:r>
                  <w:r w:rsidR="009C61C5">
                    <w:rPr>
                      <w:lang w:eastAsia="en-GB"/>
                    </w:rPr>
                    <w:t>00</w:t>
                  </w:r>
                  <w:r w:rsidRPr="00B42375">
                    <w:rPr>
                      <w:lang w:eastAsia="en-GB"/>
                    </w:rPr>
                    <w:t>2</w:t>
                  </w:r>
                </w:p>
              </w:tc>
            </w:tr>
            <w:tr w:rsidR="00B42375" w:rsidRPr="00B42375" w14:paraId="46FC33AB" w14:textId="77777777" w:rsidTr="00B42375">
              <w:trPr>
                <w:trHeight w:val="329"/>
              </w:trPr>
              <w:tc>
                <w:tcPr>
                  <w:tcW w:w="1877" w:type="dxa"/>
                  <w:tcBorders>
                    <w:bottom w:val="single" w:sz="4" w:space="0" w:color="auto"/>
                  </w:tcBorders>
                </w:tcPr>
                <w:p w14:paraId="26D58FAF"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S. Ratynskaia</w:t>
                  </w:r>
                </w:p>
              </w:tc>
              <w:tc>
                <w:tcPr>
                  <w:tcW w:w="1220" w:type="dxa"/>
                  <w:tcBorders>
                    <w:bottom w:val="single" w:sz="4" w:space="0" w:color="auto"/>
                  </w:tcBorders>
                </w:tcPr>
                <w:p w14:paraId="69F5E5E4"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VR</w:t>
                  </w:r>
                </w:p>
              </w:tc>
              <w:tc>
                <w:tcPr>
                  <w:tcW w:w="1120" w:type="dxa"/>
                  <w:tcBorders>
                    <w:bottom w:val="single" w:sz="4" w:space="0" w:color="auto"/>
                  </w:tcBorders>
                </w:tcPr>
                <w:p w14:paraId="19815A4F"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spacing w:val="-3"/>
                      <w:lang w:eastAsia="en-GB"/>
                    </w:rPr>
                  </w:pPr>
                  <w:r w:rsidRPr="00B42375">
                    <w:rPr>
                      <w:bCs/>
                      <w:spacing w:val="-3"/>
                      <w:lang w:eastAsia="en-GB"/>
                    </w:rPr>
                    <w:t>6</w:t>
                  </w:r>
                </w:p>
              </w:tc>
              <w:tc>
                <w:tcPr>
                  <w:tcW w:w="4340" w:type="dxa"/>
                  <w:tcBorders>
                    <w:bottom w:val="single" w:sz="4" w:space="0" w:color="auto"/>
                  </w:tcBorders>
                  <w:shd w:val="clear" w:color="auto" w:fill="FFFFFF" w:themeFill="background1"/>
                </w:tcPr>
                <w:p w14:paraId="1272538E" w14:textId="1EF37760" w:rsidR="00B42375" w:rsidRPr="00B42375" w:rsidRDefault="00B42375" w:rsidP="00B42375">
                  <w:pPr>
                    <w:spacing w:before="100" w:beforeAutospacing="1" w:after="100" w:afterAutospacing="1"/>
                    <w:rPr>
                      <w:rFonts w:ascii="Times New Roman" w:eastAsia="Times New Roman" w:hAnsi="Times New Roman" w:cs="Times New Roman"/>
                      <w:sz w:val="24"/>
                      <w:szCs w:val="24"/>
                      <w:lang w:eastAsia="en-GB"/>
                    </w:rPr>
                  </w:pPr>
                  <w:r w:rsidRPr="00B42375">
                    <w:rPr>
                      <w:rFonts w:ascii="Times New Roman" w:eastAsia="Times New Roman" w:hAnsi="Times New Roman" w:cs="Times New Roman"/>
                      <w:sz w:val="24"/>
                      <w:szCs w:val="24"/>
                      <w:lang w:eastAsia="en-GB"/>
                    </w:rPr>
                    <w:t>D</w:t>
                  </w:r>
                  <w:r w:rsidR="009C61C5">
                    <w:rPr>
                      <w:rFonts w:ascii="Times New Roman" w:eastAsia="Times New Roman" w:hAnsi="Times New Roman" w:cs="Times New Roman"/>
                      <w:sz w:val="24"/>
                      <w:szCs w:val="24"/>
                      <w:lang w:eastAsia="en-GB"/>
                    </w:rPr>
                    <w:t>00</w:t>
                  </w:r>
                  <w:r w:rsidRPr="00B42375">
                    <w:rPr>
                      <w:rFonts w:ascii="Times New Roman" w:eastAsia="Times New Roman" w:hAnsi="Times New Roman" w:cs="Times New Roman"/>
                      <w:sz w:val="24"/>
                      <w:szCs w:val="24"/>
                      <w:lang w:eastAsia="en-GB"/>
                    </w:rPr>
                    <w:t>3 (</w:t>
                  </w:r>
                  <w:r w:rsidRPr="00B42375">
                    <w:rPr>
                      <w:rFonts w:ascii="Calibri" w:eastAsia="Times New Roman" w:hAnsi="Calibri" w:cs="Calibri"/>
                      <w:color w:val="000000"/>
                      <w:sz w:val="24"/>
                      <w:szCs w:val="24"/>
                      <w:lang w:eastAsia="de-DE"/>
                    </w:rPr>
                    <w:t>S.Ratynskaia, P.Tolias,L.Vignitchouk F.Castello )</w:t>
                  </w:r>
                </w:p>
              </w:tc>
            </w:tr>
            <w:tr w:rsidR="00B42375" w:rsidRPr="00B42375" w14:paraId="6A8AA8D4" w14:textId="77777777" w:rsidTr="00B42375">
              <w:trPr>
                <w:trHeight w:val="329"/>
              </w:trPr>
              <w:tc>
                <w:tcPr>
                  <w:tcW w:w="1877" w:type="dxa"/>
                  <w:tcBorders>
                    <w:bottom w:val="single" w:sz="4" w:space="0" w:color="auto"/>
                  </w:tcBorders>
                </w:tcPr>
                <w:p w14:paraId="54571318"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S. Markelj</w:t>
                  </w:r>
                </w:p>
              </w:tc>
              <w:tc>
                <w:tcPr>
                  <w:tcW w:w="1220" w:type="dxa"/>
                  <w:tcBorders>
                    <w:bottom w:val="single" w:sz="4" w:space="0" w:color="auto"/>
                  </w:tcBorders>
                </w:tcPr>
                <w:p w14:paraId="2B844FBE"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JSI</w:t>
                  </w:r>
                </w:p>
              </w:tc>
              <w:tc>
                <w:tcPr>
                  <w:tcW w:w="1120" w:type="dxa"/>
                  <w:tcBorders>
                    <w:bottom w:val="single" w:sz="4" w:space="0" w:color="auto"/>
                  </w:tcBorders>
                </w:tcPr>
                <w:p w14:paraId="0DF40591"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spacing w:val="-3"/>
                      <w:lang w:eastAsia="en-GB"/>
                    </w:rPr>
                  </w:pPr>
                  <w:r w:rsidRPr="00B42375">
                    <w:rPr>
                      <w:bCs/>
                      <w:spacing w:val="-3"/>
                      <w:lang w:eastAsia="en-GB"/>
                    </w:rPr>
                    <w:t>3</w:t>
                  </w:r>
                </w:p>
              </w:tc>
              <w:tc>
                <w:tcPr>
                  <w:tcW w:w="4340" w:type="dxa"/>
                  <w:tcBorders>
                    <w:bottom w:val="single" w:sz="4" w:space="0" w:color="auto"/>
                  </w:tcBorders>
                  <w:shd w:val="clear" w:color="auto" w:fill="FFFFFF" w:themeFill="background1"/>
                </w:tcPr>
                <w:p w14:paraId="65864179" w14:textId="51FBB00B" w:rsidR="00B42375" w:rsidRPr="00B42375" w:rsidRDefault="00B42375" w:rsidP="00B42375">
                  <w:pPr>
                    <w:spacing w:beforeLines="20" w:before="48" w:afterLines="20" w:after="48"/>
                    <w:rPr>
                      <w:lang w:eastAsia="en-GB"/>
                    </w:rPr>
                  </w:pPr>
                  <w:r w:rsidRPr="00B42375">
                    <w:rPr>
                      <w:lang w:eastAsia="en-GB"/>
                    </w:rPr>
                    <w:t>D</w:t>
                  </w:r>
                  <w:r w:rsidR="009C61C5">
                    <w:rPr>
                      <w:lang w:eastAsia="en-GB"/>
                    </w:rPr>
                    <w:t>00</w:t>
                  </w:r>
                  <w:r w:rsidRPr="00B42375">
                    <w:rPr>
                      <w:lang w:eastAsia="en-GB"/>
                    </w:rPr>
                    <w:t>4 (</w:t>
                  </w:r>
                  <w:r w:rsidRPr="00B42375">
                    <w:rPr>
                      <w:b/>
                      <w:bCs/>
                      <w:lang w:eastAsia="en-GB"/>
                    </w:rPr>
                    <w:t>L. Kos</w:t>
                  </w:r>
                  <w:r w:rsidRPr="00B42375">
                    <w:rPr>
                      <w:lang w:eastAsia="en-GB"/>
                    </w:rPr>
                    <w:t>, I.Vasileska,Leon Bogdanovic)</w:t>
                  </w:r>
                </w:p>
              </w:tc>
            </w:tr>
            <w:tr w:rsidR="00B42375" w:rsidRPr="00B42375" w14:paraId="740AE7A8" w14:textId="77777777" w:rsidTr="00B42375">
              <w:trPr>
                <w:trHeight w:val="329"/>
              </w:trPr>
              <w:tc>
                <w:tcPr>
                  <w:tcW w:w="1877" w:type="dxa"/>
                  <w:tcBorders>
                    <w:bottom w:val="single" w:sz="4" w:space="0" w:color="auto"/>
                  </w:tcBorders>
                </w:tcPr>
                <w:p w14:paraId="647BC01B"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lastRenderedPageBreak/>
                    <w:t>I. Garkusha</w:t>
                  </w:r>
                </w:p>
              </w:tc>
              <w:tc>
                <w:tcPr>
                  <w:tcW w:w="1220" w:type="dxa"/>
                  <w:tcBorders>
                    <w:bottom w:val="single" w:sz="4" w:space="0" w:color="auto"/>
                  </w:tcBorders>
                </w:tcPr>
                <w:p w14:paraId="7A85A5A5"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KIPT</w:t>
                  </w:r>
                </w:p>
              </w:tc>
              <w:tc>
                <w:tcPr>
                  <w:tcW w:w="1120" w:type="dxa"/>
                  <w:tcBorders>
                    <w:bottom w:val="single" w:sz="4" w:space="0" w:color="auto"/>
                  </w:tcBorders>
                </w:tcPr>
                <w:p w14:paraId="7430A2F9"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spacing w:val="-3"/>
                      <w:lang w:eastAsia="en-GB"/>
                    </w:rPr>
                  </w:pPr>
                  <w:r w:rsidRPr="00B42375">
                    <w:rPr>
                      <w:bCs/>
                      <w:spacing w:val="-3"/>
                      <w:lang w:eastAsia="en-GB"/>
                    </w:rPr>
                    <w:t>15</w:t>
                  </w:r>
                </w:p>
              </w:tc>
              <w:tc>
                <w:tcPr>
                  <w:tcW w:w="4340" w:type="dxa"/>
                  <w:tcBorders>
                    <w:bottom w:val="single" w:sz="4" w:space="0" w:color="auto"/>
                  </w:tcBorders>
                  <w:shd w:val="clear" w:color="auto" w:fill="FFFFFF" w:themeFill="background1"/>
                </w:tcPr>
                <w:p w14:paraId="08E92A5D" w14:textId="15DDF629" w:rsidR="00B42375" w:rsidRPr="00B42375" w:rsidRDefault="00B42375" w:rsidP="00B42375">
                  <w:pPr>
                    <w:spacing w:beforeLines="20" w:before="48" w:afterLines="20" w:after="48"/>
                    <w:rPr>
                      <w:lang w:eastAsia="en-GB"/>
                    </w:rPr>
                  </w:pPr>
                  <w:r w:rsidRPr="00B42375">
                    <w:rPr>
                      <w:lang w:eastAsia="en-GB"/>
                    </w:rPr>
                    <w:t>D</w:t>
                  </w:r>
                  <w:r w:rsidR="009C61C5">
                    <w:rPr>
                      <w:lang w:eastAsia="en-GB"/>
                    </w:rPr>
                    <w:t>00</w:t>
                  </w:r>
                  <w:r w:rsidRPr="00B42375">
                    <w:rPr>
                      <w:lang w:eastAsia="en-GB"/>
                    </w:rPr>
                    <w:t>5</w:t>
                  </w:r>
                </w:p>
              </w:tc>
            </w:tr>
            <w:tr w:rsidR="00B42375" w:rsidRPr="004871E3" w14:paraId="35BA6572" w14:textId="77777777" w:rsidTr="00B42375">
              <w:trPr>
                <w:trHeight w:val="329"/>
              </w:trPr>
              <w:tc>
                <w:tcPr>
                  <w:tcW w:w="1877" w:type="dxa"/>
                  <w:tcBorders>
                    <w:bottom w:val="single" w:sz="4" w:space="0" w:color="auto"/>
                  </w:tcBorders>
                </w:tcPr>
                <w:p w14:paraId="616608DF"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M. Rasinski</w:t>
                  </w:r>
                </w:p>
              </w:tc>
              <w:tc>
                <w:tcPr>
                  <w:tcW w:w="1220" w:type="dxa"/>
                  <w:tcBorders>
                    <w:bottom w:val="single" w:sz="4" w:space="0" w:color="auto"/>
                  </w:tcBorders>
                </w:tcPr>
                <w:p w14:paraId="226F4222"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FZJ</w:t>
                  </w:r>
                </w:p>
              </w:tc>
              <w:tc>
                <w:tcPr>
                  <w:tcW w:w="1120" w:type="dxa"/>
                  <w:tcBorders>
                    <w:bottom w:val="single" w:sz="4" w:space="0" w:color="auto"/>
                  </w:tcBorders>
                </w:tcPr>
                <w:p w14:paraId="2148D424"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spacing w:val="-3"/>
                      <w:lang w:eastAsia="en-GB"/>
                    </w:rPr>
                  </w:pPr>
                  <w:r w:rsidRPr="00B42375">
                    <w:rPr>
                      <w:bCs/>
                      <w:spacing w:val="-3"/>
                      <w:lang w:eastAsia="en-GB"/>
                    </w:rPr>
                    <w:t>2</w:t>
                  </w:r>
                </w:p>
              </w:tc>
              <w:tc>
                <w:tcPr>
                  <w:tcW w:w="4340" w:type="dxa"/>
                  <w:tcBorders>
                    <w:bottom w:val="single" w:sz="4" w:space="0" w:color="auto"/>
                  </w:tcBorders>
                  <w:shd w:val="clear" w:color="auto" w:fill="FFFFFF" w:themeFill="background1"/>
                </w:tcPr>
                <w:p w14:paraId="01FF2EFE" w14:textId="4F9A3B2F" w:rsidR="00B42375" w:rsidRPr="00B42375" w:rsidRDefault="00B42375" w:rsidP="00B42375">
                  <w:pPr>
                    <w:spacing w:beforeLines="20" w:before="48" w:afterLines="20" w:after="48"/>
                    <w:rPr>
                      <w:lang w:val="de-DE" w:eastAsia="en-GB"/>
                    </w:rPr>
                  </w:pPr>
                  <w:r w:rsidRPr="00B42375">
                    <w:rPr>
                      <w:lang w:val="de-DE" w:eastAsia="en-GB"/>
                    </w:rPr>
                    <w:t>D</w:t>
                  </w:r>
                  <w:r w:rsidR="009C61C5">
                    <w:rPr>
                      <w:lang w:val="de-DE" w:eastAsia="en-GB"/>
                    </w:rPr>
                    <w:t>00</w:t>
                  </w:r>
                  <w:r w:rsidRPr="00B42375">
                    <w:rPr>
                      <w:lang w:val="de-DE" w:eastAsia="en-GB"/>
                    </w:rPr>
                    <w:t>6 ( M. Rasinski, A. Kreter, M. Vogel)</w:t>
                  </w:r>
                </w:p>
              </w:tc>
            </w:tr>
            <w:tr w:rsidR="00B42375" w:rsidRPr="00B42375" w14:paraId="5D2B066F" w14:textId="77777777" w:rsidTr="00B42375">
              <w:trPr>
                <w:trHeight w:val="347"/>
              </w:trPr>
              <w:tc>
                <w:tcPr>
                  <w:tcW w:w="1877" w:type="dxa"/>
                  <w:tcBorders>
                    <w:top w:val="single" w:sz="18" w:space="0" w:color="auto"/>
                  </w:tcBorders>
                </w:tcPr>
                <w:p w14:paraId="4AD28F79"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B42375">
                    <w:rPr>
                      <w:b/>
                      <w:bCs/>
                      <w:color w:val="000000" w:themeColor="text1"/>
                      <w:spacing w:val="-3"/>
                      <w:lang w:eastAsia="en-GB"/>
                    </w:rPr>
                    <w:t>Total</w:t>
                  </w:r>
                </w:p>
              </w:tc>
              <w:tc>
                <w:tcPr>
                  <w:tcW w:w="1220" w:type="dxa"/>
                  <w:tcBorders>
                    <w:top w:val="single" w:sz="18" w:space="0" w:color="auto"/>
                  </w:tcBorders>
                </w:tcPr>
                <w:p w14:paraId="0AD6E343"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p>
              </w:tc>
              <w:tc>
                <w:tcPr>
                  <w:tcW w:w="1120" w:type="dxa"/>
                  <w:tcBorders>
                    <w:top w:val="single" w:sz="18" w:space="0" w:color="auto"/>
                  </w:tcBorders>
                </w:tcPr>
                <w:p w14:paraId="70D92DB2"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B42375">
                    <w:rPr>
                      <w:bCs/>
                      <w:color w:val="000000" w:themeColor="text1"/>
                      <w:spacing w:val="-3"/>
                      <w:lang w:eastAsia="en-GB"/>
                    </w:rPr>
                    <w:t>37</w:t>
                  </w:r>
                </w:p>
              </w:tc>
              <w:tc>
                <w:tcPr>
                  <w:tcW w:w="4340" w:type="dxa"/>
                  <w:tcBorders>
                    <w:top w:val="single" w:sz="18" w:space="0" w:color="auto"/>
                  </w:tcBorders>
                </w:tcPr>
                <w:p w14:paraId="56BAF3E2"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p>
              </w:tc>
            </w:tr>
          </w:tbl>
          <w:p w14:paraId="56A2A84A"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spacing w:val="-3"/>
                <w:szCs w:val="20"/>
                <w:lang w:eastAsia="en-GB"/>
              </w:rPr>
            </w:pPr>
            <w:r w:rsidRPr="00B42375">
              <w:rPr>
                <w:b/>
                <w:spacing w:val="-3"/>
                <w:szCs w:val="20"/>
                <w:lang w:eastAsia="en-GB"/>
              </w:rPr>
              <w:t xml:space="preserve">Machine Resources: </w:t>
            </w:r>
          </w:p>
          <w:tbl>
            <w:tblPr>
              <w:tblStyle w:val="Tabellenraster"/>
              <w:tblW w:w="0" w:type="auto"/>
              <w:tblLayout w:type="fixed"/>
              <w:tblLook w:val="04A0" w:firstRow="1" w:lastRow="0" w:firstColumn="1" w:lastColumn="0" w:noHBand="0" w:noVBand="1"/>
            </w:tblPr>
            <w:tblGrid>
              <w:gridCol w:w="1434"/>
              <w:gridCol w:w="1663"/>
              <w:gridCol w:w="1120"/>
              <w:gridCol w:w="4340"/>
            </w:tblGrid>
            <w:tr w:rsidR="00B42375" w:rsidRPr="00B42375" w14:paraId="477CAD19" w14:textId="77777777" w:rsidTr="00B42375">
              <w:trPr>
                <w:trHeight w:val="313"/>
              </w:trPr>
              <w:tc>
                <w:tcPr>
                  <w:tcW w:w="1434" w:type="dxa"/>
                  <w:tcBorders>
                    <w:bottom w:val="single" w:sz="4" w:space="0" w:color="auto"/>
                  </w:tcBorders>
                </w:tcPr>
                <w:p w14:paraId="391F022A"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Device</w:t>
                  </w:r>
                </w:p>
              </w:tc>
              <w:tc>
                <w:tcPr>
                  <w:tcW w:w="1663" w:type="dxa"/>
                  <w:tcBorders>
                    <w:bottom w:val="single" w:sz="4" w:space="0" w:color="auto"/>
                  </w:tcBorders>
                </w:tcPr>
                <w:p w14:paraId="75A2D295"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Beneficiary</w:t>
                  </w:r>
                </w:p>
              </w:tc>
              <w:tc>
                <w:tcPr>
                  <w:tcW w:w="1120" w:type="dxa"/>
                  <w:tcBorders>
                    <w:bottom w:val="single" w:sz="4" w:space="0" w:color="auto"/>
                  </w:tcBorders>
                </w:tcPr>
                <w:p w14:paraId="0275895B"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
                      <w:bCs/>
                      <w:spacing w:val="-3"/>
                      <w:lang w:eastAsia="en-GB"/>
                    </w:rPr>
                    <w:t>Days</w:t>
                  </w:r>
                </w:p>
              </w:tc>
              <w:tc>
                <w:tcPr>
                  <w:tcW w:w="4340" w:type="dxa"/>
                  <w:tcBorders>
                    <w:bottom w:val="single" w:sz="4" w:space="0" w:color="auto"/>
                  </w:tcBorders>
                </w:tcPr>
                <w:p w14:paraId="722318D6"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sidRPr="00B42375">
                    <w:rPr>
                      <w:b/>
                      <w:bCs/>
                      <w:spacing w:val="-3"/>
                      <w:lang w:eastAsia="en-GB"/>
                    </w:rPr>
                    <w:t xml:space="preserve">  Related Deliverable</w:t>
                  </w:r>
                </w:p>
              </w:tc>
            </w:tr>
            <w:tr w:rsidR="00B42375" w:rsidRPr="00B42375" w14:paraId="7C6520B6" w14:textId="77777777" w:rsidTr="00B42375">
              <w:trPr>
                <w:trHeight w:val="329"/>
              </w:trPr>
              <w:tc>
                <w:tcPr>
                  <w:tcW w:w="1434" w:type="dxa"/>
                  <w:tcBorders>
                    <w:bottom w:val="single" w:sz="4" w:space="0" w:color="auto"/>
                  </w:tcBorders>
                </w:tcPr>
                <w:p w14:paraId="15098375"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PSI-2</w:t>
                  </w:r>
                </w:p>
              </w:tc>
              <w:tc>
                <w:tcPr>
                  <w:tcW w:w="1663" w:type="dxa"/>
                  <w:tcBorders>
                    <w:bottom w:val="single" w:sz="4" w:space="0" w:color="auto"/>
                  </w:tcBorders>
                </w:tcPr>
                <w:p w14:paraId="2904DE25" w14:textId="77777777" w:rsidR="00B42375" w:rsidRPr="00B42375" w:rsidRDefault="00B42375" w:rsidP="00B42375">
                  <w:pPr>
                    <w:spacing w:beforeLines="20" w:before="48" w:afterLines="20" w:after="48"/>
                    <w:rPr>
                      <w:bCs/>
                      <w:spacing w:val="-3"/>
                      <w:lang w:eastAsia="en-GB"/>
                    </w:rPr>
                  </w:pPr>
                  <w:r w:rsidRPr="00B42375">
                    <w:rPr>
                      <w:bCs/>
                      <w:spacing w:val="-3"/>
                      <w:lang w:eastAsia="en-GB"/>
                    </w:rPr>
                    <w:t>FZJ</w:t>
                  </w:r>
                </w:p>
              </w:tc>
              <w:tc>
                <w:tcPr>
                  <w:tcW w:w="1120" w:type="dxa"/>
                  <w:tcBorders>
                    <w:bottom w:val="single" w:sz="4" w:space="0" w:color="auto"/>
                  </w:tcBorders>
                </w:tcPr>
                <w:p w14:paraId="3ACB0596"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TBD</w:t>
                  </w:r>
                  <w:r w:rsidRPr="00B42375">
                    <w:rPr>
                      <w:bCs/>
                      <w:spacing w:val="-3"/>
                      <w:vertAlign w:val="superscript"/>
                      <w:lang w:eastAsia="en-GB"/>
                    </w:rPr>
                    <w:footnoteReference w:id="1"/>
                  </w:r>
                </w:p>
              </w:tc>
              <w:tc>
                <w:tcPr>
                  <w:tcW w:w="4340" w:type="dxa"/>
                  <w:tcBorders>
                    <w:bottom w:val="single" w:sz="4" w:space="0" w:color="auto"/>
                  </w:tcBorders>
                  <w:shd w:val="clear" w:color="auto" w:fill="FFFFFF" w:themeFill="background1"/>
                </w:tcPr>
                <w:p w14:paraId="19A224A9" w14:textId="4A83EBAD"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D</w:t>
                  </w:r>
                  <w:r w:rsidR="009C61C5">
                    <w:rPr>
                      <w:bCs/>
                      <w:spacing w:val="-3"/>
                      <w:lang w:eastAsia="en-GB"/>
                    </w:rPr>
                    <w:t>00</w:t>
                  </w:r>
                  <w:r w:rsidRPr="00B42375">
                    <w:rPr>
                      <w:bCs/>
                      <w:spacing w:val="-3"/>
                      <w:lang w:eastAsia="en-GB"/>
                    </w:rPr>
                    <w:t>6</w:t>
                  </w:r>
                </w:p>
              </w:tc>
            </w:tr>
            <w:tr w:rsidR="00B42375" w:rsidRPr="00B42375" w14:paraId="386BFC28" w14:textId="77777777" w:rsidTr="00B42375">
              <w:trPr>
                <w:trHeight w:val="329"/>
              </w:trPr>
              <w:tc>
                <w:tcPr>
                  <w:tcW w:w="1434" w:type="dxa"/>
                  <w:tcBorders>
                    <w:bottom w:val="single" w:sz="4" w:space="0" w:color="auto"/>
                  </w:tcBorders>
                </w:tcPr>
                <w:p w14:paraId="4EA4E498"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GLADIS</w:t>
                  </w:r>
                </w:p>
              </w:tc>
              <w:tc>
                <w:tcPr>
                  <w:tcW w:w="1663" w:type="dxa"/>
                  <w:tcBorders>
                    <w:bottom w:val="single" w:sz="4" w:space="0" w:color="auto"/>
                  </w:tcBorders>
                </w:tcPr>
                <w:p w14:paraId="26E28C70"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MPG</w:t>
                  </w:r>
                </w:p>
              </w:tc>
              <w:tc>
                <w:tcPr>
                  <w:tcW w:w="1120" w:type="dxa"/>
                  <w:tcBorders>
                    <w:bottom w:val="single" w:sz="4" w:space="0" w:color="auto"/>
                  </w:tcBorders>
                </w:tcPr>
                <w:p w14:paraId="5C3269C5"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TBD</w:t>
                  </w:r>
                  <w:r w:rsidRPr="00B42375">
                    <w:rPr>
                      <w:bCs/>
                      <w:spacing w:val="-3"/>
                      <w:vertAlign w:val="superscript"/>
                      <w:lang w:eastAsia="en-GB"/>
                    </w:rPr>
                    <w:footnoteReference w:id="2"/>
                  </w:r>
                </w:p>
              </w:tc>
              <w:tc>
                <w:tcPr>
                  <w:tcW w:w="4340" w:type="dxa"/>
                  <w:tcBorders>
                    <w:bottom w:val="single" w:sz="4" w:space="0" w:color="auto"/>
                  </w:tcBorders>
                  <w:shd w:val="clear" w:color="auto" w:fill="FFFFFF" w:themeFill="background1"/>
                </w:tcPr>
                <w:p w14:paraId="1510968B" w14:textId="77777777" w:rsidR="00B42375" w:rsidRPr="00B42375" w:rsidRDefault="00B42375" w:rsidP="00B42375">
                  <w:pPr>
                    <w:spacing w:beforeLines="20" w:before="48" w:afterLines="20" w:after="48"/>
                    <w:rPr>
                      <w:lang w:eastAsia="en-GB"/>
                    </w:rPr>
                  </w:pPr>
                </w:p>
              </w:tc>
            </w:tr>
            <w:tr w:rsidR="00B42375" w:rsidRPr="00B42375" w14:paraId="29AA1BC8" w14:textId="77777777" w:rsidTr="00B42375">
              <w:trPr>
                <w:trHeight w:val="329"/>
              </w:trPr>
              <w:tc>
                <w:tcPr>
                  <w:tcW w:w="1434" w:type="dxa"/>
                  <w:tcBorders>
                    <w:bottom w:val="single" w:sz="4" w:space="0" w:color="auto"/>
                  </w:tcBorders>
                </w:tcPr>
                <w:p w14:paraId="21B56413"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QSPA</w:t>
                  </w:r>
                </w:p>
              </w:tc>
              <w:tc>
                <w:tcPr>
                  <w:tcW w:w="1663" w:type="dxa"/>
                  <w:tcBorders>
                    <w:bottom w:val="single" w:sz="4" w:space="0" w:color="auto"/>
                  </w:tcBorders>
                </w:tcPr>
                <w:p w14:paraId="46CCE2B3"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KIPT</w:t>
                  </w:r>
                </w:p>
              </w:tc>
              <w:tc>
                <w:tcPr>
                  <w:tcW w:w="1120" w:type="dxa"/>
                  <w:tcBorders>
                    <w:bottom w:val="single" w:sz="4" w:space="0" w:color="auto"/>
                  </w:tcBorders>
                </w:tcPr>
                <w:p w14:paraId="3D21D6E7"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Cs/>
                      <w:spacing w:val="-3"/>
                      <w:lang w:eastAsia="en-GB"/>
                    </w:rPr>
                  </w:pPr>
                  <w:r w:rsidRPr="00B42375">
                    <w:rPr>
                      <w:bCs/>
                      <w:spacing w:val="-3"/>
                      <w:lang w:eastAsia="en-GB"/>
                    </w:rPr>
                    <w:t>5</w:t>
                  </w:r>
                </w:p>
              </w:tc>
              <w:tc>
                <w:tcPr>
                  <w:tcW w:w="4340" w:type="dxa"/>
                  <w:tcBorders>
                    <w:bottom w:val="single" w:sz="4" w:space="0" w:color="auto"/>
                  </w:tcBorders>
                  <w:shd w:val="clear" w:color="auto" w:fill="FFFFFF" w:themeFill="background1"/>
                </w:tcPr>
                <w:p w14:paraId="563E28A5" w14:textId="751B1DF3" w:rsidR="00B42375" w:rsidRPr="00B42375" w:rsidRDefault="00B42375" w:rsidP="00B42375">
                  <w:pPr>
                    <w:spacing w:beforeLines="20" w:before="48" w:afterLines="20" w:after="48"/>
                    <w:rPr>
                      <w:lang w:eastAsia="en-GB"/>
                    </w:rPr>
                  </w:pPr>
                  <w:r w:rsidRPr="00B42375">
                    <w:rPr>
                      <w:lang w:eastAsia="en-GB"/>
                    </w:rPr>
                    <w:t>D</w:t>
                  </w:r>
                  <w:r w:rsidR="009C61C5">
                    <w:rPr>
                      <w:lang w:eastAsia="en-GB"/>
                    </w:rPr>
                    <w:t>00</w:t>
                  </w:r>
                  <w:r w:rsidRPr="00B42375">
                    <w:rPr>
                      <w:lang w:eastAsia="en-GB"/>
                    </w:rPr>
                    <w:t>5</w:t>
                  </w:r>
                </w:p>
              </w:tc>
            </w:tr>
          </w:tbl>
          <w:p w14:paraId="7DF89953"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i/>
                <w:spacing w:val="-3"/>
                <w:szCs w:val="20"/>
                <w:lang w:eastAsia="en-GB"/>
              </w:rPr>
            </w:pPr>
            <w:r w:rsidRPr="00B42375">
              <w:rPr>
                <w:b/>
                <w:spacing w:val="-3"/>
                <w:szCs w:val="20"/>
                <w:lang w:eastAsia="en-GB"/>
              </w:rPr>
              <w:t xml:space="preserve">Other resources: </w:t>
            </w:r>
          </w:p>
          <w:p w14:paraId="451F04E8"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p>
          <w:p w14:paraId="520C0695"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t>Collaborations:</w:t>
            </w:r>
          </w:p>
          <w:p w14:paraId="326554DA" w14:textId="77777777" w:rsidR="00B42375" w:rsidRPr="00B42375" w:rsidRDefault="00B42375" w:rsidP="00B42375">
            <w:pPr>
              <w:numPr>
                <w:ilvl w:val="0"/>
                <w:numId w:val="17"/>
              </w:numPr>
              <w:tabs>
                <w:tab w:val="left" w:pos="-1440"/>
                <w:tab w:val="left" w:pos="0"/>
                <w:tab w:val="left" w:pos="720"/>
                <w:tab w:val="left" w:pos="1622"/>
                <w:tab w:val="left" w:pos="2160"/>
              </w:tabs>
              <w:suppressAutoHyphens/>
              <w:spacing w:beforeLines="20" w:before="48" w:afterLines="20" w:after="48"/>
              <w:contextualSpacing/>
              <w:rPr>
                <w:bCs/>
                <w:spacing w:val="-3"/>
                <w:szCs w:val="20"/>
                <w:lang w:eastAsia="en-GB"/>
              </w:rPr>
            </w:pPr>
            <w:r w:rsidRPr="00B42375">
              <w:rPr>
                <w:bCs/>
                <w:spacing w:val="-3"/>
                <w:szCs w:val="20"/>
                <w:lang w:eastAsia="en-GB"/>
              </w:rPr>
              <w:t>IO ITPA DivSOL</w:t>
            </w:r>
          </w:p>
          <w:p w14:paraId="7474F70C" w14:textId="77777777" w:rsidR="00B42375" w:rsidRPr="00B42375" w:rsidRDefault="00B42375"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B42375">
              <w:rPr>
                <w:b/>
                <w:bCs/>
                <w:spacing w:val="-3"/>
                <w:szCs w:val="20"/>
                <w:lang w:eastAsia="en-GB"/>
              </w:rPr>
              <w:t>Other information:</w:t>
            </w:r>
          </w:p>
          <w:p w14:paraId="46368EFB" w14:textId="77777777" w:rsidR="00B42375" w:rsidRPr="00B42375" w:rsidRDefault="00B42375" w:rsidP="00B42375">
            <w:pPr>
              <w:numPr>
                <w:ilvl w:val="0"/>
                <w:numId w:val="15"/>
              </w:numPr>
              <w:tabs>
                <w:tab w:val="left" w:pos="-1440"/>
                <w:tab w:val="left" w:pos="0"/>
                <w:tab w:val="left" w:pos="720"/>
                <w:tab w:val="left" w:pos="1622"/>
                <w:tab w:val="left" w:pos="2160"/>
              </w:tabs>
              <w:suppressAutoHyphens/>
              <w:spacing w:beforeLines="20" w:before="48" w:afterLines="20" w:after="48"/>
              <w:contextualSpacing/>
              <w:rPr>
                <w:b/>
                <w:bCs/>
                <w:spacing w:val="-3"/>
                <w:szCs w:val="20"/>
                <w:lang w:eastAsia="en-GB"/>
              </w:rPr>
            </w:pPr>
            <w:r w:rsidRPr="00B42375">
              <w:rPr>
                <w:bCs/>
                <w:spacing w:val="-3"/>
                <w:szCs w:val="20"/>
                <w:lang w:eastAsia="en-GB"/>
              </w:rPr>
              <w:t>Connected to TSVVs associated with WP PWIE</w:t>
            </w:r>
          </w:p>
        </w:tc>
      </w:tr>
    </w:tbl>
    <w:p w14:paraId="526AFFDA" w14:textId="77777777" w:rsidR="00B42375" w:rsidRPr="00B42375" w:rsidRDefault="00B42375" w:rsidP="00B42375"/>
    <w:p w14:paraId="7CA1B494" w14:textId="6AA560FA" w:rsidR="006643CC" w:rsidRDefault="006643CC" w:rsidP="006643CC">
      <w:pPr>
        <w:spacing w:after="200"/>
      </w:pPr>
    </w:p>
    <w:p w14:paraId="65863514" w14:textId="77777777" w:rsidR="00B42375" w:rsidRPr="006643CC" w:rsidRDefault="00B42375" w:rsidP="006643CC">
      <w:pPr>
        <w:spacing w:after="200"/>
      </w:pPr>
    </w:p>
    <w:p w14:paraId="62998BE6" w14:textId="77777777" w:rsidR="006643CC" w:rsidRPr="006643CC" w:rsidRDefault="006643CC" w:rsidP="006643CC">
      <w:pPr>
        <w:spacing w:after="200"/>
      </w:pPr>
    </w:p>
    <w:p w14:paraId="3798D364" w14:textId="77777777" w:rsidR="006643CC" w:rsidRPr="006643CC" w:rsidRDefault="006643CC" w:rsidP="006643CC">
      <w:pPr>
        <w:spacing w:after="200"/>
      </w:pPr>
    </w:p>
    <w:p w14:paraId="7CF27F30" w14:textId="77777777" w:rsidR="006643CC" w:rsidRPr="006643CC" w:rsidRDefault="006643CC" w:rsidP="006643CC">
      <w:pPr>
        <w:spacing w:after="200"/>
      </w:pPr>
    </w:p>
    <w:p w14:paraId="7E0648CC" w14:textId="77777777" w:rsidR="006643CC" w:rsidRPr="006643CC" w:rsidRDefault="006643CC" w:rsidP="006643CC">
      <w:pPr>
        <w:spacing w:after="200"/>
      </w:pPr>
    </w:p>
    <w:p w14:paraId="5223BDC2" w14:textId="77777777" w:rsidR="006643CC" w:rsidRPr="006643CC" w:rsidRDefault="006643CC" w:rsidP="006643CC">
      <w:pPr>
        <w:spacing w:after="200"/>
      </w:pPr>
    </w:p>
    <w:p w14:paraId="40339ADC" w14:textId="77777777" w:rsidR="006643CC" w:rsidRPr="006643CC" w:rsidRDefault="006643CC" w:rsidP="006643CC">
      <w:pPr>
        <w:spacing w:after="200"/>
      </w:pPr>
    </w:p>
    <w:p w14:paraId="16C8CC88" w14:textId="77777777" w:rsidR="006643CC" w:rsidRPr="006643CC" w:rsidRDefault="006643CC" w:rsidP="006643CC">
      <w:pPr>
        <w:spacing w:after="200"/>
      </w:pPr>
    </w:p>
    <w:p w14:paraId="305B3262" w14:textId="77777777" w:rsidR="006643CC" w:rsidRPr="006643CC" w:rsidRDefault="006643CC" w:rsidP="006643CC">
      <w:pPr>
        <w:spacing w:after="200"/>
      </w:pPr>
    </w:p>
    <w:p w14:paraId="35A89D30" w14:textId="77777777" w:rsidR="006643CC" w:rsidRPr="006643CC" w:rsidRDefault="006643CC" w:rsidP="006643CC">
      <w:pPr>
        <w:spacing w:after="200"/>
      </w:pPr>
    </w:p>
    <w:p w14:paraId="20A30E22" w14:textId="77777777" w:rsidR="006643CC" w:rsidRPr="006643CC" w:rsidRDefault="006643CC" w:rsidP="006643CC">
      <w:pPr>
        <w:spacing w:after="200"/>
      </w:pPr>
    </w:p>
    <w:p w14:paraId="7A3B547A" w14:textId="03B91B9E" w:rsidR="00B7408D" w:rsidRPr="00B7408D" w:rsidRDefault="00B7408D" w:rsidP="00B7408D">
      <w:pPr>
        <w:spacing w:after="200"/>
        <w:rPr>
          <w:rFonts w:ascii="Times New Roman" w:eastAsia="Times New Roman" w:hAnsi="Times New Roman" w:cs="Times New Roman"/>
          <w:sz w:val="20"/>
          <w:lang w:val="en-GB"/>
        </w:rPr>
      </w:pP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B7408D" w:rsidRPr="00B7408D" w14:paraId="71107E23" w14:textId="77777777" w:rsidTr="006E0561">
        <w:tc>
          <w:tcPr>
            <w:tcW w:w="1984" w:type="dxa"/>
          </w:tcPr>
          <w:p w14:paraId="5124C93A" w14:textId="77777777" w:rsidR="00B7408D" w:rsidRPr="00B7408D" w:rsidRDefault="00B7408D" w:rsidP="00B7408D">
            <w:pPr>
              <w:spacing w:beforeLines="20" w:before="48" w:afterLines="20" w:after="48"/>
              <w:rPr>
                <w:rFonts w:ascii="Times New Roman" w:eastAsia="Times New Roman" w:hAnsi="Times New Roman" w:cs="Times New Roman"/>
                <w:sz w:val="20"/>
                <w:lang w:val="en-GB"/>
              </w:rPr>
            </w:pPr>
            <w:r w:rsidRPr="00B7408D">
              <w:rPr>
                <w:rFonts w:ascii="Times New Roman" w:eastAsia="Times New Roman" w:hAnsi="Times New Roman" w:cs="Times New Roman"/>
                <w:sz w:val="20"/>
              </w:rPr>
              <w:br w:type="page"/>
            </w:r>
            <w:r w:rsidRPr="00B7408D">
              <w:rPr>
                <w:rFonts w:ascii="Times New Roman" w:eastAsia="Times New Roman" w:hAnsi="Times New Roman" w:cs="Times New Roman"/>
                <w:b/>
                <w:bCs/>
                <w:sz w:val="20"/>
                <w:szCs w:val="20"/>
                <w:lang w:val="en-GB" w:eastAsia="en-GB"/>
              </w:rPr>
              <w:t xml:space="preserve">Work Package:  </w:t>
            </w:r>
          </w:p>
        </w:tc>
        <w:tc>
          <w:tcPr>
            <w:tcW w:w="3543" w:type="dxa"/>
          </w:tcPr>
          <w:p w14:paraId="0B48881F"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eastAsia="en-GB"/>
              </w:rPr>
            </w:pPr>
            <w:r w:rsidRPr="00B7408D">
              <w:rPr>
                <w:rFonts w:ascii="Times New Roman" w:eastAsia="Times New Roman" w:hAnsi="Times New Roman" w:cs="Times New Roman"/>
                <w:iCs/>
                <w:spacing w:val="-3"/>
                <w:sz w:val="20"/>
                <w:szCs w:val="20"/>
                <w:lang w:eastAsia="en-GB"/>
              </w:rPr>
              <w:t>WP PWIE</w:t>
            </w:r>
          </w:p>
        </w:tc>
        <w:tc>
          <w:tcPr>
            <w:tcW w:w="1578" w:type="dxa"/>
          </w:tcPr>
          <w:p w14:paraId="789ABCC3"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eastAsia="en-GB"/>
              </w:rPr>
            </w:pPr>
            <w:r w:rsidRPr="00B7408D">
              <w:rPr>
                <w:rFonts w:ascii="Times New Roman" w:eastAsia="Times New Roman" w:hAnsi="Times New Roman" w:cs="Times New Roman"/>
                <w:b/>
                <w:bCs/>
                <w:spacing w:val="-3"/>
                <w:sz w:val="20"/>
                <w:szCs w:val="20"/>
                <w:lang w:eastAsia="en-GB"/>
              </w:rPr>
              <w:t>Link to IMS:</w:t>
            </w:r>
          </w:p>
        </w:tc>
        <w:tc>
          <w:tcPr>
            <w:tcW w:w="1925" w:type="dxa"/>
          </w:tcPr>
          <w:p w14:paraId="63488B2F" w14:textId="77777777" w:rsidR="00B7408D" w:rsidRPr="00B7408D" w:rsidRDefault="00F63946"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
                <w:iCs/>
                <w:color w:val="1F497D"/>
                <w:spacing w:val="-3"/>
                <w:sz w:val="16"/>
                <w:szCs w:val="16"/>
                <w:lang w:eastAsia="en-GB"/>
              </w:rPr>
            </w:pPr>
            <w:hyperlink r:id="rId24" w:history="1">
              <w:r w:rsidR="00B7408D" w:rsidRPr="00B7408D">
                <w:rPr>
                  <w:rFonts w:ascii="Times New Roman" w:eastAsia="Times New Roman" w:hAnsi="Times New Roman" w:cs="Times New Roman"/>
                  <w:i/>
                  <w:color w:val="1F497D"/>
                  <w:sz w:val="16"/>
                  <w:szCs w:val="16"/>
                  <w:u w:val="single"/>
                  <w:lang w:val="en-GB"/>
                </w:rPr>
                <w:t>will</w:t>
              </w:r>
            </w:hyperlink>
            <w:r w:rsidR="00B7408D" w:rsidRPr="00B7408D">
              <w:rPr>
                <w:rFonts w:ascii="Times New Roman" w:eastAsia="Times New Roman" w:hAnsi="Times New Roman" w:cs="Times New Roman"/>
                <w:i/>
                <w:color w:val="1F497D"/>
                <w:sz w:val="16"/>
                <w:szCs w:val="16"/>
                <w:u w:val="single"/>
                <w:lang w:val="en-GB"/>
              </w:rPr>
              <w:t xml:space="preserve"> be added later</w:t>
            </w:r>
          </w:p>
        </w:tc>
      </w:tr>
      <w:tr w:rsidR="00B7408D" w:rsidRPr="00B7408D" w14:paraId="2E8BA029" w14:textId="77777777" w:rsidTr="006E0561">
        <w:tc>
          <w:tcPr>
            <w:tcW w:w="1984" w:type="dxa"/>
          </w:tcPr>
          <w:p w14:paraId="20C3EC6B" w14:textId="77777777" w:rsidR="00B7408D" w:rsidRPr="00B7408D" w:rsidRDefault="00B7408D" w:rsidP="00B7408D">
            <w:pPr>
              <w:spacing w:beforeLines="20" w:before="48" w:afterLines="20" w:after="48"/>
              <w:rPr>
                <w:rFonts w:ascii="Times New Roman" w:eastAsia="Times New Roman" w:hAnsi="Times New Roman" w:cs="Times New Roman"/>
                <w:b/>
                <w:sz w:val="20"/>
              </w:rPr>
            </w:pPr>
            <w:r w:rsidRPr="00B7408D">
              <w:rPr>
                <w:rFonts w:ascii="Times New Roman" w:eastAsia="Times New Roman" w:hAnsi="Times New Roman" w:cs="Times New Roman"/>
                <w:b/>
                <w:sz w:val="20"/>
              </w:rPr>
              <w:t>Subproject:</w:t>
            </w:r>
          </w:p>
        </w:tc>
        <w:tc>
          <w:tcPr>
            <w:tcW w:w="3543" w:type="dxa"/>
          </w:tcPr>
          <w:p w14:paraId="17518756"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SP B / Experiments on erosion, deposition</w:t>
            </w:r>
          </w:p>
          <w:p w14:paraId="2DC1A624"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and material migration</w:t>
            </w:r>
          </w:p>
        </w:tc>
        <w:tc>
          <w:tcPr>
            <w:tcW w:w="1578" w:type="dxa"/>
          </w:tcPr>
          <w:p w14:paraId="790F79E2"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eastAsia="en-GB"/>
              </w:rPr>
            </w:pPr>
          </w:p>
        </w:tc>
        <w:tc>
          <w:tcPr>
            <w:tcW w:w="1925" w:type="dxa"/>
          </w:tcPr>
          <w:p w14:paraId="61C3C5E4"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sz w:val="20"/>
                <w:lang w:val="en-GB"/>
              </w:rPr>
            </w:pPr>
          </w:p>
        </w:tc>
      </w:tr>
      <w:tr w:rsidR="00B7408D" w:rsidRPr="00B7408D" w14:paraId="33A5AF4A" w14:textId="77777777" w:rsidTr="006E0561">
        <w:tc>
          <w:tcPr>
            <w:tcW w:w="1984" w:type="dxa"/>
          </w:tcPr>
          <w:p w14:paraId="3D8C00B0"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Task title:</w:t>
            </w:r>
          </w:p>
        </w:tc>
        <w:tc>
          <w:tcPr>
            <w:tcW w:w="3543" w:type="dxa"/>
          </w:tcPr>
          <w:p w14:paraId="3F0337D4"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SP B.1 Physics of erosion and deposition</w:t>
            </w:r>
          </w:p>
        </w:tc>
        <w:tc>
          <w:tcPr>
            <w:tcW w:w="1578" w:type="dxa"/>
          </w:tcPr>
          <w:p w14:paraId="79819C53"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 xml:space="preserve">Task Ref. Nr.: </w:t>
            </w:r>
          </w:p>
        </w:tc>
        <w:tc>
          <w:tcPr>
            <w:tcW w:w="1925" w:type="dxa"/>
          </w:tcPr>
          <w:p w14:paraId="7C5713F6" w14:textId="0C60DE5A" w:rsidR="00B7408D" w:rsidRPr="00B7408D" w:rsidRDefault="009C61C5" w:rsidP="009C61C5">
            <w:pPr>
              <w:spacing w:after="0"/>
              <w:rPr>
                <w:rFonts w:ascii="Times New Roman" w:eastAsia="Times New Roman" w:hAnsi="Times New Roman" w:cs="Times New Roman"/>
                <w:i/>
                <w:color w:val="1F497D"/>
                <w:sz w:val="16"/>
                <w:szCs w:val="16"/>
                <w:lang w:val="en-GB"/>
              </w:rPr>
            </w:pPr>
            <w:r w:rsidRPr="009C61C5">
              <w:rPr>
                <w:rFonts w:ascii="Calibri" w:hAnsi="Calibri" w:cs="Calibri"/>
                <w:color w:val="000000"/>
                <w:lang w:val="de-DE"/>
              </w:rPr>
              <w:t>PWIE-SP B.1.T-T001</w:t>
            </w:r>
          </w:p>
        </w:tc>
      </w:tr>
      <w:tr w:rsidR="00B7408D" w:rsidRPr="00B7408D" w14:paraId="1DB7AE36" w14:textId="77777777" w:rsidTr="006E0561">
        <w:tc>
          <w:tcPr>
            <w:tcW w:w="1984" w:type="dxa"/>
          </w:tcPr>
          <w:p w14:paraId="76428B83"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WP Leader</w:t>
            </w:r>
          </w:p>
          <w:p w14:paraId="71EF146D"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SP Coordinator</w:t>
            </w:r>
          </w:p>
        </w:tc>
        <w:tc>
          <w:tcPr>
            <w:tcW w:w="3543" w:type="dxa"/>
          </w:tcPr>
          <w:p w14:paraId="7BEF92E7"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S. Brezinsek (FZJ)</w:t>
            </w:r>
          </w:p>
          <w:p w14:paraId="30E3AB1E"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A. Hakola (VTT)</w:t>
            </w:r>
          </w:p>
        </w:tc>
        <w:tc>
          <w:tcPr>
            <w:tcW w:w="1578" w:type="dxa"/>
          </w:tcPr>
          <w:p w14:paraId="292879D6"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Issue:</w:t>
            </w:r>
          </w:p>
        </w:tc>
        <w:tc>
          <w:tcPr>
            <w:tcW w:w="1925" w:type="dxa"/>
          </w:tcPr>
          <w:p w14:paraId="10D6DBB7"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1</w:t>
            </w:r>
          </w:p>
        </w:tc>
      </w:tr>
      <w:tr w:rsidR="00B7408D" w:rsidRPr="00754721" w14:paraId="106C3CD6" w14:textId="77777777" w:rsidTr="006E0561">
        <w:trPr>
          <w:trHeight w:val="551"/>
        </w:trPr>
        <w:tc>
          <w:tcPr>
            <w:tcW w:w="1984" w:type="dxa"/>
          </w:tcPr>
          <w:p w14:paraId="2AA2FFF8"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PSO:</w:t>
            </w:r>
          </w:p>
        </w:tc>
        <w:tc>
          <w:tcPr>
            <w:tcW w:w="3543" w:type="dxa"/>
          </w:tcPr>
          <w:p w14:paraId="4A42A955"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M. Reinhart / A. de Schepper (FZJ)</w:t>
            </w:r>
          </w:p>
        </w:tc>
        <w:tc>
          <w:tcPr>
            <w:tcW w:w="1578" w:type="dxa"/>
          </w:tcPr>
          <w:p w14:paraId="7A66EC5B"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de-DE" w:eastAsia="en-GB"/>
              </w:rPr>
            </w:pPr>
          </w:p>
        </w:tc>
        <w:tc>
          <w:tcPr>
            <w:tcW w:w="1925" w:type="dxa"/>
          </w:tcPr>
          <w:p w14:paraId="59864E07"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de-DE" w:eastAsia="en-GB"/>
              </w:rPr>
            </w:pPr>
          </w:p>
        </w:tc>
      </w:tr>
      <w:tr w:rsidR="00B7408D" w:rsidRPr="00B7408D" w14:paraId="2CE9652C" w14:textId="77777777" w:rsidTr="006E0561">
        <w:trPr>
          <w:trHeight w:val="551"/>
        </w:trPr>
        <w:tc>
          <w:tcPr>
            <w:tcW w:w="1984" w:type="dxa"/>
          </w:tcPr>
          <w:p w14:paraId="23668C80"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Start Event:</w:t>
            </w:r>
          </w:p>
        </w:tc>
        <w:tc>
          <w:tcPr>
            <w:tcW w:w="3543" w:type="dxa"/>
          </w:tcPr>
          <w:p w14:paraId="3028CB2A"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Start of the WP PWIE</w:t>
            </w:r>
          </w:p>
        </w:tc>
        <w:tc>
          <w:tcPr>
            <w:tcW w:w="1578" w:type="dxa"/>
          </w:tcPr>
          <w:p w14:paraId="2806DABC"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Planned Start Date:</w:t>
            </w:r>
          </w:p>
        </w:tc>
        <w:tc>
          <w:tcPr>
            <w:tcW w:w="1925" w:type="dxa"/>
          </w:tcPr>
          <w:p w14:paraId="2A0214EC"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01-Jan-2021</w:t>
            </w:r>
          </w:p>
        </w:tc>
      </w:tr>
      <w:tr w:rsidR="00B7408D" w:rsidRPr="00B7408D" w14:paraId="29BD2B13" w14:textId="77777777" w:rsidTr="006E0561">
        <w:trPr>
          <w:trHeight w:val="529"/>
        </w:trPr>
        <w:tc>
          <w:tcPr>
            <w:tcW w:w="1984" w:type="dxa"/>
          </w:tcPr>
          <w:p w14:paraId="10DB0EBF"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End Event:</w:t>
            </w:r>
          </w:p>
        </w:tc>
        <w:tc>
          <w:tcPr>
            <w:tcW w:w="3543" w:type="dxa"/>
          </w:tcPr>
          <w:p w14:paraId="3ED16CFC"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Final Report accepted</w:t>
            </w:r>
          </w:p>
        </w:tc>
        <w:tc>
          <w:tcPr>
            <w:tcW w:w="1578" w:type="dxa"/>
          </w:tcPr>
          <w:p w14:paraId="034ED0D9"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Planned End Date:</w:t>
            </w:r>
          </w:p>
        </w:tc>
        <w:tc>
          <w:tcPr>
            <w:tcW w:w="1925" w:type="dxa"/>
          </w:tcPr>
          <w:p w14:paraId="01AECB62"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31-Dec-2022</w:t>
            </w:r>
          </w:p>
        </w:tc>
      </w:tr>
      <w:tr w:rsidR="00B7408D" w:rsidRPr="00B7408D" w14:paraId="1DDC7814" w14:textId="77777777" w:rsidTr="006E0561">
        <w:trPr>
          <w:trHeight w:val="424"/>
        </w:trPr>
        <w:tc>
          <w:tcPr>
            <w:tcW w:w="1984" w:type="dxa"/>
          </w:tcPr>
          <w:p w14:paraId="592A326A"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Task Reviewer:</w:t>
            </w:r>
          </w:p>
        </w:tc>
        <w:tc>
          <w:tcPr>
            <w:tcW w:w="3543" w:type="dxa"/>
          </w:tcPr>
          <w:p w14:paraId="42DCFFBF"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en-GB" w:eastAsia="en-GB"/>
              </w:rPr>
            </w:pPr>
            <w:r w:rsidRPr="00B7408D">
              <w:rPr>
                <w:rFonts w:ascii="Times New Roman" w:eastAsia="Times New Roman" w:hAnsi="Times New Roman" w:cs="Times New Roman"/>
                <w:iCs/>
                <w:color w:val="000000"/>
                <w:spacing w:val="-3"/>
                <w:sz w:val="20"/>
                <w:szCs w:val="20"/>
                <w:lang w:val="en-GB" w:eastAsia="en-GB"/>
              </w:rPr>
              <w:t>David Douai (CO)</w:t>
            </w:r>
          </w:p>
        </w:tc>
        <w:tc>
          <w:tcPr>
            <w:tcW w:w="1578" w:type="dxa"/>
          </w:tcPr>
          <w:p w14:paraId="334C2A2A"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Date:</w:t>
            </w:r>
          </w:p>
        </w:tc>
        <w:tc>
          <w:tcPr>
            <w:tcW w:w="1925" w:type="dxa"/>
          </w:tcPr>
          <w:p w14:paraId="0BFA56B1"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20-Jan-2021</w:t>
            </w:r>
          </w:p>
        </w:tc>
      </w:tr>
      <w:tr w:rsidR="00B7408D" w:rsidRPr="00B7408D" w14:paraId="05EF2AB0" w14:textId="77777777" w:rsidTr="006E0561">
        <w:trPr>
          <w:trHeight w:val="288"/>
        </w:trPr>
        <w:tc>
          <w:tcPr>
            <w:tcW w:w="9030" w:type="dxa"/>
            <w:gridSpan w:val="4"/>
          </w:tcPr>
          <w:p w14:paraId="2DF75E7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eastAsia="en-GB"/>
              </w:rPr>
            </w:pPr>
            <w:r w:rsidRPr="00B7408D">
              <w:rPr>
                <w:rFonts w:ascii="Times New Roman" w:eastAsia="Times New Roman" w:hAnsi="Times New Roman" w:cs="Times New Roman"/>
                <w:b/>
                <w:bCs/>
                <w:spacing w:val="-3"/>
                <w:sz w:val="20"/>
                <w:szCs w:val="20"/>
                <w:lang w:eastAsia="en-GB"/>
              </w:rPr>
              <w:t xml:space="preserve">Reference Annual Workplan : </w:t>
            </w:r>
            <w:r w:rsidRPr="00B7408D">
              <w:rPr>
                <w:rFonts w:ascii="Times New Roman" w:eastAsia="Times New Roman" w:hAnsi="Times New Roman" w:cs="Times New Roman"/>
                <w:bCs/>
                <w:i/>
                <w:color w:val="1F497D"/>
                <w:spacing w:val="-3"/>
                <w:sz w:val="20"/>
                <w:szCs w:val="20"/>
                <w:lang w:eastAsia="en-GB"/>
              </w:rPr>
              <w:t>will be added later</w:t>
            </w:r>
          </w:p>
        </w:tc>
      </w:tr>
      <w:tr w:rsidR="00B7408D" w:rsidRPr="00B7408D" w14:paraId="546686A3" w14:textId="77777777" w:rsidTr="006E0561">
        <w:trPr>
          <w:trHeight w:val="1968"/>
        </w:trPr>
        <w:tc>
          <w:tcPr>
            <w:tcW w:w="9030" w:type="dxa"/>
            <w:gridSpan w:val="4"/>
          </w:tcPr>
          <w:p w14:paraId="43454B4C" w14:textId="77777777" w:rsidR="00B7408D" w:rsidRPr="00B7408D" w:rsidRDefault="00B7408D" w:rsidP="00B7408D">
            <w:pPr>
              <w:spacing w:after="0" w:line="240" w:lineRule="auto"/>
              <w:jc w:val="both"/>
              <w:rPr>
                <w:rFonts w:ascii="Times New Roman" w:eastAsia="Times New Roman" w:hAnsi="Times New Roman" w:cs="Times New Roman"/>
                <w:bCs/>
                <w:color w:val="000000"/>
                <w:spacing w:val="-3"/>
                <w:sz w:val="20"/>
                <w:szCs w:val="20"/>
                <w:lang w:eastAsia="en-GB"/>
              </w:rPr>
            </w:pPr>
            <w:r w:rsidRPr="00B7408D">
              <w:rPr>
                <w:rFonts w:ascii="Times New Roman" w:eastAsia="Times New Roman" w:hAnsi="Times New Roman" w:cs="Times New Roman"/>
                <w:sz w:val="20"/>
                <w:lang w:val="en-GB"/>
              </w:rPr>
              <w:t>The Task will concentrate on broadening the understanding of physics behind erosion and (re-) deposition phenomena of plasma-facing materials and components in fusion-relevant conditions. To this end, experiments will be carried out in laboratory conditions and in linear plasma devices (MAGNUM-PSI, PSI-2, JULE-PSI, GyM) at varying plasma conditions including fluxes and fluence. The work will focus on assessing the erosion characteristics of different W-based materials and investigating the properties of re-deposited W with respect to bulk tungsten. Furthermore, physics questions related to arcing in material erosion and dust production will be experimentally addressed. Necessary materials for the implementation of the Task can be developed under SP B.4 and the obtained data will be used for benchmarking modelling efforts under SP D. Comparison with high-fluence exposures in tokamaks (WEST, AUG) will be carried out (with WP TE).</w:t>
            </w:r>
          </w:p>
        </w:tc>
      </w:tr>
      <w:tr w:rsidR="00B7408D" w:rsidRPr="00B7408D" w14:paraId="596777B6" w14:textId="77777777" w:rsidTr="006E0561">
        <w:trPr>
          <w:trHeight w:val="545"/>
        </w:trPr>
        <w:tc>
          <w:tcPr>
            <w:tcW w:w="9030" w:type="dxa"/>
            <w:gridSpan w:val="4"/>
          </w:tcPr>
          <w:p w14:paraId="7C4807D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color w:val="000000"/>
                <w:spacing w:val="-3"/>
                <w:sz w:val="20"/>
                <w:szCs w:val="20"/>
                <w:lang w:val="en-GB" w:eastAsia="en-GB"/>
              </w:rPr>
            </w:pPr>
            <w:r w:rsidRPr="00B7408D">
              <w:rPr>
                <w:rFonts w:ascii="Times New Roman" w:eastAsia="Times New Roman" w:hAnsi="Times New Roman" w:cs="Times New Roman"/>
                <w:b/>
                <w:bCs/>
                <w:color w:val="000000"/>
                <w:spacing w:val="-3"/>
                <w:sz w:val="20"/>
                <w:szCs w:val="20"/>
                <w:lang w:val="en-GB" w:eastAsia="en-GB"/>
              </w:rPr>
              <w:t>Inputs required:</w:t>
            </w:r>
            <w:r w:rsidRPr="00B7408D">
              <w:rPr>
                <w:rFonts w:ascii="Times New Roman" w:eastAsia="Times New Roman" w:hAnsi="Times New Roman" w:cs="Times New Roman"/>
                <w:b/>
                <w:bCs/>
                <w:color w:val="000000"/>
                <w:spacing w:val="-3"/>
                <w:sz w:val="20"/>
                <w:szCs w:val="20"/>
                <w:lang w:val="en-GB" w:eastAsia="en-GB"/>
              </w:rPr>
              <w:tab/>
            </w:r>
          </w:p>
          <w:p w14:paraId="72626B4B"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Samples for reference and model systems (in collaboration with SP A, SP B.4, SP C)</w:t>
            </w:r>
          </w:p>
          <w:p w14:paraId="44BB1D7F"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Plasma exposure parameters relevant for ITER and DEMO exposure conditions</w:t>
            </w:r>
          </w:p>
        </w:tc>
      </w:tr>
      <w:tr w:rsidR="00B7408D" w:rsidRPr="00B7408D" w14:paraId="16FE4868" w14:textId="77777777" w:rsidTr="006E0561">
        <w:trPr>
          <w:trHeight w:val="837"/>
        </w:trPr>
        <w:tc>
          <w:tcPr>
            <w:tcW w:w="9030" w:type="dxa"/>
            <w:gridSpan w:val="4"/>
          </w:tcPr>
          <w:p w14:paraId="7168748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Tasks to be performed:</w:t>
            </w:r>
          </w:p>
          <w:p w14:paraId="4F4A6E93"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Determine the impact of plasma conditions on erosion of W model systems and formation of re-deposited layers: MAGNUM-PSI experiments and analyses (DIFFER)</w:t>
            </w:r>
          </w:p>
          <w:p w14:paraId="7580E506"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Elucidate the sputtering properties of W model systems with varying morphologies in pure and mixed plasmas: GyM experiments and analyses (ENEA)</w:t>
            </w:r>
          </w:p>
          <w:p w14:paraId="6CDF1F66"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Assess the influence of evolving surface morphology on the sputtering properties of W model systems and formation of re-deposited layers: PSI-2 experiments and analyses. (SEM, LEIS, NRA,</w:t>
            </w:r>
            <w:r w:rsidRPr="00B7408D">
              <w:rPr>
                <w:rFonts w:ascii="Times New Roman" w:eastAsia="Times New Roman" w:hAnsi="Times New Roman" w:cs="Times New Roman"/>
                <w:color w:val="FF0000"/>
                <w:sz w:val="20"/>
                <w:szCs w:val="20"/>
                <w:lang w:eastAsia="en-GB"/>
              </w:rPr>
              <w:t xml:space="preserve"> QMS</w:t>
            </w:r>
            <w:r w:rsidRPr="00B7408D">
              <w:rPr>
                <w:rFonts w:ascii="Times New Roman" w:eastAsia="Times New Roman" w:hAnsi="Times New Roman" w:cs="Times New Roman"/>
                <w:color w:val="000000"/>
                <w:sz w:val="20"/>
                <w:szCs w:val="20"/>
                <w:lang w:eastAsia="en-GB"/>
              </w:rPr>
              <w:t xml:space="preserve">) (FZJ) </w:t>
            </w:r>
          </w:p>
          <w:p w14:paraId="46C46E96"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 xml:space="preserve">Determine the sputtering properties, including angular distributions </w:t>
            </w:r>
            <w:r w:rsidRPr="00B7408D">
              <w:rPr>
                <w:rFonts w:ascii="Times New Roman" w:eastAsia="Times New Roman" w:hAnsi="Times New Roman" w:cs="Times New Roman"/>
                <w:color w:val="FF0000"/>
                <w:sz w:val="20"/>
                <w:szCs w:val="20"/>
                <w:lang w:eastAsia="en-GB"/>
              </w:rPr>
              <w:t>of sputtered particles</w:t>
            </w:r>
            <w:r w:rsidRPr="00B7408D">
              <w:rPr>
                <w:rFonts w:ascii="Times New Roman" w:eastAsia="Times New Roman" w:hAnsi="Times New Roman" w:cs="Times New Roman"/>
                <w:color w:val="000000"/>
                <w:sz w:val="20"/>
                <w:szCs w:val="20"/>
                <w:lang w:eastAsia="en-GB"/>
              </w:rPr>
              <w:t xml:space="preserve">, of W model systems with varying morphologies and re-deposited W layers: laboratory experiments and analyses (ÖAW)  </w:t>
            </w:r>
          </w:p>
          <w:p w14:paraId="78D344EF"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Characterize surface erosion induced by hypervelocity W dust impacts: dust-gun experiments and analyses (ENEA)</w:t>
            </w:r>
          </w:p>
          <w:p w14:paraId="5C0879DC"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Investigate the formation and properties of W and Be dust produced in off-normal (air and water leaks) conditions in fusion reactors (IAP)</w:t>
            </w:r>
          </w:p>
          <w:p w14:paraId="4C37E2A2"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 xml:space="preserve">Perform ion-beam analyses for samples from dust studies and laboratory experiments (VR - jointly with ENEA and ÖAW) </w:t>
            </w:r>
          </w:p>
        </w:tc>
      </w:tr>
      <w:tr w:rsidR="00B7408D" w:rsidRPr="00B7408D" w14:paraId="4FCAE0D2" w14:textId="77777777" w:rsidTr="006E0561">
        <w:trPr>
          <w:trHeight w:val="892"/>
        </w:trPr>
        <w:tc>
          <w:tcPr>
            <w:tcW w:w="9030" w:type="dxa"/>
            <w:gridSpan w:val="4"/>
          </w:tcPr>
          <w:p w14:paraId="342C724F"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i/>
                <w:color w:val="1F497D"/>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lastRenderedPageBreak/>
              <w:t xml:space="preserve">Deliverables: </w:t>
            </w:r>
            <w:r w:rsidRPr="00B7408D">
              <w:rPr>
                <w:rFonts w:ascii="Times New Roman" w:eastAsia="Times New Roman" w:hAnsi="Times New Roman" w:cs="Times New Roman"/>
                <w:bCs/>
                <w:i/>
                <w:color w:val="1F497D"/>
                <w:spacing w:val="-3"/>
                <w:sz w:val="20"/>
                <w:szCs w:val="20"/>
                <w:lang w:val="en-GB" w:eastAsia="en-GB"/>
              </w:rPr>
              <w:t>(the Deliverables will receive IMS Deliverable IDs later)</w:t>
            </w:r>
          </w:p>
          <w:tbl>
            <w:tblPr>
              <w:tblStyle w:val="Tabellenraster3"/>
              <w:tblW w:w="0" w:type="auto"/>
              <w:tblLayout w:type="fixed"/>
              <w:tblLook w:val="04A0" w:firstRow="1" w:lastRow="0" w:firstColumn="1" w:lastColumn="0" w:noHBand="0" w:noVBand="1"/>
            </w:tblPr>
            <w:tblGrid>
              <w:gridCol w:w="1576"/>
              <w:gridCol w:w="7199"/>
            </w:tblGrid>
            <w:tr w:rsidR="00B7408D" w:rsidRPr="00B7408D" w14:paraId="331964BB" w14:textId="77777777" w:rsidTr="006E0561">
              <w:tc>
                <w:tcPr>
                  <w:tcW w:w="1576" w:type="dxa"/>
                </w:tcPr>
                <w:p w14:paraId="282A00D7"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Deliverable ID:</w:t>
                  </w:r>
                </w:p>
              </w:tc>
              <w:tc>
                <w:tcPr>
                  <w:tcW w:w="7199" w:type="dxa"/>
                </w:tcPr>
                <w:p w14:paraId="6E6EFE29"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Deliverable Title:</w:t>
                  </w:r>
                </w:p>
              </w:tc>
            </w:tr>
            <w:tr w:rsidR="00B7408D" w:rsidRPr="00B7408D" w14:paraId="67290DC8" w14:textId="77777777" w:rsidTr="006E0561">
              <w:tc>
                <w:tcPr>
                  <w:tcW w:w="1576" w:type="dxa"/>
                </w:tcPr>
                <w:p w14:paraId="703A1AE5" w14:textId="1D795D60" w:rsidR="00B7408D" w:rsidRPr="00B7408D" w:rsidRDefault="00B7408D" w:rsidP="00B7408D">
                  <w:pPr>
                    <w:tabs>
                      <w:tab w:val="left" w:pos="-1440"/>
                      <w:tab w:val="num" w:pos="360"/>
                    </w:tabs>
                    <w:suppressAutoHyphens/>
                    <w:spacing w:beforeLines="20" w:before="48" w:afterLines="20" w:after="48"/>
                    <w:rPr>
                      <w:rFonts w:ascii="Times New Roman" w:hAnsi="Times New Roman"/>
                      <w:color w:val="FF0000"/>
                      <w:spacing w:val="-3"/>
                      <w:lang w:eastAsia="en-GB"/>
                    </w:rPr>
                  </w:pPr>
                  <w:r w:rsidRPr="00B7408D">
                    <w:rPr>
                      <w:rFonts w:ascii="Times New Roman" w:hAnsi="Times New Roman"/>
                      <w:color w:val="000000"/>
                      <w:spacing w:val="-3"/>
                      <w:lang w:eastAsia="en-GB"/>
                    </w:rPr>
                    <w:t>D</w:t>
                  </w:r>
                  <w:r w:rsidR="009C61C5">
                    <w:rPr>
                      <w:rFonts w:ascii="Times New Roman" w:hAnsi="Times New Roman"/>
                      <w:color w:val="000000"/>
                      <w:spacing w:val="-3"/>
                      <w:lang w:eastAsia="en-GB"/>
                    </w:rPr>
                    <w:t>00</w:t>
                  </w:r>
                  <w:r w:rsidRPr="00B7408D">
                    <w:rPr>
                      <w:rFonts w:ascii="Times New Roman" w:hAnsi="Times New Roman"/>
                      <w:color w:val="000000"/>
                      <w:spacing w:val="-3"/>
                      <w:lang w:eastAsia="en-GB"/>
                    </w:rPr>
                    <w:t>1</w:t>
                  </w:r>
                </w:p>
              </w:tc>
              <w:tc>
                <w:tcPr>
                  <w:tcW w:w="7199" w:type="dxa"/>
                </w:tcPr>
                <w:p w14:paraId="0026AF8B"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Erosion rates of W model systems and composition and structure of re-deposited layers in MAGNUM-PSI at varying plasma conditions (DIFFER)</w:t>
                  </w:r>
                </w:p>
              </w:tc>
            </w:tr>
            <w:tr w:rsidR="00B7408D" w:rsidRPr="00B7408D" w14:paraId="1BF90DF3" w14:textId="77777777" w:rsidTr="006E0561">
              <w:tc>
                <w:tcPr>
                  <w:tcW w:w="1576" w:type="dxa"/>
                </w:tcPr>
                <w:p w14:paraId="2D02AAE5" w14:textId="1B02C78A"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9C61C5">
                    <w:rPr>
                      <w:rFonts w:ascii="Times New Roman" w:hAnsi="Times New Roman"/>
                      <w:color w:val="000000"/>
                      <w:spacing w:val="-3"/>
                      <w:lang w:eastAsia="en-GB"/>
                    </w:rPr>
                    <w:t>00</w:t>
                  </w:r>
                  <w:r w:rsidRPr="00B7408D">
                    <w:rPr>
                      <w:rFonts w:ascii="Times New Roman" w:hAnsi="Times New Roman"/>
                      <w:color w:val="000000"/>
                      <w:spacing w:val="-3"/>
                      <w:lang w:eastAsia="en-GB"/>
                    </w:rPr>
                    <w:t>2</w:t>
                  </w:r>
                </w:p>
              </w:tc>
              <w:tc>
                <w:tcPr>
                  <w:tcW w:w="7199" w:type="dxa"/>
                </w:tcPr>
                <w:p w14:paraId="5A62D102"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lang w:eastAsia="en-GB"/>
                    </w:rPr>
                    <w:t>Effective sputtering yields of W model systems with varying morphologies in pure and mixed plasmas in GyM and by hypervelocity dust impacts (ENEA)</w:t>
                  </w:r>
                </w:p>
              </w:tc>
            </w:tr>
            <w:tr w:rsidR="00B7408D" w:rsidRPr="00B7408D" w14:paraId="6E7B6639" w14:textId="77777777" w:rsidTr="006E0561">
              <w:tc>
                <w:tcPr>
                  <w:tcW w:w="1576" w:type="dxa"/>
                </w:tcPr>
                <w:p w14:paraId="3C98DD0C" w14:textId="2A80B7C5"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9C61C5">
                    <w:rPr>
                      <w:rFonts w:ascii="Times New Roman" w:hAnsi="Times New Roman"/>
                      <w:color w:val="000000"/>
                      <w:spacing w:val="-3"/>
                      <w:lang w:eastAsia="en-GB"/>
                    </w:rPr>
                    <w:t>00</w:t>
                  </w:r>
                  <w:r w:rsidRPr="00B7408D">
                    <w:rPr>
                      <w:rFonts w:ascii="Times New Roman" w:hAnsi="Times New Roman"/>
                      <w:color w:val="000000"/>
                      <w:spacing w:val="-3"/>
                      <w:lang w:eastAsia="en-GB"/>
                    </w:rPr>
                    <w:t>3</w:t>
                  </w:r>
                </w:p>
              </w:tc>
              <w:tc>
                <w:tcPr>
                  <w:tcW w:w="7199" w:type="dxa"/>
                </w:tcPr>
                <w:p w14:paraId="4F64F0EC"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spacing w:val="-3"/>
                      <w:lang w:eastAsia="en-GB"/>
                    </w:rPr>
                    <w:t>Erosion rates of W model systems with varying morphologies as well as composition and structure of re-deposited layers in PSI-2 at varying plasma conditions (FZJ)</w:t>
                  </w:r>
                </w:p>
              </w:tc>
            </w:tr>
            <w:tr w:rsidR="00B7408D" w:rsidRPr="00B7408D" w14:paraId="6E4C75D2" w14:textId="77777777" w:rsidTr="006E0561">
              <w:tc>
                <w:tcPr>
                  <w:tcW w:w="1576" w:type="dxa"/>
                </w:tcPr>
                <w:p w14:paraId="0F0D8668" w14:textId="30CBB03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9C61C5">
                    <w:rPr>
                      <w:rFonts w:ascii="Times New Roman" w:hAnsi="Times New Roman"/>
                      <w:color w:val="000000"/>
                      <w:spacing w:val="-3"/>
                      <w:lang w:eastAsia="en-GB"/>
                    </w:rPr>
                    <w:t>00</w:t>
                  </w:r>
                  <w:r w:rsidRPr="00B7408D">
                    <w:rPr>
                      <w:rFonts w:ascii="Times New Roman" w:hAnsi="Times New Roman"/>
                      <w:color w:val="000000"/>
                      <w:spacing w:val="-3"/>
                      <w:lang w:eastAsia="en-GB"/>
                    </w:rPr>
                    <w:t>4</w:t>
                  </w:r>
                </w:p>
              </w:tc>
              <w:tc>
                <w:tcPr>
                  <w:tcW w:w="7199" w:type="dxa"/>
                </w:tcPr>
                <w:p w14:paraId="14E9F443" w14:textId="77777777" w:rsidR="00B7408D" w:rsidRPr="009C61C5"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9C61C5">
                    <w:rPr>
                      <w:rFonts w:ascii="Times New Roman" w:hAnsi="Times New Roman"/>
                      <w:color w:val="000000" w:themeColor="text1"/>
                      <w:spacing w:val="-3"/>
                      <w:lang w:eastAsia="en-GB"/>
                    </w:rPr>
                    <w:t>Effective sputtering yields of W model systems, including angular distributions of sputtered particles, and re-deposited W layers following exposure to controlled D and impurity ion beams (ÖAW)</w:t>
                  </w:r>
                </w:p>
              </w:tc>
            </w:tr>
            <w:tr w:rsidR="00B7408D" w:rsidRPr="00B7408D" w14:paraId="05F3F2B2" w14:textId="77777777" w:rsidTr="006E0561">
              <w:tc>
                <w:tcPr>
                  <w:tcW w:w="1576" w:type="dxa"/>
                </w:tcPr>
                <w:p w14:paraId="0650DE12" w14:textId="13819BF3"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9C61C5">
                    <w:rPr>
                      <w:rFonts w:ascii="Times New Roman" w:hAnsi="Times New Roman"/>
                      <w:color w:val="000000"/>
                      <w:spacing w:val="-3"/>
                      <w:lang w:eastAsia="en-GB"/>
                    </w:rPr>
                    <w:t>00</w:t>
                  </w:r>
                  <w:r w:rsidRPr="00B7408D">
                    <w:rPr>
                      <w:rFonts w:ascii="Times New Roman" w:hAnsi="Times New Roman"/>
                      <w:color w:val="000000"/>
                      <w:spacing w:val="-3"/>
                      <w:lang w:eastAsia="en-GB"/>
                    </w:rPr>
                    <w:t>5</w:t>
                  </w:r>
                </w:p>
              </w:tc>
              <w:tc>
                <w:tcPr>
                  <w:tcW w:w="7199" w:type="dxa"/>
                </w:tcPr>
                <w:p w14:paraId="676417DA" w14:textId="77777777" w:rsidR="00B7408D" w:rsidRPr="009C61C5"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9C61C5">
                    <w:rPr>
                      <w:rFonts w:ascii="Times New Roman" w:hAnsi="Times New Roman"/>
                      <w:color w:val="000000" w:themeColor="text1"/>
                      <w:spacing w:val="-3"/>
                      <w:lang w:eastAsia="en-GB"/>
                    </w:rPr>
                    <w:t>Size distribution and composition of Be and W dust formed during air and water leaks (IAP)</w:t>
                  </w:r>
                </w:p>
              </w:tc>
            </w:tr>
            <w:tr w:rsidR="00B7408D" w:rsidRPr="00B7408D" w14:paraId="439CA66A" w14:textId="77777777" w:rsidTr="006E0561">
              <w:tc>
                <w:tcPr>
                  <w:tcW w:w="1576" w:type="dxa"/>
                </w:tcPr>
                <w:p w14:paraId="7AB24ABC" w14:textId="6A4A87C0"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9C61C5">
                    <w:rPr>
                      <w:rFonts w:ascii="Times New Roman" w:hAnsi="Times New Roman"/>
                      <w:color w:val="000000"/>
                      <w:spacing w:val="-3"/>
                      <w:lang w:eastAsia="en-GB"/>
                    </w:rPr>
                    <w:t>00</w:t>
                  </w:r>
                  <w:r w:rsidRPr="00B7408D">
                    <w:rPr>
                      <w:rFonts w:ascii="Times New Roman" w:hAnsi="Times New Roman"/>
                      <w:color w:val="000000"/>
                      <w:spacing w:val="-3"/>
                      <w:lang w:eastAsia="en-GB"/>
                    </w:rPr>
                    <w:t>6</w:t>
                  </w:r>
                </w:p>
              </w:tc>
              <w:tc>
                <w:tcPr>
                  <w:tcW w:w="7199" w:type="dxa"/>
                </w:tcPr>
                <w:p w14:paraId="24EA17B8" w14:textId="77777777" w:rsidR="00B7408D" w:rsidRPr="009C61C5"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9C61C5">
                    <w:rPr>
                      <w:rFonts w:ascii="Times New Roman" w:hAnsi="Times New Roman"/>
                      <w:color w:val="000000" w:themeColor="text1"/>
                      <w:spacing w:val="-3"/>
                      <w:lang w:eastAsia="en-GB"/>
                    </w:rPr>
                    <w:t>RBS, ERDA and MEIS/LEIS characterization of selected samples from laboratory erosion and dust experiments (VR)</w:t>
                  </w:r>
                </w:p>
              </w:tc>
            </w:tr>
          </w:tbl>
          <w:p w14:paraId="6BA90FAA" w14:textId="77777777" w:rsidR="00B7408D" w:rsidRPr="00B7408D" w:rsidRDefault="00B7408D" w:rsidP="00B7408D">
            <w:pPr>
              <w:tabs>
                <w:tab w:val="left" w:pos="-1440"/>
                <w:tab w:val="num" w:pos="360"/>
              </w:tabs>
              <w:suppressAutoHyphens/>
              <w:spacing w:beforeLines="20" w:before="48" w:afterLines="20" w:after="48" w:line="240" w:lineRule="auto"/>
              <w:rPr>
                <w:rFonts w:ascii="Times New Roman" w:eastAsia="Times New Roman" w:hAnsi="Times New Roman" w:cs="Times New Roman"/>
                <w:spacing w:val="-3"/>
                <w:sz w:val="20"/>
                <w:szCs w:val="20"/>
                <w:lang w:eastAsia="en-GB"/>
              </w:rPr>
            </w:pPr>
          </w:p>
        </w:tc>
      </w:tr>
      <w:tr w:rsidR="00B7408D" w:rsidRPr="00B7408D" w14:paraId="4E9ED4BC" w14:textId="77777777" w:rsidTr="006E0561">
        <w:trPr>
          <w:trHeight w:val="892"/>
        </w:trPr>
        <w:tc>
          <w:tcPr>
            <w:tcW w:w="9030" w:type="dxa"/>
            <w:gridSpan w:val="4"/>
          </w:tcPr>
          <w:p w14:paraId="351FC01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eastAsia="en-GB"/>
              </w:rPr>
            </w:pPr>
            <w:r w:rsidRPr="00B7408D">
              <w:rPr>
                <w:rFonts w:ascii="Times New Roman" w:eastAsia="Times New Roman" w:hAnsi="Times New Roman" w:cs="Times New Roman"/>
                <w:b/>
                <w:bCs/>
                <w:spacing w:val="-3"/>
                <w:sz w:val="20"/>
                <w:szCs w:val="20"/>
                <w:lang w:eastAsia="en-GB"/>
              </w:rPr>
              <w:t>Management Information</w:t>
            </w:r>
          </w:p>
          <w:p w14:paraId="1E18159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iCs/>
                <w:spacing w:val="-3"/>
                <w:sz w:val="20"/>
                <w:szCs w:val="20"/>
                <w:lang w:eastAsia="en-GB"/>
              </w:rPr>
            </w:pPr>
            <w:r w:rsidRPr="00B7408D">
              <w:rPr>
                <w:rFonts w:ascii="Times New Roman" w:eastAsia="Times New Roman" w:hAnsi="Times New Roman" w:cs="Times New Roman"/>
                <w:b/>
                <w:bCs/>
                <w:spacing w:val="-3"/>
                <w:sz w:val="20"/>
                <w:szCs w:val="20"/>
                <w:lang w:eastAsia="en-GB"/>
              </w:rPr>
              <w:t>Human Resources</w:t>
            </w:r>
            <w:r w:rsidRPr="00B7408D">
              <w:rPr>
                <w:rFonts w:ascii="Times New Roman" w:eastAsia="Times New Roman" w:hAnsi="Times New Roman" w:cs="Times New Roman"/>
                <w:bCs/>
                <w:spacing w:val="-3"/>
                <w:sz w:val="20"/>
                <w:szCs w:val="20"/>
                <w:lang w:eastAsia="en-GB"/>
              </w:rPr>
              <w:t>:</w:t>
            </w:r>
            <w:r w:rsidRPr="00B7408D">
              <w:rPr>
                <w:rFonts w:ascii="Times New Roman" w:eastAsia="Times New Roman" w:hAnsi="Times New Roman" w:cs="Times New Roman"/>
                <w:bCs/>
                <w:spacing w:val="-3"/>
                <w:sz w:val="20"/>
                <w:szCs w:val="20"/>
                <w:lang w:eastAsia="en-GB"/>
              </w:rPr>
              <w:tab/>
            </w:r>
            <w:r w:rsidRPr="00B7408D">
              <w:rPr>
                <w:rFonts w:ascii="Times New Roman" w:eastAsia="Times New Roman" w:hAnsi="Times New Roman" w:cs="Times New Roman"/>
                <w:bCs/>
                <w:color w:val="CC00CC"/>
                <w:spacing w:val="-3"/>
                <w:sz w:val="20"/>
                <w:szCs w:val="20"/>
                <w:lang w:eastAsia="en-GB"/>
              </w:rPr>
              <w:t xml:space="preserve"> </w:t>
            </w:r>
            <w:r w:rsidRPr="00B7408D">
              <w:rPr>
                <w:rFonts w:ascii="Times New Roman" w:eastAsia="Times New Roman" w:hAnsi="Times New Roman" w:cs="Times New Roman"/>
                <w:i/>
                <w:iCs/>
                <w:color w:val="000000"/>
                <w:spacing w:val="-3"/>
                <w:sz w:val="20"/>
                <w:szCs w:val="20"/>
                <w:lang w:eastAsia="en-GB"/>
              </w:rPr>
              <w:t>e.</w:t>
            </w:r>
            <w:r w:rsidRPr="00B7408D">
              <w:rPr>
                <w:rFonts w:ascii="Times New Roman" w:eastAsia="Times New Roman" w:hAnsi="Times New Roman" w:cs="Times New Roman"/>
                <w:i/>
                <w:iCs/>
                <w:spacing w:val="-3"/>
                <w:sz w:val="20"/>
                <w:szCs w:val="20"/>
                <w:lang w:eastAsia="en-GB"/>
              </w:rPr>
              <w:t>g. Person months - Professional Staff, Technical, Staff, Support Staff, Others</w:t>
            </w:r>
          </w:p>
          <w:tbl>
            <w:tblPr>
              <w:tblStyle w:val="Tabellenraster3"/>
              <w:tblW w:w="0" w:type="auto"/>
              <w:tblLayout w:type="fixed"/>
              <w:tblLook w:val="04A0" w:firstRow="1" w:lastRow="0" w:firstColumn="1" w:lastColumn="0" w:noHBand="0" w:noVBand="1"/>
            </w:tblPr>
            <w:tblGrid>
              <w:gridCol w:w="1434"/>
              <w:gridCol w:w="1663"/>
              <w:gridCol w:w="1120"/>
              <w:gridCol w:w="4340"/>
            </w:tblGrid>
            <w:tr w:rsidR="00B7408D" w:rsidRPr="00B7408D" w14:paraId="60DEDA32" w14:textId="77777777" w:rsidTr="006E0561">
              <w:trPr>
                <w:trHeight w:val="313"/>
              </w:trPr>
              <w:tc>
                <w:tcPr>
                  <w:tcW w:w="1434" w:type="dxa"/>
                  <w:tcBorders>
                    <w:bottom w:val="single" w:sz="4" w:space="0" w:color="auto"/>
                  </w:tcBorders>
                </w:tcPr>
                <w:p w14:paraId="1D01B57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Deliverable Owner</w:t>
                  </w:r>
                </w:p>
              </w:tc>
              <w:tc>
                <w:tcPr>
                  <w:tcW w:w="1663" w:type="dxa"/>
                  <w:tcBorders>
                    <w:bottom w:val="single" w:sz="4" w:space="0" w:color="auto"/>
                  </w:tcBorders>
                </w:tcPr>
                <w:p w14:paraId="659AC3F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Beneficiary</w:t>
                  </w:r>
                </w:p>
              </w:tc>
              <w:tc>
                <w:tcPr>
                  <w:tcW w:w="1120" w:type="dxa"/>
                  <w:tcBorders>
                    <w:bottom w:val="single" w:sz="4" w:space="0" w:color="auto"/>
                  </w:tcBorders>
                </w:tcPr>
                <w:p w14:paraId="7D5C7D4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
                      <w:bCs/>
                      <w:spacing w:val="-3"/>
                      <w:lang w:val="en-GB" w:eastAsia="en-GB"/>
                    </w:rPr>
                  </w:pPr>
                  <w:r w:rsidRPr="00B7408D">
                    <w:rPr>
                      <w:rFonts w:ascii="Times New Roman" w:hAnsi="Times New Roman"/>
                      <w:b/>
                      <w:bCs/>
                      <w:spacing w:val="-3"/>
                      <w:lang w:val="en-GB" w:eastAsia="en-GB"/>
                    </w:rPr>
                    <w:t>PM</w:t>
                  </w:r>
                </w:p>
              </w:tc>
              <w:tc>
                <w:tcPr>
                  <w:tcW w:w="4340" w:type="dxa"/>
                  <w:tcBorders>
                    <w:bottom w:val="single" w:sz="4" w:space="0" w:color="auto"/>
                  </w:tcBorders>
                </w:tcPr>
                <w:p w14:paraId="603EB62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Deliverable  (Team)</w:t>
                  </w:r>
                </w:p>
              </w:tc>
            </w:tr>
            <w:tr w:rsidR="00B7408D" w:rsidRPr="00754721" w14:paraId="06138A23" w14:textId="77777777" w:rsidTr="00B7408D">
              <w:trPr>
                <w:trHeight w:val="329"/>
              </w:trPr>
              <w:tc>
                <w:tcPr>
                  <w:tcW w:w="1434" w:type="dxa"/>
                  <w:tcBorders>
                    <w:bottom w:val="single" w:sz="4" w:space="0" w:color="auto"/>
                  </w:tcBorders>
                </w:tcPr>
                <w:p w14:paraId="60659CCF"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T. Morgan</w:t>
                  </w:r>
                </w:p>
              </w:tc>
              <w:tc>
                <w:tcPr>
                  <w:tcW w:w="1663" w:type="dxa"/>
                  <w:tcBorders>
                    <w:bottom w:val="single" w:sz="4" w:space="0" w:color="auto"/>
                  </w:tcBorders>
                </w:tcPr>
                <w:p w14:paraId="353D9993" w14:textId="77777777" w:rsidR="00B7408D" w:rsidRPr="00B7408D" w:rsidRDefault="00B7408D" w:rsidP="00B7408D">
                  <w:pPr>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DIFFER</w:t>
                  </w:r>
                </w:p>
              </w:tc>
              <w:tc>
                <w:tcPr>
                  <w:tcW w:w="1120" w:type="dxa"/>
                  <w:tcBorders>
                    <w:bottom w:val="single" w:sz="4" w:space="0" w:color="auto"/>
                  </w:tcBorders>
                </w:tcPr>
                <w:p w14:paraId="17397738"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r w:rsidRPr="00B7408D">
                    <w:rPr>
                      <w:rFonts w:ascii="Times New Roman" w:hAnsi="Times New Roman"/>
                      <w:bCs/>
                      <w:spacing w:val="-3"/>
                      <w:lang w:val="en-GB" w:eastAsia="en-GB"/>
                    </w:rPr>
                    <w:t>4</w:t>
                  </w:r>
                </w:p>
              </w:tc>
              <w:tc>
                <w:tcPr>
                  <w:tcW w:w="4340" w:type="dxa"/>
                  <w:tcBorders>
                    <w:bottom w:val="single" w:sz="4" w:space="0" w:color="auto"/>
                  </w:tcBorders>
                  <w:shd w:val="clear" w:color="auto" w:fill="FFFFFF"/>
                </w:tcPr>
                <w:p w14:paraId="129F5884" w14:textId="55EF82D2" w:rsidR="00B7408D" w:rsidRPr="009C61C5"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de-DE" w:eastAsia="en-GB"/>
                    </w:rPr>
                  </w:pPr>
                  <w:r w:rsidRPr="009C61C5">
                    <w:rPr>
                      <w:rFonts w:ascii="Times New Roman" w:hAnsi="Times New Roman"/>
                      <w:bCs/>
                      <w:color w:val="000000" w:themeColor="text1"/>
                      <w:spacing w:val="-3"/>
                      <w:lang w:val="de-DE" w:eastAsia="en-GB"/>
                    </w:rPr>
                    <w:t>D</w:t>
                  </w:r>
                  <w:r w:rsidR="009C61C5">
                    <w:rPr>
                      <w:rFonts w:ascii="Times New Roman" w:hAnsi="Times New Roman"/>
                      <w:bCs/>
                      <w:color w:val="000000" w:themeColor="text1"/>
                      <w:spacing w:val="-3"/>
                      <w:lang w:val="de-DE" w:eastAsia="en-GB"/>
                    </w:rPr>
                    <w:t>00</w:t>
                  </w:r>
                  <w:r w:rsidRPr="009C61C5">
                    <w:rPr>
                      <w:rFonts w:ascii="Times New Roman" w:hAnsi="Times New Roman"/>
                      <w:bCs/>
                      <w:color w:val="000000" w:themeColor="text1"/>
                      <w:spacing w:val="-3"/>
                      <w:lang w:val="de-DE" w:eastAsia="en-GB"/>
                    </w:rPr>
                    <w:t>1 (S. Brons, W. Melissen, T. Morgan, B. Tyburska-Pueschel)</w:t>
                  </w:r>
                </w:p>
              </w:tc>
            </w:tr>
            <w:tr w:rsidR="00B7408D" w:rsidRPr="00B7408D" w14:paraId="59EFCA7E" w14:textId="77777777" w:rsidTr="00B7408D">
              <w:trPr>
                <w:trHeight w:val="329"/>
              </w:trPr>
              <w:tc>
                <w:tcPr>
                  <w:tcW w:w="1434" w:type="dxa"/>
                  <w:tcBorders>
                    <w:bottom w:val="single" w:sz="4" w:space="0" w:color="auto"/>
                  </w:tcBorders>
                </w:tcPr>
                <w:p w14:paraId="36A70D73" w14:textId="77777777" w:rsidR="00B7408D" w:rsidRPr="009C61C5"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de-DE" w:eastAsia="en-GB"/>
                    </w:rPr>
                  </w:pPr>
                  <w:r w:rsidRPr="009C61C5">
                    <w:rPr>
                      <w:rFonts w:ascii="Times New Roman" w:hAnsi="Times New Roman"/>
                      <w:bCs/>
                      <w:color w:val="000000" w:themeColor="text1"/>
                      <w:spacing w:val="-3"/>
                      <w:lang w:val="de-DE" w:eastAsia="en-GB"/>
                    </w:rPr>
                    <w:t>A. Uccello</w:t>
                  </w:r>
                </w:p>
              </w:tc>
              <w:tc>
                <w:tcPr>
                  <w:tcW w:w="1663" w:type="dxa"/>
                  <w:tcBorders>
                    <w:bottom w:val="single" w:sz="4" w:space="0" w:color="auto"/>
                  </w:tcBorders>
                </w:tcPr>
                <w:p w14:paraId="41BBB91D" w14:textId="77777777" w:rsidR="00B7408D" w:rsidRPr="00B7408D" w:rsidRDefault="00B7408D" w:rsidP="00B7408D">
                  <w:pPr>
                    <w:spacing w:beforeLines="20" w:before="48" w:afterLines="20" w:after="48"/>
                    <w:rPr>
                      <w:rFonts w:ascii="Times New Roman" w:hAnsi="Times New Roman"/>
                      <w:bCs/>
                      <w:spacing w:val="-3"/>
                      <w:lang w:val="de-DE" w:eastAsia="en-GB"/>
                    </w:rPr>
                  </w:pPr>
                  <w:r w:rsidRPr="00B7408D">
                    <w:rPr>
                      <w:rFonts w:ascii="Times New Roman" w:hAnsi="Times New Roman"/>
                      <w:bCs/>
                      <w:spacing w:val="-3"/>
                      <w:lang w:val="de-DE" w:eastAsia="en-GB"/>
                    </w:rPr>
                    <w:t>ENEA</w:t>
                  </w:r>
                </w:p>
              </w:tc>
              <w:tc>
                <w:tcPr>
                  <w:tcW w:w="1120" w:type="dxa"/>
                  <w:tcBorders>
                    <w:bottom w:val="single" w:sz="4" w:space="0" w:color="auto"/>
                  </w:tcBorders>
                </w:tcPr>
                <w:p w14:paraId="59B95A3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de-DE" w:eastAsia="en-GB"/>
                    </w:rPr>
                  </w:pPr>
                  <w:r w:rsidRPr="00B7408D">
                    <w:rPr>
                      <w:rFonts w:ascii="Times New Roman" w:hAnsi="Times New Roman"/>
                      <w:bCs/>
                      <w:spacing w:val="-3"/>
                      <w:lang w:val="de-DE" w:eastAsia="en-GB"/>
                    </w:rPr>
                    <w:t>4</w:t>
                  </w:r>
                </w:p>
              </w:tc>
              <w:tc>
                <w:tcPr>
                  <w:tcW w:w="4340" w:type="dxa"/>
                  <w:tcBorders>
                    <w:bottom w:val="single" w:sz="4" w:space="0" w:color="auto"/>
                  </w:tcBorders>
                  <w:shd w:val="clear" w:color="auto" w:fill="FFFFFF"/>
                </w:tcPr>
                <w:p w14:paraId="36C5B64F" w14:textId="5A6CA7FE" w:rsidR="00B7408D" w:rsidRPr="009C61C5"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9C61C5">
                    <w:rPr>
                      <w:rFonts w:ascii="Times New Roman" w:hAnsi="Times New Roman"/>
                      <w:bCs/>
                      <w:color w:val="000000" w:themeColor="text1"/>
                      <w:spacing w:val="-3"/>
                      <w:lang w:val="en-GB" w:eastAsia="en-GB"/>
                    </w:rPr>
                    <w:t>D</w:t>
                  </w:r>
                  <w:r w:rsidR="009C61C5">
                    <w:rPr>
                      <w:rFonts w:ascii="Times New Roman" w:hAnsi="Times New Roman"/>
                      <w:bCs/>
                      <w:color w:val="000000" w:themeColor="text1"/>
                      <w:spacing w:val="-3"/>
                      <w:lang w:val="en-GB" w:eastAsia="en-GB"/>
                    </w:rPr>
                    <w:t>00</w:t>
                  </w:r>
                  <w:r w:rsidRPr="009C61C5">
                    <w:rPr>
                      <w:rFonts w:ascii="Times New Roman" w:hAnsi="Times New Roman"/>
                      <w:bCs/>
                      <w:color w:val="000000" w:themeColor="text1"/>
                      <w:spacing w:val="-3"/>
                      <w:lang w:val="en-GB" w:eastAsia="en-GB"/>
                    </w:rPr>
                    <w:t>2 (G. Alberti, M. De Angeli, A. Cremona, D. Dellasega, F. Ghezzi, M. Passoni, M. Pedroni, D. Ripamonti, A. Uccello)</w:t>
                  </w:r>
                </w:p>
              </w:tc>
            </w:tr>
            <w:tr w:rsidR="00B7408D" w:rsidRPr="00B7408D" w14:paraId="624565E3" w14:textId="77777777" w:rsidTr="00B7408D">
              <w:trPr>
                <w:trHeight w:val="329"/>
              </w:trPr>
              <w:tc>
                <w:tcPr>
                  <w:tcW w:w="1434" w:type="dxa"/>
                  <w:tcBorders>
                    <w:bottom w:val="single" w:sz="4" w:space="0" w:color="auto"/>
                  </w:tcBorders>
                </w:tcPr>
                <w:p w14:paraId="5F381CC9" w14:textId="77777777" w:rsidR="00B7408D" w:rsidRPr="009C61C5"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de-DE" w:eastAsia="en-GB"/>
                    </w:rPr>
                  </w:pPr>
                  <w:r w:rsidRPr="009C61C5">
                    <w:rPr>
                      <w:rFonts w:ascii="Times New Roman" w:hAnsi="Times New Roman"/>
                      <w:bCs/>
                      <w:color w:val="000000" w:themeColor="text1"/>
                      <w:spacing w:val="-3"/>
                      <w:lang w:val="de-DE" w:eastAsia="en-GB"/>
                    </w:rPr>
                    <w:t>O. Marchuk</w:t>
                  </w:r>
                </w:p>
              </w:tc>
              <w:tc>
                <w:tcPr>
                  <w:tcW w:w="1663" w:type="dxa"/>
                  <w:tcBorders>
                    <w:bottom w:val="single" w:sz="4" w:space="0" w:color="auto"/>
                  </w:tcBorders>
                </w:tcPr>
                <w:p w14:paraId="06B5432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de-DE" w:eastAsia="en-GB"/>
                    </w:rPr>
                  </w:pPr>
                  <w:r w:rsidRPr="00B7408D">
                    <w:rPr>
                      <w:rFonts w:ascii="Times New Roman" w:hAnsi="Times New Roman"/>
                      <w:bCs/>
                      <w:spacing w:val="-3"/>
                      <w:lang w:val="de-DE" w:eastAsia="en-GB"/>
                    </w:rPr>
                    <w:t>FZJ</w:t>
                  </w:r>
                </w:p>
              </w:tc>
              <w:tc>
                <w:tcPr>
                  <w:tcW w:w="1120" w:type="dxa"/>
                  <w:tcBorders>
                    <w:bottom w:val="single" w:sz="4" w:space="0" w:color="auto"/>
                  </w:tcBorders>
                </w:tcPr>
                <w:p w14:paraId="72DD2958"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de-DE" w:eastAsia="en-GB"/>
                    </w:rPr>
                  </w:pPr>
                  <w:r w:rsidRPr="00B7408D">
                    <w:rPr>
                      <w:rFonts w:ascii="Times New Roman" w:hAnsi="Times New Roman"/>
                      <w:bCs/>
                      <w:spacing w:val="-3"/>
                      <w:lang w:val="de-DE" w:eastAsia="en-GB"/>
                    </w:rPr>
                    <w:t>7</w:t>
                  </w:r>
                </w:p>
              </w:tc>
              <w:tc>
                <w:tcPr>
                  <w:tcW w:w="4340" w:type="dxa"/>
                  <w:tcBorders>
                    <w:bottom w:val="single" w:sz="4" w:space="0" w:color="auto"/>
                  </w:tcBorders>
                  <w:shd w:val="clear" w:color="auto" w:fill="FFFFFF"/>
                </w:tcPr>
                <w:p w14:paraId="29880570" w14:textId="5CCC1559" w:rsidR="00B7408D" w:rsidRPr="009C61C5" w:rsidRDefault="00B7408D" w:rsidP="00B7408D">
                  <w:pPr>
                    <w:spacing w:beforeLines="20" w:before="48" w:afterLines="20" w:after="48"/>
                    <w:rPr>
                      <w:rFonts w:ascii="Times New Roman" w:hAnsi="Times New Roman"/>
                      <w:color w:val="000000" w:themeColor="text1"/>
                      <w:lang w:val="de-DE" w:eastAsia="en-GB"/>
                    </w:rPr>
                  </w:pPr>
                  <w:r w:rsidRPr="009C61C5">
                    <w:rPr>
                      <w:rFonts w:ascii="Times New Roman" w:hAnsi="Times New Roman"/>
                      <w:color w:val="000000" w:themeColor="text1"/>
                      <w:lang w:val="de-DE" w:eastAsia="en-GB"/>
                    </w:rPr>
                    <w:t>D</w:t>
                  </w:r>
                  <w:r w:rsidR="009C61C5">
                    <w:rPr>
                      <w:rFonts w:ascii="Times New Roman" w:hAnsi="Times New Roman"/>
                      <w:color w:val="000000" w:themeColor="text1"/>
                      <w:lang w:val="de-DE" w:eastAsia="en-GB"/>
                    </w:rPr>
                    <w:t>00</w:t>
                  </w:r>
                  <w:r w:rsidRPr="009C61C5">
                    <w:rPr>
                      <w:rFonts w:ascii="Times New Roman" w:hAnsi="Times New Roman"/>
                      <w:color w:val="000000" w:themeColor="text1"/>
                      <w:lang w:val="de-DE" w:eastAsia="en-GB"/>
                    </w:rPr>
                    <w:t xml:space="preserve">3 (P. Bittner, R. Koslowski, A. Kreter, O. Marchuk, M. Rasinski, M. Sackers) </w:t>
                  </w:r>
                </w:p>
              </w:tc>
            </w:tr>
            <w:tr w:rsidR="00B7408D" w:rsidRPr="00B7408D" w14:paraId="2C8D7C04" w14:textId="77777777" w:rsidTr="00B7408D">
              <w:trPr>
                <w:trHeight w:val="329"/>
              </w:trPr>
              <w:tc>
                <w:tcPr>
                  <w:tcW w:w="1434" w:type="dxa"/>
                  <w:tcBorders>
                    <w:bottom w:val="single" w:sz="4" w:space="0" w:color="auto"/>
                  </w:tcBorders>
                </w:tcPr>
                <w:p w14:paraId="1B62AB41" w14:textId="77777777" w:rsidR="00B7408D" w:rsidRPr="009C61C5"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9C61C5">
                    <w:rPr>
                      <w:rFonts w:ascii="Times New Roman" w:hAnsi="Times New Roman"/>
                      <w:bCs/>
                      <w:color w:val="000000" w:themeColor="text1"/>
                      <w:spacing w:val="-3"/>
                      <w:lang w:val="en-GB" w:eastAsia="en-GB"/>
                    </w:rPr>
                    <w:t>C. Lungu</w:t>
                  </w:r>
                </w:p>
              </w:tc>
              <w:tc>
                <w:tcPr>
                  <w:tcW w:w="1663" w:type="dxa"/>
                  <w:tcBorders>
                    <w:bottom w:val="single" w:sz="4" w:space="0" w:color="auto"/>
                  </w:tcBorders>
                </w:tcPr>
                <w:p w14:paraId="3350A4C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IAP</w:t>
                  </w:r>
                </w:p>
              </w:tc>
              <w:tc>
                <w:tcPr>
                  <w:tcW w:w="1120" w:type="dxa"/>
                  <w:tcBorders>
                    <w:bottom w:val="single" w:sz="4" w:space="0" w:color="auto"/>
                  </w:tcBorders>
                </w:tcPr>
                <w:p w14:paraId="37CDF056"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r w:rsidRPr="00B7408D">
                    <w:rPr>
                      <w:rFonts w:ascii="Times New Roman" w:hAnsi="Times New Roman"/>
                      <w:bCs/>
                      <w:spacing w:val="-3"/>
                      <w:lang w:val="en-GB" w:eastAsia="en-GB"/>
                    </w:rPr>
                    <w:t>2</w:t>
                  </w:r>
                </w:p>
              </w:tc>
              <w:tc>
                <w:tcPr>
                  <w:tcW w:w="4340" w:type="dxa"/>
                  <w:tcBorders>
                    <w:bottom w:val="single" w:sz="4" w:space="0" w:color="auto"/>
                  </w:tcBorders>
                  <w:shd w:val="clear" w:color="auto" w:fill="FFFFFF"/>
                </w:tcPr>
                <w:p w14:paraId="7289D3C1" w14:textId="0E3FBF70" w:rsidR="00B7408D" w:rsidRPr="009C61C5" w:rsidRDefault="00B7408D" w:rsidP="00B7408D">
                  <w:pPr>
                    <w:spacing w:beforeLines="20" w:before="48" w:afterLines="20" w:after="48"/>
                    <w:rPr>
                      <w:rFonts w:ascii="Times New Roman" w:hAnsi="Times New Roman"/>
                      <w:color w:val="000000" w:themeColor="text1"/>
                      <w:lang w:val="de-DE" w:eastAsia="en-GB"/>
                    </w:rPr>
                  </w:pPr>
                  <w:r w:rsidRPr="009C61C5">
                    <w:rPr>
                      <w:rFonts w:ascii="Times New Roman" w:hAnsi="Times New Roman"/>
                      <w:color w:val="000000" w:themeColor="text1"/>
                      <w:lang w:val="de-DE" w:eastAsia="en-GB"/>
                    </w:rPr>
                    <w:t>D</w:t>
                  </w:r>
                  <w:r w:rsidR="009C61C5">
                    <w:rPr>
                      <w:rFonts w:ascii="Times New Roman" w:hAnsi="Times New Roman"/>
                      <w:color w:val="000000" w:themeColor="text1"/>
                      <w:lang w:val="de-DE" w:eastAsia="en-GB"/>
                    </w:rPr>
                    <w:t>00</w:t>
                  </w:r>
                  <w:r w:rsidRPr="009C61C5">
                    <w:rPr>
                      <w:rFonts w:ascii="Times New Roman" w:hAnsi="Times New Roman"/>
                      <w:color w:val="000000" w:themeColor="text1"/>
                      <w:lang w:val="de-DE" w:eastAsia="en-GB"/>
                    </w:rPr>
                    <w:t>5 (T. Acsente, B. Butoi, G. Dinescu, P. Dinca, C. Lungu, C. Porosnicu, V. Satulu, C. Stancu)</w:t>
                  </w:r>
                </w:p>
              </w:tc>
            </w:tr>
            <w:tr w:rsidR="00B7408D" w:rsidRPr="00B7408D" w14:paraId="526F8B17" w14:textId="77777777" w:rsidTr="00B7408D">
              <w:trPr>
                <w:trHeight w:val="329"/>
              </w:trPr>
              <w:tc>
                <w:tcPr>
                  <w:tcW w:w="1434" w:type="dxa"/>
                  <w:tcBorders>
                    <w:bottom w:val="single" w:sz="4" w:space="0" w:color="auto"/>
                  </w:tcBorders>
                </w:tcPr>
                <w:p w14:paraId="4ADB6451" w14:textId="77777777" w:rsidR="00B7408D" w:rsidRPr="009C61C5"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9C61C5">
                    <w:rPr>
                      <w:rFonts w:ascii="Times New Roman" w:hAnsi="Times New Roman"/>
                      <w:bCs/>
                      <w:color w:val="000000" w:themeColor="text1"/>
                      <w:spacing w:val="-3"/>
                      <w:lang w:val="en-GB" w:eastAsia="en-GB"/>
                    </w:rPr>
                    <w:t>F. Aumayr</w:t>
                  </w:r>
                </w:p>
              </w:tc>
              <w:tc>
                <w:tcPr>
                  <w:tcW w:w="1663" w:type="dxa"/>
                  <w:tcBorders>
                    <w:bottom w:val="single" w:sz="4" w:space="0" w:color="auto"/>
                  </w:tcBorders>
                </w:tcPr>
                <w:p w14:paraId="5DA46079"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ÖAW</w:t>
                  </w:r>
                </w:p>
              </w:tc>
              <w:tc>
                <w:tcPr>
                  <w:tcW w:w="1120" w:type="dxa"/>
                  <w:tcBorders>
                    <w:bottom w:val="single" w:sz="4" w:space="0" w:color="auto"/>
                  </w:tcBorders>
                </w:tcPr>
                <w:p w14:paraId="0615F52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r w:rsidRPr="00B7408D">
                    <w:rPr>
                      <w:rFonts w:ascii="Times New Roman" w:hAnsi="Times New Roman"/>
                      <w:bCs/>
                      <w:spacing w:val="-3"/>
                      <w:lang w:val="en-GB" w:eastAsia="en-GB"/>
                    </w:rPr>
                    <w:t>5</w:t>
                  </w:r>
                </w:p>
              </w:tc>
              <w:tc>
                <w:tcPr>
                  <w:tcW w:w="4340" w:type="dxa"/>
                  <w:tcBorders>
                    <w:bottom w:val="single" w:sz="4" w:space="0" w:color="auto"/>
                  </w:tcBorders>
                  <w:shd w:val="clear" w:color="auto" w:fill="FFFFFF"/>
                </w:tcPr>
                <w:p w14:paraId="13698712" w14:textId="16F0780B" w:rsidR="00B7408D" w:rsidRPr="009C61C5" w:rsidRDefault="00B7408D" w:rsidP="00B7408D">
                  <w:pPr>
                    <w:spacing w:beforeLines="20" w:before="48" w:afterLines="20" w:after="48"/>
                    <w:rPr>
                      <w:rFonts w:ascii="Times New Roman" w:hAnsi="Times New Roman"/>
                      <w:color w:val="000000" w:themeColor="text1"/>
                      <w:lang w:val="en-GB" w:eastAsia="en-GB"/>
                    </w:rPr>
                  </w:pPr>
                  <w:r w:rsidRPr="009C61C5">
                    <w:rPr>
                      <w:rFonts w:ascii="Times New Roman" w:hAnsi="Times New Roman"/>
                      <w:color w:val="000000" w:themeColor="text1"/>
                      <w:lang w:val="en-GB" w:eastAsia="en-GB"/>
                    </w:rPr>
                    <w:t>D</w:t>
                  </w:r>
                  <w:r w:rsidR="009C61C5">
                    <w:rPr>
                      <w:rFonts w:ascii="Times New Roman" w:hAnsi="Times New Roman"/>
                      <w:color w:val="000000" w:themeColor="text1"/>
                      <w:lang w:val="en-GB" w:eastAsia="en-GB"/>
                    </w:rPr>
                    <w:t>00</w:t>
                  </w:r>
                  <w:r w:rsidRPr="009C61C5">
                    <w:rPr>
                      <w:rFonts w:ascii="Times New Roman" w:hAnsi="Times New Roman"/>
                      <w:color w:val="000000" w:themeColor="text1"/>
                      <w:lang w:val="en-GB" w:eastAsia="en-GB"/>
                    </w:rPr>
                    <w:t xml:space="preserve">4 (F. Aumayr, C. Cupak, P. Szabo) </w:t>
                  </w:r>
                </w:p>
              </w:tc>
            </w:tr>
            <w:tr w:rsidR="00B7408D" w:rsidRPr="00B7408D" w14:paraId="45417926" w14:textId="77777777" w:rsidTr="00B7408D">
              <w:trPr>
                <w:trHeight w:val="329"/>
              </w:trPr>
              <w:tc>
                <w:tcPr>
                  <w:tcW w:w="1434" w:type="dxa"/>
                  <w:tcBorders>
                    <w:bottom w:val="single" w:sz="4" w:space="0" w:color="auto"/>
                  </w:tcBorders>
                </w:tcPr>
                <w:p w14:paraId="1C37CB1F" w14:textId="77777777" w:rsidR="00B7408D" w:rsidRPr="009C61C5"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9C61C5">
                    <w:rPr>
                      <w:rFonts w:ascii="Times New Roman" w:hAnsi="Times New Roman"/>
                      <w:bCs/>
                      <w:color w:val="000000" w:themeColor="text1"/>
                      <w:spacing w:val="-3"/>
                      <w:lang w:val="en-GB" w:eastAsia="en-GB"/>
                    </w:rPr>
                    <w:t>D. Primetzhofer</w:t>
                  </w:r>
                </w:p>
              </w:tc>
              <w:tc>
                <w:tcPr>
                  <w:tcW w:w="1663" w:type="dxa"/>
                  <w:tcBorders>
                    <w:bottom w:val="single" w:sz="4" w:space="0" w:color="auto"/>
                  </w:tcBorders>
                </w:tcPr>
                <w:p w14:paraId="23782EF8"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VR</w:t>
                  </w:r>
                </w:p>
              </w:tc>
              <w:tc>
                <w:tcPr>
                  <w:tcW w:w="1120" w:type="dxa"/>
                  <w:tcBorders>
                    <w:bottom w:val="single" w:sz="4" w:space="0" w:color="auto"/>
                  </w:tcBorders>
                </w:tcPr>
                <w:p w14:paraId="54AE973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r w:rsidRPr="00B7408D">
                    <w:rPr>
                      <w:rFonts w:ascii="Times New Roman" w:hAnsi="Times New Roman"/>
                      <w:bCs/>
                      <w:spacing w:val="-3"/>
                      <w:lang w:val="en-GB" w:eastAsia="en-GB"/>
                    </w:rPr>
                    <w:t>3</w:t>
                  </w:r>
                </w:p>
              </w:tc>
              <w:tc>
                <w:tcPr>
                  <w:tcW w:w="4340" w:type="dxa"/>
                  <w:tcBorders>
                    <w:bottom w:val="single" w:sz="4" w:space="0" w:color="auto"/>
                  </w:tcBorders>
                  <w:shd w:val="clear" w:color="auto" w:fill="FFFFFF"/>
                </w:tcPr>
                <w:p w14:paraId="48ECF360" w14:textId="267283CB" w:rsidR="00B7408D" w:rsidRPr="009C61C5" w:rsidRDefault="00B7408D" w:rsidP="00B7408D">
                  <w:pPr>
                    <w:spacing w:beforeLines="20" w:before="48" w:afterLines="20" w:after="48"/>
                    <w:rPr>
                      <w:rFonts w:ascii="Times New Roman" w:hAnsi="Times New Roman"/>
                      <w:color w:val="000000" w:themeColor="text1"/>
                      <w:lang w:val="en-GB" w:eastAsia="en-GB"/>
                    </w:rPr>
                  </w:pPr>
                  <w:r w:rsidRPr="009C61C5">
                    <w:rPr>
                      <w:rFonts w:ascii="Times New Roman" w:hAnsi="Times New Roman"/>
                      <w:color w:val="000000" w:themeColor="text1"/>
                      <w:lang w:val="en-GB" w:eastAsia="en-GB"/>
                    </w:rPr>
                    <w:t>D</w:t>
                  </w:r>
                  <w:r w:rsidR="009C61C5">
                    <w:rPr>
                      <w:rFonts w:ascii="Times New Roman" w:hAnsi="Times New Roman"/>
                      <w:color w:val="000000" w:themeColor="text1"/>
                      <w:lang w:val="en-GB" w:eastAsia="en-GB"/>
                    </w:rPr>
                    <w:t>00</w:t>
                  </w:r>
                  <w:r w:rsidRPr="009C61C5">
                    <w:rPr>
                      <w:rFonts w:ascii="Times New Roman" w:hAnsi="Times New Roman"/>
                      <w:color w:val="000000" w:themeColor="text1"/>
                      <w:lang w:val="en-GB" w:eastAsia="en-GB"/>
                    </w:rPr>
                    <w:t>6 (L. Dittrich, M. Moro, P. Petersson, D. Primetzhofer, M. Rubel, J. Shams-Latifi, P. Ström)</w:t>
                  </w:r>
                </w:p>
              </w:tc>
            </w:tr>
            <w:tr w:rsidR="00B7408D" w:rsidRPr="00B7408D" w14:paraId="34CC6F9E" w14:textId="77777777" w:rsidTr="006E0561">
              <w:trPr>
                <w:trHeight w:val="347"/>
              </w:trPr>
              <w:tc>
                <w:tcPr>
                  <w:tcW w:w="1434" w:type="dxa"/>
                  <w:tcBorders>
                    <w:top w:val="single" w:sz="18" w:space="0" w:color="auto"/>
                  </w:tcBorders>
                </w:tcPr>
                <w:p w14:paraId="7BD1876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spacing w:val="-3"/>
                      <w:lang w:val="en-GB" w:eastAsia="en-GB"/>
                    </w:rPr>
                  </w:pPr>
                  <w:r w:rsidRPr="00B7408D">
                    <w:rPr>
                      <w:rFonts w:ascii="Times New Roman" w:hAnsi="Times New Roman"/>
                      <w:b/>
                      <w:bCs/>
                      <w:color w:val="000000"/>
                      <w:spacing w:val="-3"/>
                      <w:lang w:val="en-GB" w:eastAsia="en-GB"/>
                    </w:rPr>
                    <w:t>Total</w:t>
                  </w:r>
                </w:p>
              </w:tc>
              <w:tc>
                <w:tcPr>
                  <w:tcW w:w="1663" w:type="dxa"/>
                  <w:tcBorders>
                    <w:top w:val="single" w:sz="18" w:space="0" w:color="auto"/>
                  </w:tcBorders>
                </w:tcPr>
                <w:p w14:paraId="3043BFF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p>
              </w:tc>
              <w:tc>
                <w:tcPr>
                  <w:tcW w:w="1120" w:type="dxa"/>
                  <w:tcBorders>
                    <w:top w:val="single" w:sz="18" w:space="0" w:color="auto"/>
                  </w:tcBorders>
                </w:tcPr>
                <w:p w14:paraId="32289996"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25</w:t>
                  </w:r>
                </w:p>
              </w:tc>
              <w:tc>
                <w:tcPr>
                  <w:tcW w:w="4340" w:type="dxa"/>
                  <w:tcBorders>
                    <w:top w:val="single" w:sz="18" w:space="0" w:color="auto"/>
                  </w:tcBorders>
                </w:tcPr>
                <w:p w14:paraId="5A98D91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r>
          </w:tbl>
          <w:p w14:paraId="21E2BF5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color w:val="000000"/>
                <w:spacing w:val="-3"/>
                <w:sz w:val="20"/>
                <w:szCs w:val="20"/>
                <w:lang w:eastAsia="en-GB"/>
              </w:rPr>
            </w:pPr>
          </w:p>
          <w:p w14:paraId="12D3364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spacing w:val="-3"/>
                <w:sz w:val="20"/>
                <w:szCs w:val="20"/>
                <w:lang w:eastAsia="en-GB"/>
              </w:rPr>
            </w:pPr>
            <w:r w:rsidRPr="00B7408D">
              <w:rPr>
                <w:rFonts w:ascii="Times New Roman" w:eastAsia="Times New Roman" w:hAnsi="Times New Roman" w:cs="Times New Roman"/>
                <w:b/>
                <w:spacing w:val="-3"/>
                <w:sz w:val="20"/>
                <w:szCs w:val="20"/>
                <w:lang w:eastAsia="en-GB"/>
              </w:rPr>
              <w:t>Machine Resources: e.g. Linear devices type / days / HHF</w:t>
            </w:r>
          </w:p>
          <w:tbl>
            <w:tblPr>
              <w:tblStyle w:val="Tabellenraster3"/>
              <w:tblW w:w="0" w:type="auto"/>
              <w:tblLayout w:type="fixed"/>
              <w:tblLook w:val="04A0" w:firstRow="1" w:lastRow="0" w:firstColumn="1" w:lastColumn="0" w:noHBand="0" w:noVBand="1"/>
            </w:tblPr>
            <w:tblGrid>
              <w:gridCol w:w="1597"/>
              <w:gridCol w:w="1500"/>
              <w:gridCol w:w="1120"/>
              <w:gridCol w:w="4340"/>
            </w:tblGrid>
            <w:tr w:rsidR="00B7408D" w:rsidRPr="00B7408D" w14:paraId="2FE370C1" w14:textId="77777777" w:rsidTr="006E0561">
              <w:trPr>
                <w:trHeight w:val="313"/>
              </w:trPr>
              <w:tc>
                <w:tcPr>
                  <w:tcW w:w="1597" w:type="dxa"/>
                  <w:tcBorders>
                    <w:bottom w:val="single" w:sz="4" w:space="0" w:color="auto"/>
                  </w:tcBorders>
                </w:tcPr>
                <w:p w14:paraId="4BD5710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Device</w:t>
                  </w:r>
                </w:p>
              </w:tc>
              <w:tc>
                <w:tcPr>
                  <w:tcW w:w="1500" w:type="dxa"/>
                  <w:tcBorders>
                    <w:bottom w:val="single" w:sz="4" w:space="0" w:color="auto"/>
                  </w:tcBorders>
                </w:tcPr>
                <w:p w14:paraId="565DADFF"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Beneficiary</w:t>
                  </w:r>
                </w:p>
              </w:tc>
              <w:tc>
                <w:tcPr>
                  <w:tcW w:w="1120" w:type="dxa"/>
                  <w:tcBorders>
                    <w:bottom w:val="single" w:sz="4" w:space="0" w:color="auto"/>
                  </w:tcBorders>
                </w:tcPr>
                <w:p w14:paraId="62E9000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Days</w:t>
                  </w:r>
                </w:p>
              </w:tc>
              <w:tc>
                <w:tcPr>
                  <w:tcW w:w="4340" w:type="dxa"/>
                  <w:tcBorders>
                    <w:bottom w:val="single" w:sz="4" w:space="0" w:color="auto"/>
                  </w:tcBorders>
                </w:tcPr>
                <w:p w14:paraId="1FB2F81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 xml:space="preserve">  Related Deliverable</w:t>
                  </w:r>
                </w:p>
              </w:tc>
            </w:tr>
            <w:tr w:rsidR="00B7408D" w:rsidRPr="00B7408D" w14:paraId="5F864C44" w14:textId="77777777" w:rsidTr="00B7408D">
              <w:trPr>
                <w:trHeight w:val="329"/>
              </w:trPr>
              <w:tc>
                <w:tcPr>
                  <w:tcW w:w="1597" w:type="dxa"/>
                  <w:tcBorders>
                    <w:bottom w:val="single" w:sz="4" w:space="0" w:color="auto"/>
                  </w:tcBorders>
                </w:tcPr>
                <w:p w14:paraId="43696804"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MAGNUM-PSI</w:t>
                  </w:r>
                </w:p>
              </w:tc>
              <w:tc>
                <w:tcPr>
                  <w:tcW w:w="1500" w:type="dxa"/>
                  <w:tcBorders>
                    <w:bottom w:val="single" w:sz="4" w:space="0" w:color="auto"/>
                  </w:tcBorders>
                </w:tcPr>
                <w:p w14:paraId="3DC83B5E" w14:textId="77777777" w:rsidR="00B7408D" w:rsidRPr="00B7408D" w:rsidRDefault="00B7408D" w:rsidP="00B7408D">
                  <w:pPr>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DIFFER</w:t>
                  </w:r>
                </w:p>
              </w:tc>
              <w:tc>
                <w:tcPr>
                  <w:tcW w:w="1120" w:type="dxa"/>
                  <w:tcBorders>
                    <w:bottom w:val="single" w:sz="4" w:space="0" w:color="auto"/>
                  </w:tcBorders>
                </w:tcPr>
                <w:p w14:paraId="459A5DC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4</w:t>
                  </w:r>
                </w:p>
              </w:tc>
              <w:tc>
                <w:tcPr>
                  <w:tcW w:w="4340" w:type="dxa"/>
                  <w:tcBorders>
                    <w:bottom w:val="single" w:sz="4" w:space="0" w:color="auto"/>
                  </w:tcBorders>
                  <w:shd w:val="clear" w:color="auto" w:fill="FFFFFF"/>
                </w:tcPr>
                <w:p w14:paraId="4E0CE3A7" w14:textId="582A582E"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w:t>
                  </w:r>
                  <w:r w:rsidR="009C61C5">
                    <w:rPr>
                      <w:rFonts w:ascii="Times New Roman" w:hAnsi="Times New Roman"/>
                      <w:bCs/>
                      <w:spacing w:val="-3"/>
                      <w:lang w:val="en-GB" w:eastAsia="en-GB"/>
                    </w:rPr>
                    <w:t>00</w:t>
                  </w:r>
                  <w:r w:rsidRPr="00B7408D">
                    <w:rPr>
                      <w:rFonts w:ascii="Times New Roman" w:hAnsi="Times New Roman"/>
                      <w:bCs/>
                      <w:spacing w:val="-3"/>
                      <w:lang w:val="en-GB" w:eastAsia="en-GB"/>
                    </w:rPr>
                    <w:t>1</w:t>
                  </w:r>
                </w:p>
              </w:tc>
            </w:tr>
            <w:tr w:rsidR="00B7408D" w:rsidRPr="00B7408D" w14:paraId="056F3C78" w14:textId="77777777" w:rsidTr="00B7408D">
              <w:trPr>
                <w:trHeight w:val="329"/>
              </w:trPr>
              <w:tc>
                <w:tcPr>
                  <w:tcW w:w="1597" w:type="dxa"/>
                  <w:tcBorders>
                    <w:bottom w:val="single" w:sz="4" w:space="0" w:color="auto"/>
                  </w:tcBorders>
                </w:tcPr>
                <w:p w14:paraId="3E28BB4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GYM</w:t>
                  </w:r>
                </w:p>
              </w:tc>
              <w:tc>
                <w:tcPr>
                  <w:tcW w:w="1500" w:type="dxa"/>
                  <w:tcBorders>
                    <w:bottom w:val="single" w:sz="4" w:space="0" w:color="auto"/>
                  </w:tcBorders>
                </w:tcPr>
                <w:p w14:paraId="3BA63058" w14:textId="77777777" w:rsidR="00B7408D" w:rsidRPr="00B7408D" w:rsidRDefault="00B7408D" w:rsidP="00B7408D">
                  <w:pPr>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ENEA</w:t>
                  </w:r>
                </w:p>
              </w:tc>
              <w:tc>
                <w:tcPr>
                  <w:tcW w:w="1120" w:type="dxa"/>
                  <w:tcBorders>
                    <w:bottom w:val="single" w:sz="4" w:space="0" w:color="auto"/>
                  </w:tcBorders>
                </w:tcPr>
                <w:p w14:paraId="719982B9"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15</w:t>
                  </w:r>
                </w:p>
              </w:tc>
              <w:tc>
                <w:tcPr>
                  <w:tcW w:w="4340" w:type="dxa"/>
                  <w:tcBorders>
                    <w:bottom w:val="single" w:sz="4" w:space="0" w:color="auto"/>
                  </w:tcBorders>
                  <w:shd w:val="clear" w:color="auto" w:fill="FFFFFF"/>
                </w:tcPr>
                <w:p w14:paraId="2938DC7C" w14:textId="04A7A62A"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w:t>
                  </w:r>
                  <w:r w:rsidR="009C61C5">
                    <w:rPr>
                      <w:rFonts w:ascii="Times New Roman" w:hAnsi="Times New Roman"/>
                      <w:bCs/>
                      <w:spacing w:val="-3"/>
                      <w:lang w:val="en-GB" w:eastAsia="en-GB"/>
                    </w:rPr>
                    <w:t>00</w:t>
                  </w:r>
                  <w:r w:rsidRPr="00B7408D">
                    <w:rPr>
                      <w:rFonts w:ascii="Times New Roman" w:hAnsi="Times New Roman"/>
                      <w:bCs/>
                      <w:spacing w:val="-3"/>
                      <w:lang w:val="en-GB" w:eastAsia="en-GB"/>
                    </w:rPr>
                    <w:t>2</w:t>
                  </w:r>
                </w:p>
              </w:tc>
            </w:tr>
            <w:tr w:rsidR="00B7408D" w:rsidRPr="00B7408D" w14:paraId="434DB124" w14:textId="77777777" w:rsidTr="00B7408D">
              <w:trPr>
                <w:trHeight w:val="329"/>
              </w:trPr>
              <w:tc>
                <w:tcPr>
                  <w:tcW w:w="1597" w:type="dxa"/>
                  <w:tcBorders>
                    <w:bottom w:val="single" w:sz="4" w:space="0" w:color="auto"/>
                  </w:tcBorders>
                </w:tcPr>
                <w:p w14:paraId="176F7CA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PSI-2</w:t>
                  </w:r>
                </w:p>
              </w:tc>
              <w:tc>
                <w:tcPr>
                  <w:tcW w:w="1500" w:type="dxa"/>
                  <w:tcBorders>
                    <w:bottom w:val="single" w:sz="4" w:space="0" w:color="auto"/>
                  </w:tcBorders>
                </w:tcPr>
                <w:p w14:paraId="2B0D907F" w14:textId="77777777" w:rsidR="00B7408D" w:rsidRPr="00B7408D" w:rsidRDefault="00B7408D" w:rsidP="00B7408D">
                  <w:pPr>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FZJ</w:t>
                  </w:r>
                </w:p>
              </w:tc>
              <w:tc>
                <w:tcPr>
                  <w:tcW w:w="1120" w:type="dxa"/>
                  <w:tcBorders>
                    <w:bottom w:val="single" w:sz="4" w:space="0" w:color="auto"/>
                  </w:tcBorders>
                </w:tcPr>
                <w:p w14:paraId="426D27B6"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15</w:t>
                  </w:r>
                </w:p>
              </w:tc>
              <w:tc>
                <w:tcPr>
                  <w:tcW w:w="4340" w:type="dxa"/>
                  <w:tcBorders>
                    <w:bottom w:val="single" w:sz="4" w:space="0" w:color="auto"/>
                  </w:tcBorders>
                  <w:shd w:val="clear" w:color="auto" w:fill="FFFFFF"/>
                </w:tcPr>
                <w:p w14:paraId="70994735" w14:textId="0A5FD50F"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w:t>
                  </w:r>
                  <w:r w:rsidR="009C61C5">
                    <w:rPr>
                      <w:rFonts w:ascii="Times New Roman" w:hAnsi="Times New Roman"/>
                      <w:bCs/>
                      <w:spacing w:val="-3"/>
                      <w:lang w:val="en-GB" w:eastAsia="en-GB"/>
                    </w:rPr>
                    <w:t>00</w:t>
                  </w:r>
                  <w:r w:rsidRPr="00B7408D">
                    <w:rPr>
                      <w:rFonts w:ascii="Times New Roman" w:hAnsi="Times New Roman"/>
                      <w:bCs/>
                      <w:spacing w:val="-3"/>
                      <w:lang w:val="en-GB" w:eastAsia="en-GB"/>
                    </w:rPr>
                    <w:t>3</w:t>
                  </w:r>
                </w:p>
              </w:tc>
            </w:tr>
            <w:tr w:rsidR="00B7408D" w:rsidRPr="00B7408D" w14:paraId="5AEDE272" w14:textId="77777777" w:rsidTr="00B7408D">
              <w:trPr>
                <w:trHeight w:val="329"/>
              </w:trPr>
              <w:tc>
                <w:tcPr>
                  <w:tcW w:w="1597" w:type="dxa"/>
                  <w:tcBorders>
                    <w:bottom w:val="single" w:sz="4" w:space="0" w:color="auto"/>
                  </w:tcBorders>
                </w:tcPr>
                <w:p w14:paraId="169199B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Accelerator</w:t>
                  </w:r>
                </w:p>
              </w:tc>
              <w:tc>
                <w:tcPr>
                  <w:tcW w:w="1500" w:type="dxa"/>
                  <w:tcBorders>
                    <w:bottom w:val="single" w:sz="4" w:space="0" w:color="auto"/>
                  </w:tcBorders>
                </w:tcPr>
                <w:p w14:paraId="6AC2703F" w14:textId="77777777" w:rsidR="00B7408D" w:rsidRPr="00B7408D" w:rsidRDefault="00B7408D" w:rsidP="00B7408D">
                  <w:pPr>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DIFFER</w:t>
                  </w:r>
                </w:p>
              </w:tc>
              <w:tc>
                <w:tcPr>
                  <w:tcW w:w="1120" w:type="dxa"/>
                  <w:tcBorders>
                    <w:bottom w:val="single" w:sz="4" w:space="0" w:color="auto"/>
                  </w:tcBorders>
                </w:tcPr>
                <w:p w14:paraId="4059034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3</w:t>
                  </w:r>
                </w:p>
              </w:tc>
              <w:tc>
                <w:tcPr>
                  <w:tcW w:w="4340" w:type="dxa"/>
                  <w:tcBorders>
                    <w:bottom w:val="single" w:sz="4" w:space="0" w:color="auto"/>
                  </w:tcBorders>
                  <w:shd w:val="clear" w:color="auto" w:fill="FFFFFF"/>
                </w:tcPr>
                <w:p w14:paraId="31DF3480" w14:textId="777F82F9"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w:t>
                  </w:r>
                  <w:r w:rsidR="009C61C5">
                    <w:rPr>
                      <w:rFonts w:ascii="Times New Roman" w:hAnsi="Times New Roman"/>
                      <w:bCs/>
                      <w:spacing w:val="-3"/>
                      <w:lang w:val="en-GB" w:eastAsia="en-GB"/>
                    </w:rPr>
                    <w:t>00</w:t>
                  </w:r>
                  <w:r w:rsidRPr="00B7408D">
                    <w:rPr>
                      <w:rFonts w:ascii="Times New Roman" w:hAnsi="Times New Roman"/>
                      <w:bCs/>
                      <w:spacing w:val="-3"/>
                      <w:lang w:val="en-GB" w:eastAsia="en-GB"/>
                    </w:rPr>
                    <w:t>1</w:t>
                  </w:r>
                </w:p>
              </w:tc>
            </w:tr>
            <w:tr w:rsidR="00B7408D" w:rsidRPr="00B7408D" w14:paraId="18DD8FCA" w14:textId="77777777" w:rsidTr="00B7408D">
              <w:trPr>
                <w:trHeight w:val="329"/>
              </w:trPr>
              <w:tc>
                <w:tcPr>
                  <w:tcW w:w="1597" w:type="dxa"/>
                  <w:tcBorders>
                    <w:bottom w:val="single" w:sz="4" w:space="0" w:color="auto"/>
                  </w:tcBorders>
                </w:tcPr>
                <w:p w14:paraId="73152858"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Accelerator</w:t>
                  </w:r>
                </w:p>
              </w:tc>
              <w:tc>
                <w:tcPr>
                  <w:tcW w:w="1500" w:type="dxa"/>
                  <w:tcBorders>
                    <w:bottom w:val="single" w:sz="4" w:space="0" w:color="auto"/>
                  </w:tcBorders>
                </w:tcPr>
                <w:p w14:paraId="0DB9BE9E" w14:textId="77777777" w:rsidR="00B7408D" w:rsidRPr="00B7408D" w:rsidRDefault="00B7408D" w:rsidP="00B7408D">
                  <w:pPr>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FZJ</w:t>
                  </w:r>
                </w:p>
              </w:tc>
              <w:tc>
                <w:tcPr>
                  <w:tcW w:w="1120" w:type="dxa"/>
                  <w:tcBorders>
                    <w:bottom w:val="single" w:sz="4" w:space="0" w:color="auto"/>
                  </w:tcBorders>
                </w:tcPr>
                <w:p w14:paraId="29D2769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3</w:t>
                  </w:r>
                </w:p>
              </w:tc>
              <w:tc>
                <w:tcPr>
                  <w:tcW w:w="4340" w:type="dxa"/>
                  <w:tcBorders>
                    <w:bottom w:val="single" w:sz="4" w:space="0" w:color="auto"/>
                  </w:tcBorders>
                  <w:shd w:val="clear" w:color="auto" w:fill="FFFFFF"/>
                </w:tcPr>
                <w:p w14:paraId="0A1D15E4" w14:textId="6938FD92"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w:t>
                  </w:r>
                  <w:r w:rsidR="009C61C5">
                    <w:rPr>
                      <w:rFonts w:ascii="Times New Roman" w:hAnsi="Times New Roman"/>
                      <w:bCs/>
                      <w:spacing w:val="-3"/>
                      <w:lang w:val="en-GB" w:eastAsia="en-GB"/>
                    </w:rPr>
                    <w:t>00</w:t>
                  </w:r>
                  <w:r w:rsidRPr="00B7408D">
                    <w:rPr>
                      <w:rFonts w:ascii="Times New Roman" w:hAnsi="Times New Roman"/>
                      <w:bCs/>
                      <w:spacing w:val="-3"/>
                      <w:lang w:val="en-GB" w:eastAsia="en-GB"/>
                    </w:rPr>
                    <w:t>3</w:t>
                  </w:r>
                </w:p>
              </w:tc>
            </w:tr>
            <w:tr w:rsidR="00B7408D" w:rsidRPr="00B7408D" w14:paraId="18CD97A3" w14:textId="77777777" w:rsidTr="00B7408D">
              <w:trPr>
                <w:trHeight w:val="329"/>
              </w:trPr>
              <w:tc>
                <w:tcPr>
                  <w:tcW w:w="1597" w:type="dxa"/>
                  <w:tcBorders>
                    <w:bottom w:val="single" w:sz="4" w:space="0" w:color="auto"/>
                  </w:tcBorders>
                </w:tcPr>
                <w:p w14:paraId="06E2088F"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Accelerator</w:t>
                  </w:r>
                </w:p>
              </w:tc>
              <w:tc>
                <w:tcPr>
                  <w:tcW w:w="1500" w:type="dxa"/>
                  <w:tcBorders>
                    <w:bottom w:val="single" w:sz="4" w:space="0" w:color="auto"/>
                  </w:tcBorders>
                </w:tcPr>
                <w:p w14:paraId="286F1710" w14:textId="77777777" w:rsidR="00B7408D" w:rsidRPr="00B7408D" w:rsidRDefault="00B7408D" w:rsidP="00B7408D">
                  <w:pPr>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VR</w:t>
                  </w:r>
                </w:p>
              </w:tc>
              <w:tc>
                <w:tcPr>
                  <w:tcW w:w="1120" w:type="dxa"/>
                  <w:tcBorders>
                    <w:bottom w:val="single" w:sz="4" w:space="0" w:color="auto"/>
                  </w:tcBorders>
                </w:tcPr>
                <w:p w14:paraId="48D494B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5</w:t>
                  </w:r>
                </w:p>
              </w:tc>
              <w:tc>
                <w:tcPr>
                  <w:tcW w:w="4340" w:type="dxa"/>
                  <w:tcBorders>
                    <w:bottom w:val="single" w:sz="4" w:space="0" w:color="auto"/>
                  </w:tcBorders>
                  <w:shd w:val="clear" w:color="auto" w:fill="FFFFFF"/>
                </w:tcPr>
                <w:p w14:paraId="1E5AB48F" w14:textId="133771AC"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w:t>
                  </w:r>
                  <w:r w:rsidR="009C61C5">
                    <w:rPr>
                      <w:rFonts w:ascii="Times New Roman" w:hAnsi="Times New Roman"/>
                      <w:bCs/>
                      <w:spacing w:val="-3"/>
                      <w:lang w:val="en-GB" w:eastAsia="en-GB"/>
                    </w:rPr>
                    <w:t>00</w:t>
                  </w:r>
                  <w:r w:rsidRPr="00B7408D">
                    <w:rPr>
                      <w:rFonts w:ascii="Times New Roman" w:hAnsi="Times New Roman"/>
                      <w:bCs/>
                      <w:spacing w:val="-3"/>
                      <w:lang w:val="en-GB" w:eastAsia="en-GB"/>
                    </w:rPr>
                    <w:t>6</w:t>
                  </w:r>
                </w:p>
              </w:tc>
            </w:tr>
            <w:tr w:rsidR="00B7408D" w:rsidRPr="00B7408D" w14:paraId="57C4092E" w14:textId="77777777" w:rsidTr="006E0561">
              <w:trPr>
                <w:trHeight w:val="347"/>
              </w:trPr>
              <w:tc>
                <w:tcPr>
                  <w:tcW w:w="1597" w:type="dxa"/>
                  <w:tcBorders>
                    <w:top w:val="single" w:sz="18" w:space="0" w:color="auto"/>
                  </w:tcBorders>
                </w:tcPr>
                <w:p w14:paraId="223EF8D8"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spacing w:val="-3"/>
                      <w:lang w:val="en-GB" w:eastAsia="en-GB"/>
                    </w:rPr>
                  </w:pPr>
                </w:p>
              </w:tc>
              <w:tc>
                <w:tcPr>
                  <w:tcW w:w="1500" w:type="dxa"/>
                  <w:tcBorders>
                    <w:top w:val="single" w:sz="18" w:space="0" w:color="auto"/>
                  </w:tcBorders>
                </w:tcPr>
                <w:p w14:paraId="64DD4BE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p>
              </w:tc>
              <w:tc>
                <w:tcPr>
                  <w:tcW w:w="1120" w:type="dxa"/>
                  <w:tcBorders>
                    <w:top w:val="single" w:sz="18" w:space="0" w:color="auto"/>
                  </w:tcBorders>
                </w:tcPr>
                <w:p w14:paraId="18B5200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c>
                <w:tcPr>
                  <w:tcW w:w="4340" w:type="dxa"/>
                  <w:tcBorders>
                    <w:top w:val="single" w:sz="18" w:space="0" w:color="auto"/>
                  </w:tcBorders>
                </w:tcPr>
                <w:p w14:paraId="77998659"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r>
          </w:tbl>
          <w:p w14:paraId="16A1058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spacing w:val="-3"/>
                <w:sz w:val="20"/>
                <w:szCs w:val="20"/>
                <w:lang w:eastAsia="en-GB"/>
              </w:rPr>
            </w:pPr>
            <w:r w:rsidRPr="00B7408D">
              <w:rPr>
                <w:rFonts w:ascii="Times New Roman" w:eastAsia="Times New Roman" w:hAnsi="Times New Roman" w:cs="Times New Roman"/>
                <w:b/>
                <w:spacing w:val="-3"/>
                <w:sz w:val="20"/>
                <w:szCs w:val="20"/>
                <w:lang w:eastAsia="en-GB"/>
              </w:rPr>
              <w:lastRenderedPageBreak/>
              <w:t xml:space="preserve">Other resources: </w:t>
            </w:r>
          </w:p>
          <w:p w14:paraId="3A5CC688"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spacing w:val="-3"/>
                <w:sz w:val="20"/>
                <w:szCs w:val="20"/>
                <w:lang w:val="en-GB" w:eastAsia="en-GB"/>
              </w:rPr>
            </w:pPr>
          </w:p>
          <w:p w14:paraId="143930BE"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Collaborations:</w:t>
            </w:r>
          </w:p>
          <w:p w14:paraId="710F9AA0" w14:textId="77777777" w:rsidR="00B7408D" w:rsidRPr="00B7408D" w:rsidRDefault="00B7408D" w:rsidP="00B7408D">
            <w:pPr>
              <w:numPr>
                <w:ilvl w:val="0"/>
                <w:numId w:val="8"/>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sz w:val="20"/>
                <w:szCs w:val="20"/>
                <w:lang w:val="de-DE" w:eastAsia="en-GB"/>
              </w:rPr>
            </w:pPr>
            <w:r w:rsidRPr="00B7408D">
              <w:rPr>
                <w:rFonts w:ascii="Times New Roman" w:eastAsia="Times New Roman" w:hAnsi="Times New Roman" w:cs="Times New Roman"/>
                <w:bCs/>
                <w:spacing w:val="-3"/>
                <w:sz w:val="20"/>
                <w:szCs w:val="20"/>
                <w:lang w:val="de-DE" w:eastAsia="en-GB"/>
              </w:rPr>
              <w:t>WP MAT, WP DIV, WP TE</w:t>
            </w:r>
          </w:p>
          <w:p w14:paraId="7EABCF67" w14:textId="77777777" w:rsidR="00B7408D" w:rsidRPr="00B7408D" w:rsidRDefault="00B7408D" w:rsidP="00B7408D">
            <w:pPr>
              <w:numPr>
                <w:ilvl w:val="0"/>
                <w:numId w:val="8"/>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sz w:val="20"/>
                <w:szCs w:val="20"/>
                <w:lang w:val="de-DE" w:eastAsia="en-GB"/>
              </w:rPr>
            </w:pPr>
            <w:r w:rsidRPr="00B7408D">
              <w:rPr>
                <w:rFonts w:ascii="Times New Roman" w:eastAsia="Times New Roman" w:hAnsi="Times New Roman" w:cs="Times New Roman"/>
                <w:bCs/>
                <w:spacing w:val="-3"/>
                <w:sz w:val="20"/>
                <w:szCs w:val="20"/>
                <w:lang w:val="de-DE" w:eastAsia="en-GB"/>
              </w:rPr>
              <w:t>ITPA DivSOL</w:t>
            </w:r>
          </w:p>
          <w:p w14:paraId="2040962F"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Other information:</w:t>
            </w:r>
          </w:p>
          <w:p w14:paraId="68CE54F9" w14:textId="77777777" w:rsidR="00B7408D" w:rsidRPr="00B7408D" w:rsidRDefault="00B7408D" w:rsidP="00B7408D">
            <w:pPr>
              <w:numPr>
                <w:ilvl w:val="0"/>
                <w:numId w:val="9"/>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sz w:val="20"/>
                <w:szCs w:val="20"/>
                <w:lang w:val="en-GB" w:eastAsia="en-GB"/>
              </w:rPr>
            </w:pPr>
            <w:r w:rsidRPr="00B7408D">
              <w:rPr>
                <w:rFonts w:ascii="Times New Roman" w:eastAsia="Times New Roman" w:hAnsi="Times New Roman" w:cs="Times New Roman"/>
                <w:bCs/>
                <w:spacing w:val="-3"/>
                <w:sz w:val="20"/>
                <w:szCs w:val="20"/>
                <w:lang w:val="en-GB" w:eastAsia="en-GB"/>
              </w:rPr>
              <w:t>Connected to TSVVs associated with WP PWIE</w:t>
            </w:r>
          </w:p>
        </w:tc>
      </w:tr>
    </w:tbl>
    <w:p w14:paraId="3E5408F0" w14:textId="77777777" w:rsidR="00B7408D" w:rsidRPr="00B7408D" w:rsidRDefault="00B7408D" w:rsidP="00B7408D">
      <w:pPr>
        <w:ind w:left="851"/>
        <w:rPr>
          <w:rFonts w:ascii="Times New Roman" w:eastAsia="Times New Roman" w:hAnsi="Times New Roman" w:cs="Times New Roman"/>
          <w:sz w:val="20"/>
          <w:lang w:val="en-GB"/>
        </w:rPr>
      </w:pPr>
    </w:p>
    <w:p w14:paraId="38E7B475" w14:textId="77777777" w:rsidR="00B7408D" w:rsidRPr="00B7408D" w:rsidRDefault="00B7408D" w:rsidP="00B7408D">
      <w:pPr>
        <w:spacing w:after="200"/>
        <w:rPr>
          <w:rFonts w:ascii="Times New Roman" w:eastAsia="Times New Roman" w:hAnsi="Times New Roman" w:cs="Times New Roman"/>
          <w:sz w:val="20"/>
          <w:lang w:val="en-GB"/>
        </w:rPr>
      </w:pPr>
      <w:r w:rsidRPr="00B7408D">
        <w:rPr>
          <w:rFonts w:ascii="Times New Roman" w:eastAsia="Times New Roman" w:hAnsi="Times New Roman" w:cs="Times New Roman"/>
          <w:sz w:val="20"/>
          <w:lang w:val="en-GB"/>
        </w:rPr>
        <w:br w:type="page"/>
      </w: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B7408D" w:rsidRPr="00B7408D" w14:paraId="012A5311" w14:textId="77777777" w:rsidTr="006E0561">
        <w:tc>
          <w:tcPr>
            <w:tcW w:w="1984" w:type="dxa"/>
          </w:tcPr>
          <w:p w14:paraId="2C02BB1B" w14:textId="77777777" w:rsidR="00B7408D" w:rsidRPr="00B7408D" w:rsidRDefault="00B7408D" w:rsidP="00B7408D">
            <w:pPr>
              <w:spacing w:beforeLines="20" w:before="48" w:afterLines="20" w:after="48"/>
              <w:rPr>
                <w:rFonts w:ascii="Times New Roman" w:eastAsia="Times New Roman" w:hAnsi="Times New Roman" w:cs="Times New Roman"/>
                <w:sz w:val="20"/>
                <w:lang w:val="en-GB"/>
              </w:rPr>
            </w:pPr>
            <w:r w:rsidRPr="00B7408D">
              <w:rPr>
                <w:rFonts w:ascii="Times New Roman" w:eastAsia="Times New Roman" w:hAnsi="Times New Roman" w:cs="Times New Roman"/>
                <w:sz w:val="20"/>
              </w:rPr>
              <w:lastRenderedPageBreak/>
              <w:br w:type="page"/>
            </w:r>
            <w:r w:rsidRPr="00B7408D">
              <w:rPr>
                <w:rFonts w:ascii="Times New Roman" w:eastAsia="Times New Roman" w:hAnsi="Times New Roman" w:cs="Times New Roman"/>
                <w:b/>
                <w:bCs/>
                <w:sz w:val="20"/>
                <w:szCs w:val="20"/>
                <w:lang w:val="en-GB" w:eastAsia="en-GB"/>
              </w:rPr>
              <w:t xml:space="preserve">Work Package:  </w:t>
            </w:r>
          </w:p>
        </w:tc>
        <w:tc>
          <w:tcPr>
            <w:tcW w:w="3543" w:type="dxa"/>
          </w:tcPr>
          <w:p w14:paraId="7FD0C309"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eastAsia="en-GB"/>
              </w:rPr>
            </w:pPr>
            <w:r w:rsidRPr="00B7408D">
              <w:rPr>
                <w:rFonts w:ascii="Times New Roman" w:eastAsia="Times New Roman" w:hAnsi="Times New Roman" w:cs="Times New Roman"/>
                <w:iCs/>
                <w:spacing w:val="-3"/>
                <w:sz w:val="20"/>
                <w:szCs w:val="20"/>
                <w:lang w:eastAsia="en-GB"/>
              </w:rPr>
              <w:t>WP PWIE</w:t>
            </w:r>
          </w:p>
        </w:tc>
        <w:tc>
          <w:tcPr>
            <w:tcW w:w="1578" w:type="dxa"/>
          </w:tcPr>
          <w:p w14:paraId="06D7345F"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eastAsia="en-GB"/>
              </w:rPr>
            </w:pPr>
            <w:r w:rsidRPr="00B7408D">
              <w:rPr>
                <w:rFonts w:ascii="Times New Roman" w:eastAsia="Times New Roman" w:hAnsi="Times New Roman" w:cs="Times New Roman"/>
                <w:b/>
                <w:bCs/>
                <w:spacing w:val="-3"/>
                <w:sz w:val="20"/>
                <w:szCs w:val="20"/>
                <w:lang w:eastAsia="en-GB"/>
              </w:rPr>
              <w:t>Link to IMS:</w:t>
            </w:r>
          </w:p>
        </w:tc>
        <w:tc>
          <w:tcPr>
            <w:tcW w:w="1925" w:type="dxa"/>
          </w:tcPr>
          <w:p w14:paraId="0900DCFC" w14:textId="77777777" w:rsidR="00B7408D" w:rsidRPr="00B7408D" w:rsidRDefault="00F63946"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
                <w:iCs/>
                <w:color w:val="1F497D"/>
                <w:spacing w:val="-3"/>
                <w:sz w:val="16"/>
                <w:szCs w:val="16"/>
                <w:lang w:eastAsia="en-GB"/>
              </w:rPr>
            </w:pPr>
            <w:hyperlink r:id="rId25" w:history="1">
              <w:r w:rsidR="00B7408D" w:rsidRPr="00B7408D">
                <w:rPr>
                  <w:rFonts w:ascii="Times New Roman" w:eastAsia="Times New Roman" w:hAnsi="Times New Roman" w:cs="Times New Roman"/>
                  <w:i/>
                  <w:color w:val="1F497D"/>
                  <w:sz w:val="16"/>
                  <w:szCs w:val="16"/>
                  <w:u w:val="single"/>
                  <w:lang w:val="en-GB"/>
                </w:rPr>
                <w:t>will</w:t>
              </w:r>
            </w:hyperlink>
            <w:r w:rsidR="00B7408D" w:rsidRPr="00B7408D">
              <w:rPr>
                <w:rFonts w:ascii="Times New Roman" w:eastAsia="Times New Roman" w:hAnsi="Times New Roman" w:cs="Times New Roman"/>
                <w:i/>
                <w:color w:val="1F497D"/>
                <w:sz w:val="16"/>
                <w:szCs w:val="16"/>
                <w:u w:val="single"/>
                <w:lang w:val="en-GB"/>
              </w:rPr>
              <w:t xml:space="preserve"> be added later</w:t>
            </w:r>
          </w:p>
        </w:tc>
      </w:tr>
      <w:tr w:rsidR="00B7408D" w:rsidRPr="00B7408D" w14:paraId="03E1A1F6" w14:textId="77777777" w:rsidTr="006E0561">
        <w:tc>
          <w:tcPr>
            <w:tcW w:w="1984" w:type="dxa"/>
          </w:tcPr>
          <w:p w14:paraId="4FC16A66" w14:textId="77777777" w:rsidR="00B7408D" w:rsidRPr="00B7408D" w:rsidRDefault="00B7408D" w:rsidP="00B7408D">
            <w:pPr>
              <w:spacing w:beforeLines="20" w:before="48" w:afterLines="20" w:after="48"/>
              <w:rPr>
                <w:rFonts w:ascii="Times New Roman" w:eastAsia="Times New Roman" w:hAnsi="Times New Roman" w:cs="Times New Roman"/>
                <w:b/>
                <w:sz w:val="20"/>
              </w:rPr>
            </w:pPr>
            <w:r w:rsidRPr="00B7408D">
              <w:rPr>
                <w:rFonts w:ascii="Times New Roman" w:eastAsia="Times New Roman" w:hAnsi="Times New Roman" w:cs="Times New Roman"/>
                <w:b/>
                <w:sz w:val="20"/>
              </w:rPr>
              <w:t>Subproject:</w:t>
            </w:r>
          </w:p>
        </w:tc>
        <w:tc>
          <w:tcPr>
            <w:tcW w:w="3543" w:type="dxa"/>
          </w:tcPr>
          <w:p w14:paraId="4A1B9FE0"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SP B / Experiments on erosion, deposition</w:t>
            </w:r>
          </w:p>
          <w:p w14:paraId="20D12AFF"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and material migration</w:t>
            </w:r>
          </w:p>
        </w:tc>
        <w:tc>
          <w:tcPr>
            <w:tcW w:w="1578" w:type="dxa"/>
          </w:tcPr>
          <w:p w14:paraId="136B2B37"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eastAsia="en-GB"/>
              </w:rPr>
            </w:pPr>
          </w:p>
        </w:tc>
        <w:tc>
          <w:tcPr>
            <w:tcW w:w="1925" w:type="dxa"/>
          </w:tcPr>
          <w:p w14:paraId="1165A7C3"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sz w:val="20"/>
                <w:lang w:val="en-GB"/>
              </w:rPr>
            </w:pPr>
          </w:p>
        </w:tc>
      </w:tr>
      <w:tr w:rsidR="00B7408D" w:rsidRPr="00483F7A" w14:paraId="368E1C01" w14:textId="77777777" w:rsidTr="006E0561">
        <w:tc>
          <w:tcPr>
            <w:tcW w:w="1984" w:type="dxa"/>
          </w:tcPr>
          <w:p w14:paraId="020EFDBD"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Task title:</w:t>
            </w:r>
          </w:p>
        </w:tc>
        <w:tc>
          <w:tcPr>
            <w:tcW w:w="3543" w:type="dxa"/>
          </w:tcPr>
          <w:p w14:paraId="1428E4F3"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SP B.2 Material migration in toroidal devices</w:t>
            </w:r>
          </w:p>
        </w:tc>
        <w:tc>
          <w:tcPr>
            <w:tcW w:w="1578" w:type="dxa"/>
          </w:tcPr>
          <w:p w14:paraId="7FE3F4F9"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 xml:space="preserve">Task Ref. Nr.: </w:t>
            </w:r>
          </w:p>
        </w:tc>
        <w:tc>
          <w:tcPr>
            <w:tcW w:w="1925" w:type="dxa"/>
          </w:tcPr>
          <w:p w14:paraId="6739FC3A" w14:textId="43D887DB" w:rsidR="00B7408D" w:rsidRPr="00483F7A" w:rsidRDefault="00483F7A" w:rsidP="00483F7A">
            <w:pPr>
              <w:spacing w:after="0"/>
              <w:rPr>
                <w:rFonts w:ascii="Times New Roman" w:eastAsia="Times New Roman" w:hAnsi="Times New Roman" w:cs="Times New Roman"/>
                <w:i/>
                <w:color w:val="1F497D"/>
                <w:sz w:val="16"/>
                <w:szCs w:val="16"/>
                <w:lang w:val="de-DE"/>
              </w:rPr>
            </w:pPr>
            <w:r w:rsidRPr="00483F7A">
              <w:rPr>
                <w:rFonts w:ascii="Calibri" w:hAnsi="Calibri" w:cs="Calibri"/>
                <w:color w:val="000000"/>
                <w:lang w:val="de-DE"/>
              </w:rPr>
              <w:t>PWIE-SP B.2.T-T001</w:t>
            </w:r>
          </w:p>
        </w:tc>
      </w:tr>
      <w:tr w:rsidR="00B7408D" w:rsidRPr="00B7408D" w14:paraId="20C4E0BA" w14:textId="77777777" w:rsidTr="006E0561">
        <w:tc>
          <w:tcPr>
            <w:tcW w:w="1984" w:type="dxa"/>
          </w:tcPr>
          <w:p w14:paraId="04D53187"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WP Leader</w:t>
            </w:r>
          </w:p>
          <w:p w14:paraId="01D9AF62"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SP Coordinator</w:t>
            </w:r>
          </w:p>
        </w:tc>
        <w:tc>
          <w:tcPr>
            <w:tcW w:w="3543" w:type="dxa"/>
          </w:tcPr>
          <w:p w14:paraId="172A03F1"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S. Brezinsek (FZJ)</w:t>
            </w:r>
          </w:p>
          <w:p w14:paraId="41E5F704"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A. Hakola (VTT)</w:t>
            </w:r>
          </w:p>
        </w:tc>
        <w:tc>
          <w:tcPr>
            <w:tcW w:w="1578" w:type="dxa"/>
          </w:tcPr>
          <w:p w14:paraId="2E42235B"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Issue:</w:t>
            </w:r>
          </w:p>
        </w:tc>
        <w:tc>
          <w:tcPr>
            <w:tcW w:w="1925" w:type="dxa"/>
          </w:tcPr>
          <w:p w14:paraId="3A5317CD"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1</w:t>
            </w:r>
          </w:p>
        </w:tc>
      </w:tr>
      <w:tr w:rsidR="00B7408D" w:rsidRPr="00754721" w14:paraId="6B367FC9" w14:textId="77777777" w:rsidTr="006E0561">
        <w:trPr>
          <w:trHeight w:val="551"/>
        </w:trPr>
        <w:tc>
          <w:tcPr>
            <w:tcW w:w="1984" w:type="dxa"/>
          </w:tcPr>
          <w:p w14:paraId="3BEDFD76"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PSO:</w:t>
            </w:r>
          </w:p>
        </w:tc>
        <w:tc>
          <w:tcPr>
            <w:tcW w:w="3543" w:type="dxa"/>
          </w:tcPr>
          <w:p w14:paraId="3421730E"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M. Reinhart / A. de Schepper (FZJ)</w:t>
            </w:r>
          </w:p>
        </w:tc>
        <w:tc>
          <w:tcPr>
            <w:tcW w:w="1578" w:type="dxa"/>
          </w:tcPr>
          <w:p w14:paraId="0247BC1A"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de-DE" w:eastAsia="en-GB"/>
              </w:rPr>
            </w:pPr>
          </w:p>
        </w:tc>
        <w:tc>
          <w:tcPr>
            <w:tcW w:w="1925" w:type="dxa"/>
          </w:tcPr>
          <w:p w14:paraId="1507E706"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de-DE" w:eastAsia="en-GB"/>
              </w:rPr>
            </w:pPr>
          </w:p>
        </w:tc>
      </w:tr>
      <w:tr w:rsidR="00B7408D" w:rsidRPr="00B7408D" w14:paraId="0B5B6DE7" w14:textId="77777777" w:rsidTr="006E0561">
        <w:trPr>
          <w:trHeight w:val="551"/>
        </w:trPr>
        <w:tc>
          <w:tcPr>
            <w:tcW w:w="1984" w:type="dxa"/>
          </w:tcPr>
          <w:p w14:paraId="24D1321D"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Start Event:</w:t>
            </w:r>
          </w:p>
        </w:tc>
        <w:tc>
          <w:tcPr>
            <w:tcW w:w="3543" w:type="dxa"/>
          </w:tcPr>
          <w:p w14:paraId="087C5230"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Start of the WP PWIE</w:t>
            </w:r>
          </w:p>
        </w:tc>
        <w:tc>
          <w:tcPr>
            <w:tcW w:w="1578" w:type="dxa"/>
          </w:tcPr>
          <w:p w14:paraId="2469B223"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Planned Start Date:</w:t>
            </w:r>
          </w:p>
        </w:tc>
        <w:tc>
          <w:tcPr>
            <w:tcW w:w="1925" w:type="dxa"/>
          </w:tcPr>
          <w:p w14:paraId="05E3B31F"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01-Jan-2021</w:t>
            </w:r>
          </w:p>
        </w:tc>
      </w:tr>
      <w:tr w:rsidR="00B7408D" w:rsidRPr="00B7408D" w14:paraId="7E37C84B" w14:textId="77777777" w:rsidTr="006E0561">
        <w:trPr>
          <w:trHeight w:val="529"/>
        </w:trPr>
        <w:tc>
          <w:tcPr>
            <w:tcW w:w="1984" w:type="dxa"/>
          </w:tcPr>
          <w:p w14:paraId="4D93EEE4"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End Event:</w:t>
            </w:r>
          </w:p>
        </w:tc>
        <w:tc>
          <w:tcPr>
            <w:tcW w:w="3543" w:type="dxa"/>
          </w:tcPr>
          <w:p w14:paraId="3F406E9B"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Final Report accepted</w:t>
            </w:r>
          </w:p>
        </w:tc>
        <w:tc>
          <w:tcPr>
            <w:tcW w:w="1578" w:type="dxa"/>
          </w:tcPr>
          <w:p w14:paraId="25DFF89E"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Planned End Date:</w:t>
            </w:r>
          </w:p>
        </w:tc>
        <w:tc>
          <w:tcPr>
            <w:tcW w:w="1925" w:type="dxa"/>
          </w:tcPr>
          <w:p w14:paraId="1C5183BE"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31-Dec-2022</w:t>
            </w:r>
          </w:p>
        </w:tc>
      </w:tr>
      <w:tr w:rsidR="00B7408D" w:rsidRPr="00B7408D" w14:paraId="2BB74CED" w14:textId="77777777" w:rsidTr="006E0561">
        <w:trPr>
          <w:trHeight w:val="424"/>
        </w:trPr>
        <w:tc>
          <w:tcPr>
            <w:tcW w:w="1984" w:type="dxa"/>
          </w:tcPr>
          <w:p w14:paraId="3D0BCEE5"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Task Reviewer:</w:t>
            </w:r>
          </w:p>
        </w:tc>
        <w:tc>
          <w:tcPr>
            <w:tcW w:w="3543" w:type="dxa"/>
          </w:tcPr>
          <w:p w14:paraId="090D0588"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en-GB" w:eastAsia="en-GB"/>
              </w:rPr>
            </w:pPr>
            <w:r w:rsidRPr="00B7408D">
              <w:rPr>
                <w:rFonts w:ascii="Times New Roman" w:eastAsia="Times New Roman" w:hAnsi="Times New Roman" w:cs="Times New Roman"/>
                <w:iCs/>
                <w:color w:val="000000"/>
                <w:spacing w:val="-3"/>
                <w:sz w:val="20"/>
                <w:szCs w:val="20"/>
                <w:lang w:val="en-GB" w:eastAsia="en-GB"/>
              </w:rPr>
              <w:t>David Douai (CO)</w:t>
            </w:r>
          </w:p>
        </w:tc>
        <w:tc>
          <w:tcPr>
            <w:tcW w:w="1578" w:type="dxa"/>
          </w:tcPr>
          <w:p w14:paraId="5399D9D1"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Date:</w:t>
            </w:r>
          </w:p>
        </w:tc>
        <w:tc>
          <w:tcPr>
            <w:tcW w:w="1925" w:type="dxa"/>
          </w:tcPr>
          <w:p w14:paraId="50461598"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20-Jan-2021</w:t>
            </w:r>
          </w:p>
        </w:tc>
      </w:tr>
      <w:tr w:rsidR="00B7408D" w:rsidRPr="00B7408D" w14:paraId="7E8F77CB" w14:textId="77777777" w:rsidTr="006E0561">
        <w:trPr>
          <w:trHeight w:val="306"/>
        </w:trPr>
        <w:tc>
          <w:tcPr>
            <w:tcW w:w="9030" w:type="dxa"/>
            <w:gridSpan w:val="4"/>
          </w:tcPr>
          <w:p w14:paraId="320ED85F"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eastAsia="en-GB"/>
              </w:rPr>
            </w:pPr>
            <w:r w:rsidRPr="00B7408D">
              <w:rPr>
                <w:rFonts w:ascii="Times New Roman" w:eastAsia="Times New Roman" w:hAnsi="Times New Roman" w:cs="Times New Roman"/>
                <w:b/>
                <w:bCs/>
                <w:spacing w:val="-3"/>
                <w:sz w:val="20"/>
                <w:szCs w:val="20"/>
                <w:lang w:eastAsia="en-GB"/>
              </w:rPr>
              <w:t xml:space="preserve">Reference Annual Workplan: </w:t>
            </w:r>
            <w:r w:rsidRPr="00B7408D">
              <w:rPr>
                <w:rFonts w:ascii="Times New Roman" w:eastAsia="Times New Roman" w:hAnsi="Times New Roman" w:cs="Times New Roman"/>
                <w:bCs/>
                <w:i/>
                <w:color w:val="1F497D"/>
                <w:spacing w:val="-3"/>
                <w:sz w:val="20"/>
                <w:szCs w:val="20"/>
                <w:lang w:eastAsia="en-GB"/>
              </w:rPr>
              <w:t>will be added later</w:t>
            </w:r>
          </w:p>
        </w:tc>
      </w:tr>
      <w:tr w:rsidR="00B7408D" w:rsidRPr="00B7408D" w14:paraId="7EFF4285" w14:textId="77777777" w:rsidTr="006E0561">
        <w:trPr>
          <w:trHeight w:val="2778"/>
        </w:trPr>
        <w:tc>
          <w:tcPr>
            <w:tcW w:w="9030" w:type="dxa"/>
            <w:gridSpan w:val="4"/>
          </w:tcPr>
          <w:p w14:paraId="60F3AB4B" w14:textId="77777777" w:rsidR="00B7408D" w:rsidRPr="00B7408D" w:rsidRDefault="00B7408D" w:rsidP="00B7408D">
            <w:pPr>
              <w:spacing w:after="0" w:line="240" w:lineRule="auto"/>
              <w:jc w:val="both"/>
              <w:rPr>
                <w:rFonts w:ascii="Times New Roman" w:eastAsia="Times New Roman" w:hAnsi="Times New Roman" w:cs="Times New Roman"/>
                <w:sz w:val="20"/>
                <w:lang w:val="en-GB"/>
              </w:rPr>
            </w:pPr>
            <w:r w:rsidRPr="00B7408D">
              <w:rPr>
                <w:rFonts w:ascii="Times New Roman" w:eastAsia="Times New Roman" w:hAnsi="Times New Roman" w:cs="Times New Roman"/>
                <w:sz w:val="20"/>
                <w:lang w:val="en-GB"/>
              </w:rPr>
              <w:t xml:space="preserve">Material migration, both resulting from erosion of plasma-facing components and of plasma impurities, will be investigated in selected, ITER- and DEMO-relevant experiments in the EUROfusion tokamaks, in particular in ASDEX Upgrade and WEST, as well as in the W7-X stellarator. The main tools will be exposure of samples with marker layers or injection of tracer elements into the fusion plasma during a series of pre-determined plasma discharges. The experiments will be done in collaboration with WP TE and WP W7X or internal programmes of the involved machines. The role of WP PWIE is to procure materials or produce marker samples for the experiments, make the necessary pre- and post-exposure characterisation of samples, as well as provide data on component erosion, migration patterns of the different elements, and composition of re-deposited layers for modelling efforts under SP D. At the focus will be identifying the balance between gross and net erosion of W in fusion plasmas, migration of W and impurities like N, Ne, Ar in the SOL, and investigating the properties of re-deposited W layers with respect to virgin W components. Work related to JET-ILW will be done in SP D (modelling) and SP E (surface analyses). The studies include using isotopes such as </w:t>
            </w:r>
            <w:r w:rsidRPr="00B7408D">
              <w:rPr>
                <w:rFonts w:ascii="Times New Roman" w:eastAsia="Times New Roman" w:hAnsi="Times New Roman" w:cs="Times New Roman"/>
                <w:sz w:val="20"/>
                <w:vertAlign w:val="superscript"/>
                <w:lang w:val="en-GB"/>
              </w:rPr>
              <w:t>13</w:t>
            </w:r>
            <w:r w:rsidRPr="00B7408D">
              <w:rPr>
                <w:rFonts w:ascii="Times New Roman" w:eastAsia="Times New Roman" w:hAnsi="Times New Roman" w:cs="Times New Roman"/>
                <w:sz w:val="20"/>
                <w:lang w:val="en-GB"/>
              </w:rPr>
              <w:t xml:space="preserve">C or </w:t>
            </w:r>
            <w:r w:rsidRPr="00B7408D">
              <w:rPr>
                <w:rFonts w:ascii="Times New Roman" w:eastAsia="Times New Roman" w:hAnsi="Times New Roman" w:cs="Times New Roman"/>
                <w:sz w:val="20"/>
                <w:vertAlign w:val="superscript"/>
                <w:lang w:val="en-GB"/>
              </w:rPr>
              <w:t>15</w:t>
            </w:r>
            <w:r w:rsidRPr="00B7408D">
              <w:rPr>
                <w:rFonts w:ascii="Times New Roman" w:eastAsia="Times New Roman" w:hAnsi="Times New Roman" w:cs="Times New Roman"/>
                <w:sz w:val="20"/>
                <w:lang w:val="en-GB"/>
              </w:rPr>
              <w:t>N.</w:t>
            </w:r>
          </w:p>
        </w:tc>
      </w:tr>
      <w:tr w:rsidR="00B7408D" w:rsidRPr="00B7408D" w14:paraId="269C91EB" w14:textId="77777777" w:rsidTr="006E0561">
        <w:trPr>
          <w:trHeight w:val="545"/>
        </w:trPr>
        <w:tc>
          <w:tcPr>
            <w:tcW w:w="9030" w:type="dxa"/>
            <w:gridSpan w:val="4"/>
          </w:tcPr>
          <w:p w14:paraId="21A7E63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color w:val="000000"/>
                <w:spacing w:val="-3"/>
                <w:sz w:val="20"/>
                <w:szCs w:val="20"/>
                <w:lang w:val="en-GB" w:eastAsia="en-GB"/>
              </w:rPr>
            </w:pPr>
            <w:r w:rsidRPr="00B7408D">
              <w:rPr>
                <w:rFonts w:ascii="Times New Roman" w:eastAsia="Times New Roman" w:hAnsi="Times New Roman" w:cs="Times New Roman"/>
                <w:b/>
                <w:bCs/>
                <w:color w:val="000000"/>
                <w:spacing w:val="-3"/>
                <w:sz w:val="20"/>
                <w:szCs w:val="20"/>
                <w:lang w:val="en-GB" w:eastAsia="en-GB"/>
              </w:rPr>
              <w:t>Inputs required:</w:t>
            </w:r>
            <w:r w:rsidRPr="00B7408D">
              <w:rPr>
                <w:rFonts w:ascii="Times New Roman" w:eastAsia="Times New Roman" w:hAnsi="Times New Roman" w:cs="Times New Roman"/>
                <w:b/>
                <w:bCs/>
                <w:color w:val="000000"/>
                <w:spacing w:val="-3"/>
                <w:sz w:val="20"/>
                <w:szCs w:val="20"/>
                <w:lang w:val="en-GB" w:eastAsia="en-GB"/>
              </w:rPr>
              <w:tab/>
            </w:r>
          </w:p>
          <w:p w14:paraId="4136EBFF"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 xml:space="preserve">Experimental programme for plasma experiments in WP TE </w:t>
            </w:r>
          </w:p>
          <w:p w14:paraId="73087BB0"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Availability of erosion/migration samples for analyses - jointly with WP TE, WP W7X, and AUG, WEST, and W7-X teams</w:t>
            </w:r>
          </w:p>
          <w:p w14:paraId="277DF7EA"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Plasma background and erosion/migration modelling results from SP D</w:t>
            </w:r>
          </w:p>
        </w:tc>
      </w:tr>
      <w:tr w:rsidR="00B7408D" w:rsidRPr="00B7408D" w14:paraId="0D375A4A" w14:textId="77777777" w:rsidTr="006E0561">
        <w:trPr>
          <w:trHeight w:val="837"/>
        </w:trPr>
        <w:tc>
          <w:tcPr>
            <w:tcW w:w="9030" w:type="dxa"/>
            <w:gridSpan w:val="4"/>
          </w:tcPr>
          <w:p w14:paraId="5F96A9E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Tasks to be performed:</w:t>
            </w:r>
          </w:p>
          <w:p w14:paraId="3200F256"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Determine erosion, re-deposition, and fuel-retention patterns on WEST PFUs after C3, C4, and C5 campaigns: project coordination and surface analyses, including melting patterns for SP A (CEA)</w:t>
            </w:r>
          </w:p>
          <w:p w14:paraId="695DAAE6" w14:textId="77777777" w:rsidR="00B7408D" w:rsidRPr="00483F7A"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B7408D">
              <w:rPr>
                <w:rFonts w:ascii="Times New Roman" w:eastAsia="Times New Roman" w:hAnsi="Times New Roman" w:cs="Times New Roman"/>
                <w:color w:val="000000"/>
                <w:sz w:val="20"/>
                <w:szCs w:val="20"/>
                <w:lang w:eastAsia="en-GB"/>
              </w:rPr>
              <w:t xml:space="preserve">Determine influence of surface morphology </w:t>
            </w:r>
            <w:r w:rsidRPr="00483F7A">
              <w:rPr>
                <w:rFonts w:ascii="Times New Roman" w:eastAsia="Times New Roman" w:hAnsi="Times New Roman" w:cs="Times New Roman"/>
                <w:color w:val="000000" w:themeColor="text1"/>
                <w:sz w:val="20"/>
                <w:szCs w:val="20"/>
                <w:lang w:eastAsia="en-GB"/>
              </w:rPr>
              <w:t>on erosion and re-deposition patterns of marker samples and coatings (AUG, WEST): project coordination as well as broad-beam and microbeam RBS/NRA (JSI)</w:t>
            </w:r>
          </w:p>
          <w:p w14:paraId="49723BB4" w14:textId="77777777" w:rsidR="00B7408D" w:rsidRPr="00483F7A"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483F7A">
              <w:rPr>
                <w:rFonts w:ascii="Times New Roman" w:eastAsia="Times New Roman" w:hAnsi="Times New Roman" w:cs="Times New Roman"/>
                <w:color w:val="000000" w:themeColor="text1"/>
                <w:sz w:val="20"/>
                <w:szCs w:val="20"/>
                <w:lang w:eastAsia="en-GB"/>
              </w:rPr>
              <w:t>Determine gross and net erosion of marker samples and coatings (AUG, WEST) and migration of impurities in edge plasmas (AUG, WEST, W7-X): project coordination and surface analyses (VTT)</w:t>
            </w:r>
          </w:p>
          <w:p w14:paraId="3E6955C9" w14:textId="77777777" w:rsidR="00B7408D" w:rsidRPr="00483F7A"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483F7A">
              <w:rPr>
                <w:rFonts w:ascii="Times New Roman" w:eastAsia="Times New Roman" w:hAnsi="Times New Roman" w:cs="Times New Roman"/>
                <w:color w:val="000000" w:themeColor="text1"/>
                <w:sz w:val="20"/>
                <w:szCs w:val="20"/>
                <w:lang w:eastAsia="en-GB"/>
              </w:rPr>
              <w:t xml:space="preserve">Coordinate erosion and migration experiments and related surface analyses on W7-X; perform surface analyses for erosion/deposition, fuel-retention, and surface-modification patterns (incl. melting patterns for SP A) on samples from AUG, WEST, and W7-X (FZJ). </w:t>
            </w:r>
          </w:p>
          <w:p w14:paraId="6A0CE159" w14:textId="77777777" w:rsidR="00B7408D" w:rsidRPr="00483F7A"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483F7A">
              <w:rPr>
                <w:rFonts w:ascii="Times New Roman" w:eastAsia="Times New Roman" w:hAnsi="Times New Roman" w:cs="Times New Roman"/>
                <w:color w:val="000000" w:themeColor="text1"/>
                <w:sz w:val="20"/>
                <w:szCs w:val="20"/>
                <w:lang w:eastAsia="en-GB"/>
              </w:rPr>
              <w:t>Coordinate erosion and migration experiments and related surface analyses on AUG and perform surface analyses for erosion/deposition, fuel-retention, and surface-modification patterns (incl. melting patterns for SP A) on samples from AUG (MPG)</w:t>
            </w:r>
          </w:p>
          <w:p w14:paraId="0B2E11AA" w14:textId="77777777" w:rsidR="00B7408D" w:rsidRPr="00483F7A"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483F7A">
              <w:rPr>
                <w:rFonts w:ascii="Times New Roman" w:eastAsia="Times New Roman" w:hAnsi="Times New Roman" w:cs="Times New Roman"/>
                <w:color w:val="000000" w:themeColor="text1"/>
                <w:sz w:val="20"/>
                <w:szCs w:val="20"/>
                <w:lang w:eastAsia="en-GB"/>
              </w:rPr>
              <w:t>Perform surface analyses for erosion/deposition, fuel-retention, and surface-modification patterns on samples from W7-X (MPG)</w:t>
            </w:r>
          </w:p>
          <w:p w14:paraId="016863AE" w14:textId="77777777" w:rsidR="00B7408D" w:rsidRPr="00483F7A"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483F7A">
              <w:rPr>
                <w:rFonts w:ascii="Times New Roman" w:eastAsia="Times New Roman" w:hAnsi="Times New Roman" w:cs="Times New Roman"/>
                <w:color w:val="000000" w:themeColor="text1"/>
                <w:sz w:val="20"/>
                <w:szCs w:val="20"/>
                <w:lang w:eastAsia="en-GB"/>
              </w:rPr>
              <w:lastRenderedPageBreak/>
              <w:t>Perform surface analyses for erosion/deposition, fuel-retention, and surface-modification patterns on samples from WEST (MPG)</w:t>
            </w:r>
          </w:p>
          <w:p w14:paraId="1CC4B12D"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Perform detailed surface analyses for fuel-retention and impurity-deposition patterns on marker samples and other samples from specific plasma experiments (AUG, WEST, W7-X) (VR)</w:t>
            </w:r>
          </w:p>
          <w:p w14:paraId="40CDD035"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Microscopy studies of marker samples and other samples from specific plasma experiments (AUG, WEST, W7-X)  (IPP_LM - jointly with FZJ and MPG)</w:t>
            </w:r>
          </w:p>
          <w:p w14:paraId="32B963D3"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Ion-beam measurements (broad-beam and microbeam) of marker samples and other samples from specific plasma experiments (AUG, WEST, W7-X), comparison to linear devices and lab experiments  (RBI)</w:t>
            </w:r>
          </w:p>
        </w:tc>
      </w:tr>
      <w:tr w:rsidR="00B7408D" w:rsidRPr="00B7408D" w14:paraId="2C4F40A6" w14:textId="77777777" w:rsidTr="006E0561">
        <w:trPr>
          <w:trHeight w:val="892"/>
        </w:trPr>
        <w:tc>
          <w:tcPr>
            <w:tcW w:w="9030" w:type="dxa"/>
            <w:gridSpan w:val="4"/>
          </w:tcPr>
          <w:p w14:paraId="1F8F8B0C"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i/>
                <w:color w:val="000000" w:themeColor="text1"/>
                <w:spacing w:val="-3"/>
                <w:sz w:val="20"/>
                <w:szCs w:val="20"/>
                <w:lang w:val="en-GB" w:eastAsia="en-GB"/>
              </w:rPr>
            </w:pPr>
            <w:r w:rsidRPr="00483F7A">
              <w:rPr>
                <w:rFonts w:ascii="Times New Roman" w:eastAsia="Times New Roman" w:hAnsi="Times New Roman" w:cs="Times New Roman"/>
                <w:b/>
                <w:bCs/>
                <w:color w:val="000000" w:themeColor="text1"/>
                <w:spacing w:val="-3"/>
                <w:sz w:val="20"/>
                <w:szCs w:val="20"/>
                <w:lang w:val="en-GB" w:eastAsia="en-GB"/>
              </w:rPr>
              <w:lastRenderedPageBreak/>
              <w:t xml:space="preserve">Deliverables: </w:t>
            </w:r>
            <w:r w:rsidRPr="00483F7A">
              <w:rPr>
                <w:rFonts w:ascii="Times New Roman" w:eastAsia="Times New Roman" w:hAnsi="Times New Roman" w:cs="Times New Roman"/>
                <w:bCs/>
                <w:i/>
                <w:color w:val="000000" w:themeColor="text1"/>
                <w:spacing w:val="-3"/>
                <w:sz w:val="20"/>
                <w:szCs w:val="20"/>
                <w:lang w:val="en-GB" w:eastAsia="en-GB"/>
              </w:rPr>
              <w:t>(the Deliverables will receive IMS Deliverable IDs later)</w:t>
            </w:r>
          </w:p>
          <w:tbl>
            <w:tblPr>
              <w:tblStyle w:val="Tabellenraster3"/>
              <w:tblW w:w="0" w:type="auto"/>
              <w:tblLayout w:type="fixed"/>
              <w:tblLook w:val="04A0" w:firstRow="1" w:lastRow="0" w:firstColumn="1" w:lastColumn="0" w:noHBand="0" w:noVBand="1"/>
            </w:tblPr>
            <w:tblGrid>
              <w:gridCol w:w="1576"/>
              <w:gridCol w:w="7199"/>
            </w:tblGrid>
            <w:tr w:rsidR="00483F7A" w:rsidRPr="00483F7A" w14:paraId="6363F123" w14:textId="77777777" w:rsidTr="006E0561">
              <w:tc>
                <w:tcPr>
                  <w:tcW w:w="1576" w:type="dxa"/>
                </w:tcPr>
                <w:p w14:paraId="60D60DBF"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Deliverable ID:</w:t>
                  </w:r>
                </w:p>
              </w:tc>
              <w:tc>
                <w:tcPr>
                  <w:tcW w:w="7199" w:type="dxa"/>
                </w:tcPr>
                <w:p w14:paraId="0EDA2FAE"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Deliverable Title:</w:t>
                  </w:r>
                </w:p>
              </w:tc>
            </w:tr>
            <w:tr w:rsidR="00483F7A" w:rsidRPr="00483F7A" w14:paraId="7D900B80" w14:textId="77777777" w:rsidTr="006E0561">
              <w:tc>
                <w:tcPr>
                  <w:tcW w:w="1576" w:type="dxa"/>
                </w:tcPr>
                <w:p w14:paraId="0C26BE22" w14:textId="7B663915"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w:t>
                  </w:r>
                  <w:r w:rsidR="00483F7A">
                    <w:rPr>
                      <w:rFonts w:ascii="Times New Roman" w:hAnsi="Times New Roman"/>
                      <w:color w:val="000000" w:themeColor="text1"/>
                      <w:spacing w:val="-3"/>
                      <w:lang w:eastAsia="en-GB"/>
                    </w:rPr>
                    <w:t>00</w:t>
                  </w:r>
                  <w:r w:rsidRPr="00483F7A">
                    <w:rPr>
                      <w:rFonts w:ascii="Times New Roman" w:hAnsi="Times New Roman"/>
                      <w:color w:val="000000" w:themeColor="text1"/>
                      <w:spacing w:val="-3"/>
                      <w:lang w:eastAsia="en-GB"/>
                    </w:rPr>
                    <w:t>1</w:t>
                  </w:r>
                </w:p>
              </w:tc>
              <w:tc>
                <w:tcPr>
                  <w:tcW w:w="7199" w:type="dxa"/>
                </w:tcPr>
                <w:p w14:paraId="4558DFD7"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Erosion, re-deposition, and fuel-retention patterns on selected WEST PFUs after C3, C4, and C5 campaigns (CEA)</w:t>
                  </w:r>
                </w:p>
              </w:tc>
            </w:tr>
            <w:tr w:rsidR="00483F7A" w:rsidRPr="00483F7A" w14:paraId="56413AC7" w14:textId="77777777" w:rsidTr="006E0561">
              <w:tc>
                <w:tcPr>
                  <w:tcW w:w="1576" w:type="dxa"/>
                </w:tcPr>
                <w:p w14:paraId="1A1629E2" w14:textId="35BDC7B3"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w:t>
                  </w:r>
                  <w:r w:rsidR="00483F7A">
                    <w:rPr>
                      <w:rFonts w:ascii="Times New Roman" w:hAnsi="Times New Roman"/>
                      <w:color w:val="000000" w:themeColor="text1"/>
                      <w:spacing w:val="-3"/>
                      <w:lang w:eastAsia="en-GB"/>
                    </w:rPr>
                    <w:t>00</w:t>
                  </w:r>
                  <w:r w:rsidRPr="00483F7A">
                    <w:rPr>
                      <w:rFonts w:ascii="Times New Roman" w:hAnsi="Times New Roman"/>
                      <w:color w:val="000000" w:themeColor="text1"/>
                      <w:spacing w:val="-3"/>
                      <w:lang w:eastAsia="en-GB"/>
                    </w:rPr>
                    <w:t>2</w:t>
                  </w:r>
                </w:p>
              </w:tc>
              <w:tc>
                <w:tcPr>
                  <w:tcW w:w="7199" w:type="dxa"/>
                </w:tcPr>
                <w:p w14:paraId="5F518AA8"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Erosion and re-deposition rates as a function of surface roughness/morphology changes in controlled L- and H-mode plasma experiments (JSI)</w:t>
                  </w:r>
                </w:p>
              </w:tc>
            </w:tr>
            <w:tr w:rsidR="00483F7A" w:rsidRPr="00483F7A" w14:paraId="256D206B" w14:textId="77777777" w:rsidTr="006E0561">
              <w:tc>
                <w:tcPr>
                  <w:tcW w:w="1576" w:type="dxa"/>
                </w:tcPr>
                <w:p w14:paraId="1F78C5C7" w14:textId="20A1CD21"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w:t>
                  </w:r>
                  <w:r w:rsidR="00483F7A">
                    <w:rPr>
                      <w:rFonts w:ascii="Times New Roman" w:hAnsi="Times New Roman"/>
                      <w:color w:val="000000" w:themeColor="text1"/>
                      <w:spacing w:val="-3"/>
                      <w:lang w:eastAsia="en-GB"/>
                    </w:rPr>
                    <w:t>00</w:t>
                  </w:r>
                  <w:r w:rsidRPr="00483F7A">
                    <w:rPr>
                      <w:rFonts w:ascii="Times New Roman" w:hAnsi="Times New Roman"/>
                      <w:color w:val="000000" w:themeColor="text1"/>
                      <w:spacing w:val="-3"/>
                      <w:lang w:eastAsia="en-GB"/>
                    </w:rPr>
                    <w:t>3</w:t>
                  </w:r>
                </w:p>
              </w:tc>
              <w:tc>
                <w:tcPr>
                  <w:tcW w:w="7199" w:type="dxa"/>
                </w:tcPr>
                <w:p w14:paraId="774822D4"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Balance between gross and net erosion of plasma-facing materials in controlled L- and H-mode plasma experiments (VTT)</w:t>
                  </w:r>
                </w:p>
              </w:tc>
            </w:tr>
            <w:tr w:rsidR="00483F7A" w:rsidRPr="00483F7A" w14:paraId="4FE604D4" w14:textId="77777777" w:rsidTr="006E0561">
              <w:tc>
                <w:tcPr>
                  <w:tcW w:w="1576" w:type="dxa"/>
                </w:tcPr>
                <w:p w14:paraId="66817705" w14:textId="15E42758"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w:t>
                  </w:r>
                  <w:r w:rsidR="00483F7A">
                    <w:rPr>
                      <w:rFonts w:ascii="Times New Roman" w:hAnsi="Times New Roman"/>
                      <w:color w:val="000000" w:themeColor="text1"/>
                      <w:spacing w:val="-3"/>
                      <w:lang w:eastAsia="en-GB"/>
                    </w:rPr>
                    <w:t>00</w:t>
                  </w:r>
                  <w:r w:rsidRPr="00483F7A">
                    <w:rPr>
                      <w:rFonts w:ascii="Times New Roman" w:hAnsi="Times New Roman"/>
                      <w:color w:val="000000" w:themeColor="text1"/>
                      <w:spacing w:val="-3"/>
                      <w:lang w:eastAsia="en-GB"/>
                    </w:rPr>
                    <w:t>4</w:t>
                  </w:r>
                </w:p>
              </w:tc>
              <w:tc>
                <w:tcPr>
                  <w:tcW w:w="7199" w:type="dxa"/>
                </w:tcPr>
                <w:p w14:paraId="0FBFE5F8"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NRA, SEM, and FIB characterization of marker samples and coatings from selected plasma experiments on AUG, WEST, and W7-X with conclusions (FZJ)</w:t>
                  </w:r>
                </w:p>
              </w:tc>
            </w:tr>
            <w:tr w:rsidR="00483F7A" w:rsidRPr="00483F7A" w14:paraId="4EA2DA17" w14:textId="77777777" w:rsidTr="006E0561">
              <w:tc>
                <w:tcPr>
                  <w:tcW w:w="1576" w:type="dxa"/>
                </w:tcPr>
                <w:p w14:paraId="46541986" w14:textId="07472485"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w:t>
                  </w:r>
                  <w:r w:rsidR="00483F7A">
                    <w:rPr>
                      <w:rFonts w:ascii="Times New Roman" w:hAnsi="Times New Roman"/>
                      <w:color w:val="000000" w:themeColor="text1"/>
                      <w:spacing w:val="-3"/>
                      <w:lang w:eastAsia="en-GB"/>
                    </w:rPr>
                    <w:t>00</w:t>
                  </w:r>
                  <w:r w:rsidRPr="00483F7A">
                    <w:rPr>
                      <w:rFonts w:ascii="Times New Roman" w:hAnsi="Times New Roman"/>
                      <w:color w:val="000000" w:themeColor="text1"/>
                      <w:spacing w:val="-3"/>
                      <w:lang w:eastAsia="en-GB"/>
                    </w:rPr>
                    <w:t>5</w:t>
                  </w:r>
                </w:p>
              </w:tc>
              <w:tc>
                <w:tcPr>
                  <w:tcW w:w="7199" w:type="dxa"/>
                </w:tcPr>
                <w:p w14:paraId="236401B9"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RBS, NRA, SEM, and CLSM characterization of marker samples and coatings from selected plasma experiments on AUG with conclusions (MPG)</w:t>
                  </w:r>
                </w:p>
              </w:tc>
            </w:tr>
            <w:tr w:rsidR="00483F7A" w:rsidRPr="00483F7A" w14:paraId="4E71806C" w14:textId="77777777" w:rsidTr="006E0561">
              <w:tc>
                <w:tcPr>
                  <w:tcW w:w="1576" w:type="dxa"/>
                </w:tcPr>
                <w:p w14:paraId="589593EC" w14:textId="63EE1A5A"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w:t>
                  </w:r>
                  <w:r w:rsidR="00483F7A">
                    <w:rPr>
                      <w:rFonts w:ascii="Times New Roman" w:hAnsi="Times New Roman"/>
                      <w:color w:val="000000" w:themeColor="text1"/>
                      <w:spacing w:val="-3"/>
                      <w:lang w:eastAsia="en-GB"/>
                    </w:rPr>
                    <w:t>00</w:t>
                  </w:r>
                  <w:r w:rsidRPr="00483F7A">
                    <w:rPr>
                      <w:rFonts w:ascii="Times New Roman" w:hAnsi="Times New Roman"/>
                      <w:color w:val="000000" w:themeColor="text1"/>
                      <w:spacing w:val="-3"/>
                      <w:lang w:eastAsia="en-GB"/>
                    </w:rPr>
                    <w:t>6</w:t>
                  </w:r>
                </w:p>
              </w:tc>
              <w:tc>
                <w:tcPr>
                  <w:tcW w:w="7199" w:type="dxa"/>
                </w:tcPr>
                <w:p w14:paraId="7D58B054"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RBS, NRA, SEM, and CLSM characterization of marker samples and coatings from selected plasma experiments on W7-X with conclusions (MPG)</w:t>
                  </w:r>
                </w:p>
              </w:tc>
            </w:tr>
            <w:tr w:rsidR="00483F7A" w:rsidRPr="00483F7A" w14:paraId="1288B635" w14:textId="77777777" w:rsidTr="006E0561">
              <w:tc>
                <w:tcPr>
                  <w:tcW w:w="1576" w:type="dxa"/>
                </w:tcPr>
                <w:p w14:paraId="73589D73" w14:textId="02B4B4C6"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w:t>
                  </w:r>
                  <w:r w:rsidR="00483F7A">
                    <w:rPr>
                      <w:rFonts w:ascii="Times New Roman" w:hAnsi="Times New Roman"/>
                      <w:color w:val="000000" w:themeColor="text1"/>
                      <w:spacing w:val="-3"/>
                      <w:lang w:eastAsia="en-GB"/>
                    </w:rPr>
                    <w:t>00</w:t>
                  </w:r>
                  <w:r w:rsidRPr="00483F7A">
                    <w:rPr>
                      <w:rFonts w:ascii="Times New Roman" w:hAnsi="Times New Roman"/>
                      <w:color w:val="000000" w:themeColor="text1"/>
                      <w:spacing w:val="-3"/>
                      <w:lang w:eastAsia="en-GB"/>
                    </w:rPr>
                    <w:t>7</w:t>
                  </w:r>
                </w:p>
              </w:tc>
              <w:tc>
                <w:tcPr>
                  <w:tcW w:w="7199" w:type="dxa"/>
                </w:tcPr>
                <w:p w14:paraId="299D4C66"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RBS, NRA, SEM, and CLSM characterization of marker samples and coatings from selected plasma experiments on WEST with conclusions (MPG)</w:t>
                  </w:r>
                </w:p>
              </w:tc>
            </w:tr>
            <w:tr w:rsidR="00483F7A" w:rsidRPr="00483F7A" w14:paraId="1C26868E" w14:textId="77777777" w:rsidTr="006E0561">
              <w:tc>
                <w:tcPr>
                  <w:tcW w:w="1576" w:type="dxa"/>
                </w:tcPr>
                <w:p w14:paraId="21C2B7DE" w14:textId="1546E22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w:t>
                  </w:r>
                  <w:r w:rsidR="00483F7A">
                    <w:rPr>
                      <w:rFonts w:ascii="Times New Roman" w:hAnsi="Times New Roman"/>
                      <w:color w:val="000000" w:themeColor="text1"/>
                      <w:spacing w:val="-3"/>
                      <w:lang w:eastAsia="en-GB"/>
                    </w:rPr>
                    <w:t>00</w:t>
                  </w:r>
                  <w:r w:rsidRPr="00483F7A">
                    <w:rPr>
                      <w:rFonts w:ascii="Times New Roman" w:hAnsi="Times New Roman"/>
                      <w:color w:val="000000" w:themeColor="text1"/>
                      <w:spacing w:val="-3"/>
                      <w:lang w:eastAsia="en-GB"/>
                    </w:rPr>
                    <w:t>8</w:t>
                  </w:r>
                </w:p>
              </w:tc>
              <w:tc>
                <w:tcPr>
                  <w:tcW w:w="7199" w:type="dxa"/>
                </w:tcPr>
                <w:p w14:paraId="4614845C"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RBS, NRA, ERDA, and MEIS/LEIS characterization of marker samples and coatings from selected plasma experiments on AUG, WEST, and W7-X with conclusions (VR)</w:t>
                  </w:r>
                </w:p>
              </w:tc>
            </w:tr>
            <w:tr w:rsidR="00483F7A" w:rsidRPr="00483F7A" w14:paraId="79D9AAB0" w14:textId="77777777" w:rsidTr="006E0561">
              <w:tc>
                <w:tcPr>
                  <w:tcW w:w="1576" w:type="dxa"/>
                </w:tcPr>
                <w:p w14:paraId="0D04B3DB" w14:textId="5A614CF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w:t>
                  </w:r>
                  <w:r w:rsidR="00483F7A">
                    <w:rPr>
                      <w:rFonts w:ascii="Times New Roman" w:hAnsi="Times New Roman"/>
                      <w:color w:val="000000" w:themeColor="text1"/>
                      <w:spacing w:val="-3"/>
                      <w:lang w:eastAsia="en-GB"/>
                    </w:rPr>
                    <w:t>00</w:t>
                  </w:r>
                  <w:r w:rsidRPr="00483F7A">
                    <w:rPr>
                      <w:rFonts w:ascii="Times New Roman" w:hAnsi="Times New Roman"/>
                      <w:color w:val="000000" w:themeColor="text1"/>
                      <w:spacing w:val="-3"/>
                      <w:lang w:eastAsia="en-GB"/>
                    </w:rPr>
                    <w:t>9</w:t>
                  </w:r>
                </w:p>
              </w:tc>
              <w:tc>
                <w:tcPr>
                  <w:tcW w:w="7199" w:type="dxa"/>
                </w:tcPr>
                <w:p w14:paraId="087489DD"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SEM, TEM and FIB characterization of selected samples from experiments on AUG, WEST, and W7-X (IPP_LM)</w:t>
                  </w:r>
                </w:p>
              </w:tc>
            </w:tr>
            <w:tr w:rsidR="00483F7A" w:rsidRPr="00483F7A" w14:paraId="0939DB59" w14:textId="77777777" w:rsidTr="006E0561">
              <w:tc>
                <w:tcPr>
                  <w:tcW w:w="1576" w:type="dxa"/>
                </w:tcPr>
                <w:p w14:paraId="2E76261D" w14:textId="61D27931"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w:t>
                  </w:r>
                  <w:r w:rsidR="00483F7A">
                    <w:rPr>
                      <w:rFonts w:ascii="Times New Roman" w:hAnsi="Times New Roman"/>
                      <w:color w:val="000000" w:themeColor="text1"/>
                      <w:spacing w:val="-3"/>
                      <w:lang w:eastAsia="en-GB"/>
                    </w:rPr>
                    <w:t>0</w:t>
                  </w:r>
                  <w:r w:rsidRPr="00483F7A">
                    <w:rPr>
                      <w:rFonts w:ascii="Times New Roman" w:hAnsi="Times New Roman"/>
                      <w:color w:val="000000" w:themeColor="text1"/>
                      <w:spacing w:val="-3"/>
                      <w:lang w:eastAsia="en-GB"/>
                    </w:rPr>
                    <w:t>10</w:t>
                  </w:r>
                </w:p>
              </w:tc>
              <w:tc>
                <w:tcPr>
                  <w:tcW w:w="7199" w:type="dxa"/>
                </w:tcPr>
                <w:p w14:paraId="05A0E9E6"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ERDA, RBS, NRA and PIXE characterization of selected samples from experiments on AUG, WEST, and W7-X as well from laboratory and linear plasma experiments (RBI)</w:t>
                  </w:r>
                </w:p>
              </w:tc>
            </w:tr>
          </w:tbl>
          <w:p w14:paraId="0BA0A10E" w14:textId="77777777" w:rsidR="00B7408D" w:rsidRPr="00483F7A" w:rsidRDefault="00B7408D" w:rsidP="00B7408D">
            <w:pPr>
              <w:tabs>
                <w:tab w:val="left" w:pos="-1440"/>
                <w:tab w:val="num" w:pos="360"/>
              </w:tabs>
              <w:suppressAutoHyphens/>
              <w:spacing w:beforeLines="20" w:before="48" w:afterLines="20" w:after="48" w:line="240" w:lineRule="auto"/>
              <w:rPr>
                <w:rFonts w:ascii="Times New Roman" w:eastAsia="Times New Roman" w:hAnsi="Times New Roman" w:cs="Times New Roman"/>
                <w:color w:val="000000" w:themeColor="text1"/>
                <w:spacing w:val="-3"/>
                <w:sz w:val="20"/>
                <w:szCs w:val="20"/>
                <w:lang w:eastAsia="en-GB"/>
              </w:rPr>
            </w:pPr>
          </w:p>
        </w:tc>
      </w:tr>
      <w:tr w:rsidR="00B7408D" w:rsidRPr="00B7408D" w14:paraId="204871D6" w14:textId="77777777" w:rsidTr="006E0561">
        <w:trPr>
          <w:trHeight w:val="892"/>
        </w:trPr>
        <w:tc>
          <w:tcPr>
            <w:tcW w:w="9030" w:type="dxa"/>
            <w:gridSpan w:val="4"/>
          </w:tcPr>
          <w:p w14:paraId="776FDA5F"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color w:val="000000" w:themeColor="text1"/>
                <w:spacing w:val="-3"/>
                <w:sz w:val="20"/>
                <w:szCs w:val="20"/>
                <w:lang w:eastAsia="en-GB"/>
              </w:rPr>
            </w:pPr>
            <w:r w:rsidRPr="00483F7A">
              <w:rPr>
                <w:rFonts w:ascii="Times New Roman" w:eastAsia="Times New Roman" w:hAnsi="Times New Roman" w:cs="Times New Roman"/>
                <w:b/>
                <w:bCs/>
                <w:color w:val="000000" w:themeColor="text1"/>
                <w:spacing w:val="-3"/>
                <w:sz w:val="20"/>
                <w:szCs w:val="20"/>
                <w:lang w:eastAsia="en-GB"/>
              </w:rPr>
              <w:t>Management Information</w:t>
            </w:r>
          </w:p>
          <w:p w14:paraId="191965F3"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iCs/>
                <w:color w:val="000000" w:themeColor="text1"/>
                <w:spacing w:val="-3"/>
                <w:sz w:val="20"/>
                <w:szCs w:val="20"/>
                <w:lang w:eastAsia="en-GB"/>
              </w:rPr>
            </w:pPr>
            <w:r w:rsidRPr="00483F7A">
              <w:rPr>
                <w:rFonts w:ascii="Times New Roman" w:eastAsia="Times New Roman" w:hAnsi="Times New Roman" w:cs="Times New Roman"/>
                <w:b/>
                <w:bCs/>
                <w:color w:val="000000" w:themeColor="text1"/>
                <w:spacing w:val="-3"/>
                <w:sz w:val="20"/>
                <w:szCs w:val="20"/>
                <w:lang w:eastAsia="en-GB"/>
              </w:rPr>
              <w:t>Human Resources</w:t>
            </w:r>
            <w:r w:rsidRPr="00483F7A">
              <w:rPr>
                <w:rFonts w:ascii="Times New Roman" w:eastAsia="Times New Roman" w:hAnsi="Times New Roman" w:cs="Times New Roman"/>
                <w:bCs/>
                <w:color w:val="000000" w:themeColor="text1"/>
                <w:spacing w:val="-3"/>
                <w:sz w:val="20"/>
                <w:szCs w:val="20"/>
                <w:lang w:eastAsia="en-GB"/>
              </w:rPr>
              <w:t>:</w:t>
            </w:r>
            <w:r w:rsidRPr="00483F7A">
              <w:rPr>
                <w:rFonts w:ascii="Times New Roman" w:eastAsia="Times New Roman" w:hAnsi="Times New Roman" w:cs="Times New Roman"/>
                <w:bCs/>
                <w:color w:val="000000" w:themeColor="text1"/>
                <w:spacing w:val="-3"/>
                <w:sz w:val="20"/>
                <w:szCs w:val="20"/>
                <w:lang w:eastAsia="en-GB"/>
              </w:rPr>
              <w:tab/>
            </w:r>
            <w:r w:rsidRPr="00483F7A">
              <w:rPr>
                <w:rFonts w:ascii="Times New Roman" w:eastAsia="Times New Roman" w:hAnsi="Times New Roman" w:cs="Times New Roman"/>
                <w:i/>
                <w:iCs/>
                <w:color w:val="000000" w:themeColor="text1"/>
                <w:spacing w:val="-3"/>
                <w:sz w:val="20"/>
                <w:szCs w:val="20"/>
                <w:lang w:eastAsia="en-GB"/>
              </w:rPr>
              <w:t>e.g. Person months - Professional Staff, Technical, Staff, Support Staff, Others</w:t>
            </w:r>
          </w:p>
          <w:tbl>
            <w:tblPr>
              <w:tblStyle w:val="Tabellenraster3"/>
              <w:tblW w:w="0" w:type="auto"/>
              <w:tblLayout w:type="fixed"/>
              <w:tblLook w:val="04A0" w:firstRow="1" w:lastRow="0" w:firstColumn="1" w:lastColumn="0" w:noHBand="0" w:noVBand="1"/>
            </w:tblPr>
            <w:tblGrid>
              <w:gridCol w:w="1434"/>
              <w:gridCol w:w="1663"/>
              <w:gridCol w:w="1120"/>
              <w:gridCol w:w="4340"/>
            </w:tblGrid>
            <w:tr w:rsidR="00483F7A" w:rsidRPr="00483F7A" w14:paraId="51A9C6E3" w14:textId="77777777" w:rsidTr="006E0561">
              <w:trPr>
                <w:trHeight w:val="313"/>
              </w:trPr>
              <w:tc>
                <w:tcPr>
                  <w:tcW w:w="1434" w:type="dxa"/>
                  <w:tcBorders>
                    <w:bottom w:val="single" w:sz="4" w:space="0" w:color="auto"/>
                  </w:tcBorders>
                </w:tcPr>
                <w:p w14:paraId="7E68E36E"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themeColor="text1"/>
                      <w:spacing w:val="-3"/>
                      <w:lang w:val="en-GB" w:eastAsia="en-GB"/>
                    </w:rPr>
                  </w:pPr>
                  <w:r w:rsidRPr="00483F7A">
                    <w:rPr>
                      <w:rFonts w:ascii="Times New Roman" w:hAnsi="Times New Roman"/>
                      <w:b/>
                      <w:bCs/>
                      <w:color w:val="000000" w:themeColor="text1"/>
                      <w:spacing w:val="-3"/>
                      <w:lang w:val="en-GB" w:eastAsia="en-GB"/>
                    </w:rPr>
                    <w:t>Deliverable Owner</w:t>
                  </w:r>
                </w:p>
              </w:tc>
              <w:tc>
                <w:tcPr>
                  <w:tcW w:w="1663" w:type="dxa"/>
                  <w:tcBorders>
                    <w:bottom w:val="single" w:sz="4" w:space="0" w:color="auto"/>
                  </w:tcBorders>
                </w:tcPr>
                <w:p w14:paraId="18E9F018"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themeColor="text1"/>
                      <w:spacing w:val="-3"/>
                      <w:lang w:val="en-GB" w:eastAsia="en-GB"/>
                    </w:rPr>
                  </w:pPr>
                  <w:r w:rsidRPr="00483F7A">
                    <w:rPr>
                      <w:rFonts w:ascii="Times New Roman" w:hAnsi="Times New Roman"/>
                      <w:b/>
                      <w:bCs/>
                      <w:color w:val="000000" w:themeColor="text1"/>
                      <w:spacing w:val="-3"/>
                      <w:lang w:val="en-GB" w:eastAsia="en-GB"/>
                    </w:rPr>
                    <w:t>Beneficiary</w:t>
                  </w:r>
                </w:p>
              </w:tc>
              <w:tc>
                <w:tcPr>
                  <w:tcW w:w="1120" w:type="dxa"/>
                  <w:tcBorders>
                    <w:bottom w:val="single" w:sz="4" w:space="0" w:color="auto"/>
                  </w:tcBorders>
                </w:tcPr>
                <w:p w14:paraId="61AC8961"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
                      <w:bCs/>
                      <w:color w:val="000000" w:themeColor="text1"/>
                      <w:spacing w:val="-3"/>
                      <w:lang w:val="en-GB" w:eastAsia="en-GB"/>
                    </w:rPr>
                  </w:pPr>
                  <w:r w:rsidRPr="00483F7A">
                    <w:rPr>
                      <w:rFonts w:ascii="Times New Roman" w:hAnsi="Times New Roman"/>
                      <w:b/>
                      <w:bCs/>
                      <w:color w:val="000000" w:themeColor="text1"/>
                      <w:spacing w:val="-3"/>
                      <w:lang w:val="en-GB" w:eastAsia="en-GB"/>
                    </w:rPr>
                    <w:t>PM</w:t>
                  </w:r>
                </w:p>
              </w:tc>
              <w:tc>
                <w:tcPr>
                  <w:tcW w:w="4340" w:type="dxa"/>
                  <w:tcBorders>
                    <w:bottom w:val="single" w:sz="4" w:space="0" w:color="auto"/>
                  </w:tcBorders>
                </w:tcPr>
                <w:p w14:paraId="331F4513"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themeColor="text1"/>
                      <w:spacing w:val="-3"/>
                      <w:lang w:val="en-GB" w:eastAsia="en-GB"/>
                    </w:rPr>
                  </w:pPr>
                  <w:r w:rsidRPr="00483F7A">
                    <w:rPr>
                      <w:rFonts w:ascii="Times New Roman" w:hAnsi="Times New Roman"/>
                      <w:b/>
                      <w:bCs/>
                      <w:color w:val="000000" w:themeColor="text1"/>
                      <w:spacing w:val="-3"/>
                      <w:lang w:val="en-GB" w:eastAsia="en-GB"/>
                    </w:rPr>
                    <w:t>Deliverable  (Team)</w:t>
                  </w:r>
                </w:p>
              </w:tc>
            </w:tr>
            <w:tr w:rsidR="00483F7A" w:rsidRPr="00483F7A" w14:paraId="3B7717DD" w14:textId="77777777" w:rsidTr="00B7408D">
              <w:trPr>
                <w:trHeight w:val="329"/>
              </w:trPr>
              <w:tc>
                <w:tcPr>
                  <w:tcW w:w="1434" w:type="dxa"/>
                  <w:tcBorders>
                    <w:bottom w:val="single" w:sz="4" w:space="0" w:color="auto"/>
                  </w:tcBorders>
                </w:tcPr>
                <w:p w14:paraId="793FDC43"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M. Diez</w:t>
                  </w:r>
                </w:p>
              </w:tc>
              <w:tc>
                <w:tcPr>
                  <w:tcW w:w="1663" w:type="dxa"/>
                  <w:tcBorders>
                    <w:bottom w:val="single" w:sz="4" w:space="0" w:color="auto"/>
                  </w:tcBorders>
                </w:tcPr>
                <w:p w14:paraId="21F1E277" w14:textId="77777777" w:rsidR="00B7408D" w:rsidRPr="00483F7A" w:rsidRDefault="00B7408D" w:rsidP="00B7408D">
                  <w:pPr>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CEA</w:t>
                  </w:r>
                </w:p>
              </w:tc>
              <w:tc>
                <w:tcPr>
                  <w:tcW w:w="1120" w:type="dxa"/>
                  <w:tcBorders>
                    <w:bottom w:val="single" w:sz="4" w:space="0" w:color="auto"/>
                  </w:tcBorders>
                </w:tcPr>
                <w:p w14:paraId="5789A6E7"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w:t>
                  </w:r>
                </w:p>
              </w:tc>
              <w:tc>
                <w:tcPr>
                  <w:tcW w:w="4340" w:type="dxa"/>
                  <w:tcBorders>
                    <w:bottom w:val="single" w:sz="4" w:space="0" w:color="auto"/>
                  </w:tcBorders>
                  <w:shd w:val="clear" w:color="auto" w:fill="FFFFFF"/>
                </w:tcPr>
                <w:p w14:paraId="56D4C42F" w14:textId="6E64B90D"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D</w:t>
                  </w:r>
                  <w:r w:rsidR="00483F7A">
                    <w:rPr>
                      <w:rFonts w:ascii="Times New Roman" w:hAnsi="Times New Roman"/>
                      <w:bCs/>
                      <w:color w:val="000000" w:themeColor="text1"/>
                      <w:spacing w:val="-3"/>
                      <w:lang w:val="en-GB" w:eastAsia="en-GB"/>
                    </w:rPr>
                    <w:t>00</w:t>
                  </w:r>
                  <w:r w:rsidRPr="00483F7A">
                    <w:rPr>
                      <w:rFonts w:ascii="Times New Roman" w:hAnsi="Times New Roman"/>
                      <w:bCs/>
                      <w:color w:val="000000" w:themeColor="text1"/>
                      <w:spacing w:val="-3"/>
                      <w:lang w:val="en-GB" w:eastAsia="en-GB"/>
                    </w:rPr>
                    <w:t>1 (T. Angot, R. Bisson, M. Diez, G. Giacometti, M. Minissale, C. Pardanaud, …)</w:t>
                  </w:r>
                </w:p>
              </w:tc>
            </w:tr>
            <w:tr w:rsidR="00483F7A" w:rsidRPr="00754721" w14:paraId="445E34F3" w14:textId="77777777" w:rsidTr="00B7408D">
              <w:trPr>
                <w:trHeight w:val="329"/>
              </w:trPr>
              <w:tc>
                <w:tcPr>
                  <w:tcW w:w="1434" w:type="dxa"/>
                  <w:tcBorders>
                    <w:bottom w:val="single" w:sz="4" w:space="0" w:color="auto"/>
                  </w:tcBorders>
                </w:tcPr>
                <w:p w14:paraId="62DB5C7D"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M. Rasinski</w:t>
                  </w:r>
                </w:p>
              </w:tc>
              <w:tc>
                <w:tcPr>
                  <w:tcW w:w="1663" w:type="dxa"/>
                  <w:tcBorders>
                    <w:bottom w:val="single" w:sz="4" w:space="0" w:color="auto"/>
                  </w:tcBorders>
                </w:tcPr>
                <w:p w14:paraId="14781422"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FZJ</w:t>
                  </w:r>
                </w:p>
              </w:tc>
              <w:tc>
                <w:tcPr>
                  <w:tcW w:w="1120" w:type="dxa"/>
                  <w:tcBorders>
                    <w:bottom w:val="single" w:sz="4" w:space="0" w:color="auto"/>
                  </w:tcBorders>
                </w:tcPr>
                <w:p w14:paraId="5DA92555"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w:t>
                  </w:r>
                </w:p>
              </w:tc>
              <w:tc>
                <w:tcPr>
                  <w:tcW w:w="4340" w:type="dxa"/>
                  <w:tcBorders>
                    <w:bottom w:val="single" w:sz="4" w:space="0" w:color="auto"/>
                  </w:tcBorders>
                  <w:shd w:val="clear" w:color="auto" w:fill="FFFFFF"/>
                </w:tcPr>
                <w:p w14:paraId="3D0A0492" w14:textId="362F1820" w:rsidR="00B7408D" w:rsidRPr="00483F7A" w:rsidRDefault="00B7408D" w:rsidP="00B7408D">
                  <w:pPr>
                    <w:spacing w:beforeLines="20" w:before="48" w:afterLines="20" w:after="48"/>
                    <w:rPr>
                      <w:rFonts w:ascii="Times New Roman" w:hAnsi="Times New Roman"/>
                      <w:color w:val="000000" w:themeColor="text1"/>
                      <w:lang w:val="fi-FI" w:eastAsia="en-GB"/>
                    </w:rPr>
                  </w:pPr>
                  <w:r w:rsidRPr="00483F7A">
                    <w:rPr>
                      <w:rFonts w:ascii="Times New Roman" w:hAnsi="Times New Roman"/>
                      <w:color w:val="000000" w:themeColor="text1"/>
                      <w:lang w:val="fi-FI" w:eastAsia="en-GB"/>
                    </w:rPr>
                    <w:t>D</w:t>
                  </w:r>
                  <w:r w:rsidR="00483F7A">
                    <w:rPr>
                      <w:rFonts w:ascii="Times New Roman" w:hAnsi="Times New Roman"/>
                      <w:color w:val="000000" w:themeColor="text1"/>
                      <w:lang w:val="fi-FI" w:eastAsia="en-GB"/>
                    </w:rPr>
                    <w:t>00</w:t>
                  </w:r>
                  <w:r w:rsidRPr="00483F7A">
                    <w:rPr>
                      <w:rFonts w:ascii="Times New Roman" w:hAnsi="Times New Roman"/>
                      <w:color w:val="000000" w:themeColor="text1"/>
                      <w:lang w:val="fi-FI" w:eastAsia="en-GB"/>
                    </w:rPr>
                    <w:t xml:space="preserve">4 (T. Dittmar, S. Moeller, J. Oelmann, M. Rasinski, G. Sergienko) </w:t>
                  </w:r>
                </w:p>
              </w:tc>
            </w:tr>
            <w:tr w:rsidR="00483F7A" w:rsidRPr="00483F7A" w14:paraId="15D096A9" w14:textId="77777777" w:rsidTr="00B7408D">
              <w:trPr>
                <w:trHeight w:val="329"/>
              </w:trPr>
              <w:tc>
                <w:tcPr>
                  <w:tcW w:w="1434" w:type="dxa"/>
                  <w:tcBorders>
                    <w:bottom w:val="single" w:sz="4" w:space="0" w:color="auto"/>
                  </w:tcBorders>
                </w:tcPr>
                <w:p w14:paraId="6D2214EF"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E. Fortuna-Zalesna</w:t>
                  </w:r>
                </w:p>
              </w:tc>
              <w:tc>
                <w:tcPr>
                  <w:tcW w:w="1663" w:type="dxa"/>
                  <w:tcBorders>
                    <w:bottom w:val="single" w:sz="4" w:space="0" w:color="auto"/>
                  </w:tcBorders>
                </w:tcPr>
                <w:p w14:paraId="4F89F9AD" w14:textId="18180DB8"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IP</w:t>
                  </w:r>
                  <w:r w:rsidR="00476DCE" w:rsidRPr="00483F7A">
                    <w:rPr>
                      <w:rFonts w:ascii="Times New Roman" w:hAnsi="Times New Roman"/>
                      <w:bCs/>
                      <w:color w:val="000000" w:themeColor="text1"/>
                      <w:spacing w:val="-3"/>
                      <w:lang w:val="en-GB" w:eastAsia="en-GB"/>
                    </w:rPr>
                    <w:t>P</w:t>
                  </w:r>
                  <w:r w:rsidRPr="00483F7A">
                    <w:rPr>
                      <w:rFonts w:ascii="Times New Roman" w:hAnsi="Times New Roman"/>
                      <w:bCs/>
                      <w:color w:val="000000" w:themeColor="text1"/>
                      <w:spacing w:val="-3"/>
                      <w:lang w:val="en-GB" w:eastAsia="en-GB"/>
                    </w:rPr>
                    <w:t>LM</w:t>
                  </w:r>
                </w:p>
              </w:tc>
              <w:tc>
                <w:tcPr>
                  <w:tcW w:w="1120" w:type="dxa"/>
                  <w:tcBorders>
                    <w:bottom w:val="single" w:sz="4" w:space="0" w:color="auto"/>
                  </w:tcBorders>
                </w:tcPr>
                <w:p w14:paraId="7B3C4E91"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w:t>
                  </w:r>
                </w:p>
              </w:tc>
              <w:tc>
                <w:tcPr>
                  <w:tcW w:w="4340" w:type="dxa"/>
                  <w:tcBorders>
                    <w:bottom w:val="single" w:sz="4" w:space="0" w:color="auto"/>
                  </w:tcBorders>
                  <w:shd w:val="clear" w:color="auto" w:fill="FFFFFF"/>
                </w:tcPr>
                <w:p w14:paraId="539F0005" w14:textId="43E0309F" w:rsidR="00B7408D" w:rsidRPr="00483F7A" w:rsidRDefault="00B7408D" w:rsidP="00B7408D">
                  <w:pPr>
                    <w:spacing w:beforeLines="20" w:before="48" w:afterLines="20" w:after="48"/>
                    <w:rPr>
                      <w:rFonts w:ascii="Times New Roman" w:hAnsi="Times New Roman"/>
                      <w:color w:val="000000" w:themeColor="text1"/>
                      <w:lang w:val="en-GB" w:eastAsia="en-GB"/>
                    </w:rPr>
                  </w:pPr>
                  <w:r w:rsidRPr="00483F7A">
                    <w:rPr>
                      <w:rFonts w:ascii="Times New Roman" w:hAnsi="Times New Roman"/>
                      <w:color w:val="000000" w:themeColor="text1"/>
                      <w:lang w:val="en-GB" w:eastAsia="en-GB"/>
                    </w:rPr>
                    <w:t>D</w:t>
                  </w:r>
                  <w:r w:rsidR="00483F7A">
                    <w:rPr>
                      <w:rFonts w:ascii="Times New Roman" w:hAnsi="Times New Roman"/>
                      <w:color w:val="000000" w:themeColor="text1"/>
                      <w:lang w:val="en-GB" w:eastAsia="en-GB"/>
                    </w:rPr>
                    <w:t>00</w:t>
                  </w:r>
                  <w:r w:rsidRPr="00483F7A">
                    <w:rPr>
                      <w:rFonts w:ascii="Times New Roman" w:hAnsi="Times New Roman"/>
                      <w:color w:val="000000" w:themeColor="text1"/>
                      <w:lang w:val="en-GB" w:eastAsia="en-GB"/>
                    </w:rPr>
                    <w:t>9 (P. Bazarnik, E. Fortuna-Zalesna, T. Plocinski, M. Spychalski, S. Szpilewicz, J. Zdunek, W. Zielinski)</w:t>
                  </w:r>
                </w:p>
              </w:tc>
            </w:tr>
            <w:tr w:rsidR="00483F7A" w:rsidRPr="00483F7A" w14:paraId="76CD8B2A" w14:textId="77777777" w:rsidTr="00B7408D">
              <w:trPr>
                <w:trHeight w:val="329"/>
              </w:trPr>
              <w:tc>
                <w:tcPr>
                  <w:tcW w:w="1434" w:type="dxa"/>
                  <w:tcBorders>
                    <w:bottom w:val="single" w:sz="4" w:space="0" w:color="auto"/>
                  </w:tcBorders>
                </w:tcPr>
                <w:p w14:paraId="7E3098DF"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S. Markelj</w:t>
                  </w:r>
                </w:p>
              </w:tc>
              <w:tc>
                <w:tcPr>
                  <w:tcW w:w="1663" w:type="dxa"/>
                  <w:tcBorders>
                    <w:bottom w:val="single" w:sz="4" w:space="0" w:color="auto"/>
                  </w:tcBorders>
                </w:tcPr>
                <w:p w14:paraId="2965AE28"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JSI</w:t>
                  </w:r>
                </w:p>
              </w:tc>
              <w:tc>
                <w:tcPr>
                  <w:tcW w:w="1120" w:type="dxa"/>
                  <w:tcBorders>
                    <w:bottom w:val="single" w:sz="4" w:space="0" w:color="auto"/>
                  </w:tcBorders>
                </w:tcPr>
                <w:p w14:paraId="3CD6F3D9"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3</w:t>
                  </w:r>
                </w:p>
              </w:tc>
              <w:tc>
                <w:tcPr>
                  <w:tcW w:w="4340" w:type="dxa"/>
                  <w:tcBorders>
                    <w:bottom w:val="single" w:sz="4" w:space="0" w:color="auto"/>
                  </w:tcBorders>
                  <w:shd w:val="clear" w:color="auto" w:fill="FFFFFF"/>
                </w:tcPr>
                <w:p w14:paraId="1D5591F8" w14:textId="088EC3A1" w:rsidR="00B7408D" w:rsidRPr="00483F7A" w:rsidRDefault="00B7408D" w:rsidP="00B7408D">
                  <w:pPr>
                    <w:spacing w:beforeLines="20" w:before="48" w:afterLines="20" w:after="48"/>
                    <w:rPr>
                      <w:rFonts w:ascii="Times New Roman" w:hAnsi="Times New Roman"/>
                      <w:color w:val="000000" w:themeColor="text1"/>
                      <w:lang w:val="fi-FI" w:eastAsia="en-GB"/>
                    </w:rPr>
                  </w:pPr>
                  <w:r w:rsidRPr="00483F7A">
                    <w:rPr>
                      <w:rFonts w:ascii="Times New Roman" w:hAnsi="Times New Roman"/>
                      <w:color w:val="000000" w:themeColor="text1"/>
                      <w:lang w:val="fi-FI" w:eastAsia="en-GB"/>
                    </w:rPr>
                    <w:t>D</w:t>
                  </w:r>
                  <w:r w:rsidR="00483F7A">
                    <w:rPr>
                      <w:rFonts w:ascii="Times New Roman" w:hAnsi="Times New Roman"/>
                      <w:color w:val="000000" w:themeColor="text1"/>
                      <w:lang w:val="fi-FI" w:eastAsia="en-GB"/>
                    </w:rPr>
                    <w:t>00</w:t>
                  </w:r>
                  <w:r w:rsidRPr="00483F7A">
                    <w:rPr>
                      <w:rFonts w:ascii="Times New Roman" w:hAnsi="Times New Roman"/>
                      <w:color w:val="000000" w:themeColor="text1"/>
                      <w:lang w:val="fi-FI" w:eastAsia="en-GB"/>
                    </w:rPr>
                    <w:t>2 (M. Kelemen, S. Markelj, E. Punzon-Quijorna, P. Pelicon)</w:t>
                  </w:r>
                </w:p>
              </w:tc>
            </w:tr>
            <w:tr w:rsidR="00483F7A" w:rsidRPr="00754721" w14:paraId="566F2DD3" w14:textId="77777777" w:rsidTr="00B7408D">
              <w:trPr>
                <w:trHeight w:val="329"/>
              </w:trPr>
              <w:tc>
                <w:tcPr>
                  <w:tcW w:w="1434" w:type="dxa"/>
                  <w:tcBorders>
                    <w:bottom w:val="single" w:sz="4" w:space="0" w:color="auto"/>
                  </w:tcBorders>
                </w:tcPr>
                <w:p w14:paraId="4660D3AD"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K. Krieger</w:t>
                  </w:r>
                </w:p>
              </w:tc>
              <w:tc>
                <w:tcPr>
                  <w:tcW w:w="1663" w:type="dxa"/>
                  <w:tcBorders>
                    <w:bottom w:val="single" w:sz="4" w:space="0" w:color="auto"/>
                  </w:tcBorders>
                </w:tcPr>
                <w:p w14:paraId="0BA572C9"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MPG</w:t>
                  </w:r>
                </w:p>
              </w:tc>
              <w:tc>
                <w:tcPr>
                  <w:tcW w:w="1120" w:type="dxa"/>
                  <w:tcBorders>
                    <w:bottom w:val="single" w:sz="4" w:space="0" w:color="auto"/>
                  </w:tcBorders>
                  <w:shd w:val="clear" w:color="auto" w:fill="auto"/>
                </w:tcPr>
                <w:p w14:paraId="653141D0"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w:t>
                  </w:r>
                </w:p>
              </w:tc>
              <w:tc>
                <w:tcPr>
                  <w:tcW w:w="4340" w:type="dxa"/>
                  <w:tcBorders>
                    <w:bottom w:val="single" w:sz="4" w:space="0" w:color="auto"/>
                  </w:tcBorders>
                  <w:shd w:val="clear" w:color="auto" w:fill="FFFFFF"/>
                </w:tcPr>
                <w:p w14:paraId="2DB6BCA1" w14:textId="0920C0D9" w:rsidR="00B7408D" w:rsidRPr="00483F7A" w:rsidRDefault="00B7408D" w:rsidP="00B7408D">
                  <w:pPr>
                    <w:spacing w:beforeLines="20" w:before="48" w:afterLines="20" w:after="48"/>
                    <w:rPr>
                      <w:rFonts w:ascii="Times New Roman" w:hAnsi="Times New Roman"/>
                      <w:color w:val="000000" w:themeColor="text1"/>
                      <w:lang w:val="de-DE" w:eastAsia="en-GB"/>
                    </w:rPr>
                  </w:pPr>
                  <w:r w:rsidRPr="00483F7A">
                    <w:rPr>
                      <w:rFonts w:ascii="Times New Roman" w:hAnsi="Times New Roman"/>
                      <w:color w:val="000000" w:themeColor="text1"/>
                      <w:lang w:val="de-DE" w:eastAsia="en-GB"/>
                    </w:rPr>
                    <w:t>D</w:t>
                  </w:r>
                  <w:r w:rsidR="00483F7A">
                    <w:rPr>
                      <w:rFonts w:ascii="Times New Roman" w:hAnsi="Times New Roman"/>
                      <w:color w:val="000000" w:themeColor="text1"/>
                      <w:lang w:val="de-DE" w:eastAsia="en-GB"/>
                    </w:rPr>
                    <w:t>00</w:t>
                  </w:r>
                  <w:r w:rsidRPr="00483F7A">
                    <w:rPr>
                      <w:rFonts w:ascii="Times New Roman" w:hAnsi="Times New Roman"/>
                      <w:color w:val="000000" w:themeColor="text1"/>
                      <w:lang w:val="de-DE" w:eastAsia="en-GB"/>
                    </w:rPr>
                    <w:t>5 (M. Balden, S. Elgeti, K. Hunger, W. Jacob, K. Krieger, M. Mayer)</w:t>
                  </w:r>
                </w:p>
              </w:tc>
            </w:tr>
            <w:tr w:rsidR="00483F7A" w:rsidRPr="00754721" w14:paraId="43F0C2A9" w14:textId="77777777" w:rsidTr="00B7408D">
              <w:trPr>
                <w:trHeight w:val="329"/>
              </w:trPr>
              <w:tc>
                <w:tcPr>
                  <w:tcW w:w="1434" w:type="dxa"/>
                  <w:tcBorders>
                    <w:bottom w:val="single" w:sz="4" w:space="0" w:color="auto"/>
                  </w:tcBorders>
                </w:tcPr>
                <w:p w14:paraId="023DE07B"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lastRenderedPageBreak/>
                    <w:t>M. Mayer</w:t>
                  </w:r>
                </w:p>
              </w:tc>
              <w:tc>
                <w:tcPr>
                  <w:tcW w:w="1663" w:type="dxa"/>
                  <w:tcBorders>
                    <w:bottom w:val="single" w:sz="4" w:space="0" w:color="auto"/>
                  </w:tcBorders>
                </w:tcPr>
                <w:p w14:paraId="1AD98695"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MPG</w:t>
                  </w:r>
                </w:p>
              </w:tc>
              <w:tc>
                <w:tcPr>
                  <w:tcW w:w="1120" w:type="dxa"/>
                  <w:tcBorders>
                    <w:bottom w:val="single" w:sz="4" w:space="0" w:color="auto"/>
                  </w:tcBorders>
                  <w:shd w:val="clear" w:color="auto" w:fill="auto"/>
                </w:tcPr>
                <w:p w14:paraId="260CC8F1"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w:t>
                  </w:r>
                </w:p>
              </w:tc>
              <w:tc>
                <w:tcPr>
                  <w:tcW w:w="4340" w:type="dxa"/>
                  <w:tcBorders>
                    <w:bottom w:val="single" w:sz="4" w:space="0" w:color="auto"/>
                  </w:tcBorders>
                  <w:shd w:val="clear" w:color="auto" w:fill="FFFFFF"/>
                </w:tcPr>
                <w:p w14:paraId="5385829E" w14:textId="4852AB9F" w:rsidR="00B7408D" w:rsidRPr="00483F7A" w:rsidRDefault="00B7408D" w:rsidP="00B7408D">
                  <w:pPr>
                    <w:spacing w:beforeLines="20" w:before="48" w:afterLines="20" w:after="48"/>
                    <w:rPr>
                      <w:rFonts w:ascii="Times New Roman" w:hAnsi="Times New Roman"/>
                      <w:color w:val="000000" w:themeColor="text1"/>
                      <w:lang w:val="de-DE" w:eastAsia="en-GB"/>
                    </w:rPr>
                  </w:pPr>
                  <w:r w:rsidRPr="00483F7A">
                    <w:rPr>
                      <w:rFonts w:ascii="Times New Roman" w:hAnsi="Times New Roman"/>
                      <w:color w:val="000000" w:themeColor="text1"/>
                      <w:lang w:val="de-DE" w:eastAsia="en-GB"/>
                    </w:rPr>
                    <w:t>D</w:t>
                  </w:r>
                  <w:r w:rsidR="00483F7A">
                    <w:rPr>
                      <w:rFonts w:ascii="Times New Roman" w:hAnsi="Times New Roman"/>
                      <w:color w:val="000000" w:themeColor="text1"/>
                      <w:lang w:val="de-DE" w:eastAsia="en-GB"/>
                    </w:rPr>
                    <w:t>00</w:t>
                  </w:r>
                  <w:r w:rsidRPr="00483F7A">
                    <w:rPr>
                      <w:rFonts w:ascii="Times New Roman" w:hAnsi="Times New Roman"/>
                      <w:color w:val="000000" w:themeColor="text1"/>
                      <w:lang w:val="de-DE" w:eastAsia="en-GB"/>
                    </w:rPr>
                    <w:t>6 (M. Balden, C. P. Dhard, S. Elgeti, K. Hunger, W. Jacob, K. Krieger, M. Mayer)</w:t>
                  </w:r>
                </w:p>
              </w:tc>
            </w:tr>
            <w:tr w:rsidR="00483F7A" w:rsidRPr="00754721" w14:paraId="45377D92" w14:textId="77777777" w:rsidTr="00B7408D">
              <w:trPr>
                <w:trHeight w:val="329"/>
              </w:trPr>
              <w:tc>
                <w:tcPr>
                  <w:tcW w:w="1434" w:type="dxa"/>
                  <w:tcBorders>
                    <w:bottom w:val="single" w:sz="4" w:space="0" w:color="auto"/>
                  </w:tcBorders>
                </w:tcPr>
                <w:p w14:paraId="0668B061"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M. Balden</w:t>
                  </w:r>
                </w:p>
              </w:tc>
              <w:tc>
                <w:tcPr>
                  <w:tcW w:w="1663" w:type="dxa"/>
                  <w:tcBorders>
                    <w:bottom w:val="single" w:sz="4" w:space="0" w:color="auto"/>
                  </w:tcBorders>
                </w:tcPr>
                <w:p w14:paraId="79432AB0"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MPG</w:t>
                  </w:r>
                </w:p>
              </w:tc>
              <w:tc>
                <w:tcPr>
                  <w:tcW w:w="1120" w:type="dxa"/>
                  <w:tcBorders>
                    <w:bottom w:val="single" w:sz="4" w:space="0" w:color="auto"/>
                  </w:tcBorders>
                  <w:shd w:val="clear" w:color="auto" w:fill="auto"/>
                </w:tcPr>
                <w:p w14:paraId="20C99DA5"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w:t>
                  </w:r>
                </w:p>
              </w:tc>
              <w:tc>
                <w:tcPr>
                  <w:tcW w:w="4340" w:type="dxa"/>
                  <w:tcBorders>
                    <w:bottom w:val="single" w:sz="4" w:space="0" w:color="auto"/>
                  </w:tcBorders>
                  <w:shd w:val="clear" w:color="auto" w:fill="FFFFFF"/>
                </w:tcPr>
                <w:p w14:paraId="71B19895" w14:textId="51378B80" w:rsidR="00B7408D" w:rsidRPr="00483F7A" w:rsidRDefault="00B7408D" w:rsidP="00B7408D">
                  <w:pPr>
                    <w:spacing w:beforeLines="20" w:before="48" w:afterLines="20" w:after="48"/>
                    <w:rPr>
                      <w:rFonts w:ascii="Times New Roman" w:hAnsi="Times New Roman"/>
                      <w:color w:val="000000" w:themeColor="text1"/>
                      <w:lang w:val="de-DE" w:eastAsia="en-GB"/>
                    </w:rPr>
                  </w:pPr>
                  <w:r w:rsidRPr="00483F7A">
                    <w:rPr>
                      <w:rFonts w:ascii="Times New Roman" w:hAnsi="Times New Roman"/>
                      <w:color w:val="000000" w:themeColor="text1"/>
                      <w:lang w:val="de-DE" w:eastAsia="en-GB"/>
                    </w:rPr>
                    <w:t>D</w:t>
                  </w:r>
                  <w:r w:rsidR="00483F7A">
                    <w:rPr>
                      <w:rFonts w:ascii="Times New Roman" w:hAnsi="Times New Roman"/>
                      <w:color w:val="000000" w:themeColor="text1"/>
                      <w:lang w:val="de-DE" w:eastAsia="en-GB"/>
                    </w:rPr>
                    <w:t>00</w:t>
                  </w:r>
                  <w:r w:rsidRPr="00483F7A">
                    <w:rPr>
                      <w:rFonts w:ascii="Times New Roman" w:hAnsi="Times New Roman"/>
                      <w:color w:val="000000" w:themeColor="text1"/>
                      <w:lang w:val="de-DE" w:eastAsia="en-GB"/>
                    </w:rPr>
                    <w:t>7 (M. Balden, S. Elgeti, K. Hunger, W. Jacob, K. Krieger, M. Mayer)</w:t>
                  </w:r>
                </w:p>
              </w:tc>
            </w:tr>
            <w:tr w:rsidR="00483F7A" w:rsidRPr="00483F7A" w14:paraId="66BA51A5" w14:textId="77777777" w:rsidTr="00B7408D">
              <w:trPr>
                <w:trHeight w:val="329"/>
              </w:trPr>
              <w:tc>
                <w:tcPr>
                  <w:tcW w:w="1434" w:type="dxa"/>
                  <w:tcBorders>
                    <w:bottom w:val="single" w:sz="4" w:space="0" w:color="auto"/>
                  </w:tcBorders>
                </w:tcPr>
                <w:p w14:paraId="7CD9242D"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color w:val="000000" w:themeColor="text1"/>
                      <w:lang w:val="en-GB" w:eastAsia="en-GB"/>
                    </w:rPr>
                    <w:t>I. Bogdanovic Radovic</w:t>
                  </w:r>
                </w:p>
              </w:tc>
              <w:tc>
                <w:tcPr>
                  <w:tcW w:w="1663" w:type="dxa"/>
                  <w:tcBorders>
                    <w:bottom w:val="single" w:sz="4" w:space="0" w:color="auto"/>
                  </w:tcBorders>
                </w:tcPr>
                <w:p w14:paraId="314DBFE5"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RBI</w:t>
                  </w:r>
                </w:p>
              </w:tc>
              <w:tc>
                <w:tcPr>
                  <w:tcW w:w="1120" w:type="dxa"/>
                  <w:tcBorders>
                    <w:bottom w:val="single" w:sz="4" w:space="0" w:color="auto"/>
                  </w:tcBorders>
                </w:tcPr>
                <w:p w14:paraId="0EC77D40"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3</w:t>
                  </w:r>
                </w:p>
              </w:tc>
              <w:tc>
                <w:tcPr>
                  <w:tcW w:w="4340" w:type="dxa"/>
                  <w:tcBorders>
                    <w:bottom w:val="single" w:sz="4" w:space="0" w:color="auto"/>
                  </w:tcBorders>
                  <w:shd w:val="clear" w:color="auto" w:fill="FFFFFF"/>
                </w:tcPr>
                <w:p w14:paraId="161CB78D" w14:textId="5AEF9F17" w:rsidR="00B7408D" w:rsidRPr="00483F7A" w:rsidRDefault="00B7408D" w:rsidP="00B7408D">
                  <w:pPr>
                    <w:spacing w:beforeLines="20" w:before="48" w:afterLines="20" w:after="48"/>
                    <w:rPr>
                      <w:rFonts w:ascii="Times New Roman" w:hAnsi="Times New Roman"/>
                      <w:color w:val="000000" w:themeColor="text1"/>
                      <w:lang w:val="en-GB" w:eastAsia="en-GB"/>
                    </w:rPr>
                  </w:pPr>
                  <w:r w:rsidRPr="00483F7A">
                    <w:rPr>
                      <w:rFonts w:ascii="Times New Roman" w:hAnsi="Times New Roman"/>
                      <w:color w:val="000000" w:themeColor="text1"/>
                      <w:lang w:val="en-GB" w:eastAsia="en-GB"/>
                    </w:rPr>
                    <w:t>D</w:t>
                  </w:r>
                  <w:r w:rsidR="00483F7A">
                    <w:rPr>
                      <w:rFonts w:ascii="Times New Roman" w:hAnsi="Times New Roman"/>
                      <w:color w:val="000000" w:themeColor="text1"/>
                      <w:lang w:val="en-GB" w:eastAsia="en-GB"/>
                    </w:rPr>
                    <w:t>0</w:t>
                  </w:r>
                  <w:r w:rsidRPr="00483F7A">
                    <w:rPr>
                      <w:rFonts w:ascii="Times New Roman" w:hAnsi="Times New Roman"/>
                      <w:color w:val="000000" w:themeColor="text1"/>
                      <w:lang w:val="en-GB" w:eastAsia="en-GB"/>
                    </w:rPr>
                    <w:t>10 (I. Bogdanović Radović, S. Fazinić, Z. Siketić, T. Tadić)</w:t>
                  </w:r>
                </w:p>
              </w:tc>
            </w:tr>
            <w:tr w:rsidR="00483F7A" w:rsidRPr="00483F7A" w14:paraId="436BFD49" w14:textId="77777777" w:rsidTr="00B7408D">
              <w:trPr>
                <w:trHeight w:val="329"/>
              </w:trPr>
              <w:tc>
                <w:tcPr>
                  <w:tcW w:w="1434" w:type="dxa"/>
                  <w:tcBorders>
                    <w:bottom w:val="single" w:sz="4" w:space="0" w:color="auto"/>
                  </w:tcBorders>
                </w:tcPr>
                <w:p w14:paraId="14DB1457"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P. Petersson</w:t>
                  </w:r>
                </w:p>
              </w:tc>
              <w:tc>
                <w:tcPr>
                  <w:tcW w:w="1663" w:type="dxa"/>
                  <w:tcBorders>
                    <w:bottom w:val="single" w:sz="4" w:space="0" w:color="auto"/>
                  </w:tcBorders>
                </w:tcPr>
                <w:p w14:paraId="33A80893"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VR</w:t>
                  </w:r>
                </w:p>
              </w:tc>
              <w:tc>
                <w:tcPr>
                  <w:tcW w:w="1120" w:type="dxa"/>
                  <w:tcBorders>
                    <w:bottom w:val="single" w:sz="4" w:space="0" w:color="auto"/>
                  </w:tcBorders>
                </w:tcPr>
                <w:p w14:paraId="505DC75E"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w:t>
                  </w:r>
                </w:p>
              </w:tc>
              <w:tc>
                <w:tcPr>
                  <w:tcW w:w="4340" w:type="dxa"/>
                  <w:tcBorders>
                    <w:bottom w:val="single" w:sz="4" w:space="0" w:color="auto"/>
                  </w:tcBorders>
                  <w:shd w:val="clear" w:color="auto" w:fill="FFFFFF"/>
                </w:tcPr>
                <w:p w14:paraId="38B6446E" w14:textId="4CEB2A86" w:rsidR="00B7408D" w:rsidRPr="00483F7A" w:rsidRDefault="00B7408D" w:rsidP="00B7408D">
                  <w:pPr>
                    <w:spacing w:beforeLines="20" w:before="48" w:afterLines="20" w:after="48"/>
                    <w:rPr>
                      <w:rFonts w:ascii="Times New Roman" w:hAnsi="Times New Roman"/>
                      <w:color w:val="000000" w:themeColor="text1"/>
                      <w:lang w:val="en-GB" w:eastAsia="en-GB"/>
                    </w:rPr>
                  </w:pPr>
                  <w:r w:rsidRPr="00483F7A">
                    <w:rPr>
                      <w:rFonts w:ascii="Times New Roman" w:hAnsi="Times New Roman"/>
                      <w:color w:val="000000" w:themeColor="text1"/>
                      <w:lang w:val="en-GB" w:eastAsia="en-GB"/>
                    </w:rPr>
                    <w:t>D</w:t>
                  </w:r>
                  <w:r w:rsidR="00483F7A">
                    <w:rPr>
                      <w:rFonts w:ascii="Times New Roman" w:hAnsi="Times New Roman"/>
                      <w:color w:val="000000" w:themeColor="text1"/>
                      <w:lang w:val="en-GB" w:eastAsia="en-GB"/>
                    </w:rPr>
                    <w:t>00</w:t>
                  </w:r>
                  <w:r w:rsidRPr="00483F7A">
                    <w:rPr>
                      <w:rFonts w:ascii="Times New Roman" w:hAnsi="Times New Roman"/>
                      <w:color w:val="000000" w:themeColor="text1"/>
                      <w:lang w:val="en-GB" w:eastAsia="en-GB"/>
                    </w:rPr>
                    <w:t>8 (L. Dittrich, M. Moro, P. Petersson, D. Primetzhofer, M. Rubel, J. Shams-Latifi, P. Ström)</w:t>
                  </w:r>
                </w:p>
              </w:tc>
            </w:tr>
            <w:tr w:rsidR="00483F7A" w:rsidRPr="00754721" w14:paraId="1B33EE6B" w14:textId="77777777" w:rsidTr="00B7408D">
              <w:trPr>
                <w:trHeight w:val="329"/>
              </w:trPr>
              <w:tc>
                <w:tcPr>
                  <w:tcW w:w="1434" w:type="dxa"/>
                  <w:tcBorders>
                    <w:bottom w:val="single" w:sz="4" w:space="0" w:color="auto"/>
                  </w:tcBorders>
                </w:tcPr>
                <w:p w14:paraId="20E0C4BE"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A. Hakola</w:t>
                  </w:r>
                </w:p>
              </w:tc>
              <w:tc>
                <w:tcPr>
                  <w:tcW w:w="1663" w:type="dxa"/>
                  <w:tcBorders>
                    <w:bottom w:val="single" w:sz="4" w:space="0" w:color="auto"/>
                  </w:tcBorders>
                </w:tcPr>
                <w:p w14:paraId="69E88416"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VTT</w:t>
                  </w:r>
                </w:p>
              </w:tc>
              <w:tc>
                <w:tcPr>
                  <w:tcW w:w="1120" w:type="dxa"/>
                  <w:tcBorders>
                    <w:bottom w:val="single" w:sz="4" w:space="0" w:color="auto"/>
                  </w:tcBorders>
                </w:tcPr>
                <w:p w14:paraId="182042BF"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w:t>
                  </w:r>
                </w:p>
              </w:tc>
              <w:tc>
                <w:tcPr>
                  <w:tcW w:w="4340" w:type="dxa"/>
                  <w:tcBorders>
                    <w:bottom w:val="single" w:sz="4" w:space="0" w:color="auto"/>
                  </w:tcBorders>
                  <w:shd w:val="clear" w:color="auto" w:fill="FFFFFF"/>
                </w:tcPr>
                <w:p w14:paraId="28AD4B71" w14:textId="30E07DB3" w:rsidR="00B7408D" w:rsidRPr="00483F7A" w:rsidRDefault="00B7408D" w:rsidP="00B7408D">
                  <w:pPr>
                    <w:spacing w:beforeLines="20" w:before="48" w:afterLines="20" w:after="48"/>
                    <w:rPr>
                      <w:rFonts w:ascii="Times New Roman" w:hAnsi="Times New Roman"/>
                      <w:color w:val="000000" w:themeColor="text1"/>
                      <w:lang w:val="de-DE" w:eastAsia="en-GB"/>
                    </w:rPr>
                  </w:pPr>
                  <w:r w:rsidRPr="00483F7A">
                    <w:rPr>
                      <w:rFonts w:ascii="Times New Roman" w:hAnsi="Times New Roman"/>
                      <w:color w:val="000000" w:themeColor="text1"/>
                      <w:lang w:val="de-DE" w:eastAsia="en-GB"/>
                    </w:rPr>
                    <w:t>D</w:t>
                  </w:r>
                  <w:r w:rsidR="00483F7A">
                    <w:rPr>
                      <w:rFonts w:ascii="Times New Roman" w:hAnsi="Times New Roman"/>
                      <w:color w:val="000000" w:themeColor="text1"/>
                      <w:lang w:val="de-DE" w:eastAsia="en-GB"/>
                    </w:rPr>
                    <w:t>00</w:t>
                  </w:r>
                  <w:r w:rsidRPr="00483F7A">
                    <w:rPr>
                      <w:rFonts w:ascii="Times New Roman" w:hAnsi="Times New Roman"/>
                      <w:color w:val="000000" w:themeColor="text1"/>
                      <w:lang w:val="de-DE" w:eastAsia="en-GB"/>
                    </w:rPr>
                    <w:t>3 (A. Hakola, P. Jalkanen, J. Likonen, K. Mizohata, T. Vuoriheimo)</w:t>
                  </w:r>
                </w:p>
              </w:tc>
            </w:tr>
            <w:tr w:rsidR="00483F7A" w:rsidRPr="00483F7A" w14:paraId="5B79D6E4" w14:textId="77777777" w:rsidTr="006E0561">
              <w:trPr>
                <w:trHeight w:val="347"/>
              </w:trPr>
              <w:tc>
                <w:tcPr>
                  <w:tcW w:w="1434" w:type="dxa"/>
                  <w:tcBorders>
                    <w:top w:val="single" w:sz="18" w:space="0" w:color="auto"/>
                  </w:tcBorders>
                </w:tcPr>
                <w:p w14:paraId="324E3379"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themeColor="text1"/>
                      <w:spacing w:val="-3"/>
                      <w:lang w:val="en-GB" w:eastAsia="en-GB"/>
                    </w:rPr>
                  </w:pPr>
                  <w:r w:rsidRPr="00483F7A">
                    <w:rPr>
                      <w:rFonts w:ascii="Times New Roman" w:hAnsi="Times New Roman"/>
                      <w:b/>
                      <w:bCs/>
                      <w:color w:val="000000" w:themeColor="text1"/>
                      <w:spacing w:val="-3"/>
                      <w:lang w:val="en-GB" w:eastAsia="en-GB"/>
                    </w:rPr>
                    <w:t>Total</w:t>
                  </w:r>
                </w:p>
              </w:tc>
              <w:tc>
                <w:tcPr>
                  <w:tcW w:w="1663" w:type="dxa"/>
                  <w:tcBorders>
                    <w:top w:val="single" w:sz="18" w:space="0" w:color="auto"/>
                  </w:tcBorders>
                </w:tcPr>
                <w:p w14:paraId="7D197010"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p>
              </w:tc>
              <w:tc>
                <w:tcPr>
                  <w:tcW w:w="1120" w:type="dxa"/>
                  <w:tcBorders>
                    <w:top w:val="single" w:sz="18" w:space="0" w:color="auto"/>
                  </w:tcBorders>
                  <w:shd w:val="clear" w:color="auto" w:fill="auto"/>
                </w:tcPr>
                <w:p w14:paraId="53ECFE1D"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22</w:t>
                  </w:r>
                </w:p>
              </w:tc>
              <w:tc>
                <w:tcPr>
                  <w:tcW w:w="4340" w:type="dxa"/>
                  <w:tcBorders>
                    <w:top w:val="single" w:sz="18" w:space="0" w:color="auto"/>
                  </w:tcBorders>
                </w:tcPr>
                <w:p w14:paraId="45DD7261"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p>
              </w:tc>
            </w:tr>
          </w:tbl>
          <w:p w14:paraId="6C35D8FE"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color w:val="000000" w:themeColor="text1"/>
                <w:spacing w:val="-3"/>
                <w:sz w:val="20"/>
                <w:szCs w:val="20"/>
                <w:lang w:val="en-GB" w:eastAsia="en-GB"/>
              </w:rPr>
            </w:pPr>
          </w:p>
          <w:p w14:paraId="68D28540"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color w:val="000000" w:themeColor="text1"/>
                <w:spacing w:val="-3"/>
                <w:sz w:val="20"/>
                <w:szCs w:val="20"/>
                <w:lang w:eastAsia="en-GB"/>
              </w:rPr>
            </w:pPr>
            <w:r w:rsidRPr="00483F7A">
              <w:rPr>
                <w:rFonts w:ascii="Times New Roman" w:eastAsia="Times New Roman" w:hAnsi="Times New Roman" w:cs="Times New Roman"/>
                <w:b/>
                <w:color w:val="000000" w:themeColor="text1"/>
                <w:spacing w:val="-3"/>
                <w:sz w:val="20"/>
                <w:szCs w:val="20"/>
                <w:lang w:eastAsia="en-GB"/>
              </w:rPr>
              <w:t>Machine Resources: e.g. Linear devices type / days / HHF</w:t>
            </w:r>
          </w:p>
          <w:tbl>
            <w:tblPr>
              <w:tblStyle w:val="Tabellenraster3"/>
              <w:tblW w:w="0" w:type="auto"/>
              <w:tblLayout w:type="fixed"/>
              <w:tblLook w:val="04A0" w:firstRow="1" w:lastRow="0" w:firstColumn="1" w:lastColumn="0" w:noHBand="0" w:noVBand="1"/>
            </w:tblPr>
            <w:tblGrid>
              <w:gridCol w:w="1597"/>
              <w:gridCol w:w="1500"/>
              <w:gridCol w:w="1120"/>
              <w:gridCol w:w="4340"/>
            </w:tblGrid>
            <w:tr w:rsidR="00483F7A" w:rsidRPr="00483F7A" w14:paraId="74C97CC0" w14:textId="77777777" w:rsidTr="006E0561">
              <w:trPr>
                <w:trHeight w:val="313"/>
              </w:trPr>
              <w:tc>
                <w:tcPr>
                  <w:tcW w:w="1597" w:type="dxa"/>
                  <w:tcBorders>
                    <w:bottom w:val="single" w:sz="4" w:space="0" w:color="auto"/>
                  </w:tcBorders>
                </w:tcPr>
                <w:p w14:paraId="6F4EE78D"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themeColor="text1"/>
                      <w:spacing w:val="-3"/>
                      <w:lang w:val="en-GB" w:eastAsia="en-GB"/>
                    </w:rPr>
                  </w:pPr>
                  <w:r w:rsidRPr="00483F7A">
                    <w:rPr>
                      <w:rFonts w:ascii="Times New Roman" w:hAnsi="Times New Roman"/>
                      <w:b/>
                      <w:bCs/>
                      <w:color w:val="000000" w:themeColor="text1"/>
                      <w:spacing w:val="-3"/>
                      <w:lang w:val="en-GB" w:eastAsia="en-GB"/>
                    </w:rPr>
                    <w:t>Device</w:t>
                  </w:r>
                </w:p>
              </w:tc>
              <w:tc>
                <w:tcPr>
                  <w:tcW w:w="1500" w:type="dxa"/>
                  <w:tcBorders>
                    <w:bottom w:val="single" w:sz="4" w:space="0" w:color="auto"/>
                  </w:tcBorders>
                </w:tcPr>
                <w:p w14:paraId="4115FD5D"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themeColor="text1"/>
                      <w:spacing w:val="-3"/>
                      <w:lang w:val="en-GB" w:eastAsia="en-GB"/>
                    </w:rPr>
                  </w:pPr>
                  <w:r w:rsidRPr="00483F7A">
                    <w:rPr>
                      <w:rFonts w:ascii="Times New Roman" w:hAnsi="Times New Roman"/>
                      <w:b/>
                      <w:bCs/>
                      <w:color w:val="000000" w:themeColor="text1"/>
                      <w:spacing w:val="-3"/>
                      <w:lang w:val="en-GB" w:eastAsia="en-GB"/>
                    </w:rPr>
                    <w:t>Beneficiary</w:t>
                  </w:r>
                </w:p>
              </w:tc>
              <w:tc>
                <w:tcPr>
                  <w:tcW w:w="1120" w:type="dxa"/>
                  <w:tcBorders>
                    <w:bottom w:val="single" w:sz="4" w:space="0" w:color="auto"/>
                  </w:tcBorders>
                </w:tcPr>
                <w:p w14:paraId="03A5BD6B"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themeColor="text1"/>
                      <w:spacing w:val="-3"/>
                      <w:lang w:val="en-GB" w:eastAsia="en-GB"/>
                    </w:rPr>
                  </w:pPr>
                  <w:r w:rsidRPr="00483F7A">
                    <w:rPr>
                      <w:rFonts w:ascii="Times New Roman" w:hAnsi="Times New Roman"/>
                      <w:b/>
                      <w:bCs/>
                      <w:color w:val="000000" w:themeColor="text1"/>
                      <w:spacing w:val="-3"/>
                      <w:lang w:val="en-GB" w:eastAsia="en-GB"/>
                    </w:rPr>
                    <w:t>Days</w:t>
                  </w:r>
                </w:p>
              </w:tc>
              <w:tc>
                <w:tcPr>
                  <w:tcW w:w="4340" w:type="dxa"/>
                  <w:tcBorders>
                    <w:bottom w:val="single" w:sz="4" w:space="0" w:color="auto"/>
                  </w:tcBorders>
                </w:tcPr>
                <w:p w14:paraId="0860632D"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themeColor="text1"/>
                      <w:spacing w:val="-3"/>
                      <w:lang w:val="en-GB" w:eastAsia="en-GB"/>
                    </w:rPr>
                  </w:pPr>
                  <w:r w:rsidRPr="00483F7A">
                    <w:rPr>
                      <w:rFonts w:ascii="Times New Roman" w:hAnsi="Times New Roman"/>
                      <w:b/>
                      <w:bCs/>
                      <w:color w:val="000000" w:themeColor="text1"/>
                      <w:spacing w:val="-3"/>
                      <w:lang w:val="en-GB" w:eastAsia="en-GB"/>
                    </w:rPr>
                    <w:t xml:space="preserve">  Related Deliverable</w:t>
                  </w:r>
                </w:p>
              </w:tc>
            </w:tr>
            <w:tr w:rsidR="00483F7A" w:rsidRPr="00483F7A" w14:paraId="5FBEE359" w14:textId="77777777" w:rsidTr="00B7408D">
              <w:trPr>
                <w:trHeight w:val="329"/>
              </w:trPr>
              <w:tc>
                <w:tcPr>
                  <w:tcW w:w="1597" w:type="dxa"/>
                  <w:tcBorders>
                    <w:bottom w:val="single" w:sz="4" w:space="0" w:color="auto"/>
                  </w:tcBorders>
                </w:tcPr>
                <w:p w14:paraId="70C3D5EC"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Accelerator</w:t>
                  </w:r>
                </w:p>
              </w:tc>
              <w:tc>
                <w:tcPr>
                  <w:tcW w:w="1500" w:type="dxa"/>
                  <w:tcBorders>
                    <w:bottom w:val="single" w:sz="4" w:space="0" w:color="auto"/>
                  </w:tcBorders>
                </w:tcPr>
                <w:p w14:paraId="23F2A876" w14:textId="77777777" w:rsidR="00B7408D" w:rsidRPr="00483F7A" w:rsidRDefault="00B7408D" w:rsidP="00B7408D">
                  <w:pPr>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FZJ</w:t>
                  </w:r>
                </w:p>
              </w:tc>
              <w:tc>
                <w:tcPr>
                  <w:tcW w:w="1120" w:type="dxa"/>
                  <w:tcBorders>
                    <w:bottom w:val="single" w:sz="4" w:space="0" w:color="auto"/>
                  </w:tcBorders>
                </w:tcPr>
                <w:p w14:paraId="2F3575BC"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3</w:t>
                  </w:r>
                </w:p>
              </w:tc>
              <w:tc>
                <w:tcPr>
                  <w:tcW w:w="4340" w:type="dxa"/>
                  <w:tcBorders>
                    <w:bottom w:val="single" w:sz="4" w:space="0" w:color="auto"/>
                  </w:tcBorders>
                  <w:shd w:val="clear" w:color="auto" w:fill="FFFFFF"/>
                </w:tcPr>
                <w:p w14:paraId="30F26FFC" w14:textId="3812E0B5"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D</w:t>
                  </w:r>
                  <w:r w:rsidR="00483F7A">
                    <w:rPr>
                      <w:rFonts w:ascii="Times New Roman" w:hAnsi="Times New Roman"/>
                      <w:bCs/>
                      <w:color w:val="000000" w:themeColor="text1"/>
                      <w:spacing w:val="-3"/>
                      <w:lang w:val="en-GB" w:eastAsia="en-GB"/>
                    </w:rPr>
                    <w:t>00</w:t>
                  </w:r>
                  <w:r w:rsidRPr="00483F7A">
                    <w:rPr>
                      <w:rFonts w:ascii="Times New Roman" w:hAnsi="Times New Roman"/>
                      <w:bCs/>
                      <w:color w:val="000000" w:themeColor="text1"/>
                      <w:spacing w:val="-3"/>
                      <w:lang w:val="en-GB" w:eastAsia="en-GB"/>
                    </w:rPr>
                    <w:t>4</w:t>
                  </w:r>
                </w:p>
              </w:tc>
            </w:tr>
            <w:tr w:rsidR="00483F7A" w:rsidRPr="00483F7A" w14:paraId="0A71BAF1" w14:textId="77777777" w:rsidTr="00B7408D">
              <w:trPr>
                <w:trHeight w:val="329"/>
              </w:trPr>
              <w:tc>
                <w:tcPr>
                  <w:tcW w:w="1597" w:type="dxa"/>
                  <w:tcBorders>
                    <w:bottom w:val="single" w:sz="4" w:space="0" w:color="auto"/>
                  </w:tcBorders>
                </w:tcPr>
                <w:p w14:paraId="3924AE24"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Accelerator</w:t>
                  </w:r>
                </w:p>
              </w:tc>
              <w:tc>
                <w:tcPr>
                  <w:tcW w:w="1500" w:type="dxa"/>
                  <w:tcBorders>
                    <w:bottom w:val="single" w:sz="4" w:space="0" w:color="auto"/>
                  </w:tcBorders>
                </w:tcPr>
                <w:p w14:paraId="4F3968A1" w14:textId="77777777" w:rsidR="00B7408D" w:rsidRPr="00483F7A" w:rsidRDefault="00B7408D" w:rsidP="00B7408D">
                  <w:pPr>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JSI</w:t>
                  </w:r>
                </w:p>
              </w:tc>
              <w:tc>
                <w:tcPr>
                  <w:tcW w:w="1120" w:type="dxa"/>
                  <w:tcBorders>
                    <w:bottom w:val="single" w:sz="4" w:space="0" w:color="auto"/>
                  </w:tcBorders>
                </w:tcPr>
                <w:p w14:paraId="686FC240"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5</w:t>
                  </w:r>
                </w:p>
              </w:tc>
              <w:tc>
                <w:tcPr>
                  <w:tcW w:w="4340" w:type="dxa"/>
                  <w:tcBorders>
                    <w:bottom w:val="single" w:sz="4" w:space="0" w:color="auto"/>
                  </w:tcBorders>
                  <w:shd w:val="clear" w:color="auto" w:fill="FFFFFF"/>
                </w:tcPr>
                <w:p w14:paraId="227C0252" w14:textId="7A27D80C"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D</w:t>
                  </w:r>
                  <w:r w:rsidR="00483F7A">
                    <w:rPr>
                      <w:rFonts w:ascii="Times New Roman" w:hAnsi="Times New Roman"/>
                      <w:bCs/>
                      <w:color w:val="000000" w:themeColor="text1"/>
                      <w:spacing w:val="-3"/>
                      <w:lang w:val="en-GB" w:eastAsia="en-GB"/>
                    </w:rPr>
                    <w:t>00</w:t>
                  </w:r>
                  <w:r w:rsidRPr="00483F7A">
                    <w:rPr>
                      <w:rFonts w:ascii="Times New Roman" w:hAnsi="Times New Roman"/>
                      <w:bCs/>
                      <w:color w:val="000000" w:themeColor="text1"/>
                      <w:spacing w:val="-3"/>
                      <w:lang w:val="en-GB" w:eastAsia="en-GB"/>
                    </w:rPr>
                    <w:t>2</w:t>
                  </w:r>
                </w:p>
              </w:tc>
            </w:tr>
            <w:tr w:rsidR="00483F7A" w:rsidRPr="00483F7A" w14:paraId="3B035D60" w14:textId="77777777" w:rsidTr="00B7408D">
              <w:trPr>
                <w:trHeight w:val="329"/>
              </w:trPr>
              <w:tc>
                <w:tcPr>
                  <w:tcW w:w="1597" w:type="dxa"/>
                  <w:tcBorders>
                    <w:bottom w:val="single" w:sz="4" w:space="0" w:color="auto"/>
                  </w:tcBorders>
                </w:tcPr>
                <w:p w14:paraId="481D570A"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Accelerator</w:t>
                  </w:r>
                </w:p>
              </w:tc>
              <w:tc>
                <w:tcPr>
                  <w:tcW w:w="1500" w:type="dxa"/>
                  <w:tcBorders>
                    <w:bottom w:val="single" w:sz="4" w:space="0" w:color="auto"/>
                  </w:tcBorders>
                </w:tcPr>
                <w:p w14:paraId="28A0E9E9" w14:textId="77777777" w:rsidR="00B7408D" w:rsidRPr="00483F7A" w:rsidRDefault="00B7408D" w:rsidP="00B7408D">
                  <w:pPr>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MPG</w:t>
                  </w:r>
                </w:p>
              </w:tc>
              <w:tc>
                <w:tcPr>
                  <w:tcW w:w="1120" w:type="dxa"/>
                  <w:tcBorders>
                    <w:bottom w:val="single" w:sz="4" w:space="0" w:color="auto"/>
                  </w:tcBorders>
                </w:tcPr>
                <w:p w14:paraId="403A49DD"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8</w:t>
                  </w:r>
                </w:p>
              </w:tc>
              <w:tc>
                <w:tcPr>
                  <w:tcW w:w="4340" w:type="dxa"/>
                  <w:tcBorders>
                    <w:bottom w:val="single" w:sz="4" w:space="0" w:color="auto"/>
                  </w:tcBorders>
                  <w:shd w:val="clear" w:color="auto" w:fill="FFFFFF"/>
                </w:tcPr>
                <w:p w14:paraId="1730824C" w14:textId="0FC71151"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D</w:t>
                  </w:r>
                  <w:r w:rsidR="00483F7A">
                    <w:rPr>
                      <w:rFonts w:ascii="Times New Roman" w:hAnsi="Times New Roman"/>
                      <w:bCs/>
                      <w:color w:val="000000" w:themeColor="text1"/>
                      <w:spacing w:val="-3"/>
                      <w:lang w:val="en-GB" w:eastAsia="en-GB"/>
                    </w:rPr>
                    <w:t>00</w:t>
                  </w:r>
                  <w:r w:rsidRPr="00483F7A">
                    <w:rPr>
                      <w:rFonts w:ascii="Times New Roman" w:hAnsi="Times New Roman"/>
                      <w:bCs/>
                      <w:color w:val="000000" w:themeColor="text1"/>
                      <w:spacing w:val="-3"/>
                      <w:lang w:val="en-GB" w:eastAsia="en-GB"/>
                    </w:rPr>
                    <w:t>5, D</w:t>
                  </w:r>
                  <w:r w:rsidR="00483F7A">
                    <w:rPr>
                      <w:rFonts w:ascii="Times New Roman" w:hAnsi="Times New Roman"/>
                      <w:bCs/>
                      <w:color w:val="000000" w:themeColor="text1"/>
                      <w:spacing w:val="-3"/>
                      <w:lang w:val="en-GB" w:eastAsia="en-GB"/>
                    </w:rPr>
                    <w:t>00</w:t>
                  </w:r>
                  <w:r w:rsidRPr="00483F7A">
                    <w:rPr>
                      <w:rFonts w:ascii="Times New Roman" w:hAnsi="Times New Roman"/>
                      <w:bCs/>
                      <w:color w:val="000000" w:themeColor="text1"/>
                      <w:spacing w:val="-3"/>
                      <w:lang w:val="en-GB" w:eastAsia="en-GB"/>
                    </w:rPr>
                    <w:t>6, D</w:t>
                  </w:r>
                  <w:r w:rsidR="00483F7A">
                    <w:rPr>
                      <w:rFonts w:ascii="Times New Roman" w:hAnsi="Times New Roman"/>
                      <w:bCs/>
                      <w:color w:val="000000" w:themeColor="text1"/>
                      <w:spacing w:val="-3"/>
                      <w:lang w:val="en-GB" w:eastAsia="en-GB"/>
                    </w:rPr>
                    <w:t>00</w:t>
                  </w:r>
                  <w:r w:rsidRPr="00483F7A">
                    <w:rPr>
                      <w:rFonts w:ascii="Times New Roman" w:hAnsi="Times New Roman"/>
                      <w:bCs/>
                      <w:color w:val="000000" w:themeColor="text1"/>
                      <w:spacing w:val="-3"/>
                      <w:lang w:val="en-GB" w:eastAsia="en-GB"/>
                    </w:rPr>
                    <w:t>7</w:t>
                  </w:r>
                </w:p>
              </w:tc>
            </w:tr>
            <w:tr w:rsidR="00483F7A" w:rsidRPr="00483F7A" w14:paraId="03710B08" w14:textId="77777777" w:rsidTr="00B7408D">
              <w:trPr>
                <w:trHeight w:val="329"/>
              </w:trPr>
              <w:tc>
                <w:tcPr>
                  <w:tcW w:w="1597" w:type="dxa"/>
                  <w:tcBorders>
                    <w:bottom w:val="single" w:sz="4" w:space="0" w:color="auto"/>
                  </w:tcBorders>
                </w:tcPr>
                <w:p w14:paraId="0B21F575"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Accelerator</w:t>
                  </w:r>
                </w:p>
              </w:tc>
              <w:tc>
                <w:tcPr>
                  <w:tcW w:w="1500" w:type="dxa"/>
                  <w:tcBorders>
                    <w:bottom w:val="single" w:sz="4" w:space="0" w:color="auto"/>
                  </w:tcBorders>
                </w:tcPr>
                <w:p w14:paraId="30D24B38" w14:textId="77777777" w:rsidR="00B7408D" w:rsidRPr="00483F7A" w:rsidRDefault="00B7408D" w:rsidP="00B7408D">
                  <w:pPr>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RBI</w:t>
                  </w:r>
                </w:p>
              </w:tc>
              <w:tc>
                <w:tcPr>
                  <w:tcW w:w="1120" w:type="dxa"/>
                  <w:tcBorders>
                    <w:bottom w:val="single" w:sz="4" w:space="0" w:color="auto"/>
                  </w:tcBorders>
                </w:tcPr>
                <w:p w14:paraId="0E9C6249"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5</w:t>
                  </w:r>
                </w:p>
              </w:tc>
              <w:tc>
                <w:tcPr>
                  <w:tcW w:w="4340" w:type="dxa"/>
                  <w:tcBorders>
                    <w:bottom w:val="single" w:sz="4" w:space="0" w:color="auto"/>
                  </w:tcBorders>
                  <w:shd w:val="clear" w:color="auto" w:fill="FFFFFF"/>
                </w:tcPr>
                <w:p w14:paraId="2073542D" w14:textId="62EFFDD5"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D</w:t>
                  </w:r>
                  <w:r w:rsidR="00483F7A">
                    <w:rPr>
                      <w:rFonts w:ascii="Times New Roman" w:hAnsi="Times New Roman"/>
                      <w:bCs/>
                      <w:color w:val="000000" w:themeColor="text1"/>
                      <w:spacing w:val="-3"/>
                      <w:lang w:val="en-GB" w:eastAsia="en-GB"/>
                    </w:rPr>
                    <w:t>0</w:t>
                  </w:r>
                  <w:r w:rsidRPr="00483F7A">
                    <w:rPr>
                      <w:rFonts w:ascii="Times New Roman" w:hAnsi="Times New Roman"/>
                      <w:bCs/>
                      <w:color w:val="000000" w:themeColor="text1"/>
                      <w:spacing w:val="-3"/>
                      <w:lang w:val="en-GB" w:eastAsia="en-GB"/>
                    </w:rPr>
                    <w:t>10</w:t>
                  </w:r>
                </w:p>
              </w:tc>
            </w:tr>
            <w:tr w:rsidR="00483F7A" w:rsidRPr="00483F7A" w14:paraId="32EC73DE" w14:textId="77777777" w:rsidTr="00B7408D">
              <w:trPr>
                <w:trHeight w:val="329"/>
              </w:trPr>
              <w:tc>
                <w:tcPr>
                  <w:tcW w:w="1597" w:type="dxa"/>
                  <w:tcBorders>
                    <w:bottom w:val="single" w:sz="4" w:space="0" w:color="auto"/>
                  </w:tcBorders>
                </w:tcPr>
                <w:p w14:paraId="22C0ECBA"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Accelerator</w:t>
                  </w:r>
                </w:p>
              </w:tc>
              <w:tc>
                <w:tcPr>
                  <w:tcW w:w="1500" w:type="dxa"/>
                  <w:tcBorders>
                    <w:bottom w:val="single" w:sz="4" w:space="0" w:color="auto"/>
                  </w:tcBorders>
                </w:tcPr>
                <w:p w14:paraId="5E466599" w14:textId="77777777" w:rsidR="00B7408D" w:rsidRPr="00483F7A" w:rsidRDefault="00B7408D" w:rsidP="00B7408D">
                  <w:pPr>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VR</w:t>
                  </w:r>
                </w:p>
              </w:tc>
              <w:tc>
                <w:tcPr>
                  <w:tcW w:w="1120" w:type="dxa"/>
                  <w:tcBorders>
                    <w:bottom w:val="single" w:sz="4" w:space="0" w:color="auto"/>
                  </w:tcBorders>
                </w:tcPr>
                <w:p w14:paraId="4DB48A1B"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5</w:t>
                  </w:r>
                </w:p>
              </w:tc>
              <w:tc>
                <w:tcPr>
                  <w:tcW w:w="4340" w:type="dxa"/>
                  <w:tcBorders>
                    <w:bottom w:val="single" w:sz="4" w:space="0" w:color="auto"/>
                  </w:tcBorders>
                  <w:shd w:val="clear" w:color="auto" w:fill="FFFFFF"/>
                </w:tcPr>
                <w:p w14:paraId="2222FA63" w14:textId="3F3AA71A"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D</w:t>
                  </w:r>
                  <w:r w:rsidR="00483F7A">
                    <w:rPr>
                      <w:rFonts w:ascii="Times New Roman" w:hAnsi="Times New Roman"/>
                      <w:bCs/>
                      <w:color w:val="000000" w:themeColor="text1"/>
                      <w:spacing w:val="-3"/>
                      <w:lang w:val="en-GB" w:eastAsia="en-GB"/>
                    </w:rPr>
                    <w:t>00</w:t>
                  </w:r>
                  <w:r w:rsidRPr="00483F7A">
                    <w:rPr>
                      <w:rFonts w:ascii="Times New Roman" w:hAnsi="Times New Roman"/>
                      <w:bCs/>
                      <w:color w:val="000000" w:themeColor="text1"/>
                      <w:spacing w:val="-3"/>
                      <w:lang w:val="en-GB" w:eastAsia="en-GB"/>
                    </w:rPr>
                    <w:t>8</w:t>
                  </w:r>
                </w:p>
              </w:tc>
            </w:tr>
            <w:tr w:rsidR="00483F7A" w:rsidRPr="00483F7A" w14:paraId="1F5ACC1F" w14:textId="77777777" w:rsidTr="00B7408D">
              <w:trPr>
                <w:trHeight w:val="329"/>
              </w:trPr>
              <w:tc>
                <w:tcPr>
                  <w:tcW w:w="1597" w:type="dxa"/>
                  <w:tcBorders>
                    <w:bottom w:val="single" w:sz="4" w:space="0" w:color="auto"/>
                  </w:tcBorders>
                </w:tcPr>
                <w:p w14:paraId="3425E590"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Accelerator</w:t>
                  </w:r>
                </w:p>
              </w:tc>
              <w:tc>
                <w:tcPr>
                  <w:tcW w:w="1500" w:type="dxa"/>
                  <w:tcBorders>
                    <w:bottom w:val="single" w:sz="4" w:space="0" w:color="auto"/>
                  </w:tcBorders>
                </w:tcPr>
                <w:p w14:paraId="2CE49DF4" w14:textId="77777777" w:rsidR="00B7408D" w:rsidRPr="00483F7A" w:rsidRDefault="00B7408D" w:rsidP="00B7408D">
                  <w:pPr>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VTT</w:t>
                  </w:r>
                </w:p>
              </w:tc>
              <w:tc>
                <w:tcPr>
                  <w:tcW w:w="1120" w:type="dxa"/>
                  <w:tcBorders>
                    <w:bottom w:val="single" w:sz="4" w:space="0" w:color="auto"/>
                  </w:tcBorders>
                </w:tcPr>
                <w:p w14:paraId="598C6EE8"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w:t>
                  </w:r>
                </w:p>
              </w:tc>
              <w:tc>
                <w:tcPr>
                  <w:tcW w:w="4340" w:type="dxa"/>
                  <w:tcBorders>
                    <w:bottom w:val="single" w:sz="4" w:space="0" w:color="auto"/>
                  </w:tcBorders>
                  <w:shd w:val="clear" w:color="auto" w:fill="FFFFFF"/>
                </w:tcPr>
                <w:p w14:paraId="7B87AF3E" w14:textId="77554A65"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D</w:t>
                  </w:r>
                  <w:r w:rsidR="00483F7A">
                    <w:rPr>
                      <w:rFonts w:ascii="Times New Roman" w:hAnsi="Times New Roman"/>
                      <w:bCs/>
                      <w:color w:val="000000" w:themeColor="text1"/>
                      <w:spacing w:val="-3"/>
                      <w:lang w:val="en-GB" w:eastAsia="en-GB"/>
                    </w:rPr>
                    <w:t>00</w:t>
                  </w:r>
                  <w:r w:rsidRPr="00483F7A">
                    <w:rPr>
                      <w:rFonts w:ascii="Times New Roman" w:hAnsi="Times New Roman"/>
                      <w:bCs/>
                      <w:color w:val="000000" w:themeColor="text1"/>
                      <w:spacing w:val="-3"/>
                      <w:lang w:val="en-GB" w:eastAsia="en-GB"/>
                    </w:rPr>
                    <w:t>3</w:t>
                  </w:r>
                </w:p>
              </w:tc>
            </w:tr>
            <w:tr w:rsidR="00483F7A" w:rsidRPr="00483F7A" w14:paraId="74693AF7" w14:textId="77777777" w:rsidTr="006E0561">
              <w:trPr>
                <w:trHeight w:val="347"/>
              </w:trPr>
              <w:tc>
                <w:tcPr>
                  <w:tcW w:w="1597" w:type="dxa"/>
                  <w:tcBorders>
                    <w:top w:val="single" w:sz="18" w:space="0" w:color="auto"/>
                  </w:tcBorders>
                </w:tcPr>
                <w:p w14:paraId="795578A1"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themeColor="text1"/>
                      <w:spacing w:val="-3"/>
                      <w:lang w:val="en-GB" w:eastAsia="en-GB"/>
                    </w:rPr>
                  </w:pPr>
                </w:p>
              </w:tc>
              <w:tc>
                <w:tcPr>
                  <w:tcW w:w="1500" w:type="dxa"/>
                  <w:tcBorders>
                    <w:top w:val="single" w:sz="18" w:space="0" w:color="auto"/>
                  </w:tcBorders>
                </w:tcPr>
                <w:p w14:paraId="5F01C19B"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p>
              </w:tc>
              <w:tc>
                <w:tcPr>
                  <w:tcW w:w="1120" w:type="dxa"/>
                  <w:tcBorders>
                    <w:top w:val="single" w:sz="18" w:space="0" w:color="auto"/>
                  </w:tcBorders>
                </w:tcPr>
                <w:p w14:paraId="616D40BB"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p>
              </w:tc>
              <w:tc>
                <w:tcPr>
                  <w:tcW w:w="4340" w:type="dxa"/>
                  <w:tcBorders>
                    <w:top w:val="single" w:sz="18" w:space="0" w:color="auto"/>
                  </w:tcBorders>
                </w:tcPr>
                <w:p w14:paraId="37593594"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p>
              </w:tc>
            </w:tr>
          </w:tbl>
          <w:p w14:paraId="04080B86"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color w:val="000000" w:themeColor="text1"/>
                <w:spacing w:val="-3"/>
                <w:sz w:val="20"/>
                <w:szCs w:val="20"/>
                <w:lang w:eastAsia="en-GB"/>
              </w:rPr>
            </w:pPr>
            <w:r w:rsidRPr="00483F7A">
              <w:rPr>
                <w:rFonts w:ascii="Times New Roman" w:eastAsia="Times New Roman" w:hAnsi="Times New Roman" w:cs="Times New Roman"/>
                <w:b/>
                <w:color w:val="000000" w:themeColor="text1"/>
                <w:spacing w:val="-3"/>
                <w:sz w:val="20"/>
                <w:szCs w:val="20"/>
                <w:lang w:eastAsia="en-GB"/>
              </w:rPr>
              <w:t xml:space="preserve">Other resources: </w:t>
            </w:r>
          </w:p>
          <w:p w14:paraId="43AEB579"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color w:val="000000" w:themeColor="text1"/>
                <w:spacing w:val="-3"/>
                <w:sz w:val="20"/>
                <w:szCs w:val="20"/>
                <w:lang w:eastAsia="en-GB"/>
              </w:rPr>
            </w:pPr>
          </w:p>
          <w:p w14:paraId="2074B9BA"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color w:val="000000" w:themeColor="text1"/>
                <w:spacing w:val="-3"/>
                <w:sz w:val="20"/>
                <w:szCs w:val="20"/>
                <w:lang w:val="en-GB" w:eastAsia="en-GB"/>
              </w:rPr>
            </w:pPr>
            <w:r w:rsidRPr="00483F7A">
              <w:rPr>
                <w:rFonts w:ascii="Times New Roman" w:eastAsia="Times New Roman" w:hAnsi="Times New Roman" w:cs="Times New Roman"/>
                <w:b/>
                <w:bCs/>
                <w:color w:val="000000" w:themeColor="text1"/>
                <w:spacing w:val="-3"/>
                <w:sz w:val="20"/>
                <w:szCs w:val="20"/>
                <w:lang w:val="en-GB" w:eastAsia="en-GB"/>
              </w:rPr>
              <w:t>Collaborations:</w:t>
            </w:r>
          </w:p>
          <w:p w14:paraId="3905D516" w14:textId="77777777" w:rsidR="00B7408D" w:rsidRPr="00483F7A" w:rsidRDefault="00B7408D" w:rsidP="00B7408D">
            <w:pPr>
              <w:numPr>
                <w:ilvl w:val="0"/>
                <w:numId w:val="10"/>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themeColor="text1"/>
                <w:spacing w:val="-3"/>
                <w:sz w:val="20"/>
                <w:szCs w:val="20"/>
                <w:lang w:val="en-GB" w:eastAsia="en-GB"/>
              </w:rPr>
            </w:pPr>
            <w:r w:rsidRPr="00483F7A">
              <w:rPr>
                <w:rFonts w:ascii="Times New Roman" w:eastAsia="Times New Roman" w:hAnsi="Times New Roman" w:cs="Times New Roman"/>
                <w:bCs/>
                <w:color w:val="000000" w:themeColor="text1"/>
                <w:spacing w:val="-3"/>
                <w:sz w:val="20"/>
                <w:szCs w:val="20"/>
                <w:lang w:val="en-GB" w:eastAsia="en-GB"/>
              </w:rPr>
              <w:t xml:space="preserve">WP TE (AUG, WEST; including internal programmes) </w:t>
            </w:r>
          </w:p>
          <w:p w14:paraId="2FCC6F88" w14:textId="77777777" w:rsidR="00B7408D" w:rsidRPr="00483F7A" w:rsidRDefault="00B7408D" w:rsidP="00B7408D">
            <w:pPr>
              <w:numPr>
                <w:ilvl w:val="0"/>
                <w:numId w:val="10"/>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themeColor="text1"/>
                <w:spacing w:val="-3"/>
                <w:sz w:val="20"/>
                <w:szCs w:val="20"/>
                <w:lang w:val="en-GB" w:eastAsia="en-GB"/>
              </w:rPr>
            </w:pPr>
            <w:r w:rsidRPr="00483F7A">
              <w:rPr>
                <w:rFonts w:ascii="Times New Roman" w:eastAsia="Times New Roman" w:hAnsi="Times New Roman" w:cs="Times New Roman"/>
                <w:bCs/>
                <w:color w:val="000000" w:themeColor="text1"/>
                <w:spacing w:val="-3"/>
                <w:sz w:val="20"/>
                <w:szCs w:val="20"/>
                <w:lang w:val="en-GB" w:eastAsia="en-GB"/>
              </w:rPr>
              <w:t>WP W7X</w:t>
            </w:r>
          </w:p>
          <w:p w14:paraId="50DF7345" w14:textId="77777777" w:rsidR="00B7408D" w:rsidRPr="00483F7A" w:rsidRDefault="00B7408D" w:rsidP="00B7408D">
            <w:pPr>
              <w:numPr>
                <w:ilvl w:val="0"/>
                <w:numId w:val="10"/>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themeColor="text1"/>
                <w:spacing w:val="-3"/>
                <w:sz w:val="20"/>
                <w:szCs w:val="20"/>
                <w:lang w:val="en-GB" w:eastAsia="en-GB"/>
              </w:rPr>
            </w:pPr>
            <w:r w:rsidRPr="00483F7A">
              <w:rPr>
                <w:rFonts w:ascii="Times New Roman" w:eastAsia="Times New Roman" w:hAnsi="Times New Roman" w:cs="Times New Roman"/>
                <w:bCs/>
                <w:color w:val="000000" w:themeColor="text1"/>
                <w:spacing w:val="-3"/>
                <w:sz w:val="20"/>
                <w:szCs w:val="20"/>
                <w:lang w:val="en-GB" w:eastAsia="en-GB"/>
              </w:rPr>
              <w:t>ITPA DiVSOL</w:t>
            </w:r>
          </w:p>
          <w:p w14:paraId="2756071E"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color w:val="000000" w:themeColor="text1"/>
                <w:spacing w:val="-3"/>
                <w:sz w:val="20"/>
                <w:szCs w:val="20"/>
                <w:lang w:val="en-GB" w:eastAsia="en-GB"/>
              </w:rPr>
            </w:pPr>
            <w:r w:rsidRPr="00483F7A">
              <w:rPr>
                <w:rFonts w:ascii="Times New Roman" w:eastAsia="Times New Roman" w:hAnsi="Times New Roman" w:cs="Times New Roman"/>
                <w:b/>
                <w:bCs/>
                <w:color w:val="000000" w:themeColor="text1"/>
                <w:spacing w:val="-3"/>
                <w:sz w:val="20"/>
                <w:szCs w:val="20"/>
                <w:lang w:val="en-GB" w:eastAsia="en-GB"/>
              </w:rPr>
              <w:t>Other information:</w:t>
            </w:r>
          </w:p>
          <w:p w14:paraId="2A5BD6B4" w14:textId="77777777" w:rsidR="00B7408D" w:rsidRPr="00483F7A" w:rsidRDefault="00B7408D" w:rsidP="00B7408D">
            <w:pPr>
              <w:numPr>
                <w:ilvl w:val="0"/>
                <w:numId w:val="39"/>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themeColor="text1"/>
                <w:spacing w:val="-3"/>
                <w:sz w:val="20"/>
                <w:szCs w:val="20"/>
                <w:lang w:val="en-GB" w:eastAsia="en-GB"/>
              </w:rPr>
            </w:pPr>
            <w:r w:rsidRPr="00483F7A">
              <w:rPr>
                <w:rFonts w:ascii="Times New Roman" w:eastAsia="Times New Roman" w:hAnsi="Times New Roman" w:cs="Times New Roman"/>
                <w:bCs/>
                <w:color w:val="000000" w:themeColor="text1"/>
                <w:spacing w:val="-3"/>
                <w:sz w:val="20"/>
                <w:szCs w:val="20"/>
                <w:lang w:val="en-GB" w:eastAsia="en-GB"/>
              </w:rPr>
              <w:t>Connected to TSVVs associated with WP PWIE</w:t>
            </w:r>
          </w:p>
        </w:tc>
      </w:tr>
    </w:tbl>
    <w:p w14:paraId="1643EC4C" w14:textId="77777777" w:rsidR="00B7408D" w:rsidRPr="00B7408D" w:rsidRDefault="00B7408D" w:rsidP="00B7408D">
      <w:pPr>
        <w:ind w:left="851"/>
        <w:rPr>
          <w:rFonts w:ascii="Times New Roman" w:eastAsia="Times New Roman" w:hAnsi="Times New Roman" w:cs="Times New Roman"/>
          <w:sz w:val="20"/>
          <w:lang w:val="en-GB"/>
        </w:rPr>
      </w:pPr>
    </w:p>
    <w:p w14:paraId="46CCD303" w14:textId="77777777" w:rsidR="00B7408D" w:rsidRPr="00B7408D" w:rsidRDefault="00B7408D" w:rsidP="00B7408D">
      <w:pPr>
        <w:spacing w:after="200"/>
        <w:rPr>
          <w:rFonts w:ascii="Times New Roman" w:eastAsia="Times New Roman" w:hAnsi="Times New Roman" w:cs="Times New Roman"/>
          <w:sz w:val="20"/>
          <w:lang w:val="en-GB"/>
        </w:rPr>
      </w:pPr>
      <w:r w:rsidRPr="00B7408D">
        <w:rPr>
          <w:rFonts w:ascii="Times New Roman" w:eastAsia="Times New Roman" w:hAnsi="Times New Roman" w:cs="Times New Roman"/>
          <w:sz w:val="20"/>
          <w:lang w:val="en-GB"/>
        </w:rPr>
        <w:br w:type="page"/>
      </w: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B7408D" w:rsidRPr="00B7408D" w14:paraId="1A8D4578" w14:textId="77777777" w:rsidTr="006E0561">
        <w:tc>
          <w:tcPr>
            <w:tcW w:w="1984" w:type="dxa"/>
          </w:tcPr>
          <w:p w14:paraId="3AC7E4CB" w14:textId="77777777" w:rsidR="00B7408D" w:rsidRPr="00B7408D" w:rsidRDefault="00B7408D" w:rsidP="00B7408D">
            <w:pPr>
              <w:spacing w:beforeLines="20" w:before="48" w:afterLines="20" w:after="48"/>
              <w:rPr>
                <w:rFonts w:ascii="Times New Roman" w:eastAsia="Times New Roman" w:hAnsi="Times New Roman" w:cs="Times New Roman"/>
                <w:sz w:val="20"/>
                <w:lang w:val="en-GB"/>
              </w:rPr>
            </w:pPr>
            <w:r w:rsidRPr="00B7408D">
              <w:rPr>
                <w:rFonts w:ascii="Times New Roman" w:eastAsia="Times New Roman" w:hAnsi="Times New Roman" w:cs="Times New Roman"/>
                <w:sz w:val="20"/>
              </w:rPr>
              <w:lastRenderedPageBreak/>
              <w:br w:type="page"/>
            </w:r>
            <w:r w:rsidRPr="00B7408D">
              <w:rPr>
                <w:rFonts w:ascii="Times New Roman" w:eastAsia="Times New Roman" w:hAnsi="Times New Roman" w:cs="Times New Roman"/>
                <w:b/>
                <w:bCs/>
                <w:sz w:val="20"/>
                <w:szCs w:val="20"/>
                <w:lang w:val="en-GB" w:eastAsia="en-GB"/>
              </w:rPr>
              <w:t xml:space="preserve">Work Package:  </w:t>
            </w:r>
          </w:p>
        </w:tc>
        <w:tc>
          <w:tcPr>
            <w:tcW w:w="3543" w:type="dxa"/>
          </w:tcPr>
          <w:p w14:paraId="21A11D42"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eastAsia="en-GB"/>
              </w:rPr>
            </w:pPr>
            <w:r w:rsidRPr="00B7408D">
              <w:rPr>
                <w:rFonts w:ascii="Times New Roman" w:eastAsia="Times New Roman" w:hAnsi="Times New Roman" w:cs="Times New Roman"/>
                <w:iCs/>
                <w:spacing w:val="-3"/>
                <w:sz w:val="20"/>
                <w:szCs w:val="20"/>
                <w:lang w:eastAsia="en-GB"/>
              </w:rPr>
              <w:t>WP PWIE</w:t>
            </w:r>
          </w:p>
        </w:tc>
        <w:tc>
          <w:tcPr>
            <w:tcW w:w="1578" w:type="dxa"/>
          </w:tcPr>
          <w:p w14:paraId="3CEC3AD4"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eastAsia="en-GB"/>
              </w:rPr>
            </w:pPr>
            <w:r w:rsidRPr="00B7408D">
              <w:rPr>
                <w:rFonts w:ascii="Times New Roman" w:eastAsia="Times New Roman" w:hAnsi="Times New Roman" w:cs="Times New Roman"/>
                <w:b/>
                <w:bCs/>
                <w:spacing w:val="-3"/>
                <w:sz w:val="20"/>
                <w:szCs w:val="20"/>
                <w:lang w:eastAsia="en-GB"/>
              </w:rPr>
              <w:t>Link to IMS:</w:t>
            </w:r>
          </w:p>
        </w:tc>
        <w:tc>
          <w:tcPr>
            <w:tcW w:w="1925" w:type="dxa"/>
          </w:tcPr>
          <w:p w14:paraId="4D99A64A" w14:textId="77777777" w:rsidR="00B7408D" w:rsidRPr="00B7408D" w:rsidRDefault="00F63946"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
                <w:iCs/>
                <w:color w:val="1F497D"/>
                <w:spacing w:val="-3"/>
                <w:sz w:val="16"/>
                <w:szCs w:val="16"/>
                <w:lang w:eastAsia="en-GB"/>
              </w:rPr>
            </w:pPr>
            <w:hyperlink r:id="rId26" w:history="1">
              <w:r w:rsidR="00B7408D" w:rsidRPr="00B7408D">
                <w:rPr>
                  <w:rFonts w:ascii="Times New Roman" w:eastAsia="Times New Roman" w:hAnsi="Times New Roman" w:cs="Times New Roman"/>
                  <w:i/>
                  <w:color w:val="1F497D"/>
                  <w:sz w:val="16"/>
                  <w:szCs w:val="16"/>
                  <w:u w:val="single"/>
                  <w:lang w:val="en-GB"/>
                </w:rPr>
                <w:t>will</w:t>
              </w:r>
            </w:hyperlink>
            <w:r w:rsidR="00B7408D" w:rsidRPr="00B7408D">
              <w:rPr>
                <w:rFonts w:ascii="Times New Roman" w:eastAsia="Times New Roman" w:hAnsi="Times New Roman" w:cs="Times New Roman"/>
                <w:i/>
                <w:color w:val="1F497D"/>
                <w:sz w:val="16"/>
                <w:szCs w:val="16"/>
                <w:u w:val="single"/>
                <w:lang w:val="en-GB"/>
              </w:rPr>
              <w:t xml:space="preserve"> be added later</w:t>
            </w:r>
          </w:p>
        </w:tc>
      </w:tr>
      <w:tr w:rsidR="00B7408D" w:rsidRPr="00B7408D" w14:paraId="4DFD0637" w14:textId="77777777" w:rsidTr="006E0561">
        <w:tc>
          <w:tcPr>
            <w:tcW w:w="1984" w:type="dxa"/>
          </w:tcPr>
          <w:p w14:paraId="38AEC53E" w14:textId="77777777" w:rsidR="00B7408D" w:rsidRPr="00B7408D" w:rsidRDefault="00B7408D" w:rsidP="00B7408D">
            <w:pPr>
              <w:spacing w:beforeLines="20" w:before="48" w:afterLines="20" w:after="48"/>
              <w:rPr>
                <w:rFonts w:ascii="Times New Roman" w:eastAsia="Times New Roman" w:hAnsi="Times New Roman" w:cs="Times New Roman"/>
                <w:b/>
                <w:sz w:val="20"/>
              </w:rPr>
            </w:pPr>
            <w:r w:rsidRPr="00B7408D">
              <w:rPr>
                <w:rFonts w:ascii="Times New Roman" w:eastAsia="Times New Roman" w:hAnsi="Times New Roman" w:cs="Times New Roman"/>
                <w:b/>
                <w:sz w:val="20"/>
              </w:rPr>
              <w:t>Subproject:</w:t>
            </w:r>
          </w:p>
        </w:tc>
        <w:tc>
          <w:tcPr>
            <w:tcW w:w="3543" w:type="dxa"/>
          </w:tcPr>
          <w:p w14:paraId="23D19B4A"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SP B / Experiments on erosion, deposition</w:t>
            </w:r>
          </w:p>
          <w:p w14:paraId="3B3F2F77"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and material migration</w:t>
            </w:r>
          </w:p>
        </w:tc>
        <w:tc>
          <w:tcPr>
            <w:tcW w:w="1578" w:type="dxa"/>
          </w:tcPr>
          <w:p w14:paraId="020CA9F2"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eastAsia="en-GB"/>
              </w:rPr>
            </w:pPr>
          </w:p>
        </w:tc>
        <w:tc>
          <w:tcPr>
            <w:tcW w:w="1925" w:type="dxa"/>
          </w:tcPr>
          <w:p w14:paraId="3AE067DB"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sz w:val="20"/>
                <w:lang w:val="en-GB"/>
              </w:rPr>
            </w:pPr>
          </w:p>
        </w:tc>
      </w:tr>
      <w:tr w:rsidR="00B7408D" w:rsidRPr="00483F7A" w14:paraId="690A6BEC" w14:textId="77777777" w:rsidTr="006E0561">
        <w:tc>
          <w:tcPr>
            <w:tcW w:w="1984" w:type="dxa"/>
          </w:tcPr>
          <w:p w14:paraId="7EE44BA9"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Task title:</w:t>
            </w:r>
          </w:p>
        </w:tc>
        <w:tc>
          <w:tcPr>
            <w:tcW w:w="3543" w:type="dxa"/>
          </w:tcPr>
          <w:p w14:paraId="173790E0"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SP B.3 Characterization of plasma-exposed materials</w:t>
            </w:r>
          </w:p>
        </w:tc>
        <w:tc>
          <w:tcPr>
            <w:tcW w:w="1578" w:type="dxa"/>
          </w:tcPr>
          <w:p w14:paraId="49BDAC3A"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 xml:space="preserve">Task Ref. Nr.: </w:t>
            </w:r>
          </w:p>
        </w:tc>
        <w:tc>
          <w:tcPr>
            <w:tcW w:w="1925" w:type="dxa"/>
          </w:tcPr>
          <w:p w14:paraId="0C851885" w14:textId="3E076D9C" w:rsidR="00B7408D" w:rsidRPr="00483F7A" w:rsidRDefault="00483F7A" w:rsidP="00483F7A">
            <w:pPr>
              <w:spacing w:after="0"/>
              <w:rPr>
                <w:rFonts w:ascii="Times New Roman" w:eastAsia="Times New Roman" w:hAnsi="Times New Roman" w:cs="Times New Roman"/>
                <w:i/>
                <w:color w:val="1F497D"/>
                <w:sz w:val="16"/>
                <w:szCs w:val="16"/>
                <w:lang w:val="de-DE"/>
              </w:rPr>
            </w:pPr>
            <w:r w:rsidRPr="00483F7A">
              <w:rPr>
                <w:rFonts w:ascii="Calibri" w:hAnsi="Calibri" w:cs="Calibri"/>
                <w:color w:val="000000"/>
                <w:lang w:val="de-DE"/>
              </w:rPr>
              <w:t>PWIE-SP B.3.T-T001</w:t>
            </w:r>
          </w:p>
        </w:tc>
      </w:tr>
      <w:tr w:rsidR="00B7408D" w:rsidRPr="00B7408D" w14:paraId="06D0A774" w14:textId="77777777" w:rsidTr="006E0561">
        <w:tc>
          <w:tcPr>
            <w:tcW w:w="1984" w:type="dxa"/>
          </w:tcPr>
          <w:p w14:paraId="4FDB331F"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WP Leader</w:t>
            </w:r>
          </w:p>
          <w:p w14:paraId="274505CE"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SP Coordinator</w:t>
            </w:r>
          </w:p>
        </w:tc>
        <w:tc>
          <w:tcPr>
            <w:tcW w:w="3543" w:type="dxa"/>
          </w:tcPr>
          <w:p w14:paraId="1DFC65A3"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S. Brezinsek (FZJ)</w:t>
            </w:r>
          </w:p>
          <w:p w14:paraId="76D3E1B9"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A. Hakola (VTT)</w:t>
            </w:r>
          </w:p>
        </w:tc>
        <w:tc>
          <w:tcPr>
            <w:tcW w:w="1578" w:type="dxa"/>
          </w:tcPr>
          <w:p w14:paraId="3987694C"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Issue:</w:t>
            </w:r>
          </w:p>
        </w:tc>
        <w:tc>
          <w:tcPr>
            <w:tcW w:w="1925" w:type="dxa"/>
          </w:tcPr>
          <w:p w14:paraId="1ADF6273"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1</w:t>
            </w:r>
          </w:p>
        </w:tc>
      </w:tr>
      <w:tr w:rsidR="00B7408D" w:rsidRPr="00754721" w14:paraId="1560157B" w14:textId="77777777" w:rsidTr="006E0561">
        <w:trPr>
          <w:trHeight w:val="551"/>
        </w:trPr>
        <w:tc>
          <w:tcPr>
            <w:tcW w:w="1984" w:type="dxa"/>
          </w:tcPr>
          <w:p w14:paraId="0DB4C02C"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PSO:</w:t>
            </w:r>
          </w:p>
        </w:tc>
        <w:tc>
          <w:tcPr>
            <w:tcW w:w="3543" w:type="dxa"/>
          </w:tcPr>
          <w:p w14:paraId="6A3CFFD8"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M. Reinhart / A. de Schepper (FZJ)</w:t>
            </w:r>
          </w:p>
        </w:tc>
        <w:tc>
          <w:tcPr>
            <w:tcW w:w="1578" w:type="dxa"/>
          </w:tcPr>
          <w:p w14:paraId="412FF396"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de-DE" w:eastAsia="en-GB"/>
              </w:rPr>
            </w:pPr>
          </w:p>
        </w:tc>
        <w:tc>
          <w:tcPr>
            <w:tcW w:w="1925" w:type="dxa"/>
          </w:tcPr>
          <w:p w14:paraId="67A08D78"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de-DE" w:eastAsia="en-GB"/>
              </w:rPr>
            </w:pPr>
          </w:p>
        </w:tc>
      </w:tr>
      <w:tr w:rsidR="00B7408D" w:rsidRPr="00B7408D" w14:paraId="45E726B7" w14:textId="77777777" w:rsidTr="006E0561">
        <w:trPr>
          <w:trHeight w:val="551"/>
        </w:trPr>
        <w:tc>
          <w:tcPr>
            <w:tcW w:w="1984" w:type="dxa"/>
          </w:tcPr>
          <w:p w14:paraId="2224BDD7"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Start Event:</w:t>
            </w:r>
          </w:p>
        </w:tc>
        <w:tc>
          <w:tcPr>
            <w:tcW w:w="3543" w:type="dxa"/>
          </w:tcPr>
          <w:p w14:paraId="7693B6BF"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Start of the WP PWIE</w:t>
            </w:r>
          </w:p>
        </w:tc>
        <w:tc>
          <w:tcPr>
            <w:tcW w:w="1578" w:type="dxa"/>
          </w:tcPr>
          <w:p w14:paraId="1BD6AED5"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Planned Start Date:</w:t>
            </w:r>
          </w:p>
        </w:tc>
        <w:tc>
          <w:tcPr>
            <w:tcW w:w="1925" w:type="dxa"/>
          </w:tcPr>
          <w:p w14:paraId="15FDD528"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01-Jan-2021</w:t>
            </w:r>
          </w:p>
        </w:tc>
      </w:tr>
      <w:tr w:rsidR="00B7408D" w:rsidRPr="00B7408D" w14:paraId="14A8C241" w14:textId="77777777" w:rsidTr="006E0561">
        <w:trPr>
          <w:trHeight w:val="529"/>
        </w:trPr>
        <w:tc>
          <w:tcPr>
            <w:tcW w:w="1984" w:type="dxa"/>
          </w:tcPr>
          <w:p w14:paraId="4FC50363"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End Event:</w:t>
            </w:r>
          </w:p>
        </w:tc>
        <w:tc>
          <w:tcPr>
            <w:tcW w:w="3543" w:type="dxa"/>
          </w:tcPr>
          <w:p w14:paraId="541FBCB0"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Final Report accepted</w:t>
            </w:r>
          </w:p>
        </w:tc>
        <w:tc>
          <w:tcPr>
            <w:tcW w:w="1578" w:type="dxa"/>
          </w:tcPr>
          <w:p w14:paraId="60968FF7"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Planned End Date:</w:t>
            </w:r>
          </w:p>
        </w:tc>
        <w:tc>
          <w:tcPr>
            <w:tcW w:w="1925" w:type="dxa"/>
          </w:tcPr>
          <w:p w14:paraId="0B1DE361"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31-Dec-2022</w:t>
            </w:r>
          </w:p>
        </w:tc>
      </w:tr>
      <w:tr w:rsidR="00B7408D" w:rsidRPr="00B7408D" w14:paraId="5C656D45" w14:textId="77777777" w:rsidTr="006E0561">
        <w:trPr>
          <w:trHeight w:val="424"/>
        </w:trPr>
        <w:tc>
          <w:tcPr>
            <w:tcW w:w="1984" w:type="dxa"/>
          </w:tcPr>
          <w:p w14:paraId="2930EC11"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Task Reviewer:</w:t>
            </w:r>
          </w:p>
        </w:tc>
        <w:tc>
          <w:tcPr>
            <w:tcW w:w="3543" w:type="dxa"/>
          </w:tcPr>
          <w:p w14:paraId="54DD0158"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en-GB" w:eastAsia="en-GB"/>
              </w:rPr>
            </w:pPr>
            <w:r w:rsidRPr="00B7408D">
              <w:rPr>
                <w:rFonts w:ascii="Times New Roman" w:eastAsia="Times New Roman" w:hAnsi="Times New Roman" w:cs="Times New Roman"/>
                <w:iCs/>
                <w:color w:val="000000"/>
                <w:spacing w:val="-3"/>
                <w:sz w:val="20"/>
                <w:szCs w:val="20"/>
                <w:lang w:val="en-GB" w:eastAsia="en-GB"/>
              </w:rPr>
              <w:t>David Douai (CO)</w:t>
            </w:r>
          </w:p>
        </w:tc>
        <w:tc>
          <w:tcPr>
            <w:tcW w:w="1578" w:type="dxa"/>
          </w:tcPr>
          <w:p w14:paraId="3D897D83"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Date:</w:t>
            </w:r>
          </w:p>
        </w:tc>
        <w:tc>
          <w:tcPr>
            <w:tcW w:w="1925" w:type="dxa"/>
          </w:tcPr>
          <w:p w14:paraId="5EA0DDAF"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20-Jan-2021</w:t>
            </w:r>
          </w:p>
        </w:tc>
      </w:tr>
      <w:tr w:rsidR="00B7408D" w:rsidRPr="00B7408D" w14:paraId="279D6F80" w14:textId="77777777" w:rsidTr="006E0561">
        <w:trPr>
          <w:trHeight w:val="320"/>
        </w:trPr>
        <w:tc>
          <w:tcPr>
            <w:tcW w:w="9030" w:type="dxa"/>
            <w:gridSpan w:val="4"/>
          </w:tcPr>
          <w:p w14:paraId="3A1DE31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eastAsia="en-GB"/>
              </w:rPr>
            </w:pPr>
            <w:r w:rsidRPr="00B7408D">
              <w:rPr>
                <w:rFonts w:ascii="Times New Roman" w:eastAsia="Times New Roman" w:hAnsi="Times New Roman" w:cs="Times New Roman"/>
                <w:b/>
                <w:bCs/>
                <w:spacing w:val="-3"/>
                <w:sz w:val="20"/>
                <w:szCs w:val="20"/>
                <w:lang w:eastAsia="en-GB"/>
              </w:rPr>
              <w:t xml:space="preserve">Reference Annual Workplan: </w:t>
            </w:r>
            <w:r w:rsidRPr="00B7408D">
              <w:rPr>
                <w:rFonts w:ascii="Times New Roman" w:eastAsia="Times New Roman" w:hAnsi="Times New Roman" w:cs="Times New Roman"/>
                <w:bCs/>
                <w:i/>
                <w:color w:val="1F497D"/>
                <w:spacing w:val="-3"/>
                <w:sz w:val="20"/>
                <w:szCs w:val="20"/>
                <w:lang w:eastAsia="en-GB"/>
              </w:rPr>
              <w:t>will be added later</w:t>
            </w:r>
          </w:p>
        </w:tc>
      </w:tr>
      <w:tr w:rsidR="00B7408D" w:rsidRPr="00B7408D" w14:paraId="5CE0B142" w14:textId="77777777" w:rsidTr="006E0561">
        <w:trPr>
          <w:trHeight w:val="1927"/>
        </w:trPr>
        <w:tc>
          <w:tcPr>
            <w:tcW w:w="9030" w:type="dxa"/>
            <w:gridSpan w:val="4"/>
          </w:tcPr>
          <w:p w14:paraId="5DCB574B" w14:textId="77777777" w:rsidR="00B7408D" w:rsidRPr="00B7408D" w:rsidRDefault="00B7408D" w:rsidP="00B7408D">
            <w:pPr>
              <w:spacing w:after="0" w:line="240" w:lineRule="auto"/>
              <w:jc w:val="both"/>
              <w:rPr>
                <w:rFonts w:ascii="Times New Roman" w:eastAsia="Times New Roman" w:hAnsi="Times New Roman" w:cs="Times New Roman"/>
                <w:bCs/>
                <w:color w:val="000000"/>
                <w:spacing w:val="-3"/>
                <w:sz w:val="20"/>
                <w:szCs w:val="20"/>
                <w:lang w:eastAsia="en-GB"/>
              </w:rPr>
            </w:pPr>
            <w:r w:rsidRPr="00B7408D">
              <w:rPr>
                <w:rFonts w:ascii="Times New Roman" w:eastAsia="Times New Roman" w:hAnsi="Times New Roman" w:cs="Times New Roman"/>
                <w:sz w:val="20"/>
                <w:lang w:val="en-GB"/>
              </w:rPr>
              <w:t xml:space="preserve">The goal of SP B.3 is to carry out post exposure analyses for selected wall tiles and samples, extracted from EUROfusion devices after exposure to extended plasma operations (e.g., experimental campaigns in toroidal devices) or SP B relevant experiments other than those listed in Task SP B.2. The devices involved will be ASDEX Upgrade, WEST, and W7-X but also individual samples from other (linear plasma) devices can be characterized for supporting the overall objectives of SP B. The main interests will be identifying changes in the surface characteristics of the analysed components as well as determining their erosion, deposition, and fuel-retention patterns. In addition, the obtained results are expected to provide deeper insights on the arcing behaviour of plasma-facing components and mechanisms of dust production in toroidal devices. </w:t>
            </w:r>
          </w:p>
        </w:tc>
      </w:tr>
      <w:tr w:rsidR="00B7408D" w:rsidRPr="00B7408D" w14:paraId="60B81B66" w14:textId="77777777" w:rsidTr="006E0561">
        <w:trPr>
          <w:trHeight w:val="545"/>
        </w:trPr>
        <w:tc>
          <w:tcPr>
            <w:tcW w:w="9030" w:type="dxa"/>
            <w:gridSpan w:val="4"/>
          </w:tcPr>
          <w:p w14:paraId="32FD2916"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color w:val="000000"/>
                <w:spacing w:val="-3"/>
                <w:sz w:val="20"/>
                <w:szCs w:val="20"/>
                <w:lang w:val="en-GB" w:eastAsia="en-GB"/>
              </w:rPr>
            </w:pPr>
            <w:r w:rsidRPr="00B7408D">
              <w:rPr>
                <w:rFonts w:ascii="Times New Roman" w:eastAsia="Times New Roman" w:hAnsi="Times New Roman" w:cs="Times New Roman"/>
                <w:b/>
                <w:bCs/>
                <w:color w:val="000000"/>
                <w:spacing w:val="-3"/>
                <w:sz w:val="20"/>
                <w:szCs w:val="20"/>
                <w:lang w:val="en-GB" w:eastAsia="en-GB"/>
              </w:rPr>
              <w:t>Inputs required:</w:t>
            </w:r>
            <w:r w:rsidRPr="00B7408D">
              <w:rPr>
                <w:rFonts w:ascii="Times New Roman" w:eastAsia="Times New Roman" w:hAnsi="Times New Roman" w:cs="Times New Roman"/>
                <w:b/>
                <w:bCs/>
                <w:color w:val="000000"/>
                <w:spacing w:val="-3"/>
                <w:sz w:val="20"/>
                <w:szCs w:val="20"/>
                <w:lang w:val="en-GB" w:eastAsia="en-GB"/>
              </w:rPr>
              <w:tab/>
            </w:r>
          </w:p>
          <w:p w14:paraId="351E115A"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 xml:space="preserve">Experimental programme for plasma experiments in WP TE </w:t>
            </w:r>
          </w:p>
          <w:p w14:paraId="5D8C73CC"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Wall tiles and components removed for post-exposure analyses from AUG, WEST, and W7-X</w:t>
            </w:r>
          </w:p>
          <w:p w14:paraId="70434B99"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 xml:space="preserve">Samples produced for plasma experiments on AUG, WEST, and W7-X </w:t>
            </w:r>
          </w:p>
        </w:tc>
      </w:tr>
      <w:tr w:rsidR="00B7408D" w:rsidRPr="00B7408D" w14:paraId="2CA20138" w14:textId="77777777" w:rsidTr="006E0561">
        <w:trPr>
          <w:trHeight w:val="837"/>
        </w:trPr>
        <w:tc>
          <w:tcPr>
            <w:tcW w:w="9030" w:type="dxa"/>
            <w:gridSpan w:val="4"/>
          </w:tcPr>
          <w:p w14:paraId="12000AC6" w14:textId="77777777" w:rsidR="00B7408D" w:rsidRPr="00483F7A" w:rsidRDefault="00B7408D" w:rsidP="00B7408D">
            <w:pPr>
              <w:tabs>
                <w:tab w:val="left" w:pos="-1440"/>
              </w:tabs>
              <w:suppressAutoHyphens/>
              <w:spacing w:beforeLines="20" w:before="48" w:afterLines="20" w:after="48" w:line="240" w:lineRule="auto"/>
              <w:jc w:val="both"/>
              <w:rPr>
                <w:rFonts w:ascii="Times New Roman" w:eastAsia="Times New Roman" w:hAnsi="Times New Roman" w:cs="Times New Roman"/>
                <w:b/>
                <w:bCs/>
                <w:color w:val="000000" w:themeColor="text1"/>
                <w:spacing w:val="-3"/>
                <w:sz w:val="20"/>
                <w:szCs w:val="20"/>
                <w:lang w:val="en-GB" w:eastAsia="en-GB"/>
              </w:rPr>
            </w:pPr>
            <w:r w:rsidRPr="00483F7A">
              <w:rPr>
                <w:rFonts w:ascii="Times New Roman" w:eastAsia="Times New Roman" w:hAnsi="Times New Roman" w:cs="Times New Roman"/>
                <w:b/>
                <w:bCs/>
                <w:color w:val="000000" w:themeColor="text1"/>
                <w:spacing w:val="-3"/>
                <w:sz w:val="20"/>
                <w:szCs w:val="20"/>
                <w:lang w:val="en-GB" w:eastAsia="en-GB"/>
              </w:rPr>
              <w:t>Tasks to be performed:</w:t>
            </w:r>
          </w:p>
          <w:p w14:paraId="26AA04EE" w14:textId="77777777" w:rsidR="00B7408D" w:rsidRPr="00483F7A"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483F7A">
              <w:rPr>
                <w:rFonts w:ascii="Times New Roman" w:eastAsia="Times New Roman" w:hAnsi="Times New Roman" w:cs="Times New Roman"/>
                <w:color w:val="000000" w:themeColor="text1"/>
                <w:sz w:val="20"/>
                <w:szCs w:val="20"/>
                <w:lang w:eastAsia="en-GB"/>
              </w:rPr>
              <w:t>Carry out post-exposure analyses of selected PFUs from WEST Phase 1 and pre-characterize selected PFUs for Phase 2: project coordination and surface analyses (CEA)</w:t>
            </w:r>
          </w:p>
          <w:p w14:paraId="638BDE5F" w14:textId="77777777" w:rsidR="00B7408D" w:rsidRPr="00483F7A"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483F7A">
              <w:rPr>
                <w:rFonts w:ascii="Times New Roman" w:eastAsia="Times New Roman" w:hAnsi="Times New Roman" w:cs="Times New Roman"/>
                <w:color w:val="000000" w:themeColor="text1"/>
                <w:sz w:val="20"/>
                <w:szCs w:val="20"/>
                <w:lang w:eastAsia="en-GB"/>
              </w:rPr>
              <w:t>Project coordination for W7-X analyses; Determine surface changes on selected WEST and W7-X wall tiles, reference coatings from plasma exposures in PSI-2, and from recrystallization studies under SP A in MAGNUM-PSI (FZJ)</w:t>
            </w:r>
          </w:p>
          <w:p w14:paraId="07DEE065" w14:textId="77777777" w:rsidR="00B7408D" w:rsidRPr="00483F7A"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483F7A">
              <w:rPr>
                <w:rFonts w:ascii="Times New Roman" w:eastAsia="Times New Roman" w:hAnsi="Times New Roman" w:cs="Times New Roman"/>
                <w:color w:val="000000" w:themeColor="text1"/>
                <w:sz w:val="20"/>
                <w:szCs w:val="20"/>
                <w:lang w:eastAsia="en-GB"/>
              </w:rPr>
              <w:t>Determine surface changes on selected WEST PFUs and reference coatings from plasma exposures in MAGNUM-PSI, PSI-2, and GyM (IPP_LM)</w:t>
            </w:r>
          </w:p>
          <w:p w14:paraId="0C533C2A" w14:textId="77777777" w:rsidR="00B7408D" w:rsidRPr="00483F7A"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483F7A">
              <w:rPr>
                <w:rFonts w:ascii="Times New Roman" w:eastAsia="Times New Roman" w:hAnsi="Times New Roman" w:cs="Times New Roman"/>
                <w:color w:val="000000" w:themeColor="text1"/>
                <w:sz w:val="20"/>
                <w:szCs w:val="20"/>
                <w:lang w:eastAsia="en-GB"/>
              </w:rPr>
              <w:t>Determine erosion, deposition, and fuel retention profiles on selected WEST PFUs and reference coatings from plasma exposures in MAGNUM-PSI, PSI-2 and GyM (IST)</w:t>
            </w:r>
          </w:p>
          <w:p w14:paraId="7037D6F2" w14:textId="77777777" w:rsidR="00B7408D" w:rsidRPr="00483F7A"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483F7A">
              <w:rPr>
                <w:rFonts w:ascii="Times New Roman" w:eastAsia="Times New Roman" w:hAnsi="Times New Roman" w:cs="Times New Roman"/>
                <w:color w:val="000000" w:themeColor="text1"/>
                <w:sz w:val="20"/>
                <w:szCs w:val="20"/>
                <w:lang w:eastAsia="en-GB"/>
              </w:rPr>
              <w:t>Determine erosion, deposition, and fuel retention profiles on selected AUG and WEST wall tiles (JSI)</w:t>
            </w:r>
          </w:p>
          <w:p w14:paraId="293DEAE4" w14:textId="77777777" w:rsidR="00B7408D" w:rsidRPr="00483F7A"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483F7A">
              <w:rPr>
                <w:rFonts w:ascii="Times New Roman" w:eastAsia="Times New Roman" w:hAnsi="Times New Roman" w:cs="Times New Roman"/>
                <w:color w:val="000000" w:themeColor="text1"/>
                <w:sz w:val="20"/>
                <w:szCs w:val="20"/>
                <w:lang w:eastAsia="en-GB"/>
              </w:rPr>
              <w:t>Project coordination for AUG analyses; Determine surface changes as well as erosion, deposition, and fuel retention profiles on selected AUG, WEST, and W7-X wall tiles and other components as well as samples from recrystallization studies under SP A in MAGNUM-PSI (MPG)</w:t>
            </w:r>
          </w:p>
          <w:p w14:paraId="4768F2BC" w14:textId="77777777" w:rsidR="00B7408D" w:rsidRPr="00483F7A"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483F7A">
              <w:rPr>
                <w:rFonts w:ascii="Times New Roman" w:eastAsia="Times New Roman" w:hAnsi="Times New Roman" w:cs="Times New Roman"/>
                <w:color w:val="000000" w:themeColor="text1"/>
                <w:sz w:val="20"/>
                <w:szCs w:val="20"/>
                <w:lang w:eastAsia="en-GB"/>
              </w:rPr>
              <w:t>Determine composition and surface structure of reference coatings and test coatings from plasma exposures in MAGNUM-PSI, PSI-2 and GyM (NCSRD)</w:t>
            </w:r>
          </w:p>
          <w:p w14:paraId="20350232" w14:textId="77777777" w:rsidR="00B7408D" w:rsidRPr="00483F7A"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483F7A">
              <w:rPr>
                <w:rFonts w:ascii="Times New Roman" w:eastAsia="Times New Roman" w:hAnsi="Times New Roman" w:cs="Times New Roman"/>
                <w:color w:val="000000" w:themeColor="text1"/>
                <w:sz w:val="20"/>
                <w:szCs w:val="20"/>
                <w:lang w:eastAsia="en-GB"/>
              </w:rPr>
              <w:t xml:space="preserve">Determine erosion, deposition, and fuel retention profiles on selected AUG, WEST and W7-X wall tiles as well as reference coatings from plasma exposures in MAGNUM-PSI, PSI-2 and GyM (VTT) </w:t>
            </w:r>
          </w:p>
        </w:tc>
      </w:tr>
      <w:tr w:rsidR="00B7408D" w:rsidRPr="00B7408D" w14:paraId="4C3C1B5A" w14:textId="77777777" w:rsidTr="006E0561">
        <w:trPr>
          <w:trHeight w:val="892"/>
        </w:trPr>
        <w:tc>
          <w:tcPr>
            <w:tcW w:w="9030" w:type="dxa"/>
            <w:gridSpan w:val="4"/>
          </w:tcPr>
          <w:p w14:paraId="5E159F01"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i/>
                <w:color w:val="000000" w:themeColor="text1"/>
                <w:spacing w:val="-3"/>
                <w:sz w:val="20"/>
                <w:szCs w:val="20"/>
                <w:lang w:val="en-GB" w:eastAsia="en-GB"/>
              </w:rPr>
            </w:pPr>
            <w:r w:rsidRPr="00483F7A">
              <w:rPr>
                <w:rFonts w:ascii="Times New Roman" w:eastAsia="Times New Roman" w:hAnsi="Times New Roman" w:cs="Times New Roman"/>
                <w:b/>
                <w:bCs/>
                <w:color w:val="000000" w:themeColor="text1"/>
                <w:spacing w:val="-3"/>
                <w:sz w:val="20"/>
                <w:szCs w:val="20"/>
                <w:lang w:val="en-GB" w:eastAsia="en-GB"/>
              </w:rPr>
              <w:lastRenderedPageBreak/>
              <w:t xml:space="preserve">Deliverables: </w:t>
            </w:r>
            <w:r w:rsidRPr="00483F7A">
              <w:rPr>
                <w:rFonts w:ascii="Times New Roman" w:eastAsia="Times New Roman" w:hAnsi="Times New Roman" w:cs="Times New Roman"/>
                <w:bCs/>
                <w:i/>
                <w:color w:val="000000" w:themeColor="text1"/>
                <w:spacing w:val="-3"/>
                <w:sz w:val="20"/>
                <w:szCs w:val="20"/>
                <w:lang w:val="en-GB" w:eastAsia="en-GB"/>
              </w:rPr>
              <w:t>(the Deliverables will receive IMS Deliverable IDs later)</w:t>
            </w:r>
          </w:p>
          <w:tbl>
            <w:tblPr>
              <w:tblStyle w:val="Tabellenraster3"/>
              <w:tblW w:w="0" w:type="auto"/>
              <w:tblLayout w:type="fixed"/>
              <w:tblLook w:val="04A0" w:firstRow="1" w:lastRow="0" w:firstColumn="1" w:lastColumn="0" w:noHBand="0" w:noVBand="1"/>
            </w:tblPr>
            <w:tblGrid>
              <w:gridCol w:w="1576"/>
              <w:gridCol w:w="7199"/>
            </w:tblGrid>
            <w:tr w:rsidR="00483F7A" w:rsidRPr="00483F7A" w14:paraId="51C6F5DC" w14:textId="77777777" w:rsidTr="006E0561">
              <w:tc>
                <w:tcPr>
                  <w:tcW w:w="1576" w:type="dxa"/>
                </w:tcPr>
                <w:p w14:paraId="7E81C526"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Deliverable ID:</w:t>
                  </w:r>
                </w:p>
              </w:tc>
              <w:tc>
                <w:tcPr>
                  <w:tcW w:w="7199" w:type="dxa"/>
                </w:tcPr>
                <w:p w14:paraId="53753033"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Deliverable Title:</w:t>
                  </w:r>
                </w:p>
              </w:tc>
            </w:tr>
            <w:tr w:rsidR="00483F7A" w:rsidRPr="00483F7A" w14:paraId="0292A7B7" w14:textId="77777777" w:rsidTr="006E0561">
              <w:tc>
                <w:tcPr>
                  <w:tcW w:w="1576" w:type="dxa"/>
                </w:tcPr>
                <w:p w14:paraId="58D2D0E3" w14:textId="7B2DE1B0"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w:t>
                  </w:r>
                  <w:r w:rsidR="00483F7A">
                    <w:rPr>
                      <w:rFonts w:ascii="Times New Roman" w:hAnsi="Times New Roman"/>
                      <w:color w:val="000000" w:themeColor="text1"/>
                      <w:spacing w:val="-3"/>
                      <w:lang w:eastAsia="en-GB"/>
                    </w:rPr>
                    <w:t>00</w:t>
                  </w:r>
                  <w:r w:rsidRPr="00483F7A">
                    <w:rPr>
                      <w:rFonts w:ascii="Times New Roman" w:hAnsi="Times New Roman"/>
                      <w:color w:val="000000" w:themeColor="text1"/>
                      <w:spacing w:val="-3"/>
                      <w:lang w:eastAsia="en-GB"/>
                    </w:rPr>
                    <w:t>1</w:t>
                  </w:r>
                </w:p>
              </w:tc>
              <w:tc>
                <w:tcPr>
                  <w:tcW w:w="7199" w:type="dxa"/>
                </w:tcPr>
                <w:p w14:paraId="2AA477BF"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Database on ageing, erosion, and fuel-retention behavior of selected WEST PFUs (CEA)</w:t>
                  </w:r>
                </w:p>
              </w:tc>
            </w:tr>
            <w:tr w:rsidR="00483F7A" w:rsidRPr="00483F7A" w14:paraId="1CDDD5E0" w14:textId="77777777" w:rsidTr="006E0561">
              <w:tc>
                <w:tcPr>
                  <w:tcW w:w="1576" w:type="dxa"/>
                </w:tcPr>
                <w:p w14:paraId="4F38DC57" w14:textId="42A0C3D5"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w:t>
                  </w:r>
                  <w:r w:rsidR="00483F7A">
                    <w:rPr>
                      <w:rFonts w:ascii="Times New Roman" w:hAnsi="Times New Roman"/>
                      <w:color w:val="000000" w:themeColor="text1"/>
                      <w:spacing w:val="-3"/>
                      <w:lang w:eastAsia="en-GB"/>
                    </w:rPr>
                    <w:t>00</w:t>
                  </w:r>
                  <w:r w:rsidRPr="00483F7A">
                    <w:rPr>
                      <w:rFonts w:ascii="Times New Roman" w:hAnsi="Times New Roman"/>
                      <w:color w:val="000000" w:themeColor="text1"/>
                      <w:spacing w:val="-3"/>
                      <w:lang w:eastAsia="en-GB"/>
                    </w:rPr>
                    <w:t>2</w:t>
                  </w:r>
                </w:p>
              </w:tc>
              <w:tc>
                <w:tcPr>
                  <w:tcW w:w="7199" w:type="dxa"/>
                </w:tcPr>
                <w:p w14:paraId="5369CCAC"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SEM, FIB, NRA, and LIBS characterization of selected WEST and W7-X wall tiles and plasma-exposed reference samples (FZJ)</w:t>
                  </w:r>
                </w:p>
              </w:tc>
            </w:tr>
            <w:tr w:rsidR="00483F7A" w:rsidRPr="00483F7A" w14:paraId="22B2965E" w14:textId="77777777" w:rsidTr="006E0561">
              <w:tc>
                <w:tcPr>
                  <w:tcW w:w="1576" w:type="dxa"/>
                </w:tcPr>
                <w:p w14:paraId="0562C1BA" w14:textId="0912DD24"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w:t>
                  </w:r>
                  <w:r w:rsidR="00483F7A">
                    <w:rPr>
                      <w:rFonts w:ascii="Times New Roman" w:hAnsi="Times New Roman"/>
                      <w:color w:val="000000" w:themeColor="text1"/>
                      <w:spacing w:val="-3"/>
                      <w:lang w:eastAsia="en-GB"/>
                    </w:rPr>
                    <w:t>00</w:t>
                  </w:r>
                  <w:r w:rsidRPr="00483F7A">
                    <w:rPr>
                      <w:rFonts w:ascii="Times New Roman" w:hAnsi="Times New Roman"/>
                      <w:color w:val="000000" w:themeColor="text1"/>
                      <w:spacing w:val="-3"/>
                      <w:lang w:eastAsia="en-GB"/>
                    </w:rPr>
                    <w:t>3</w:t>
                  </w:r>
                </w:p>
              </w:tc>
              <w:tc>
                <w:tcPr>
                  <w:tcW w:w="7199" w:type="dxa"/>
                </w:tcPr>
                <w:p w14:paraId="38AEBDC2" w14:textId="2C859AA5"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SEM, TEM and FIB characterization of selected WEST PFUs and plasma-exposed reference samples (IPPLM)</w:t>
                  </w:r>
                </w:p>
              </w:tc>
            </w:tr>
            <w:tr w:rsidR="00483F7A" w:rsidRPr="00483F7A" w14:paraId="1440D106" w14:textId="77777777" w:rsidTr="006E0561">
              <w:tc>
                <w:tcPr>
                  <w:tcW w:w="1576" w:type="dxa"/>
                </w:tcPr>
                <w:p w14:paraId="383F544A" w14:textId="1311B5AC"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w:t>
                  </w:r>
                  <w:r w:rsidR="00483F7A">
                    <w:rPr>
                      <w:rFonts w:ascii="Times New Roman" w:hAnsi="Times New Roman"/>
                      <w:color w:val="000000" w:themeColor="text1"/>
                      <w:spacing w:val="-3"/>
                      <w:lang w:eastAsia="en-GB"/>
                    </w:rPr>
                    <w:t>00</w:t>
                  </w:r>
                  <w:r w:rsidRPr="00483F7A">
                    <w:rPr>
                      <w:rFonts w:ascii="Times New Roman" w:hAnsi="Times New Roman"/>
                      <w:color w:val="000000" w:themeColor="text1"/>
                      <w:spacing w:val="-3"/>
                      <w:lang w:eastAsia="en-GB"/>
                    </w:rPr>
                    <w:t>4</w:t>
                  </w:r>
                </w:p>
              </w:tc>
              <w:tc>
                <w:tcPr>
                  <w:tcW w:w="7199" w:type="dxa"/>
                </w:tcPr>
                <w:p w14:paraId="709160F0"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RBS and NRA characterization of selected WEST PFUs and plasma-exposed reference samples (IST)</w:t>
                  </w:r>
                </w:p>
              </w:tc>
            </w:tr>
            <w:tr w:rsidR="00483F7A" w:rsidRPr="00483F7A" w14:paraId="5F59C319" w14:textId="77777777" w:rsidTr="006E0561">
              <w:tc>
                <w:tcPr>
                  <w:tcW w:w="1576" w:type="dxa"/>
                </w:tcPr>
                <w:p w14:paraId="159F9425" w14:textId="44310679"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w:t>
                  </w:r>
                  <w:r w:rsidR="00483F7A">
                    <w:rPr>
                      <w:rFonts w:ascii="Times New Roman" w:hAnsi="Times New Roman"/>
                      <w:color w:val="000000" w:themeColor="text1"/>
                      <w:spacing w:val="-3"/>
                      <w:lang w:eastAsia="en-GB"/>
                    </w:rPr>
                    <w:t>00</w:t>
                  </w:r>
                  <w:r w:rsidRPr="00483F7A">
                    <w:rPr>
                      <w:rFonts w:ascii="Times New Roman" w:hAnsi="Times New Roman"/>
                      <w:color w:val="000000" w:themeColor="text1"/>
                      <w:spacing w:val="-3"/>
                      <w:lang w:eastAsia="en-GB"/>
                    </w:rPr>
                    <w:t>5</w:t>
                  </w:r>
                </w:p>
              </w:tc>
              <w:tc>
                <w:tcPr>
                  <w:tcW w:w="7199" w:type="dxa"/>
                </w:tcPr>
                <w:p w14:paraId="2603156D"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Surface analyses of selected AUG and WEST wall tiles (JSI)</w:t>
                  </w:r>
                </w:p>
              </w:tc>
            </w:tr>
            <w:tr w:rsidR="00483F7A" w:rsidRPr="00483F7A" w14:paraId="1F0609B3" w14:textId="77777777" w:rsidTr="006E0561">
              <w:tc>
                <w:tcPr>
                  <w:tcW w:w="1576" w:type="dxa"/>
                </w:tcPr>
                <w:p w14:paraId="119E8162" w14:textId="41BA69E4"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w:t>
                  </w:r>
                  <w:r w:rsidR="00483F7A">
                    <w:rPr>
                      <w:rFonts w:ascii="Times New Roman" w:hAnsi="Times New Roman"/>
                      <w:color w:val="000000" w:themeColor="text1"/>
                      <w:spacing w:val="-3"/>
                      <w:lang w:eastAsia="en-GB"/>
                    </w:rPr>
                    <w:t>00</w:t>
                  </w:r>
                  <w:r w:rsidRPr="00483F7A">
                    <w:rPr>
                      <w:rFonts w:ascii="Times New Roman" w:hAnsi="Times New Roman"/>
                      <w:color w:val="000000" w:themeColor="text1"/>
                      <w:spacing w:val="-3"/>
                      <w:lang w:eastAsia="en-GB"/>
                    </w:rPr>
                    <w:t>6</w:t>
                  </w:r>
                </w:p>
              </w:tc>
              <w:tc>
                <w:tcPr>
                  <w:tcW w:w="7199" w:type="dxa"/>
                </w:tcPr>
                <w:p w14:paraId="08D64447"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RBS, NRA, SEM, and CLSM characterization of selected AUG, WEST, and W7-X wall tiles and components as well as samples from MAGNUM-PSI (MPG)</w:t>
                  </w:r>
                </w:p>
              </w:tc>
            </w:tr>
            <w:tr w:rsidR="00483F7A" w:rsidRPr="00483F7A" w14:paraId="6AB5C7B0" w14:textId="77777777" w:rsidTr="006E0561">
              <w:tc>
                <w:tcPr>
                  <w:tcW w:w="1576" w:type="dxa"/>
                </w:tcPr>
                <w:p w14:paraId="45AECA74" w14:textId="04C338AE"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w:t>
                  </w:r>
                  <w:r w:rsidR="00483F7A">
                    <w:rPr>
                      <w:rFonts w:ascii="Times New Roman" w:hAnsi="Times New Roman"/>
                      <w:color w:val="000000" w:themeColor="text1"/>
                      <w:spacing w:val="-3"/>
                      <w:lang w:eastAsia="en-GB"/>
                    </w:rPr>
                    <w:t>00</w:t>
                  </w:r>
                  <w:r w:rsidRPr="00483F7A">
                    <w:rPr>
                      <w:rFonts w:ascii="Times New Roman" w:hAnsi="Times New Roman"/>
                      <w:color w:val="000000" w:themeColor="text1"/>
                      <w:spacing w:val="-3"/>
                      <w:lang w:eastAsia="en-GB"/>
                    </w:rPr>
                    <w:t>7</w:t>
                  </w:r>
                </w:p>
              </w:tc>
              <w:tc>
                <w:tcPr>
                  <w:tcW w:w="7199" w:type="dxa"/>
                </w:tcPr>
                <w:p w14:paraId="5D99A758" w14:textId="6B168E00"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RBS, SEM, XRD and XRF characterization of selected Be reference coatings and plasma-exposed samples (NCSRD)</w:t>
                  </w:r>
                </w:p>
              </w:tc>
            </w:tr>
            <w:tr w:rsidR="00483F7A" w:rsidRPr="00483F7A" w14:paraId="5AB76EBD" w14:textId="77777777" w:rsidTr="006E0561">
              <w:tc>
                <w:tcPr>
                  <w:tcW w:w="1576" w:type="dxa"/>
                </w:tcPr>
                <w:p w14:paraId="5ABA9A48" w14:textId="60038ED0"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D</w:t>
                  </w:r>
                  <w:r w:rsidR="00483F7A">
                    <w:rPr>
                      <w:rFonts w:ascii="Times New Roman" w:hAnsi="Times New Roman"/>
                      <w:color w:val="000000" w:themeColor="text1"/>
                      <w:spacing w:val="-3"/>
                      <w:lang w:eastAsia="en-GB"/>
                    </w:rPr>
                    <w:t>00</w:t>
                  </w:r>
                  <w:r w:rsidRPr="00483F7A">
                    <w:rPr>
                      <w:rFonts w:ascii="Times New Roman" w:hAnsi="Times New Roman"/>
                      <w:color w:val="000000" w:themeColor="text1"/>
                      <w:spacing w:val="-3"/>
                      <w:lang w:eastAsia="en-GB"/>
                    </w:rPr>
                    <w:t>8</w:t>
                  </w:r>
                </w:p>
              </w:tc>
              <w:tc>
                <w:tcPr>
                  <w:tcW w:w="7199" w:type="dxa"/>
                </w:tcPr>
                <w:p w14:paraId="43BD92D9"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RBS, NRA, ERDA, LIBS, and SIMS characterization of selected AUG, WEST and W7-X wall tiles and plasma-exposed reference samples (VTT)</w:t>
                  </w:r>
                </w:p>
              </w:tc>
            </w:tr>
          </w:tbl>
          <w:tbl>
            <w:tblPr>
              <w:tblpPr w:leftFromText="141" w:rightFromText="141" w:vertAnchor="text" w:horzAnchor="margin" w:tblpY="-1553"/>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30"/>
            </w:tblGrid>
            <w:tr w:rsidR="00483F7A" w:rsidRPr="00483F7A" w14:paraId="573C3836" w14:textId="77777777" w:rsidTr="006E0561">
              <w:trPr>
                <w:trHeight w:val="892"/>
              </w:trPr>
              <w:tc>
                <w:tcPr>
                  <w:tcW w:w="9030" w:type="dxa"/>
                </w:tcPr>
                <w:p w14:paraId="4A2035AE"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color w:val="000000" w:themeColor="text1"/>
                      <w:spacing w:val="-3"/>
                      <w:sz w:val="20"/>
                      <w:szCs w:val="20"/>
                      <w:lang w:eastAsia="en-GB"/>
                    </w:rPr>
                  </w:pPr>
                  <w:r w:rsidRPr="00483F7A">
                    <w:rPr>
                      <w:rFonts w:ascii="Times New Roman" w:eastAsia="Times New Roman" w:hAnsi="Times New Roman" w:cs="Times New Roman"/>
                      <w:b/>
                      <w:bCs/>
                      <w:color w:val="000000" w:themeColor="text1"/>
                      <w:spacing w:val="-3"/>
                      <w:sz w:val="20"/>
                      <w:szCs w:val="20"/>
                      <w:lang w:eastAsia="en-GB"/>
                    </w:rPr>
                    <w:lastRenderedPageBreak/>
                    <w:t>Management Information</w:t>
                  </w:r>
                </w:p>
                <w:p w14:paraId="50B83910"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iCs/>
                      <w:color w:val="000000" w:themeColor="text1"/>
                      <w:spacing w:val="-3"/>
                      <w:sz w:val="20"/>
                      <w:szCs w:val="20"/>
                      <w:lang w:eastAsia="en-GB"/>
                    </w:rPr>
                  </w:pPr>
                  <w:r w:rsidRPr="00483F7A">
                    <w:rPr>
                      <w:rFonts w:ascii="Times New Roman" w:eastAsia="Times New Roman" w:hAnsi="Times New Roman" w:cs="Times New Roman"/>
                      <w:b/>
                      <w:bCs/>
                      <w:color w:val="000000" w:themeColor="text1"/>
                      <w:spacing w:val="-3"/>
                      <w:sz w:val="20"/>
                      <w:szCs w:val="20"/>
                      <w:lang w:eastAsia="en-GB"/>
                    </w:rPr>
                    <w:t>Human Resources</w:t>
                  </w:r>
                  <w:r w:rsidRPr="00483F7A">
                    <w:rPr>
                      <w:rFonts w:ascii="Times New Roman" w:eastAsia="Times New Roman" w:hAnsi="Times New Roman" w:cs="Times New Roman"/>
                      <w:bCs/>
                      <w:color w:val="000000" w:themeColor="text1"/>
                      <w:spacing w:val="-3"/>
                      <w:sz w:val="20"/>
                      <w:szCs w:val="20"/>
                      <w:lang w:eastAsia="en-GB"/>
                    </w:rPr>
                    <w:t>:</w:t>
                  </w:r>
                  <w:r w:rsidRPr="00483F7A">
                    <w:rPr>
                      <w:rFonts w:ascii="Times New Roman" w:eastAsia="Times New Roman" w:hAnsi="Times New Roman" w:cs="Times New Roman"/>
                      <w:bCs/>
                      <w:color w:val="000000" w:themeColor="text1"/>
                      <w:spacing w:val="-3"/>
                      <w:sz w:val="20"/>
                      <w:szCs w:val="20"/>
                      <w:lang w:eastAsia="en-GB"/>
                    </w:rPr>
                    <w:tab/>
                  </w:r>
                  <w:r w:rsidRPr="00483F7A">
                    <w:rPr>
                      <w:rFonts w:ascii="Times New Roman" w:eastAsia="Times New Roman" w:hAnsi="Times New Roman" w:cs="Times New Roman"/>
                      <w:i/>
                      <w:iCs/>
                      <w:color w:val="000000" w:themeColor="text1"/>
                      <w:spacing w:val="-3"/>
                      <w:sz w:val="20"/>
                      <w:szCs w:val="20"/>
                      <w:lang w:eastAsia="en-GB"/>
                    </w:rPr>
                    <w:t>e.g. Person months - Professional Staff, Technical, Staff, Support Staff, Others</w:t>
                  </w:r>
                </w:p>
                <w:tbl>
                  <w:tblPr>
                    <w:tblStyle w:val="Tabellenraster3"/>
                    <w:tblW w:w="0" w:type="auto"/>
                    <w:tblLayout w:type="fixed"/>
                    <w:tblLook w:val="04A0" w:firstRow="1" w:lastRow="0" w:firstColumn="1" w:lastColumn="0" w:noHBand="0" w:noVBand="1"/>
                  </w:tblPr>
                  <w:tblGrid>
                    <w:gridCol w:w="1434"/>
                    <w:gridCol w:w="1663"/>
                    <w:gridCol w:w="1120"/>
                    <w:gridCol w:w="4340"/>
                  </w:tblGrid>
                  <w:tr w:rsidR="00483F7A" w:rsidRPr="00483F7A" w14:paraId="063E8E4A" w14:textId="77777777" w:rsidTr="006E0561">
                    <w:trPr>
                      <w:trHeight w:val="313"/>
                    </w:trPr>
                    <w:tc>
                      <w:tcPr>
                        <w:tcW w:w="1434" w:type="dxa"/>
                        <w:tcBorders>
                          <w:bottom w:val="single" w:sz="4" w:space="0" w:color="auto"/>
                        </w:tcBorders>
                      </w:tcPr>
                      <w:p w14:paraId="46720762"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themeColor="text1"/>
                            <w:spacing w:val="-3"/>
                            <w:lang w:val="en-GB" w:eastAsia="en-GB"/>
                          </w:rPr>
                        </w:pPr>
                        <w:r w:rsidRPr="00483F7A">
                          <w:rPr>
                            <w:rFonts w:ascii="Times New Roman" w:hAnsi="Times New Roman"/>
                            <w:b/>
                            <w:bCs/>
                            <w:color w:val="000000" w:themeColor="text1"/>
                            <w:spacing w:val="-3"/>
                            <w:lang w:val="en-GB" w:eastAsia="en-GB"/>
                          </w:rPr>
                          <w:t>Deliverable Owner</w:t>
                        </w:r>
                      </w:p>
                    </w:tc>
                    <w:tc>
                      <w:tcPr>
                        <w:tcW w:w="1663" w:type="dxa"/>
                        <w:tcBorders>
                          <w:bottom w:val="single" w:sz="4" w:space="0" w:color="auto"/>
                        </w:tcBorders>
                      </w:tcPr>
                      <w:p w14:paraId="1F921C03"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themeColor="text1"/>
                            <w:spacing w:val="-3"/>
                            <w:lang w:val="en-GB" w:eastAsia="en-GB"/>
                          </w:rPr>
                        </w:pPr>
                        <w:r w:rsidRPr="00483F7A">
                          <w:rPr>
                            <w:rFonts w:ascii="Times New Roman" w:hAnsi="Times New Roman"/>
                            <w:b/>
                            <w:bCs/>
                            <w:color w:val="000000" w:themeColor="text1"/>
                            <w:spacing w:val="-3"/>
                            <w:lang w:val="en-GB" w:eastAsia="en-GB"/>
                          </w:rPr>
                          <w:t>Beneficiary</w:t>
                        </w:r>
                      </w:p>
                    </w:tc>
                    <w:tc>
                      <w:tcPr>
                        <w:tcW w:w="1120" w:type="dxa"/>
                        <w:tcBorders>
                          <w:bottom w:val="single" w:sz="4" w:space="0" w:color="auto"/>
                        </w:tcBorders>
                      </w:tcPr>
                      <w:p w14:paraId="434957A9"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
                            <w:bCs/>
                            <w:color w:val="000000" w:themeColor="text1"/>
                            <w:spacing w:val="-3"/>
                            <w:lang w:val="en-GB" w:eastAsia="en-GB"/>
                          </w:rPr>
                        </w:pPr>
                        <w:r w:rsidRPr="00483F7A">
                          <w:rPr>
                            <w:rFonts w:ascii="Times New Roman" w:hAnsi="Times New Roman"/>
                            <w:b/>
                            <w:bCs/>
                            <w:color w:val="000000" w:themeColor="text1"/>
                            <w:spacing w:val="-3"/>
                            <w:lang w:val="en-GB" w:eastAsia="en-GB"/>
                          </w:rPr>
                          <w:t>PM</w:t>
                        </w:r>
                      </w:p>
                    </w:tc>
                    <w:tc>
                      <w:tcPr>
                        <w:tcW w:w="4340" w:type="dxa"/>
                        <w:tcBorders>
                          <w:bottom w:val="single" w:sz="4" w:space="0" w:color="auto"/>
                        </w:tcBorders>
                      </w:tcPr>
                      <w:p w14:paraId="6FB4CD8D"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themeColor="text1"/>
                            <w:spacing w:val="-3"/>
                            <w:lang w:val="en-GB" w:eastAsia="en-GB"/>
                          </w:rPr>
                        </w:pPr>
                        <w:r w:rsidRPr="00483F7A">
                          <w:rPr>
                            <w:rFonts w:ascii="Times New Roman" w:hAnsi="Times New Roman"/>
                            <w:b/>
                            <w:bCs/>
                            <w:color w:val="000000" w:themeColor="text1"/>
                            <w:spacing w:val="-3"/>
                            <w:lang w:val="en-GB" w:eastAsia="en-GB"/>
                          </w:rPr>
                          <w:t>Deliverable  (Team)</w:t>
                        </w:r>
                      </w:p>
                    </w:tc>
                  </w:tr>
                  <w:tr w:rsidR="00483F7A" w:rsidRPr="00483F7A" w14:paraId="77B97870" w14:textId="77777777" w:rsidTr="00B7408D">
                    <w:trPr>
                      <w:trHeight w:val="329"/>
                    </w:trPr>
                    <w:tc>
                      <w:tcPr>
                        <w:tcW w:w="1434" w:type="dxa"/>
                        <w:tcBorders>
                          <w:bottom w:val="single" w:sz="4" w:space="0" w:color="auto"/>
                        </w:tcBorders>
                      </w:tcPr>
                      <w:p w14:paraId="28E56E4C"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M. Diez</w:t>
                        </w:r>
                      </w:p>
                    </w:tc>
                    <w:tc>
                      <w:tcPr>
                        <w:tcW w:w="1663" w:type="dxa"/>
                        <w:tcBorders>
                          <w:bottom w:val="single" w:sz="4" w:space="0" w:color="auto"/>
                        </w:tcBorders>
                      </w:tcPr>
                      <w:p w14:paraId="04C5230B" w14:textId="77777777" w:rsidR="00B7408D" w:rsidRPr="00483F7A" w:rsidRDefault="00B7408D" w:rsidP="00B7408D">
                        <w:pPr>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CEA</w:t>
                        </w:r>
                      </w:p>
                    </w:tc>
                    <w:tc>
                      <w:tcPr>
                        <w:tcW w:w="1120" w:type="dxa"/>
                        <w:tcBorders>
                          <w:bottom w:val="single" w:sz="4" w:space="0" w:color="auto"/>
                        </w:tcBorders>
                      </w:tcPr>
                      <w:p w14:paraId="19DE10C6"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w:t>
                        </w:r>
                      </w:p>
                    </w:tc>
                    <w:tc>
                      <w:tcPr>
                        <w:tcW w:w="4340" w:type="dxa"/>
                        <w:tcBorders>
                          <w:bottom w:val="single" w:sz="4" w:space="0" w:color="auto"/>
                        </w:tcBorders>
                        <w:shd w:val="clear" w:color="auto" w:fill="FFFFFF"/>
                      </w:tcPr>
                      <w:p w14:paraId="7736431C" w14:textId="1FE55A82"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D</w:t>
                        </w:r>
                        <w:r w:rsidR="00483F7A">
                          <w:rPr>
                            <w:rFonts w:ascii="Times New Roman" w:hAnsi="Times New Roman"/>
                            <w:bCs/>
                            <w:color w:val="000000" w:themeColor="text1"/>
                            <w:spacing w:val="-3"/>
                            <w:lang w:val="en-GB" w:eastAsia="en-GB"/>
                          </w:rPr>
                          <w:t>00</w:t>
                        </w:r>
                        <w:r w:rsidRPr="00483F7A">
                          <w:rPr>
                            <w:rFonts w:ascii="Times New Roman" w:hAnsi="Times New Roman"/>
                            <w:bCs/>
                            <w:color w:val="000000" w:themeColor="text1"/>
                            <w:spacing w:val="-3"/>
                            <w:lang w:val="en-GB" w:eastAsia="en-GB"/>
                          </w:rPr>
                          <w:t>1 (T. Angot, R. Bisson, M. Diez, G. Giacometti, M. Minissale, C. Pardanaud,…)</w:t>
                        </w:r>
                      </w:p>
                    </w:tc>
                  </w:tr>
                  <w:tr w:rsidR="00483F7A" w:rsidRPr="00754721" w14:paraId="53E8B998" w14:textId="77777777" w:rsidTr="00B7408D">
                    <w:trPr>
                      <w:trHeight w:val="329"/>
                    </w:trPr>
                    <w:tc>
                      <w:tcPr>
                        <w:tcW w:w="1434" w:type="dxa"/>
                        <w:tcBorders>
                          <w:bottom w:val="single" w:sz="4" w:space="0" w:color="auto"/>
                        </w:tcBorders>
                      </w:tcPr>
                      <w:p w14:paraId="214E56DA"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M. Rasinski</w:t>
                        </w:r>
                      </w:p>
                    </w:tc>
                    <w:tc>
                      <w:tcPr>
                        <w:tcW w:w="1663" w:type="dxa"/>
                        <w:tcBorders>
                          <w:bottom w:val="single" w:sz="4" w:space="0" w:color="auto"/>
                        </w:tcBorders>
                      </w:tcPr>
                      <w:p w14:paraId="5566ADE7"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FZJ</w:t>
                        </w:r>
                      </w:p>
                    </w:tc>
                    <w:tc>
                      <w:tcPr>
                        <w:tcW w:w="1120" w:type="dxa"/>
                        <w:tcBorders>
                          <w:bottom w:val="single" w:sz="4" w:space="0" w:color="auto"/>
                        </w:tcBorders>
                      </w:tcPr>
                      <w:p w14:paraId="5F2A6669"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w:t>
                        </w:r>
                      </w:p>
                    </w:tc>
                    <w:tc>
                      <w:tcPr>
                        <w:tcW w:w="4340" w:type="dxa"/>
                        <w:tcBorders>
                          <w:bottom w:val="single" w:sz="4" w:space="0" w:color="auto"/>
                        </w:tcBorders>
                        <w:shd w:val="clear" w:color="auto" w:fill="FFFFFF"/>
                      </w:tcPr>
                      <w:p w14:paraId="78A7AEC5" w14:textId="42D2F84F" w:rsidR="00B7408D" w:rsidRPr="00483F7A" w:rsidRDefault="00B7408D" w:rsidP="00B7408D">
                        <w:pPr>
                          <w:spacing w:beforeLines="20" w:before="48" w:afterLines="20" w:after="48"/>
                          <w:rPr>
                            <w:rFonts w:ascii="Times New Roman" w:hAnsi="Times New Roman"/>
                            <w:color w:val="000000" w:themeColor="text1"/>
                            <w:lang w:val="fi-FI" w:eastAsia="en-GB"/>
                          </w:rPr>
                        </w:pPr>
                        <w:r w:rsidRPr="00483F7A">
                          <w:rPr>
                            <w:rFonts w:ascii="Times New Roman" w:hAnsi="Times New Roman"/>
                            <w:color w:val="000000" w:themeColor="text1"/>
                            <w:lang w:val="fi-FI" w:eastAsia="en-GB"/>
                          </w:rPr>
                          <w:t>D</w:t>
                        </w:r>
                        <w:r w:rsidR="00483F7A">
                          <w:rPr>
                            <w:rFonts w:ascii="Times New Roman" w:hAnsi="Times New Roman"/>
                            <w:color w:val="000000" w:themeColor="text1"/>
                            <w:lang w:val="fi-FI" w:eastAsia="en-GB"/>
                          </w:rPr>
                          <w:t>00</w:t>
                        </w:r>
                        <w:r w:rsidRPr="00483F7A">
                          <w:rPr>
                            <w:rFonts w:ascii="Times New Roman" w:hAnsi="Times New Roman"/>
                            <w:color w:val="000000" w:themeColor="text1"/>
                            <w:lang w:val="fi-FI" w:eastAsia="en-GB"/>
                          </w:rPr>
                          <w:t xml:space="preserve">2 (S. Moeller, J. Oelmann, M. Rasinski, G. Sergienko) </w:t>
                        </w:r>
                      </w:p>
                    </w:tc>
                  </w:tr>
                  <w:tr w:rsidR="00483F7A" w:rsidRPr="00483F7A" w14:paraId="744B70B4" w14:textId="77777777" w:rsidTr="00B7408D">
                    <w:trPr>
                      <w:trHeight w:val="329"/>
                    </w:trPr>
                    <w:tc>
                      <w:tcPr>
                        <w:tcW w:w="1434" w:type="dxa"/>
                        <w:tcBorders>
                          <w:bottom w:val="single" w:sz="4" w:space="0" w:color="auto"/>
                        </w:tcBorders>
                      </w:tcPr>
                      <w:p w14:paraId="2224EA24"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E. Fortuna-Zalesna</w:t>
                        </w:r>
                      </w:p>
                    </w:tc>
                    <w:tc>
                      <w:tcPr>
                        <w:tcW w:w="1663" w:type="dxa"/>
                        <w:tcBorders>
                          <w:bottom w:val="single" w:sz="4" w:space="0" w:color="auto"/>
                        </w:tcBorders>
                      </w:tcPr>
                      <w:p w14:paraId="7D372C75" w14:textId="456B3D83"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IPPLM</w:t>
                        </w:r>
                      </w:p>
                    </w:tc>
                    <w:tc>
                      <w:tcPr>
                        <w:tcW w:w="1120" w:type="dxa"/>
                        <w:tcBorders>
                          <w:bottom w:val="single" w:sz="4" w:space="0" w:color="auto"/>
                        </w:tcBorders>
                      </w:tcPr>
                      <w:p w14:paraId="48B18C59"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3</w:t>
                        </w:r>
                      </w:p>
                    </w:tc>
                    <w:tc>
                      <w:tcPr>
                        <w:tcW w:w="4340" w:type="dxa"/>
                        <w:tcBorders>
                          <w:bottom w:val="single" w:sz="4" w:space="0" w:color="auto"/>
                        </w:tcBorders>
                        <w:shd w:val="clear" w:color="auto" w:fill="FFFFFF"/>
                      </w:tcPr>
                      <w:p w14:paraId="5E62184F" w14:textId="6054AC84" w:rsidR="00B7408D" w:rsidRPr="00483F7A" w:rsidRDefault="00B7408D" w:rsidP="00B7408D">
                        <w:pPr>
                          <w:spacing w:beforeLines="20" w:before="48" w:afterLines="20" w:after="48"/>
                          <w:rPr>
                            <w:rFonts w:ascii="Times New Roman" w:hAnsi="Times New Roman"/>
                            <w:color w:val="000000" w:themeColor="text1"/>
                            <w:lang w:val="en-GB" w:eastAsia="en-GB"/>
                          </w:rPr>
                        </w:pPr>
                        <w:r w:rsidRPr="00483F7A">
                          <w:rPr>
                            <w:rFonts w:ascii="Times New Roman" w:hAnsi="Times New Roman"/>
                            <w:color w:val="000000" w:themeColor="text1"/>
                            <w:lang w:val="en-GB" w:eastAsia="en-GB"/>
                          </w:rPr>
                          <w:t>D</w:t>
                        </w:r>
                        <w:r w:rsidR="00483F7A">
                          <w:rPr>
                            <w:rFonts w:ascii="Times New Roman" w:hAnsi="Times New Roman"/>
                            <w:color w:val="000000" w:themeColor="text1"/>
                            <w:lang w:val="en-GB" w:eastAsia="en-GB"/>
                          </w:rPr>
                          <w:t>00</w:t>
                        </w:r>
                        <w:r w:rsidRPr="00483F7A">
                          <w:rPr>
                            <w:rFonts w:ascii="Times New Roman" w:hAnsi="Times New Roman"/>
                            <w:color w:val="000000" w:themeColor="text1"/>
                            <w:lang w:val="en-GB" w:eastAsia="en-GB"/>
                          </w:rPr>
                          <w:t>3 (P. Bazarnik, E. Fortuna-Zalesna, T. Plocinski, M. Spychalski, S. Szpilewicz, J. Zdunek, W. Zielinski)</w:t>
                        </w:r>
                      </w:p>
                    </w:tc>
                  </w:tr>
                  <w:tr w:rsidR="00483F7A" w:rsidRPr="00483F7A" w14:paraId="5699A182" w14:textId="77777777" w:rsidTr="00B7408D">
                    <w:trPr>
                      <w:trHeight w:val="329"/>
                    </w:trPr>
                    <w:tc>
                      <w:tcPr>
                        <w:tcW w:w="1434" w:type="dxa"/>
                        <w:tcBorders>
                          <w:bottom w:val="single" w:sz="4" w:space="0" w:color="auto"/>
                        </w:tcBorders>
                      </w:tcPr>
                      <w:p w14:paraId="0D2F99B6"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E. Alves</w:t>
                        </w:r>
                      </w:p>
                    </w:tc>
                    <w:tc>
                      <w:tcPr>
                        <w:tcW w:w="1663" w:type="dxa"/>
                        <w:tcBorders>
                          <w:bottom w:val="single" w:sz="4" w:space="0" w:color="auto"/>
                        </w:tcBorders>
                      </w:tcPr>
                      <w:p w14:paraId="76289961"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IST</w:t>
                        </w:r>
                      </w:p>
                    </w:tc>
                    <w:tc>
                      <w:tcPr>
                        <w:tcW w:w="1120" w:type="dxa"/>
                        <w:tcBorders>
                          <w:bottom w:val="single" w:sz="4" w:space="0" w:color="auto"/>
                        </w:tcBorders>
                      </w:tcPr>
                      <w:p w14:paraId="0E911C45"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w:t>
                        </w:r>
                      </w:p>
                    </w:tc>
                    <w:tc>
                      <w:tcPr>
                        <w:tcW w:w="4340" w:type="dxa"/>
                        <w:tcBorders>
                          <w:bottom w:val="single" w:sz="4" w:space="0" w:color="auto"/>
                        </w:tcBorders>
                        <w:shd w:val="clear" w:color="auto" w:fill="FFFFFF"/>
                      </w:tcPr>
                      <w:p w14:paraId="6FF64A9F" w14:textId="493D1114" w:rsidR="00B7408D" w:rsidRPr="00483F7A" w:rsidRDefault="00B7408D" w:rsidP="00B7408D">
                        <w:pPr>
                          <w:spacing w:beforeLines="20" w:before="48" w:afterLines="20" w:after="48"/>
                          <w:rPr>
                            <w:rFonts w:ascii="Times New Roman" w:hAnsi="Times New Roman"/>
                            <w:color w:val="000000" w:themeColor="text1"/>
                            <w:lang w:val="en-GB" w:eastAsia="en-GB"/>
                          </w:rPr>
                        </w:pPr>
                        <w:r w:rsidRPr="00483F7A">
                          <w:rPr>
                            <w:rFonts w:ascii="Times New Roman" w:hAnsi="Times New Roman"/>
                            <w:color w:val="000000" w:themeColor="text1"/>
                            <w:lang w:val="en-GB" w:eastAsia="en-GB"/>
                          </w:rPr>
                          <w:t>D</w:t>
                        </w:r>
                        <w:r w:rsidR="00483F7A">
                          <w:rPr>
                            <w:rFonts w:ascii="Times New Roman" w:hAnsi="Times New Roman"/>
                            <w:color w:val="000000" w:themeColor="text1"/>
                            <w:lang w:val="en-GB" w:eastAsia="en-GB"/>
                          </w:rPr>
                          <w:t>00</w:t>
                        </w:r>
                        <w:r w:rsidRPr="00483F7A">
                          <w:rPr>
                            <w:rFonts w:ascii="Times New Roman" w:hAnsi="Times New Roman"/>
                            <w:color w:val="000000" w:themeColor="text1"/>
                            <w:lang w:val="en-GB" w:eastAsia="en-GB"/>
                          </w:rPr>
                          <w:t>4 (E. Alves, N. Catarino, R. Mateus, R. Silva)</w:t>
                        </w:r>
                      </w:p>
                    </w:tc>
                  </w:tr>
                  <w:tr w:rsidR="00483F7A" w:rsidRPr="00483F7A" w14:paraId="286123F4" w14:textId="77777777" w:rsidTr="00B7408D">
                    <w:trPr>
                      <w:trHeight w:val="329"/>
                    </w:trPr>
                    <w:tc>
                      <w:tcPr>
                        <w:tcW w:w="1434" w:type="dxa"/>
                        <w:tcBorders>
                          <w:bottom w:val="single" w:sz="4" w:space="0" w:color="auto"/>
                        </w:tcBorders>
                      </w:tcPr>
                      <w:p w14:paraId="5ED5D9DB"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M. Panjan</w:t>
                        </w:r>
                      </w:p>
                    </w:tc>
                    <w:tc>
                      <w:tcPr>
                        <w:tcW w:w="1663" w:type="dxa"/>
                        <w:tcBorders>
                          <w:bottom w:val="single" w:sz="4" w:space="0" w:color="auto"/>
                        </w:tcBorders>
                      </w:tcPr>
                      <w:p w14:paraId="4D139A66"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JSI</w:t>
                        </w:r>
                      </w:p>
                    </w:tc>
                    <w:tc>
                      <w:tcPr>
                        <w:tcW w:w="1120" w:type="dxa"/>
                        <w:tcBorders>
                          <w:bottom w:val="single" w:sz="4" w:space="0" w:color="auto"/>
                        </w:tcBorders>
                      </w:tcPr>
                      <w:p w14:paraId="04170DDB"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1</w:t>
                        </w:r>
                      </w:p>
                    </w:tc>
                    <w:tc>
                      <w:tcPr>
                        <w:tcW w:w="4340" w:type="dxa"/>
                        <w:tcBorders>
                          <w:bottom w:val="single" w:sz="4" w:space="0" w:color="auto"/>
                        </w:tcBorders>
                        <w:shd w:val="clear" w:color="auto" w:fill="FFFFFF"/>
                      </w:tcPr>
                      <w:p w14:paraId="037B3306" w14:textId="110C1A06" w:rsidR="00B7408D" w:rsidRPr="00483F7A" w:rsidRDefault="00B7408D" w:rsidP="00B7408D">
                        <w:pPr>
                          <w:spacing w:beforeLines="20" w:before="48" w:afterLines="20" w:after="48"/>
                          <w:rPr>
                            <w:rFonts w:ascii="Times New Roman" w:hAnsi="Times New Roman"/>
                            <w:color w:val="000000" w:themeColor="text1"/>
                            <w:lang w:val="fi-FI" w:eastAsia="en-GB"/>
                          </w:rPr>
                        </w:pPr>
                        <w:r w:rsidRPr="00483F7A">
                          <w:rPr>
                            <w:rFonts w:ascii="Times New Roman" w:hAnsi="Times New Roman"/>
                            <w:color w:val="000000" w:themeColor="text1"/>
                            <w:lang w:val="fi-FI" w:eastAsia="en-GB"/>
                          </w:rPr>
                          <w:t>D</w:t>
                        </w:r>
                        <w:r w:rsidR="00483F7A">
                          <w:rPr>
                            <w:rFonts w:ascii="Times New Roman" w:hAnsi="Times New Roman"/>
                            <w:color w:val="000000" w:themeColor="text1"/>
                            <w:lang w:val="fi-FI" w:eastAsia="en-GB"/>
                          </w:rPr>
                          <w:t>00</w:t>
                        </w:r>
                        <w:r w:rsidRPr="00483F7A">
                          <w:rPr>
                            <w:rFonts w:ascii="Times New Roman" w:hAnsi="Times New Roman"/>
                            <w:color w:val="000000" w:themeColor="text1"/>
                            <w:lang w:val="fi-FI" w:eastAsia="en-GB"/>
                          </w:rPr>
                          <w:t>5 (M. Kelemen, M. Panjan)</w:t>
                        </w:r>
                      </w:p>
                    </w:tc>
                  </w:tr>
                  <w:tr w:rsidR="00483F7A" w:rsidRPr="00754721" w14:paraId="5F06106B" w14:textId="77777777" w:rsidTr="00B7408D">
                    <w:trPr>
                      <w:trHeight w:val="329"/>
                    </w:trPr>
                    <w:tc>
                      <w:tcPr>
                        <w:tcW w:w="1434" w:type="dxa"/>
                        <w:tcBorders>
                          <w:bottom w:val="single" w:sz="4" w:space="0" w:color="auto"/>
                        </w:tcBorders>
                      </w:tcPr>
                      <w:p w14:paraId="31AD1904"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M.. Mayer</w:t>
                        </w:r>
                      </w:p>
                    </w:tc>
                    <w:tc>
                      <w:tcPr>
                        <w:tcW w:w="1663" w:type="dxa"/>
                        <w:tcBorders>
                          <w:bottom w:val="single" w:sz="4" w:space="0" w:color="auto"/>
                        </w:tcBorders>
                      </w:tcPr>
                      <w:p w14:paraId="58A56BF8"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MPG</w:t>
                        </w:r>
                      </w:p>
                    </w:tc>
                    <w:tc>
                      <w:tcPr>
                        <w:tcW w:w="1120" w:type="dxa"/>
                        <w:tcBorders>
                          <w:bottom w:val="single" w:sz="4" w:space="0" w:color="auto"/>
                        </w:tcBorders>
                      </w:tcPr>
                      <w:p w14:paraId="5D2BE7CD"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5</w:t>
                        </w:r>
                      </w:p>
                    </w:tc>
                    <w:tc>
                      <w:tcPr>
                        <w:tcW w:w="4340" w:type="dxa"/>
                        <w:tcBorders>
                          <w:bottom w:val="single" w:sz="4" w:space="0" w:color="auto"/>
                        </w:tcBorders>
                        <w:shd w:val="clear" w:color="auto" w:fill="FFFFFF"/>
                      </w:tcPr>
                      <w:p w14:paraId="78689416" w14:textId="2E4ABD81" w:rsidR="00B7408D" w:rsidRPr="00483F7A" w:rsidRDefault="00B7408D" w:rsidP="00B7408D">
                        <w:pPr>
                          <w:spacing w:beforeLines="20" w:before="48" w:afterLines="20" w:after="48"/>
                          <w:rPr>
                            <w:rFonts w:ascii="Times New Roman" w:hAnsi="Times New Roman"/>
                            <w:color w:val="000000" w:themeColor="text1"/>
                            <w:lang w:val="de-DE" w:eastAsia="en-GB"/>
                          </w:rPr>
                        </w:pPr>
                        <w:r w:rsidRPr="00483F7A">
                          <w:rPr>
                            <w:rFonts w:ascii="Times New Roman" w:hAnsi="Times New Roman"/>
                            <w:color w:val="000000" w:themeColor="text1"/>
                            <w:lang w:val="de-DE" w:eastAsia="en-GB"/>
                          </w:rPr>
                          <w:t>D</w:t>
                        </w:r>
                        <w:r w:rsidR="00483F7A">
                          <w:rPr>
                            <w:rFonts w:ascii="Times New Roman" w:hAnsi="Times New Roman"/>
                            <w:color w:val="000000" w:themeColor="text1"/>
                            <w:lang w:val="de-DE" w:eastAsia="en-GB"/>
                          </w:rPr>
                          <w:t>00</w:t>
                        </w:r>
                        <w:r w:rsidRPr="00483F7A">
                          <w:rPr>
                            <w:rFonts w:ascii="Times New Roman" w:hAnsi="Times New Roman"/>
                            <w:color w:val="000000" w:themeColor="text1"/>
                            <w:lang w:val="de-DE" w:eastAsia="en-GB"/>
                          </w:rPr>
                          <w:t>6 (M. Balden, C. P. Dhard, S. Elgeti, W. Jacob, K. Krieger, M. Mayer)</w:t>
                        </w:r>
                      </w:p>
                    </w:tc>
                  </w:tr>
                  <w:tr w:rsidR="00483F7A" w:rsidRPr="00483F7A" w14:paraId="644E22C0" w14:textId="77777777" w:rsidTr="00B7408D">
                    <w:trPr>
                      <w:trHeight w:val="329"/>
                    </w:trPr>
                    <w:tc>
                      <w:tcPr>
                        <w:tcW w:w="1434" w:type="dxa"/>
                        <w:tcBorders>
                          <w:bottom w:val="single" w:sz="4" w:space="0" w:color="auto"/>
                        </w:tcBorders>
                      </w:tcPr>
                      <w:p w14:paraId="06B0BF9A"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K. Mergia</w:t>
                        </w:r>
                      </w:p>
                    </w:tc>
                    <w:tc>
                      <w:tcPr>
                        <w:tcW w:w="1663" w:type="dxa"/>
                        <w:tcBorders>
                          <w:bottom w:val="single" w:sz="4" w:space="0" w:color="auto"/>
                        </w:tcBorders>
                      </w:tcPr>
                      <w:p w14:paraId="45B32B8C"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NCSRD</w:t>
                        </w:r>
                      </w:p>
                    </w:tc>
                    <w:tc>
                      <w:tcPr>
                        <w:tcW w:w="1120" w:type="dxa"/>
                        <w:tcBorders>
                          <w:bottom w:val="single" w:sz="4" w:space="0" w:color="auto"/>
                        </w:tcBorders>
                      </w:tcPr>
                      <w:p w14:paraId="059A60F8"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w:t>
                        </w:r>
                      </w:p>
                    </w:tc>
                    <w:tc>
                      <w:tcPr>
                        <w:tcW w:w="4340" w:type="dxa"/>
                        <w:tcBorders>
                          <w:bottom w:val="single" w:sz="4" w:space="0" w:color="auto"/>
                        </w:tcBorders>
                        <w:shd w:val="clear" w:color="auto" w:fill="FFFFFF"/>
                      </w:tcPr>
                      <w:p w14:paraId="0E86CC09" w14:textId="4185B85F" w:rsidR="00B7408D" w:rsidRPr="00483F7A" w:rsidRDefault="00B7408D" w:rsidP="00B7408D">
                        <w:pPr>
                          <w:spacing w:beforeLines="20" w:before="48" w:afterLines="20" w:after="48"/>
                          <w:rPr>
                            <w:rFonts w:ascii="Times New Roman" w:hAnsi="Times New Roman"/>
                            <w:color w:val="000000" w:themeColor="text1"/>
                            <w:lang w:val="fi-FI" w:eastAsia="en-GB"/>
                          </w:rPr>
                        </w:pPr>
                        <w:r w:rsidRPr="00483F7A">
                          <w:rPr>
                            <w:rFonts w:ascii="Times New Roman" w:hAnsi="Times New Roman"/>
                            <w:color w:val="000000" w:themeColor="text1"/>
                            <w:lang w:val="fi-FI" w:eastAsia="en-GB"/>
                          </w:rPr>
                          <w:t>D</w:t>
                        </w:r>
                        <w:r w:rsidR="00483F7A">
                          <w:rPr>
                            <w:rFonts w:ascii="Times New Roman" w:hAnsi="Times New Roman"/>
                            <w:color w:val="000000" w:themeColor="text1"/>
                            <w:lang w:val="fi-FI" w:eastAsia="en-GB"/>
                          </w:rPr>
                          <w:t>00</w:t>
                        </w:r>
                        <w:r w:rsidRPr="00483F7A">
                          <w:rPr>
                            <w:rFonts w:ascii="Times New Roman" w:hAnsi="Times New Roman"/>
                            <w:color w:val="000000" w:themeColor="text1"/>
                            <w:lang w:val="fi-FI" w:eastAsia="en-GB"/>
                          </w:rPr>
                          <w:t>7 (M. Axiotis, S. Dellis, A. Lagoyannis, E. Manios, K. Mergia, P. Tsavalas)</w:t>
                        </w:r>
                      </w:p>
                    </w:tc>
                  </w:tr>
                  <w:tr w:rsidR="00483F7A" w:rsidRPr="00754721" w14:paraId="30810951" w14:textId="77777777" w:rsidTr="00B7408D">
                    <w:trPr>
                      <w:trHeight w:val="329"/>
                    </w:trPr>
                    <w:tc>
                      <w:tcPr>
                        <w:tcW w:w="1434" w:type="dxa"/>
                        <w:tcBorders>
                          <w:bottom w:val="single" w:sz="4" w:space="0" w:color="auto"/>
                        </w:tcBorders>
                      </w:tcPr>
                      <w:p w14:paraId="24980368"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A. Hakola</w:t>
                        </w:r>
                      </w:p>
                    </w:tc>
                    <w:tc>
                      <w:tcPr>
                        <w:tcW w:w="1663" w:type="dxa"/>
                        <w:tcBorders>
                          <w:bottom w:val="single" w:sz="4" w:space="0" w:color="auto"/>
                        </w:tcBorders>
                      </w:tcPr>
                      <w:p w14:paraId="76C77695"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VTT</w:t>
                        </w:r>
                      </w:p>
                    </w:tc>
                    <w:tc>
                      <w:tcPr>
                        <w:tcW w:w="1120" w:type="dxa"/>
                        <w:tcBorders>
                          <w:bottom w:val="single" w:sz="4" w:space="0" w:color="auto"/>
                        </w:tcBorders>
                      </w:tcPr>
                      <w:p w14:paraId="5D1D2F1C"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w:t>
                        </w:r>
                      </w:p>
                    </w:tc>
                    <w:tc>
                      <w:tcPr>
                        <w:tcW w:w="4340" w:type="dxa"/>
                        <w:tcBorders>
                          <w:bottom w:val="single" w:sz="4" w:space="0" w:color="auto"/>
                        </w:tcBorders>
                        <w:shd w:val="clear" w:color="auto" w:fill="FFFFFF"/>
                      </w:tcPr>
                      <w:p w14:paraId="43A51E1D" w14:textId="6AC0333D" w:rsidR="00B7408D" w:rsidRPr="00483F7A" w:rsidRDefault="00B7408D" w:rsidP="00B7408D">
                        <w:pPr>
                          <w:spacing w:beforeLines="20" w:before="48" w:afterLines="20" w:after="48"/>
                          <w:rPr>
                            <w:rFonts w:ascii="Times New Roman" w:hAnsi="Times New Roman"/>
                            <w:color w:val="000000" w:themeColor="text1"/>
                            <w:lang w:val="de-DE" w:eastAsia="en-GB"/>
                          </w:rPr>
                        </w:pPr>
                        <w:r w:rsidRPr="00483F7A">
                          <w:rPr>
                            <w:rFonts w:ascii="Times New Roman" w:hAnsi="Times New Roman"/>
                            <w:color w:val="000000" w:themeColor="text1"/>
                            <w:lang w:val="de-DE" w:eastAsia="en-GB"/>
                          </w:rPr>
                          <w:t>D</w:t>
                        </w:r>
                        <w:r w:rsidR="00483F7A">
                          <w:rPr>
                            <w:rFonts w:ascii="Times New Roman" w:hAnsi="Times New Roman"/>
                            <w:color w:val="000000" w:themeColor="text1"/>
                            <w:lang w:val="de-DE" w:eastAsia="en-GB"/>
                          </w:rPr>
                          <w:t>00</w:t>
                        </w:r>
                        <w:r w:rsidRPr="00483F7A">
                          <w:rPr>
                            <w:rFonts w:ascii="Times New Roman" w:hAnsi="Times New Roman"/>
                            <w:color w:val="000000" w:themeColor="text1"/>
                            <w:lang w:val="de-DE" w:eastAsia="en-GB"/>
                          </w:rPr>
                          <w:t>8 (A. Hakola, P. Jalkanen, J. Likonen, K. Mizohata, T. Vuoriheimo)</w:t>
                        </w:r>
                      </w:p>
                    </w:tc>
                  </w:tr>
                  <w:tr w:rsidR="00483F7A" w:rsidRPr="00483F7A" w14:paraId="2BBB7DB0" w14:textId="77777777" w:rsidTr="006E0561">
                    <w:trPr>
                      <w:trHeight w:val="347"/>
                    </w:trPr>
                    <w:tc>
                      <w:tcPr>
                        <w:tcW w:w="1434" w:type="dxa"/>
                        <w:tcBorders>
                          <w:top w:val="single" w:sz="18" w:space="0" w:color="auto"/>
                        </w:tcBorders>
                      </w:tcPr>
                      <w:p w14:paraId="614F268A"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themeColor="text1"/>
                            <w:spacing w:val="-3"/>
                            <w:lang w:val="en-GB" w:eastAsia="en-GB"/>
                          </w:rPr>
                        </w:pPr>
                        <w:r w:rsidRPr="00483F7A">
                          <w:rPr>
                            <w:rFonts w:ascii="Times New Roman" w:hAnsi="Times New Roman"/>
                            <w:b/>
                            <w:bCs/>
                            <w:color w:val="000000" w:themeColor="text1"/>
                            <w:spacing w:val="-3"/>
                            <w:lang w:val="en-GB" w:eastAsia="en-GB"/>
                          </w:rPr>
                          <w:t>Total</w:t>
                        </w:r>
                      </w:p>
                    </w:tc>
                    <w:tc>
                      <w:tcPr>
                        <w:tcW w:w="1663" w:type="dxa"/>
                        <w:tcBorders>
                          <w:top w:val="single" w:sz="18" w:space="0" w:color="auto"/>
                        </w:tcBorders>
                      </w:tcPr>
                      <w:p w14:paraId="34866C3A"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p>
                    </w:tc>
                    <w:tc>
                      <w:tcPr>
                        <w:tcW w:w="1120" w:type="dxa"/>
                        <w:tcBorders>
                          <w:top w:val="single" w:sz="18" w:space="0" w:color="auto"/>
                        </w:tcBorders>
                      </w:tcPr>
                      <w:p w14:paraId="23F2BCB9"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20</w:t>
                        </w:r>
                      </w:p>
                    </w:tc>
                    <w:tc>
                      <w:tcPr>
                        <w:tcW w:w="4340" w:type="dxa"/>
                        <w:tcBorders>
                          <w:top w:val="single" w:sz="18" w:space="0" w:color="auto"/>
                        </w:tcBorders>
                      </w:tcPr>
                      <w:p w14:paraId="323EBBE8"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p>
                    </w:tc>
                  </w:tr>
                </w:tbl>
                <w:p w14:paraId="52D18A93"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color w:val="000000" w:themeColor="text1"/>
                      <w:spacing w:val="-3"/>
                      <w:sz w:val="20"/>
                      <w:szCs w:val="20"/>
                      <w:lang w:eastAsia="en-GB"/>
                    </w:rPr>
                  </w:pPr>
                </w:p>
                <w:p w14:paraId="4BBE07BD"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color w:val="000000" w:themeColor="text1"/>
                      <w:spacing w:val="-3"/>
                      <w:sz w:val="20"/>
                      <w:szCs w:val="20"/>
                      <w:lang w:eastAsia="en-GB"/>
                    </w:rPr>
                  </w:pPr>
                  <w:r w:rsidRPr="00483F7A">
                    <w:rPr>
                      <w:rFonts w:ascii="Times New Roman" w:eastAsia="Times New Roman" w:hAnsi="Times New Roman" w:cs="Times New Roman"/>
                      <w:b/>
                      <w:color w:val="000000" w:themeColor="text1"/>
                      <w:spacing w:val="-3"/>
                      <w:sz w:val="20"/>
                      <w:szCs w:val="20"/>
                      <w:lang w:eastAsia="en-GB"/>
                    </w:rPr>
                    <w:t>Hardware/ Machine Resources: e.g. Materials / Linear devices type / days / HHF</w:t>
                  </w:r>
                </w:p>
                <w:tbl>
                  <w:tblPr>
                    <w:tblStyle w:val="Tabellenraster3"/>
                    <w:tblW w:w="0" w:type="auto"/>
                    <w:tblLayout w:type="fixed"/>
                    <w:tblLook w:val="04A0" w:firstRow="1" w:lastRow="0" w:firstColumn="1" w:lastColumn="0" w:noHBand="0" w:noVBand="1"/>
                  </w:tblPr>
                  <w:tblGrid>
                    <w:gridCol w:w="1434"/>
                    <w:gridCol w:w="1663"/>
                    <w:gridCol w:w="1120"/>
                    <w:gridCol w:w="4340"/>
                  </w:tblGrid>
                  <w:tr w:rsidR="00483F7A" w:rsidRPr="00483F7A" w14:paraId="70C22BC9" w14:textId="77777777" w:rsidTr="006E0561">
                    <w:trPr>
                      <w:trHeight w:val="313"/>
                    </w:trPr>
                    <w:tc>
                      <w:tcPr>
                        <w:tcW w:w="1434" w:type="dxa"/>
                        <w:tcBorders>
                          <w:bottom w:val="single" w:sz="4" w:space="0" w:color="auto"/>
                        </w:tcBorders>
                      </w:tcPr>
                      <w:p w14:paraId="543BAB6F"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themeColor="text1"/>
                            <w:spacing w:val="-3"/>
                            <w:lang w:val="en-GB" w:eastAsia="en-GB"/>
                          </w:rPr>
                        </w:pPr>
                        <w:r w:rsidRPr="00483F7A">
                          <w:rPr>
                            <w:rFonts w:ascii="Times New Roman" w:hAnsi="Times New Roman"/>
                            <w:b/>
                            <w:bCs/>
                            <w:color w:val="000000" w:themeColor="text1"/>
                            <w:spacing w:val="-3"/>
                            <w:lang w:val="en-GB" w:eastAsia="en-GB"/>
                          </w:rPr>
                          <w:t>Device</w:t>
                        </w:r>
                      </w:p>
                    </w:tc>
                    <w:tc>
                      <w:tcPr>
                        <w:tcW w:w="1663" w:type="dxa"/>
                        <w:tcBorders>
                          <w:bottom w:val="single" w:sz="4" w:space="0" w:color="auto"/>
                        </w:tcBorders>
                      </w:tcPr>
                      <w:p w14:paraId="102CAFFF"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themeColor="text1"/>
                            <w:spacing w:val="-3"/>
                            <w:lang w:val="en-GB" w:eastAsia="en-GB"/>
                          </w:rPr>
                        </w:pPr>
                        <w:r w:rsidRPr="00483F7A">
                          <w:rPr>
                            <w:rFonts w:ascii="Times New Roman" w:hAnsi="Times New Roman"/>
                            <w:b/>
                            <w:bCs/>
                            <w:color w:val="000000" w:themeColor="text1"/>
                            <w:spacing w:val="-3"/>
                            <w:lang w:val="en-GB" w:eastAsia="en-GB"/>
                          </w:rPr>
                          <w:t>Beneficiary</w:t>
                        </w:r>
                      </w:p>
                    </w:tc>
                    <w:tc>
                      <w:tcPr>
                        <w:tcW w:w="1120" w:type="dxa"/>
                        <w:tcBorders>
                          <w:bottom w:val="single" w:sz="4" w:space="0" w:color="auto"/>
                        </w:tcBorders>
                      </w:tcPr>
                      <w:p w14:paraId="1D6887FB"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themeColor="text1"/>
                            <w:spacing w:val="-3"/>
                            <w:lang w:val="en-GB" w:eastAsia="en-GB"/>
                          </w:rPr>
                        </w:pPr>
                        <w:r w:rsidRPr="00483F7A">
                          <w:rPr>
                            <w:rFonts w:ascii="Times New Roman" w:hAnsi="Times New Roman"/>
                            <w:b/>
                            <w:bCs/>
                            <w:color w:val="000000" w:themeColor="text1"/>
                            <w:spacing w:val="-3"/>
                            <w:lang w:val="en-GB" w:eastAsia="en-GB"/>
                          </w:rPr>
                          <w:t>Days</w:t>
                        </w:r>
                      </w:p>
                    </w:tc>
                    <w:tc>
                      <w:tcPr>
                        <w:tcW w:w="4340" w:type="dxa"/>
                        <w:tcBorders>
                          <w:bottom w:val="single" w:sz="4" w:space="0" w:color="auto"/>
                        </w:tcBorders>
                      </w:tcPr>
                      <w:p w14:paraId="4E356074"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themeColor="text1"/>
                            <w:spacing w:val="-3"/>
                            <w:lang w:val="en-GB" w:eastAsia="en-GB"/>
                          </w:rPr>
                        </w:pPr>
                        <w:r w:rsidRPr="00483F7A">
                          <w:rPr>
                            <w:rFonts w:ascii="Times New Roman" w:hAnsi="Times New Roman"/>
                            <w:b/>
                            <w:bCs/>
                            <w:color w:val="000000" w:themeColor="text1"/>
                            <w:spacing w:val="-3"/>
                            <w:lang w:val="en-GB" w:eastAsia="en-GB"/>
                          </w:rPr>
                          <w:t xml:space="preserve">  Related Deliverable</w:t>
                        </w:r>
                      </w:p>
                    </w:tc>
                  </w:tr>
                  <w:tr w:rsidR="00483F7A" w:rsidRPr="00483F7A" w14:paraId="3CCBA5D7" w14:textId="77777777" w:rsidTr="00B7408D">
                    <w:trPr>
                      <w:trHeight w:val="329"/>
                    </w:trPr>
                    <w:tc>
                      <w:tcPr>
                        <w:tcW w:w="1434" w:type="dxa"/>
                        <w:tcBorders>
                          <w:bottom w:val="single" w:sz="4" w:space="0" w:color="auto"/>
                        </w:tcBorders>
                      </w:tcPr>
                      <w:p w14:paraId="6416C291"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Accelerator</w:t>
                        </w:r>
                      </w:p>
                    </w:tc>
                    <w:tc>
                      <w:tcPr>
                        <w:tcW w:w="1663" w:type="dxa"/>
                        <w:tcBorders>
                          <w:bottom w:val="single" w:sz="4" w:space="0" w:color="auto"/>
                        </w:tcBorders>
                      </w:tcPr>
                      <w:p w14:paraId="58331AF4" w14:textId="77777777" w:rsidR="00B7408D" w:rsidRPr="00483F7A" w:rsidRDefault="00B7408D" w:rsidP="00B7408D">
                        <w:pPr>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IST</w:t>
                        </w:r>
                      </w:p>
                    </w:tc>
                    <w:tc>
                      <w:tcPr>
                        <w:tcW w:w="1120" w:type="dxa"/>
                        <w:tcBorders>
                          <w:bottom w:val="single" w:sz="4" w:space="0" w:color="auto"/>
                        </w:tcBorders>
                      </w:tcPr>
                      <w:p w14:paraId="3B9DDA28"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5</w:t>
                        </w:r>
                      </w:p>
                    </w:tc>
                    <w:tc>
                      <w:tcPr>
                        <w:tcW w:w="4340" w:type="dxa"/>
                        <w:tcBorders>
                          <w:bottom w:val="single" w:sz="4" w:space="0" w:color="auto"/>
                        </w:tcBorders>
                        <w:shd w:val="clear" w:color="auto" w:fill="FFFFFF"/>
                      </w:tcPr>
                      <w:p w14:paraId="31C7105E" w14:textId="7B442C09"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D</w:t>
                        </w:r>
                        <w:r w:rsidR="00483F7A">
                          <w:rPr>
                            <w:rFonts w:ascii="Times New Roman" w:hAnsi="Times New Roman"/>
                            <w:bCs/>
                            <w:color w:val="000000" w:themeColor="text1"/>
                            <w:spacing w:val="-3"/>
                            <w:lang w:val="en-GB" w:eastAsia="en-GB"/>
                          </w:rPr>
                          <w:t>00</w:t>
                        </w:r>
                        <w:r w:rsidRPr="00483F7A">
                          <w:rPr>
                            <w:rFonts w:ascii="Times New Roman" w:hAnsi="Times New Roman"/>
                            <w:bCs/>
                            <w:color w:val="000000" w:themeColor="text1"/>
                            <w:spacing w:val="-3"/>
                            <w:lang w:val="en-GB" w:eastAsia="en-GB"/>
                          </w:rPr>
                          <w:t>4</w:t>
                        </w:r>
                      </w:p>
                    </w:tc>
                  </w:tr>
                  <w:tr w:rsidR="00483F7A" w:rsidRPr="00483F7A" w14:paraId="4E8747E1" w14:textId="77777777" w:rsidTr="00B7408D">
                    <w:trPr>
                      <w:trHeight w:val="329"/>
                    </w:trPr>
                    <w:tc>
                      <w:tcPr>
                        <w:tcW w:w="1434" w:type="dxa"/>
                        <w:tcBorders>
                          <w:bottom w:val="single" w:sz="4" w:space="0" w:color="auto"/>
                        </w:tcBorders>
                      </w:tcPr>
                      <w:p w14:paraId="6BA5EBB7"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Accelerator</w:t>
                        </w:r>
                      </w:p>
                    </w:tc>
                    <w:tc>
                      <w:tcPr>
                        <w:tcW w:w="1663" w:type="dxa"/>
                        <w:tcBorders>
                          <w:bottom w:val="single" w:sz="4" w:space="0" w:color="auto"/>
                        </w:tcBorders>
                      </w:tcPr>
                      <w:p w14:paraId="5750B7AD" w14:textId="77777777" w:rsidR="00B7408D" w:rsidRPr="00483F7A" w:rsidRDefault="00B7408D" w:rsidP="00B7408D">
                        <w:pPr>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MPG</w:t>
                        </w:r>
                      </w:p>
                    </w:tc>
                    <w:tc>
                      <w:tcPr>
                        <w:tcW w:w="1120" w:type="dxa"/>
                        <w:tcBorders>
                          <w:bottom w:val="single" w:sz="4" w:space="0" w:color="auto"/>
                        </w:tcBorders>
                      </w:tcPr>
                      <w:p w14:paraId="4EA34CC7"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7</w:t>
                        </w:r>
                      </w:p>
                    </w:tc>
                    <w:tc>
                      <w:tcPr>
                        <w:tcW w:w="4340" w:type="dxa"/>
                        <w:tcBorders>
                          <w:bottom w:val="single" w:sz="4" w:space="0" w:color="auto"/>
                        </w:tcBorders>
                        <w:shd w:val="clear" w:color="auto" w:fill="FFFFFF"/>
                      </w:tcPr>
                      <w:p w14:paraId="69C53B78" w14:textId="02A4A81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D</w:t>
                        </w:r>
                        <w:r w:rsidR="00483F7A">
                          <w:rPr>
                            <w:rFonts w:ascii="Times New Roman" w:hAnsi="Times New Roman"/>
                            <w:bCs/>
                            <w:color w:val="000000" w:themeColor="text1"/>
                            <w:spacing w:val="-3"/>
                            <w:lang w:val="en-GB" w:eastAsia="en-GB"/>
                          </w:rPr>
                          <w:t>00</w:t>
                        </w:r>
                        <w:r w:rsidRPr="00483F7A">
                          <w:rPr>
                            <w:rFonts w:ascii="Times New Roman" w:hAnsi="Times New Roman"/>
                            <w:bCs/>
                            <w:color w:val="000000" w:themeColor="text1"/>
                            <w:spacing w:val="-3"/>
                            <w:lang w:val="en-GB" w:eastAsia="en-GB"/>
                          </w:rPr>
                          <w:t>7</w:t>
                        </w:r>
                      </w:p>
                    </w:tc>
                  </w:tr>
                  <w:tr w:rsidR="00483F7A" w:rsidRPr="00483F7A" w14:paraId="1BA9D977" w14:textId="77777777" w:rsidTr="00B7408D">
                    <w:trPr>
                      <w:trHeight w:val="329"/>
                    </w:trPr>
                    <w:tc>
                      <w:tcPr>
                        <w:tcW w:w="1434" w:type="dxa"/>
                        <w:tcBorders>
                          <w:bottom w:val="single" w:sz="4" w:space="0" w:color="auto"/>
                        </w:tcBorders>
                      </w:tcPr>
                      <w:p w14:paraId="36DD620C"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Accelerator</w:t>
                        </w:r>
                      </w:p>
                    </w:tc>
                    <w:tc>
                      <w:tcPr>
                        <w:tcW w:w="1663" w:type="dxa"/>
                        <w:tcBorders>
                          <w:bottom w:val="single" w:sz="4" w:space="0" w:color="auto"/>
                        </w:tcBorders>
                      </w:tcPr>
                      <w:p w14:paraId="660741FF" w14:textId="77777777" w:rsidR="00B7408D" w:rsidRPr="00483F7A" w:rsidRDefault="00B7408D" w:rsidP="00B7408D">
                        <w:pPr>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NCSRD</w:t>
                        </w:r>
                      </w:p>
                    </w:tc>
                    <w:tc>
                      <w:tcPr>
                        <w:tcW w:w="1120" w:type="dxa"/>
                        <w:tcBorders>
                          <w:bottom w:val="single" w:sz="4" w:space="0" w:color="auto"/>
                        </w:tcBorders>
                      </w:tcPr>
                      <w:p w14:paraId="3F7BB319"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5</w:t>
                        </w:r>
                      </w:p>
                    </w:tc>
                    <w:tc>
                      <w:tcPr>
                        <w:tcW w:w="4340" w:type="dxa"/>
                        <w:tcBorders>
                          <w:bottom w:val="single" w:sz="4" w:space="0" w:color="auto"/>
                        </w:tcBorders>
                        <w:shd w:val="clear" w:color="auto" w:fill="FFFFFF"/>
                      </w:tcPr>
                      <w:p w14:paraId="0792894C" w14:textId="4E5CDE21"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D</w:t>
                        </w:r>
                        <w:r w:rsidR="00483F7A">
                          <w:rPr>
                            <w:rFonts w:ascii="Times New Roman" w:hAnsi="Times New Roman"/>
                            <w:bCs/>
                            <w:color w:val="000000" w:themeColor="text1"/>
                            <w:spacing w:val="-3"/>
                            <w:lang w:val="en-GB" w:eastAsia="en-GB"/>
                          </w:rPr>
                          <w:t>00</w:t>
                        </w:r>
                        <w:r w:rsidRPr="00483F7A">
                          <w:rPr>
                            <w:rFonts w:ascii="Times New Roman" w:hAnsi="Times New Roman"/>
                            <w:bCs/>
                            <w:color w:val="000000" w:themeColor="text1"/>
                            <w:spacing w:val="-3"/>
                            <w:lang w:val="en-GB" w:eastAsia="en-GB"/>
                          </w:rPr>
                          <w:t>6</w:t>
                        </w:r>
                      </w:p>
                    </w:tc>
                  </w:tr>
                  <w:tr w:rsidR="00483F7A" w:rsidRPr="00483F7A" w14:paraId="7E35B7A5" w14:textId="77777777" w:rsidTr="00B7408D">
                    <w:trPr>
                      <w:trHeight w:val="329"/>
                    </w:trPr>
                    <w:tc>
                      <w:tcPr>
                        <w:tcW w:w="1434" w:type="dxa"/>
                        <w:tcBorders>
                          <w:bottom w:val="single" w:sz="4" w:space="0" w:color="auto"/>
                        </w:tcBorders>
                      </w:tcPr>
                      <w:p w14:paraId="5E086E30"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Accelerator</w:t>
                        </w:r>
                      </w:p>
                    </w:tc>
                    <w:tc>
                      <w:tcPr>
                        <w:tcW w:w="1663" w:type="dxa"/>
                        <w:tcBorders>
                          <w:bottom w:val="single" w:sz="4" w:space="0" w:color="auto"/>
                        </w:tcBorders>
                      </w:tcPr>
                      <w:p w14:paraId="04781DFA" w14:textId="77777777" w:rsidR="00B7408D" w:rsidRPr="00483F7A" w:rsidRDefault="00B7408D" w:rsidP="00B7408D">
                        <w:pPr>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VTT</w:t>
                        </w:r>
                      </w:p>
                    </w:tc>
                    <w:tc>
                      <w:tcPr>
                        <w:tcW w:w="1120" w:type="dxa"/>
                        <w:tcBorders>
                          <w:bottom w:val="single" w:sz="4" w:space="0" w:color="auto"/>
                        </w:tcBorders>
                      </w:tcPr>
                      <w:p w14:paraId="0F22C0F0"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w:t>
                        </w:r>
                      </w:p>
                    </w:tc>
                    <w:tc>
                      <w:tcPr>
                        <w:tcW w:w="4340" w:type="dxa"/>
                        <w:tcBorders>
                          <w:bottom w:val="single" w:sz="4" w:space="0" w:color="auto"/>
                        </w:tcBorders>
                        <w:shd w:val="clear" w:color="auto" w:fill="FFFFFF"/>
                      </w:tcPr>
                      <w:p w14:paraId="435064BE" w14:textId="6D5475CE"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D</w:t>
                        </w:r>
                        <w:r w:rsidR="00483F7A">
                          <w:rPr>
                            <w:rFonts w:ascii="Times New Roman" w:hAnsi="Times New Roman"/>
                            <w:bCs/>
                            <w:color w:val="000000" w:themeColor="text1"/>
                            <w:spacing w:val="-3"/>
                            <w:lang w:val="en-GB" w:eastAsia="en-GB"/>
                          </w:rPr>
                          <w:t>0</w:t>
                        </w:r>
                        <w:r w:rsidRPr="00483F7A">
                          <w:rPr>
                            <w:rFonts w:ascii="Times New Roman" w:hAnsi="Times New Roman"/>
                            <w:bCs/>
                            <w:color w:val="000000" w:themeColor="text1"/>
                            <w:spacing w:val="-3"/>
                            <w:lang w:val="en-GB" w:eastAsia="en-GB"/>
                          </w:rPr>
                          <w:t>10</w:t>
                        </w:r>
                      </w:p>
                    </w:tc>
                  </w:tr>
                  <w:tr w:rsidR="00483F7A" w:rsidRPr="00483F7A" w14:paraId="71215117" w14:textId="77777777" w:rsidTr="00B7408D">
                    <w:trPr>
                      <w:trHeight w:val="329"/>
                    </w:trPr>
                    <w:tc>
                      <w:tcPr>
                        <w:tcW w:w="1434" w:type="dxa"/>
                        <w:tcBorders>
                          <w:bottom w:val="single" w:sz="4" w:space="0" w:color="auto"/>
                        </w:tcBorders>
                      </w:tcPr>
                      <w:p w14:paraId="6DD320FC"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Accelerator</w:t>
                        </w:r>
                      </w:p>
                    </w:tc>
                    <w:tc>
                      <w:tcPr>
                        <w:tcW w:w="1663" w:type="dxa"/>
                        <w:tcBorders>
                          <w:bottom w:val="single" w:sz="4" w:space="0" w:color="auto"/>
                        </w:tcBorders>
                      </w:tcPr>
                      <w:p w14:paraId="57A5610D" w14:textId="77777777" w:rsidR="00B7408D" w:rsidRPr="00483F7A" w:rsidRDefault="00B7408D" w:rsidP="00B7408D">
                        <w:pPr>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FZJ</w:t>
                        </w:r>
                      </w:p>
                    </w:tc>
                    <w:tc>
                      <w:tcPr>
                        <w:tcW w:w="1120" w:type="dxa"/>
                        <w:tcBorders>
                          <w:bottom w:val="single" w:sz="4" w:space="0" w:color="auto"/>
                        </w:tcBorders>
                      </w:tcPr>
                      <w:p w14:paraId="7E891326"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1</w:t>
                        </w:r>
                      </w:p>
                    </w:tc>
                    <w:tc>
                      <w:tcPr>
                        <w:tcW w:w="4340" w:type="dxa"/>
                        <w:tcBorders>
                          <w:bottom w:val="single" w:sz="4" w:space="0" w:color="auto"/>
                        </w:tcBorders>
                        <w:shd w:val="clear" w:color="auto" w:fill="FFFFFF"/>
                      </w:tcPr>
                      <w:p w14:paraId="6BB09A6E" w14:textId="76BB548E"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D</w:t>
                        </w:r>
                        <w:r w:rsidR="00483F7A">
                          <w:rPr>
                            <w:rFonts w:ascii="Times New Roman" w:hAnsi="Times New Roman"/>
                            <w:bCs/>
                            <w:color w:val="000000" w:themeColor="text1"/>
                            <w:spacing w:val="-3"/>
                            <w:lang w:val="en-GB" w:eastAsia="en-GB"/>
                          </w:rPr>
                          <w:t>00</w:t>
                        </w:r>
                        <w:r w:rsidRPr="00483F7A">
                          <w:rPr>
                            <w:rFonts w:ascii="Times New Roman" w:hAnsi="Times New Roman"/>
                            <w:bCs/>
                            <w:color w:val="000000" w:themeColor="text1"/>
                            <w:spacing w:val="-3"/>
                            <w:lang w:val="en-GB" w:eastAsia="en-GB"/>
                          </w:rPr>
                          <w:t>2</w:t>
                        </w:r>
                      </w:p>
                    </w:tc>
                  </w:tr>
                  <w:tr w:rsidR="00483F7A" w:rsidRPr="00483F7A" w14:paraId="7FB189C2" w14:textId="77777777" w:rsidTr="006E0561">
                    <w:trPr>
                      <w:trHeight w:val="347"/>
                    </w:trPr>
                    <w:tc>
                      <w:tcPr>
                        <w:tcW w:w="1434" w:type="dxa"/>
                        <w:tcBorders>
                          <w:top w:val="single" w:sz="18" w:space="0" w:color="auto"/>
                        </w:tcBorders>
                      </w:tcPr>
                      <w:p w14:paraId="2630C52F"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themeColor="text1"/>
                            <w:spacing w:val="-3"/>
                            <w:lang w:val="en-GB" w:eastAsia="en-GB"/>
                          </w:rPr>
                        </w:pPr>
                      </w:p>
                    </w:tc>
                    <w:tc>
                      <w:tcPr>
                        <w:tcW w:w="1663" w:type="dxa"/>
                        <w:tcBorders>
                          <w:top w:val="single" w:sz="18" w:space="0" w:color="auto"/>
                        </w:tcBorders>
                      </w:tcPr>
                      <w:p w14:paraId="38097038"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p>
                    </w:tc>
                    <w:tc>
                      <w:tcPr>
                        <w:tcW w:w="1120" w:type="dxa"/>
                        <w:tcBorders>
                          <w:top w:val="single" w:sz="18" w:space="0" w:color="auto"/>
                        </w:tcBorders>
                      </w:tcPr>
                      <w:p w14:paraId="5D22ED82"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p>
                    </w:tc>
                    <w:tc>
                      <w:tcPr>
                        <w:tcW w:w="4340" w:type="dxa"/>
                        <w:tcBorders>
                          <w:top w:val="single" w:sz="18" w:space="0" w:color="auto"/>
                        </w:tcBorders>
                      </w:tcPr>
                      <w:p w14:paraId="1FFE73EA"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p>
                    </w:tc>
                  </w:tr>
                </w:tbl>
                <w:p w14:paraId="58FEC8B1"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color w:val="000000" w:themeColor="text1"/>
                      <w:spacing w:val="-3"/>
                      <w:sz w:val="20"/>
                      <w:szCs w:val="20"/>
                      <w:lang w:eastAsia="en-GB"/>
                    </w:rPr>
                  </w:pPr>
                  <w:r w:rsidRPr="00483F7A">
                    <w:rPr>
                      <w:rFonts w:ascii="Times New Roman" w:eastAsia="Times New Roman" w:hAnsi="Times New Roman" w:cs="Times New Roman"/>
                      <w:b/>
                      <w:color w:val="000000" w:themeColor="text1"/>
                      <w:spacing w:val="-3"/>
                      <w:sz w:val="20"/>
                      <w:szCs w:val="20"/>
                      <w:lang w:eastAsia="en-GB"/>
                    </w:rPr>
                    <w:t xml:space="preserve">Other resources: </w:t>
                  </w:r>
                </w:p>
                <w:p w14:paraId="416619D3"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color w:val="000000" w:themeColor="text1"/>
                      <w:spacing w:val="-3"/>
                      <w:sz w:val="20"/>
                      <w:szCs w:val="20"/>
                      <w:lang w:val="en-GB" w:eastAsia="en-GB"/>
                    </w:rPr>
                  </w:pPr>
                </w:p>
                <w:p w14:paraId="04F9803C"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color w:val="000000" w:themeColor="text1"/>
                      <w:spacing w:val="-3"/>
                      <w:sz w:val="20"/>
                      <w:szCs w:val="20"/>
                      <w:lang w:val="en-GB" w:eastAsia="en-GB"/>
                    </w:rPr>
                  </w:pPr>
                  <w:r w:rsidRPr="00483F7A">
                    <w:rPr>
                      <w:rFonts w:ascii="Times New Roman" w:eastAsia="Times New Roman" w:hAnsi="Times New Roman" w:cs="Times New Roman"/>
                      <w:b/>
                      <w:bCs/>
                      <w:color w:val="000000" w:themeColor="text1"/>
                      <w:spacing w:val="-3"/>
                      <w:sz w:val="20"/>
                      <w:szCs w:val="20"/>
                      <w:lang w:val="en-GB" w:eastAsia="en-GB"/>
                    </w:rPr>
                    <w:t>Collaborations:</w:t>
                  </w:r>
                </w:p>
                <w:p w14:paraId="72B92355" w14:textId="77777777" w:rsidR="00B7408D" w:rsidRPr="00483F7A" w:rsidRDefault="00B7408D" w:rsidP="00B7408D">
                  <w:pPr>
                    <w:numPr>
                      <w:ilvl w:val="0"/>
                      <w:numId w:val="10"/>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themeColor="text1"/>
                      <w:spacing w:val="-3"/>
                      <w:sz w:val="20"/>
                      <w:szCs w:val="20"/>
                      <w:lang w:val="en-GB" w:eastAsia="en-GB"/>
                    </w:rPr>
                  </w:pPr>
                  <w:r w:rsidRPr="00483F7A">
                    <w:rPr>
                      <w:rFonts w:ascii="Times New Roman" w:eastAsia="Times New Roman" w:hAnsi="Times New Roman" w:cs="Times New Roman"/>
                      <w:bCs/>
                      <w:color w:val="000000" w:themeColor="text1"/>
                      <w:spacing w:val="-3"/>
                      <w:sz w:val="20"/>
                      <w:szCs w:val="20"/>
                      <w:lang w:val="en-GB" w:eastAsia="en-GB"/>
                    </w:rPr>
                    <w:t xml:space="preserve">WP TE (AUG, WEST; including internal programmes) </w:t>
                  </w:r>
                </w:p>
                <w:p w14:paraId="438D7428" w14:textId="77777777" w:rsidR="00B7408D" w:rsidRPr="00483F7A" w:rsidRDefault="00B7408D" w:rsidP="00B7408D">
                  <w:pPr>
                    <w:numPr>
                      <w:ilvl w:val="0"/>
                      <w:numId w:val="10"/>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themeColor="text1"/>
                      <w:spacing w:val="-3"/>
                      <w:sz w:val="20"/>
                      <w:szCs w:val="20"/>
                      <w:lang w:val="en-GB" w:eastAsia="en-GB"/>
                    </w:rPr>
                  </w:pPr>
                  <w:r w:rsidRPr="00483F7A">
                    <w:rPr>
                      <w:rFonts w:ascii="Times New Roman" w:eastAsia="Times New Roman" w:hAnsi="Times New Roman" w:cs="Times New Roman"/>
                      <w:bCs/>
                      <w:color w:val="000000" w:themeColor="text1"/>
                      <w:spacing w:val="-3"/>
                      <w:sz w:val="20"/>
                      <w:szCs w:val="20"/>
                      <w:lang w:val="en-GB" w:eastAsia="en-GB"/>
                    </w:rPr>
                    <w:t>WP W7X</w:t>
                  </w:r>
                </w:p>
                <w:p w14:paraId="24ADFB2C"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color w:val="000000" w:themeColor="text1"/>
                      <w:spacing w:val="-3"/>
                      <w:sz w:val="20"/>
                      <w:szCs w:val="20"/>
                      <w:lang w:val="en-GB" w:eastAsia="en-GB"/>
                    </w:rPr>
                  </w:pPr>
                  <w:r w:rsidRPr="00483F7A">
                    <w:rPr>
                      <w:rFonts w:ascii="Times New Roman" w:eastAsia="Times New Roman" w:hAnsi="Times New Roman" w:cs="Times New Roman"/>
                      <w:b/>
                      <w:bCs/>
                      <w:color w:val="000000" w:themeColor="text1"/>
                      <w:spacing w:val="-3"/>
                      <w:sz w:val="20"/>
                      <w:szCs w:val="20"/>
                      <w:lang w:val="en-GB" w:eastAsia="en-GB"/>
                    </w:rPr>
                    <w:t>Other information:</w:t>
                  </w:r>
                </w:p>
                <w:p w14:paraId="41899C41" w14:textId="77777777" w:rsidR="00B7408D" w:rsidRPr="00483F7A" w:rsidRDefault="00B7408D" w:rsidP="00B7408D">
                  <w:pPr>
                    <w:numPr>
                      <w:ilvl w:val="0"/>
                      <w:numId w:val="36"/>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themeColor="text1"/>
                      <w:spacing w:val="-3"/>
                      <w:sz w:val="20"/>
                      <w:szCs w:val="20"/>
                      <w:lang w:val="en-GB" w:eastAsia="en-GB"/>
                    </w:rPr>
                  </w:pPr>
                  <w:r w:rsidRPr="00483F7A">
                    <w:rPr>
                      <w:rFonts w:ascii="Times New Roman" w:eastAsia="Times New Roman" w:hAnsi="Times New Roman" w:cs="Times New Roman"/>
                      <w:bCs/>
                      <w:color w:val="000000" w:themeColor="text1"/>
                      <w:spacing w:val="-3"/>
                      <w:sz w:val="20"/>
                      <w:szCs w:val="20"/>
                      <w:lang w:val="en-GB" w:eastAsia="en-GB"/>
                    </w:rPr>
                    <w:t>Connected to TSVVs associated with WP PWIE</w:t>
                  </w:r>
                </w:p>
              </w:tc>
            </w:tr>
          </w:tbl>
          <w:p w14:paraId="3C455E36" w14:textId="77777777" w:rsidR="00B7408D" w:rsidRPr="00483F7A" w:rsidRDefault="00B7408D" w:rsidP="00B7408D">
            <w:pPr>
              <w:tabs>
                <w:tab w:val="left" w:pos="-1440"/>
                <w:tab w:val="num" w:pos="360"/>
              </w:tabs>
              <w:suppressAutoHyphens/>
              <w:spacing w:beforeLines="20" w:before="48" w:afterLines="20" w:after="48" w:line="240" w:lineRule="auto"/>
              <w:rPr>
                <w:rFonts w:ascii="Times New Roman" w:eastAsia="Times New Roman" w:hAnsi="Times New Roman" w:cs="Times New Roman"/>
                <w:color w:val="000000" w:themeColor="text1"/>
                <w:spacing w:val="-3"/>
                <w:sz w:val="20"/>
                <w:szCs w:val="20"/>
                <w:lang w:eastAsia="en-GB"/>
              </w:rPr>
            </w:pPr>
          </w:p>
        </w:tc>
      </w:tr>
    </w:tbl>
    <w:p w14:paraId="38F22E74" w14:textId="77777777" w:rsidR="00B7408D" w:rsidRPr="00B7408D" w:rsidRDefault="00B7408D" w:rsidP="00B7408D">
      <w:pPr>
        <w:rPr>
          <w:rFonts w:ascii="Times New Roman" w:eastAsia="Times New Roman" w:hAnsi="Times New Roman" w:cs="Times New Roman"/>
          <w:sz w:val="20"/>
          <w:lang w:val="en-GB"/>
        </w:rPr>
      </w:pPr>
      <w:r w:rsidRPr="00B7408D">
        <w:rPr>
          <w:rFonts w:ascii="Times New Roman" w:eastAsia="Times New Roman" w:hAnsi="Times New Roman" w:cs="Times New Roman"/>
          <w:sz w:val="20"/>
          <w:lang w:val="en-GB"/>
        </w:rPr>
        <w:lastRenderedPageBreak/>
        <w:br w:type="page"/>
      </w: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B7408D" w:rsidRPr="00B7408D" w14:paraId="5CC06AB4" w14:textId="77777777" w:rsidTr="006E0561">
        <w:tc>
          <w:tcPr>
            <w:tcW w:w="1984" w:type="dxa"/>
          </w:tcPr>
          <w:p w14:paraId="3DECDB0D" w14:textId="77777777" w:rsidR="00B7408D" w:rsidRPr="00B7408D" w:rsidRDefault="00B7408D" w:rsidP="00B7408D">
            <w:pPr>
              <w:spacing w:beforeLines="20" w:before="48" w:afterLines="20" w:after="48"/>
              <w:rPr>
                <w:rFonts w:ascii="Times New Roman" w:eastAsia="Times New Roman" w:hAnsi="Times New Roman" w:cs="Times New Roman"/>
                <w:sz w:val="20"/>
                <w:lang w:val="en-GB"/>
              </w:rPr>
            </w:pPr>
            <w:r w:rsidRPr="00B7408D">
              <w:rPr>
                <w:rFonts w:ascii="Times New Roman" w:eastAsia="Times New Roman" w:hAnsi="Times New Roman" w:cs="Times New Roman"/>
                <w:sz w:val="20"/>
              </w:rPr>
              <w:lastRenderedPageBreak/>
              <w:br w:type="page"/>
            </w:r>
            <w:r w:rsidRPr="00B7408D">
              <w:rPr>
                <w:rFonts w:ascii="Times New Roman" w:eastAsia="Times New Roman" w:hAnsi="Times New Roman" w:cs="Times New Roman"/>
                <w:b/>
                <w:bCs/>
                <w:sz w:val="20"/>
                <w:szCs w:val="20"/>
                <w:lang w:val="en-GB" w:eastAsia="en-GB"/>
              </w:rPr>
              <w:t xml:space="preserve">Work Package:  </w:t>
            </w:r>
          </w:p>
        </w:tc>
        <w:tc>
          <w:tcPr>
            <w:tcW w:w="3543" w:type="dxa"/>
          </w:tcPr>
          <w:p w14:paraId="429C636E"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eastAsia="en-GB"/>
              </w:rPr>
            </w:pPr>
            <w:r w:rsidRPr="00B7408D">
              <w:rPr>
                <w:rFonts w:ascii="Times New Roman" w:eastAsia="Times New Roman" w:hAnsi="Times New Roman" w:cs="Times New Roman"/>
                <w:iCs/>
                <w:spacing w:val="-3"/>
                <w:sz w:val="20"/>
                <w:szCs w:val="20"/>
                <w:lang w:eastAsia="en-GB"/>
              </w:rPr>
              <w:t>WP PWIE</w:t>
            </w:r>
          </w:p>
        </w:tc>
        <w:tc>
          <w:tcPr>
            <w:tcW w:w="1578" w:type="dxa"/>
          </w:tcPr>
          <w:p w14:paraId="049F4769"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eastAsia="en-GB"/>
              </w:rPr>
            </w:pPr>
            <w:r w:rsidRPr="00B7408D">
              <w:rPr>
                <w:rFonts w:ascii="Times New Roman" w:eastAsia="Times New Roman" w:hAnsi="Times New Roman" w:cs="Times New Roman"/>
                <w:b/>
                <w:bCs/>
                <w:spacing w:val="-3"/>
                <w:sz w:val="20"/>
                <w:szCs w:val="20"/>
                <w:lang w:eastAsia="en-GB"/>
              </w:rPr>
              <w:t>Link to IMS:</w:t>
            </w:r>
          </w:p>
        </w:tc>
        <w:tc>
          <w:tcPr>
            <w:tcW w:w="1925" w:type="dxa"/>
          </w:tcPr>
          <w:p w14:paraId="6D832F74" w14:textId="77777777" w:rsidR="00B7408D" w:rsidRPr="00B7408D" w:rsidRDefault="00F63946"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
                <w:iCs/>
                <w:color w:val="1F497D"/>
                <w:spacing w:val="-3"/>
                <w:sz w:val="16"/>
                <w:szCs w:val="16"/>
                <w:lang w:eastAsia="en-GB"/>
              </w:rPr>
            </w:pPr>
            <w:hyperlink r:id="rId27" w:history="1">
              <w:r w:rsidR="00B7408D" w:rsidRPr="00B7408D">
                <w:rPr>
                  <w:rFonts w:ascii="Times New Roman" w:eastAsia="Times New Roman" w:hAnsi="Times New Roman" w:cs="Times New Roman"/>
                  <w:i/>
                  <w:color w:val="1F497D"/>
                  <w:sz w:val="16"/>
                  <w:szCs w:val="16"/>
                  <w:u w:val="single"/>
                  <w:lang w:val="en-GB"/>
                </w:rPr>
                <w:t>will</w:t>
              </w:r>
            </w:hyperlink>
            <w:r w:rsidR="00B7408D" w:rsidRPr="00B7408D">
              <w:rPr>
                <w:rFonts w:ascii="Times New Roman" w:eastAsia="Times New Roman" w:hAnsi="Times New Roman" w:cs="Times New Roman"/>
                <w:i/>
                <w:color w:val="1F497D"/>
                <w:sz w:val="16"/>
                <w:szCs w:val="16"/>
                <w:u w:val="single"/>
                <w:lang w:val="en-GB"/>
              </w:rPr>
              <w:t xml:space="preserve"> be added later</w:t>
            </w:r>
          </w:p>
        </w:tc>
      </w:tr>
      <w:tr w:rsidR="00B7408D" w:rsidRPr="00B7408D" w14:paraId="33976A8E" w14:textId="77777777" w:rsidTr="006E0561">
        <w:tc>
          <w:tcPr>
            <w:tcW w:w="1984" w:type="dxa"/>
          </w:tcPr>
          <w:p w14:paraId="5CCA5514" w14:textId="77777777" w:rsidR="00B7408D" w:rsidRPr="00B7408D" w:rsidRDefault="00B7408D" w:rsidP="00B7408D">
            <w:pPr>
              <w:spacing w:beforeLines="20" w:before="48" w:afterLines="20" w:after="48"/>
              <w:rPr>
                <w:rFonts w:ascii="Times New Roman" w:eastAsia="Times New Roman" w:hAnsi="Times New Roman" w:cs="Times New Roman"/>
                <w:b/>
                <w:sz w:val="20"/>
              </w:rPr>
            </w:pPr>
            <w:r w:rsidRPr="00B7408D">
              <w:rPr>
                <w:rFonts w:ascii="Times New Roman" w:eastAsia="Times New Roman" w:hAnsi="Times New Roman" w:cs="Times New Roman"/>
                <w:b/>
                <w:sz w:val="20"/>
              </w:rPr>
              <w:t>Subproject:</w:t>
            </w:r>
          </w:p>
        </w:tc>
        <w:tc>
          <w:tcPr>
            <w:tcW w:w="3543" w:type="dxa"/>
          </w:tcPr>
          <w:p w14:paraId="592ECA5D"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SP B / Experiments on erosion, deposition</w:t>
            </w:r>
          </w:p>
          <w:p w14:paraId="7316336A"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and material migration</w:t>
            </w:r>
          </w:p>
        </w:tc>
        <w:tc>
          <w:tcPr>
            <w:tcW w:w="1578" w:type="dxa"/>
          </w:tcPr>
          <w:p w14:paraId="35BF5D59"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eastAsia="en-GB"/>
              </w:rPr>
            </w:pPr>
          </w:p>
        </w:tc>
        <w:tc>
          <w:tcPr>
            <w:tcW w:w="1925" w:type="dxa"/>
          </w:tcPr>
          <w:p w14:paraId="096CF248"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sz w:val="20"/>
                <w:lang w:val="en-GB"/>
              </w:rPr>
            </w:pPr>
          </w:p>
        </w:tc>
      </w:tr>
      <w:tr w:rsidR="00B7408D" w:rsidRPr="00483F7A" w14:paraId="6A520F55" w14:textId="77777777" w:rsidTr="006E0561">
        <w:tc>
          <w:tcPr>
            <w:tcW w:w="1984" w:type="dxa"/>
          </w:tcPr>
          <w:p w14:paraId="52DF9E7B"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Task title:</w:t>
            </w:r>
          </w:p>
        </w:tc>
        <w:tc>
          <w:tcPr>
            <w:tcW w:w="3543" w:type="dxa"/>
          </w:tcPr>
          <w:p w14:paraId="67CFA6CE"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SP B.4 Reference coatings for ITER and DEMO</w:t>
            </w:r>
          </w:p>
        </w:tc>
        <w:tc>
          <w:tcPr>
            <w:tcW w:w="1578" w:type="dxa"/>
          </w:tcPr>
          <w:p w14:paraId="243F09AD"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 xml:space="preserve">Task Ref. Nr.: </w:t>
            </w:r>
          </w:p>
        </w:tc>
        <w:tc>
          <w:tcPr>
            <w:tcW w:w="1925" w:type="dxa"/>
          </w:tcPr>
          <w:p w14:paraId="2162E759" w14:textId="063D9A64" w:rsidR="00B7408D" w:rsidRPr="00483F7A" w:rsidRDefault="00483F7A" w:rsidP="00483F7A">
            <w:pPr>
              <w:spacing w:after="0"/>
              <w:rPr>
                <w:rFonts w:ascii="Times New Roman" w:eastAsia="Times New Roman" w:hAnsi="Times New Roman" w:cs="Times New Roman"/>
                <w:i/>
                <w:color w:val="1F497D"/>
                <w:sz w:val="16"/>
                <w:szCs w:val="16"/>
                <w:lang w:val="de-DE"/>
              </w:rPr>
            </w:pPr>
            <w:r w:rsidRPr="00483F7A">
              <w:rPr>
                <w:rFonts w:ascii="Calibri" w:hAnsi="Calibri" w:cs="Calibri"/>
                <w:color w:val="000000"/>
                <w:lang w:val="de-DE"/>
              </w:rPr>
              <w:t>PWIE-SP B.4.T-T001</w:t>
            </w:r>
          </w:p>
        </w:tc>
      </w:tr>
      <w:tr w:rsidR="00B7408D" w:rsidRPr="00B7408D" w14:paraId="7C073F16" w14:textId="77777777" w:rsidTr="006E0561">
        <w:tc>
          <w:tcPr>
            <w:tcW w:w="1984" w:type="dxa"/>
          </w:tcPr>
          <w:p w14:paraId="69230D16"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WP Leader</w:t>
            </w:r>
          </w:p>
          <w:p w14:paraId="00BA03B3"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SP Coordinator</w:t>
            </w:r>
          </w:p>
        </w:tc>
        <w:tc>
          <w:tcPr>
            <w:tcW w:w="3543" w:type="dxa"/>
          </w:tcPr>
          <w:p w14:paraId="7B2CA36B"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S. Brezinsek (FZJ)</w:t>
            </w:r>
          </w:p>
          <w:p w14:paraId="7A864551"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A. Hakola (VTT)</w:t>
            </w:r>
          </w:p>
        </w:tc>
        <w:tc>
          <w:tcPr>
            <w:tcW w:w="1578" w:type="dxa"/>
          </w:tcPr>
          <w:p w14:paraId="0C1E2D24"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Issue:</w:t>
            </w:r>
          </w:p>
        </w:tc>
        <w:tc>
          <w:tcPr>
            <w:tcW w:w="1925" w:type="dxa"/>
          </w:tcPr>
          <w:p w14:paraId="7CB6632A"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1</w:t>
            </w:r>
          </w:p>
        </w:tc>
      </w:tr>
      <w:tr w:rsidR="00B7408D" w:rsidRPr="004871E3" w14:paraId="7DAB6065" w14:textId="77777777" w:rsidTr="006E0561">
        <w:trPr>
          <w:trHeight w:val="551"/>
        </w:trPr>
        <w:tc>
          <w:tcPr>
            <w:tcW w:w="1984" w:type="dxa"/>
          </w:tcPr>
          <w:p w14:paraId="3D0C2082"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PSO:</w:t>
            </w:r>
          </w:p>
        </w:tc>
        <w:tc>
          <w:tcPr>
            <w:tcW w:w="3543" w:type="dxa"/>
          </w:tcPr>
          <w:p w14:paraId="1547FC43"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M. Reinhart / A. de Schepper (FZJ)</w:t>
            </w:r>
          </w:p>
        </w:tc>
        <w:tc>
          <w:tcPr>
            <w:tcW w:w="1578" w:type="dxa"/>
          </w:tcPr>
          <w:p w14:paraId="05A55270"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de-DE" w:eastAsia="en-GB"/>
              </w:rPr>
            </w:pPr>
          </w:p>
        </w:tc>
        <w:tc>
          <w:tcPr>
            <w:tcW w:w="1925" w:type="dxa"/>
          </w:tcPr>
          <w:p w14:paraId="325839BA"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de-DE" w:eastAsia="en-GB"/>
              </w:rPr>
            </w:pPr>
          </w:p>
        </w:tc>
      </w:tr>
      <w:tr w:rsidR="00B7408D" w:rsidRPr="00B7408D" w14:paraId="6F2378A6" w14:textId="77777777" w:rsidTr="006E0561">
        <w:trPr>
          <w:trHeight w:val="551"/>
        </w:trPr>
        <w:tc>
          <w:tcPr>
            <w:tcW w:w="1984" w:type="dxa"/>
          </w:tcPr>
          <w:p w14:paraId="329DFC00"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Start Event:</w:t>
            </w:r>
          </w:p>
        </w:tc>
        <w:tc>
          <w:tcPr>
            <w:tcW w:w="3543" w:type="dxa"/>
          </w:tcPr>
          <w:p w14:paraId="71D968D5"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Start of the WP PWIE</w:t>
            </w:r>
          </w:p>
        </w:tc>
        <w:tc>
          <w:tcPr>
            <w:tcW w:w="1578" w:type="dxa"/>
          </w:tcPr>
          <w:p w14:paraId="3C97B59B"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Planned Start Date:</w:t>
            </w:r>
          </w:p>
        </w:tc>
        <w:tc>
          <w:tcPr>
            <w:tcW w:w="1925" w:type="dxa"/>
          </w:tcPr>
          <w:p w14:paraId="231EC976"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01-Jan-2021</w:t>
            </w:r>
          </w:p>
        </w:tc>
      </w:tr>
      <w:tr w:rsidR="00B7408D" w:rsidRPr="00B7408D" w14:paraId="2E69F124" w14:textId="77777777" w:rsidTr="006E0561">
        <w:trPr>
          <w:trHeight w:val="529"/>
        </w:trPr>
        <w:tc>
          <w:tcPr>
            <w:tcW w:w="1984" w:type="dxa"/>
          </w:tcPr>
          <w:p w14:paraId="3ED86EC4"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End Event:</w:t>
            </w:r>
          </w:p>
        </w:tc>
        <w:tc>
          <w:tcPr>
            <w:tcW w:w="3543" w:type="dxa"/>
          </w:tcPr>
          <w:p w14:paraId="101E35CA"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Final Report accepted</w:t>
            </w:r>
          </w:p>
        </w:tc>
        <w:tc>
          <w:tcPr>
            <w:tcW w:w="1578" w:type="dxa"/>
          </w:tcPr>
          <w:p w14:paraId="72023F07"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Planned End Date:</w:t>
            </w:r>
          </w:p>
        </w:tc>
        <w:tc>
          <w:tcPr>
            <w:tcW w:w="1925" w:type="dxa"/>
          </w:tcPr>
          <w:p w14:paraId="5B38D5AB"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31-Dec-2022</w:t>
            </w:r>
          </w:p>
        </w:tc>
      </w:tr>
      <w:tr w:rsidR="00B7408D" w:rsidRPr="00B7408D" w14:paraId="1199AF0E" w14:textId="77777777" w:rsidTr="006E0561">
        <w:trPr>
          <w:trHeight w:val="424"/>
        </w:trPr>
        <w:tc>
          <w:tcPr>
            <w:tcW w:w="1984" w:type="dxa"/>
          </w:tcPr>
          <w:p w14:paraId="3154BAC3"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Task Reviewer:</w:t>
            </w:r>
          </w:p>
        </w:tc>
        <w:tc>
          <w:tcPr>
            <w:tcW w:w="3543" w:type="dxa"/>
          </w:tcPr>
          <w:p w14:paraId="1A8D85A9"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en-GB" w:eastAsia="en-GB"/>
              </w:rPr>
            </w:pPr>
            <w:r w:rsidRPr="00B7408D">
              <w:rPr>
                <w:rFonts w:ascii="Times New Roman" w:eastAsia="Times New Roman" w:hAnsi="Times New Roman" w:cs="Times New Roman"/>
                <w:iCs/>
                <w:color w:val="000000"/>
                <w:spacing w:val="-3"/>
                <w:sz w:val="20"/>
                <w:szCs w:val="20"/>
                <w:lang w:val="en-GB" w:eastAsia="en-GB"/>
              </w:rPr>
              <w:t>David Douai (CO)</w:t>
            </w:r>
          </w:p>
        </w:tc>
        <w:tc>
          <w:tcPr>
            <w:tcW w:w="1578" w:type="dxa"/>
          </w:tcPr>
          <w:p w14:paraId="424D6E6D"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Date:</w:t>
            </w:r>
          </w:p>
        </w:tc>
        <w:tc>
          <w:tcPr>
            <w:tcW w:w="1925" w:type="dxa"/>
          </w:tcPr>
          <w:p w14:paraId="2F9210C2"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20-Jan-2021</w:t>
            </w:r>
          </w:p>
        </w:tc>
      </w:tr>
      <w:tr w:rsidR="00B7408D" w:rsidRPr="00B7408D" w14:paraId="7E50FED2" w14:textId="77777777" w:rsidTr="006E0561">
        <w:trPr>
          <w:trHeight w:val="320"/>
        </w:trPr>
        <w:tc>
          <w:tcPr>
            <w:tcW w:w="9030" w:type="dxa"/>
            <w:gridSpan w:val="4"/>
          </w:tcPr>
          <w:p w14:paraId="4FDD77F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eastAsia="en-GB"/>
              </w:rPr>
            </w:pPr>
            <w:r w:rsidRPr="00B7408D">
              <w:rPr>
                <w:rFonts w:ascii="Times New Roman" w:eastAsia="Times New Roman" w:hAnsi="Times New Roman" w:cs="Times New Roman"/>
                <w:b/>
                <w:bCs/>
                <w:spacing w:val="-3"/>
                <w:sz w:val="20"/>
                <w:szCs w:val="20"/>
                <w:lang w:eastAsia="en-GB"/>
              </w:rPr>
              <w:t xml:space="preserve">Reference Annual Workplan: </w:t>
            </w:r>
            <w:r w:rsidRPr="00B7408D">
              <w:rPr>
                <w:rFonts w:ascii="Times New Roman" w:eastAsia="Times New Roman" w:hAnsi="Times New Roman" w:cs="Times New Roman"/>
                <w:bCs/>
                <w:i/>
                <w:color w:val="1F497D"/>
                <w:spacing w:val="-3"/>
                <w:sz w:val="20"/>
                <w:szCs w:val="20"/>
                <w:lang w:eastAsia="en-GB"/>
              </w:rPr>
              <w:t>will be added later</w:t>
            </w:r>
          </w:p>
        </w:tc>
      </w:tr>
      <w:tr w:rsidR="00B7408D" w:rsidRPr="00B7408D" w14:paraId="0F06BB98" w14:textId="77777777" w:rsidTr="006E0561">
        <w:trPr>
          <w:trHeight w:val="1418"/>
        </w:trPr>
        <w:tc>
          <w:tcPr>
            <w:tcW w:w="9030" w:type="dxa"/>
            <w:gridSpan w:val="4"/>
          </w:tcPr>
          <w:p w14:paraId="044CBD4C" w14:textId="77777777" w:rsidR="00B7408D" w:rsidRPr="00B7408D" w:rsidRDefault="00B7408D" w:rsidP="00B7408D">
            <w:pPr>
              <w:spacing w:after="0" w:line="240" w:lineRule="auto"/>
              <w:jc w:val="both"/>
              <w:rPr>
                <w:rFonts w:ascii="Times New Roman" w:eastAsia="Times New Roman" w:hAnsi="Times New Roman" w:cs="Times New Roman"/>
                <w:bCs/>
                <w:color w:val="000000"/>
                <w:spacing w:val="-3"/>
                <w:sz w:val="20"/>
                <w:szCs w:val="20"/>
                <w:lang w:eastAsia="en-GB"/>
              </w:rPr>
            </w:pPr>
            <w:r w:rsidRPr="00B7408D">
              <w:rPr>
                <w:rFonts w:ascii="Times New Roman" w:eastAsia="Times New Roman" w:hAnsi="Times New Roman" w:cs="Times New Roman"/>
                <w:sz w:val="20"/>
                <w:lang w:val="en-GB"/>
              </w:rPr>
              <w:t>The overall objective of the Task is to produce and characterize reference coatings and test components such that they could simulate the re-deposited layers observed in fusion devices and to investigate the role of different production parameters on their structure, composition, impurity contend, and erosion and retention characteristics. In addition, a separate activity will be production of marker layers for experiments under SP B if development work is needed in the production phase. Once recipes for depositing layers are in an advanced state, samples for experiments in SP A, SP C, SP E, and SP X can be produced upon request.</w:t>
            </w:r>
          </w:p>
        </w:tc>
      </w:tr>
      <w:tr w:rsidR="00B7408D" w:rsidRPr="00B7408D" w14:paraId="2C2D8085" w14:textId="77777777" w:rsidTr="006E0561">
        <w:trPr>
          <w:trHeight w:val="545"/>
        </w:trPr>
        <w:tc>
          <w:tcPr>
            <w:tcW w:w="9030" w:type="dxa"/>
            <w:gridSpan w:val="4"/>
          </w:tcPr>
          <w:p w14:paraId="1057656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color w:val="000000"/>
                <w:spacing w:val="-3"/>
                <w:sz w:val="20"/>
                <w:szCs w:val="20"/>
                <w:lang w:val="en-GB" w:eastAsia="en-GB"/>
              </w:rPr>
            </w:pPr>
            <w:r w:rsidRPr="00B7408D">
              <w:rPr>
                <w:rFonts w:ascii="Times New Roman" w:eastAsia="Times New Roman" w:hAnsi="Times New Roman" w:cs="Times New Roman"/>
                <w:b/>
                <w:bCs/>
                <w:color w:val="000000"/>
                <w:spacing w:val="-3"/>
                <w:sz w:val="20"/>
                <w:szCs w:val="20"/>
                <w:lang w:val="en-GB" w:eastAsia="en-GB"/>
              </w:rPr>
              <w:t>Inputs required:</w:t>
            </w:r>
            <w:r w:rsidRPr="00B7408D">
              <w:rPr>
                <w:rFonts w:ascii="Times New Roman" w:eastAsia="Times New Roman" w:hAnsi="Times New Roman" w:cs="Times New Roman"/>
                <w:b/>
                <w:bCs/>
                <w:color w:val="000000"/>
                <w:spacing w:val="-3"/>
                <w:sz w:val="20"/>
                <w:szCs w:val="20"/>
                <w:lang w:val="en-GB" w:eastAsia="en-GB"/>
              </w:rPr>
              <w:tab/>
            </w:r>
          </w:p>
          <w:p w14:paraId="03DACAB6"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Table of requirements for the properties of the reference samples - jointly with SP A, SP C, SP D, SP E and SP X</w:t>
            </w:r>
          </w:p>
          <w:p w14:paraId="7B9F5FDC"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Deposition systems available for WP PWIE</w:t>
            </w:r>
          </w:p>
        </w:tc>
      </w:tr>
      <w:tr w:rsidR="00B7408D" w:rsidRPr="00B7408D" w14:paraId="0C4336D4" w14:textId="77777777" w:rsidTr="006E0561">
        <w:trPr>
          <w:trHeight w:val="837"/>
        </w:trPr>
        <w:tc>
          <w:tcPr>
            <w:tcW w:w="9030" w:type="dxa"/>
            <w:gridSpan w:val="4"/>
          </w:tcPr>
          <w:p w14:paraId="68A8430F" w14:textId="77777777" w:rsidR="00B7408D" w:rsidRPr="00B7408D" w:rsidRDefault="00B7408D" w:rsidP="00B7408D">
            <w:pPr>
              <w:tabs>
                <w:tab w:val="left" w:pos="-1440"/>
              </w:tabs>
              <w:suppressAutoHyphens/>
              <w:spacing w:beforeLines="20" w:before="48" w:afterLines="20" w:after="48" w:line="240" w:lineRule="auto"/>
              <w:jc w:val="both"/>
              <w:rPr>
                <w:rFonts w:ascii="Times New Roman" w:eastAsia="Times New Roman" w:hAnsi="Times New Roman" w:cs="Times New Roman"/>
                <w:b/>
                <w:color w:val="000000"/>
                <w:sz w:val="20"/>
                <w:szCs w:val="20"/>
                <w:lang w:eastAsia="en-GB"/>
              </w:rPr>
            </w:pPr>
            <w:r w:rsidRPr="00B7408D">
              <w:rPr>
                <w:rFonts w:ascii="Times New Roman" w:eastAsia="Times New Roman" w:hAnsi="Times New Roman" w:cs="Times New Roman"/>
                <w:b/>
                <w:color w:val="000000"/>
                <w:sz w:val="20"/>
                <w:szCs w:val="20"/>
                <w:lang w:eastAsia="en-GB"/>
              </w:rPr>
              <w:t>Tasks to be performed:</w:t>
            </w:r>
          </w:p>
          <w:p w14:paraId="1A218100"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Production and characterization of W reference coatings, multilayer structures, and proxies for re-deposited layers with varying composition, morphology, and grain structure (ENEA)</w:t>
            </w:r>
          </w:p>
          <w:p w14:paraId="125E9BB8"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Production and characterization of Be reference coatings with varying composition, morphology, and grain structure (IAP)</w:t>
            </w:r>
          </w:p>
          <w:p w14:paraId="52889698"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Production and characterization of W reference coatings and proxies for re-deposited layers with varying composition, morphology, and grain structure (IAP)</w:t>
            </w:r>
          </w:p>
          <w:p w14:paraId="5D061A43"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Chemical and microstructural characterization of the produced Be and W reference layers (CEA)</w:t>
            </w:r>
          </w:p>
          <w:p w14:paraId="4E2A5C66"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Compositional and microstructural characterization of the produced W reference layers (CIEMAT)</w:t>
            </w:r>
          </w:p>
          <w:p w14:paraId="4A2789A6"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Compositional characterization of the produced Be and W reference layers (IST)</w:t>
            </w:r>
          </w:p>
          <w:p w14:paraId="69D881EA"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Identifying fuel-retention properties of the produced Be and W reference layers (JSI)</w:t>
            </w:r>
          </w:p>
          <w:p w14:paraId="31FCDB54"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 xml:space="preserve">Compositional characterization (broad-beam and microbeam) of the produced Be and W reference layers (RBI) </w:t>
            </w:r>
          </w:p>
          <w:p w14:paraId="4C76FFE1"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Identifying elemental composition at different depths throughout the produced Be and W reference layers (VTT)</w:t>
            </w:r>
          </w:p>
        </w:tc>
      </w:tr>
      <w:tr w:rsidR="00B7408D" w:rsidRPr="00B7408D" w14:paraId="0A7D51FB" w14:textId="77777777" w:rsidTr="006E0561">
        <w:trPr>
          <w:trHeight w:val="892"/>
        </w:trPr>
        <w:tc>
          <w:tcPr>
            <w:tcW w:w="9030" w:type="dxa"/>
            <w:gridSpan w:val="4"/>
          </w:tcPr>
          <w:p w14:paraId="099B1F9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i/>
                <w:color w:val="1F497D"/>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 xml:space="preserve">Deliverables: </w:t>
            </w:r>
            <w:r w:rsidRPr="00B7408D">
              <w:rPr>
                <w:rFonts w:ascii="Times New Roman" w:eastAsia="Times New Roman" w:hAnsi="Times New Roman" w:cs="Times New Roman"/>
                <w:bCs/>
                <w:i/>
                <w:color w:val="1F497D"/>
                <w:spacing w:val="-3"/>
                <w:sz w:val="20"/>
                <w:szCs w:val="20"/>
                <w:lang w:val="en-GB" w:eastAsia="en-GB"/>
              </w:rPr>
              <w:t>(the Deliverables will receive IMS Deliverable IDs later)</w:t>
            </w:r>
          </w:p>
          <w:tbl>
            <w:tblPr>
              <w:tblStyle w:val="Tabellenraster3"/>
              <w:tblW w:w="0" w:type="auto"/>
              <w:tblLayout w:type="fixed"/>
              <w:tblLook w:val="04A0" w:firstRow="1" w:lastRow="0" w:firstColumn="1" w:lastColumn="0" w:noHBand="0" w:noVBand="1"/>
            </w:tblPr>
            <w:tblGrid>
              <w:gridCol w:w="1576"/>
              <w:gridCol w:w="7199"/>
            </w:tblGrid>
            <w:tr w:rsidR="00B7408D" w:rsidRPr="00B7408D" w14:paraId="30B30499" w14:textId="77777777" w:rsidTr="006E0561">
              <w:tc>
                <w:tcPr>
                  <w:tcW w:w="1576" w:type="dxa"/>
                </w:tcPr>
                <w:p w14:paraId="1F1681CD"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Deliverable ID:</w:t>
                  </w:r>
                </w:p>
              </w:tc>
              <w:tc>
                <w:tcPr>
                  <w:tcW w:w="7199" w:type="dxa"/>
                </w:tcPr>
                <w:p w14:paraId="3D7E4893"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Deliverable Title:</w:t>
                  </w:r>
                </w:p>
              </w:tc>
            </w:tr>
            <w:tr w:rsidR="00B7408D" w:rsidRPr="00B7408D" w14:paraId="62836D3D" w14:textId="77777777" w:rsidTr="006E0561">
              <w:tc>
                <w:tcPr>
                  <w:tcW w:w="1576" w:type="dxa"/>
                </w:tcPr>
                <w:p w14:paraId="5EC42936" w14:textId="5760EC37" w:rsidR="00B7408D" w:rsidRPr="00B7408D" w:rsidRDefault="00B7408D" w:rsidP="00B7408D">
                  <w:pPr>
                    <w:tabs>
                      <w:tab w:val="left" w:pos="-1440"/>
                      <w:tab w:val="num" w:pos="360"/>
                    </w:tabs>
                    <w:suppressAutoHyphens/>
                    <w:spacing w:beforeLines="20" w:before="48" w:afterLines="20" w:after="48"/>
                    <w:rPr>
                      <w:rFonts w:ascii="Times New Roman" w:hAnsi="Times New Roman"/>
                      <w:color w:val="FF0000"/>
                      <w:spacing w:val="-3"/>
                      <w:lang w:eastAsia="en-GB"/>
                    </w:rPr>
                  </w:pPr>
                  <w:r w:rsidRPr="00B7408D">
                    <w:rPr>
                      <w:rFonts w:ascii="Times New Roman" w:hAnsi="Times New Roman"/>
                      <w:color w:val="000000"/>
                      <w:spacing w:val="-3"/>
                      <w:lang w:eastAsia="en-GB"/>
                    </w:rPr>
                    <w:t>D</w:t>
                  </w:r>
                  <w:r w:rsidR="00483F7A">
                    <w:rPr>
                      <w:rFonts w:ascii="Times New Roman" w:hAnsi="Times New Roman"/>
                      <w:color w:val="000000"/>
                      <w:spacing w:val="-3"/>
                      <w:lang w:eastAsia="en-GB"/>
                    </w:rPr>
                    <w:t>00</w:t>
                  </w:r>
                  <w:r w:rsidRPr="00B7408D">
                    <w:rPr>
                      <w:rFonts w:ascii="Times New Roman" w:hAnsi="Times New Roman"/>
                      <w:color w:val="000000"/>
                      <w:spacing w:val="-3"/>
                      <w:lang w:eastAsia="en-GB"/>
                    </w:rPr>
                    <w:t>1</w:t>
                  </w:r>
                </w:p>
              </w:tc>
              <w:tc>
                <w:tcPr>
                  <w:tcW w:w="7199" w:type="dxa"/>
                </w:tcPr>
                <w:p w14:paraId="266DEF56"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W-based coatings with pre-defined properties (incl. SEM, AFM, TDS characterization) produced for analyses and plasma experiments (ENEA)</w:t>
                  </w:r>
                </w:p>
              </w:tc>
            </w:tr>
            <w:tr w:rsidR="00B7408D" w:rsidRPr="00B7408D" w14:paraId="4B00C5B9" w14:textId="77777777" w:rsidTr="006E0561">
              <w:tc>
                <w:tcPr>
                  <w:tcW w:w="1576" w:type="dxa"/>
                </w:tcPr>
                <w:p w14:paraId="6702A36F" w14:textId="501676A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lastRenderedPageBreak/>
                    <w:t>D</w:t>
                  </w:r>
                  <w:r w:rsidR="00483F7A">
                    <w:rPr>
                      <w:rFonts w:ascii="Times New Roman" w:hAnsi="Times New Roman"/>
                      <w:color w:val="000000"/>
                      <w:spacing w:val="-3"/>
                      <w:lang w:eastAsia="en-GB"/>
                    </w:rPr>
                    <w:t>00</w:t>
                  </w:r>
                  <w:r w:rsidRPr="00B7408D">
                    <w:rPr>
                      <w:rFonts w:ascii="Times New Roman" w:hAnsi="Times New Roman"/>
                      <w:color w:val="000000"/>
                      <w:spacing w:val="-3"/>
                      <w:lang w:eastAsia="en-GB"/>
                    </w:rPr>
                    <w:t>2</w:t>
                  </w:r>
                </w:p>
              </w:tc>
              <w:tc>
                <w:tcPr>
                  <w:tcW w:w="7199" w:type="dxa"/>
                </w:tcPr>
                <w:p w14:paraId="6B44D734"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Be and W-based coatings with pre-defined properties (incl. SEM, XRD, GDOES, TDS characterization) produced for analyses and plasma experiments (IAP)</w:t>
                  </w:r>
                </w:p>
              </w:tc>
            </w:tr>
            <w:tr w:rsidR="00B7408D" w:rsidRPr="00B7408D" w14:paraId="243B8C84" w14:textId="77777777" w:rsidTr="006E0561">
              <w:tc>
                <w:tcPr>
                  <w:tcW w:w="1576" w:type="dxa"/>
                </w:tcPr>
                <w:p w14:paraId="77AE3055" w14:textId="163FA5C8"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483F7A">
                    <w:rPr>
                      <w:rFonts w:ascii="Times New Roman" w:hAnsi="Times New Roman"/>
                      <w:color w:val="000000"/>
                      <w:spacing w:val="-3"/>
                      <w:lang w:eastAsia="en-GB"/>
                    </w:rPr>
                    <w:t>00</w:t>
                  </w:r>
                  <w:r w:rsidRPr="00B7408D">
                    <w:rPr>
                      <w:rFonts w:ascii="Times New Roman" w:hAnsi="Times New Roman"/>
                      <w:color w:val="000000"/>
                      <w:spacing w:val="-3"/>
                      <w:lang w:eastAsia="en-GB"/>
                    </w:rPr>
                    <w:t>3</w:t>
                  </w:r>
                </w:p>
              </w:tc>
              <w:tc>
                <w:tcPr>
                  <w:tcW w:w="7199" w:type="dxa"/>
                </w:tcPr>
                <w:p w14:paraId="70811CD2"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Raman, SEM, and CLSM characterization of selected Be and W reference samples (CEA)</w:t>
                  </w:r>
                </w:p>
              </w:tc>
            </w:tr>
            <w:tr w:rsidR="00B7408D" w:rsidRPr="00B7408D" w14:paraId="6E960B10" w14:textId="77777777" w:rsidTr="006E0561">
              <w:tc>
                <w:tcPr>
                  <w:tcW w:w="1576" w:type="dxa"/>
                </w:tcPr>
                <w:p w14:paraId="1B8A70E8" w14:textId="62C0C689"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483F7A">
                    <w:rPr>
                      <w:rFonts w:ascii="Times New Roman" w:hAnsi="Times New Roman"/>
                      <w:color w:val="000000"/>
                      <w:spacing w:val="-3"/>
                      <w:lang w:eastAsia="en-GB"/>
                    </w:rPr>
                    <w:t>00</w:t>
                  </w:r>
                  <w:r w:rsidRPr="00B7408D">
                    <w:rPr>
                      <w:rFonts w:ascii="Times New Roman" w:hAnsi="Times New Roman"/>
                      <w:color w:val="000000"/>
                      <w:spacing w:val="-3"/>
                      <w:lang w:eastAsia="en-GB"/>
                    </w:rPr>
                    <w:t>4</w:t>
                  </w:r>
                </w:p>
              </w:tc>
              <w:tc>
                <w:tcPr>
                  <w:tcW w:w="7199" w:type="dxa"/>
                </w:tcPr>
                <w:p w14:paraId="291A3CAA"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SEM and SIMS characterization of selected W reference samples (CIEMAT)</w:t>
                  </w:r>
                </w:p>
              </w:tc>
            </w:tr>
            <w:tr w:rsidR="00B7408D" w:rsidRPr="00B7408D" w14:paraId="77388A07" w14:textId="77777777" w:rsidTr="006E0561">
              <w:tc>
                <w:tcPr>
                  <w:tcW w:w="1576" w:type="dxa"/>
                </w:tcPr>
                <w:p w14:paraId="0D3365B1" w14:textId="0067A305"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483F7A">
                    <w:rPr>
                      <w:rFonts w:ascii="Times New Roman" w:hAnsi="Times New Roman"/>
                      <w:color w:val="000000"/>
                      <w:spacing w:val="-3"/>
                      <w:lang w:eastAsia="en-GB"/>
                    </w:rPr>
                    <w:t>00</w:t>
                  </w:r>
                  <w:r w:rsidRPr="00B7408D">
                    <w:rPr>
                      <w:rFonts w:ascii="Times New Roman" w:hAnsi="Times New Roman"/>
                      <w:color w:val="000000"/>
                      <w:spacing w:val="-3"/>
                      <w:lang w:eastAsia="en-GB"/>
                    </w:rPr>
                    <w:t>5</w:t>
                  </w:r>
                </w:p>
              </w:tc>
              <w:tc>
                <w:tcPr>
                  <w:tcW w:w="7199" w:type="dxa"/>
                </w:tcPr>
                <w:p w14:paraId="07D0FAF7"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RBS and NRA characterization of selected Be and W reference samples (IST)</w:t>
                  </w:r>
                </w:p>
              </w:tc>
            </w:tr>
            <w:tr w:rsidR="00B7408D" w:rsidRPr="00B7408D" w14:paraId="0C72A3BD" w14:textId="77777777" w:rsidTr="006E0561">
              <w:tc>
                <w:tcPr>
                  <w:tcW w:w="1576" w:type="dxa"/>
                </w:tcPr>
                <w:p w14:paraId="4F142681" w14:textId="60134D4C"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483F7A">
                    <w:rPr>
                      <w:rFonts w:ascii="Times New Roman" w:hAnsi="Times New Roman"/>
                      <w:color w:val="000000"/>
                      <w:spacing w:val="-3"/>
                      <w:lang w:eastAsia="en-GB"/>
                    </w:rPr>
                    <w:t>00</w:t>
                  </w:r>
                  <w:r w:rsidRPr="00B7408D">
                    <w:rPr>
                      <w:rFonts w:ascii="Times New Roman" w:hAnsi="Times New Roman"/>
                      <w:color w:val="000000"/>
                      <w:spacing w:val="-3"/>
                      <w:lang w:eastAsia="en-GB"/>
                    </w:rPr>
                    <w:t>6</w:t>
                  </w:r>
                </w:p>
              </w:tc>
              <w:tc>
                <w:tcPr>
                  <w:tcW w:w="7199" w:type="dxa"/>
                </w:tcPr>
                <w:p w14:paraId="5315F55C"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TDS, XPS, and XRD characterization of selected Be and W reference samples (JSI)</w:t>
                  </w:r>
                </w:p>
              </w:tc>
            </w:tr>
            <w:tr w:rsidR="00B7408D" w:rsidRPr="00B7408D" w14:paraId="14E1977E" w14:textId="77777777" w:rsidTr="006E0561">
              <w:tc>
                <w:tcPr>
                  <w:tcW w:w="1576" w:type="dxa"/>
                </w:tcPr>
                <w:p w14:paraId="250050EB" w14:textId="3005D3EA"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483F7A">
                    <w:rPr>
                      <w:rFonts w:ascii="Times New Roman" w:hAnsi="Times New Roman"/>
                      <w:color w:val="000000"/>
                      <w:spacing w:val="-3"/>
                      <w:lang w:eastAsia="en-GB"/>
                    </w:rPr>
                    <w:t>00</w:t>
                  </w:r>
                  <w:r w:rsidRPr="00B7408D">
                    <w:rPr>
                      <w:rFonts w:ascii="Times New Roman" w:hAnsi="Times New Roman"/>
                      <w:color w:val="000000"/>
                      <w:spacing w:val="-3"/>
                      <w:lang w:eastAsia="en-GB"/>
                    </w:rPr>
                    <w:t>7</w:t>
                  </w:r>
                </w:p>
              </w:tc>
              <w:tc>
                <w:tcPr>
                  <w:tcW w:w="7199" w:type="dxa"/>
                </w:tcPr>
                <w:p w14:paraId="182D173F"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ERDA and PIXE characterization of selected Be and W reference samples (RBI)</w:t>
                  </w:r>
                </w:p>
              </w:tc>
            </w:tr>
            <w:tr w:rsidR="00B7408D" w:rsidRPr="00B7408D" w14:paraId="65B941B5" w14:textId="77777777" w:rsidTr="006E0561">
              <w:tc>
                <w:tcPr>
                  <w:tcW w:w="1576" w:type="dxa"/>
                </w:tcPr>
                <w:p w14:paraId="2D7D7AD1" w14:textId="036F28C1"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483F7A">
                    <w:rPr>
                      <w:rFonts w:ascii="Times New Roman" w:hAnsi="Times New Roman"/>
                      <w:color w:val="000000"/>
                      <w:spacing w:val="-3"/>
                      <w:lang w:eastAsia="en-GB"/>
                    </w:rPr>
                    <w:t>00</w:t>
                  </w:r>
                  <w:r w:rsidRPr="00B7408D">
                    <w:rPr>
                      <w:rFonts w:ascii="Times New Roman" w:hAnsi="Times New Roman"/>
                      <w:color w:val="000000"/>
                      <w:spacing w:val="-3"/>
                      <w:lang w:eastAsia="en-GB"/>
                    </w:rPr>
                    <w:t>8</w:t>
                  </w:r>
                </w:p>
              </w:tc>
              <w:tc>
                <w:tcPr>
                  <w:tcW w:w="7199" w:type="dxa"/>
                </w:tcPr>
                <w:p w14:paraId="41DD66B0" w14:textId="77777777" w:rsidR="00B7408D" w:rsidRPr="00483F7A" w:rsidRDefault="00B7408D" w:rsidP="00B7408D">
                  <w:pPr>
                    <w:tabs>
                      <w:tab w:val="left" w:pos="-1440"/>
                      <w:tab w:val="num" w:pos="360"/>
                    </w:tabs>
                    <w:suppressAutoHyphens/>
                    <w:spacing w:beforeLines="20" w:before="48" w:afterLines="20" w:after="48"/>
                    <w:rPr>
                      <w:rFonts w:ascii="Times New Roman" w:hAnsi="Times New Roman"/>
                      <w:color w:val="000000" w:themeColor="text1"/>
                      <w:spacing w:val="-3"/>
                      <w:lang w:eastAsia="en-GB"/>
                    </w:rPr>
                  </w:pPr>
                  <w:r w:rsidRPr="00483F7A">
                    <w:rPr>
                      <w:rFonts w:ascii="Times New Roman" w:hAnsi="Times New Roman"/>
                      <w:color w:val="000000" w:themeColor="text1"/>
                      <w:spacing w:val="-3"/>
                      <w:lang w:eastAsia="en-GB"/>
                    </w:rPr>
                    <w:t>RBS, NRA, ERDA, LIBS, and SIMS characterization of selected Be and W reference samples (VTT)</w:t>
                  </w:r>
                </w:p>
              </w:tc>
            </w:tr>
          </w:tbl>
          <w:p w14:paraId="0F1A9972" w14:textId="77777777" w:rsidR="00B7408D" w:rsidRPr="00B7408D" w:rsidRDefault="00B7408D" w:rsidP="00B7408D">
            <w:pPr>
              <w:tabs>
                <w:tab w:val="left" w:pos="-1440"/>
                <w:tab w:val="num" w:pos="360"/>
              </w:tabs>
              <w:suppressAutoHyphens/>
              <w:spacing w:beforeLines="20" w:before="48" w:afterLines="20" w:after="48" w:line="240" w:lineRule="auto"/>
              <w:rPr>
                <w:rFonts w:ascii="Times New Roman" w:eastAsia="Times New Roman" w:hAnsi="Times New Roman" w:cs="Times New Roman"/>
                <w:spacing w:val="-3"/>
                <w:sz w:val="20"/>
                <w:szCs w:val="20"/>
                <w:lang w:eastAsia="en-GB"/>
              </w:rPr>
            </w:pPr>
          </w:p>
        </w:tc>
      </w:tr>
      <w:tr w:rsidR="00B7408D" w:rsidRPr="00B7408D" w14:paraId="712EBB67" w14:textId="77777777" w:rsidTr="006E0561">
        <w:trPr>
          <w:trHeight w:val="892"/>
        </w:trPr>
        <w:tc>
          <w:tcPr>
            <w:tcW w:w="9030" w:type="dxa"/>
            <w:gridSpan w:val="4"/>
          </w:tcPr>
          <w:p w14:paraId="04BEBA1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eastAsia="en-GB"/>
              </w:rPr>
            </w:pPr>
            <w:r w:rsidRPr="00B7408D">
              <w:rPr>
                <w:rFonts w:ascii="Times New Roman" w:eastAsia="Times New Roman" w:hAnsi="Times New Roman" w:cs="Times New Roman"/>
                <w:b/>
                <w:bCs/>
                <w:spacing w:val="-3"/>
                <w:sz w:val="20"/>
                <w:szCs w:val="20"/>
                <w:lang w:eastAsia="en-GB"/>
              </w:rPr>
              <w:lastRenderedPageBreak/>
              <w:t>Management Information</w:t>
            </w:r>
          </w:p>
          <w:p w14:paraId="23F4D44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iCs/>
                <w:spacing w:val="-3"/>
                <w:sz w:val="20"/>
                <w:szCs w:val="20"/>
                <w:lang w:eastAsia="en-GB"/>
              </w:rPr>
            </w:pPr>
            <w:r w:rsidRPr="00B7408D">
              <w:rPr>
                <w:rFonts w:ascii="Times New Roman" w:eastAsia="Times New Roman" w:hAnsi="Times New Roman" w:cs="Times New Roman"/>
                <w:b/>
                <w:bCs/>
                <w:spacing w:val="-3"/>
                <w:sz w:val="20"/>
                <w:szCs w:val="20"/>
                <w:lang w:eastAsia="en-GB"/>
              </w:rPr>
              <w:t>Human Resources</w:t>
            </w:r>
            <w:r w:rsidRPr="00B7408D">
              <w:rPr>
                <w:rFonts w:ascii="Times New Roman" w:eastAsia="Times New Roman" w:hAnsi="Times New Roman" w:cs="Times New Roman"/>
                <w:bCs/>
                <w:spacing w:val="-3"/>
                <w:sz w:val="20"/>
                <w:szCs w:val="20"/>
                <w:lang w:eastAsia="en-GB"/>
              </w:rPr>
              <w:t>:;</w:t>
            </w:r>
            <w:r w:rsidRPr="00B7408D">
              <w:rPr>
                <w:rFonts w:ascii="Times New Roman" w:eastAsia="Times New Roman" w:hAnsi="Times New Roman" w:cs="Times New Roman"/>
                <w:bCs/>
                <w:color w:val="CC00CC"/>
                <w:spacing w:val="-3"/>
                <w:sz w:val="20"/>
                <w:szCs w:val="20"/>
                <w:lang w:eastAsia="en-GB"/>
              </w:rPr>
              <w:t xml:space="preserve"> </w:t>
            </w:r>
            <w:r w:rsidRPr="00B7408D">
              <w:rPr>
                <w:rFonts w:ascii="Times New Roman" w:eastAsia="Times New Roman" w:hAnsi="Times New Roman" w:cs="Times New Roman"/>
                <w:i/>
                <w:iCs/>
                <w:color w:val="000000"/>
                <w:spacing w:val="-3"/>
                <w:sz w:val="20"/>
                <w:szCs w:val="20"/>
                <w:lang w:eastAsia="en-GB"/>
              </w:rPr>
              <w:t>e.</w:t>
            </w:r>
            <w:r w:rsidRPr="00B7408D">
              <w:rPr>
                <w:rFonts w:ascii="Times New Roman" w:eastAsia="Times New Roman" w:hAnsi="Times New Roman" w:cs="Times New Roman"/>
                <w:i/>
                <w:iCs/>
                <w:spacing w:val="-3"/>
                <w:sz w:val="20"/>
                <w:szCs w:val="20"/>
                <w:lang w:eastAsia="en-GB"/>
              </w:rPr>
              <w:t>g. Person months - Professional Staff, Technical, Staff, Support Staff, Others</w:t>
            </w:r>
          </w:p>
          <w:tbl>
            <w:tblPr>
              <w:tblStyle w:val="Tabellenraster3"/>
              <w:tblW w:w="0" w:type="auto"/>
              <w:tblLayout w:type="fixed"/>
              <w:tblLook w:val="04A0" w:firstRow="1" w:lastRow="0" w:firstColumn="1" w:lastColumn="0" w:noHBand="0" w:noVBand="1"/>
            </w:tblPr>
            <w:tblGrid>
              <w:gridCol w:w="1877"/>
              <w:gridCol w:w="1220"/>
              <w:gridCol w:w="1120"/>
              <w:gridCol w:w="4340"/>
            </w:tblGrid>
            <w:tr w:rsidR="00B7408D" w:rsidRPr="00B7408D" w14:paraId="40E84EA2" w14:textId="77777777" w:rsidTr="006E0561">
              <w:trPr>
                <w:trHeight w:val="313"/>
              </w:trPr>
              <w:tc>
                <w:tcPr>
                  <w:tcW w:w="1877" w:type="dxa"/>
                  <w:tcBorders>
                    <w:bottom w:val="single" w:sz="4" w:space="0" w:color="auto"/>
                  </w:tcBorders>
                </w:tcPr>
                <w:p w14:paraId="028060D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Deliverable Owner</w:t>
                  </w:r>
                </w:p>
              </w:tc>
              <w:tc>
                <w:tcPr>
                  <w:tcW w:w="1220" w:type="dxa"/>
                  <w:tcBorders>
                    <w:bottom w:val="single" w:sz="4" w:space="0" w:color="auto"/>
                  </w:tcBorders>
                </w:tcPr>
                <w:p w14:paraId="120EEE2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Beneficiary</w:t>
                  </w:r>
                </w:p>
              </w:tc>
              <w:tc>
                <w:tcPr>
                  <w:tcW w:w="1120" w:type="dxa"/>
                  <w:tcBorders>
                    <w:bottom w:val="single" w:sz="4" w:space="0" w:color="auto"/>
                  </w:tcBorders>
                </w:tcPr>
                <w:p w14:paraId="61D3C2F6"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
                      <w:bCs/>
                      <w:spacing w:val="-3"/>
                      <w:lang w:val="en-GB" w:eastAsia="en-GB"/>
                    </w:rPr>
                  </w:pPr>
                  <w:r w:rsidRPr="00B7408D">
                    <w:rPr>
                      <w:rFonts w:ascii="Times New Roman" w:hAnsi="Times New Roman"/>
                      <w:b/>
                      <w:bCs/>
                      <w:spacing w:val="-3"/>
                      <w:lang w:val="en-GB" w:eastAsia="en-GB"/>
                    </w:rPr>
                    <w:t>PM</w:t>
                  </w:r>
                </w:p>
              </w:tc>
              <w:tc>
                <w:tcPr>
                  <w:tcW w:w="4340" w:type="dxa"/>
                  <w:tcBorders>
                    <w:bottom w:val="single" w:sz="4" w:space="0" w:color="auto"/>
                  </w:tcBorders>
                </w:tcPr>
                <w:p w14:paraId="13EB31F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Deliverable  (Team)</w:t>
                  </w:r>
                </w:p>
              </w:tc>
            </w:tr>
            <w:tr w:rsidR="00B7408D" w:rsidRPr="00B7408D" w14:paraId="511E67F7" w14:textId="77777777" w:rsidTr="006E0561">
              <w:trPr>
                <w:trHeight w:val="329"/>
              </w:trPr>
              <w:tc>
                <w:tcPr>
                  <w:tcW w:w="1877" w:type="dxa"/>
                  <w:tcBorders>
                    <w:bottom w:val="single" w:sz="4" w:space="0" w:color="auto"/>
                  </w:tcBorders>
                  <w:shd w:val="clear" w:color="auto" w:fill="auto"/>
                </w:tcPr>
                <w:p w14:paraId="2B1D736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C. Pardanaud</w:t>
                  </w:r>
                </w:p>
              </w:tc>
              <w:tc>
                <w:tcPr>
                  <w:tcW w:w="1220" w:type="dxa"/>
                  <w:tcBorders>
                    <w:bottom w:val="single" w:sz="4" w:space="0" w:color="auto"/>
                  </w:tcBorders>
                  <w:shd w:val="clear" w:color="auto" w:fill="auto"/>
                </w:tcPr>
                <w:p w14:paraId="23E0BBAA" w14:textId="77777777" w:rsidR="00B7408D" w:rsidRPr="00B7408D" w:rsidRDefault="00B7408D" w:rsidP="00B7408D">
                  <w:pPr>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CEA</w:t>
                  </w:r>
                </w:p>
              </w:tc>
              <w:tc>
                <w:tcPr>
                  <w:tcW w:w="1120" w:type="dxa"/>
                  <w:tcBorders>
                    <w:bottom w:val="single" w:sz="4" w:space="0" w:color="auto"/>
                  </w:tcBorders>
                  <w:shd w:val="clear" w:color="auto" w:fill="auto"/>
                </w:tcPr>
                <w:p w14:paraId="7F8C37A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r w:rsidRPr="00B7408D">
                    <w:rPr>
                      <w:rFonts w:ascii="Times New Roman" w:hAnsi="Times New Roman"/>
                      <w:bCs/>
                      <w:spacing w:val="-3"/>
                      <w:lang w:val="en-GB" w:eastAsia="en-GB"/>
                    </w:rPr>
                    <w:t>2</w:t>
                  </w:r>
                </w:p>
              </w:tc>
              <w:tc>
                <w:tcPr>
                  <w:tcW w:w="4340" w:type="dxa"/>
                  <w:tcBorders>
                    <w:bottom w:val="single" w:sz="4" w:space="0" w:color="auto"/>
                  </w:tcBorders>
                  <w:shd w:val="clear" w:color="auto" w:fill="auto"/>
                </w:tcPr>
                <w:p w14:paraId="41400C23" w14:textId="413D6271"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w:t>
                  </w:r>
                  <w:r w:rsidR="00483F7A">
                    <w:rPr>
                      <w:rFonts w:ascii="Times New Roman" w:hAnsi="Times New Roman"/>
                      <w:bCs/>
                      <w:spacing w:val="-3"/>
                      <w:lang w:val="en-GB" w:eastAsia="en-GB"/>
                    </w:rPr>
                    <w:t>00</w:t>
                  </w:r>
                  <w:r w:rsidRPr="00B7408D">
                    <w:rPr>
                      <w:rFonts w:ascii="Times New Roman" w:hAnsi="Times New Roman"/>
                      <w:bCs/>
                      <w:spacing w:val="-3"/>
                      <w:lang w:val="en-GB" w:eastAsia="en-GB"/>
                    </w:rPr>
                    <w:t>3 (T. Angot, R. Bisson, G. Giacometti, M. Minissale, C. Pardanaud,…)</w:t>
                  </w:r>
                </w:p>
              </w:tc>
            </w:tr>
            <w:tr w:rsidR="00B7408D" w:rsidRPr="00B7408D" w14:paraId="178E3C30" w14:textId="77777777" w:rsidTr="006E0561">
              <w:trPr>
                <w:trHeight w:val="329"/>
              </w:trPr>
              <w:tc>
                <w:tcPr>
                  <w:tcW w:w="1877" w:type="dxa"/>
                  <w:tcBorders>
                    <w:bottom w:val="single" w:sz="4" w:space="0" w:color="auto"/>
                  </w:tcBorders>
                  <w:shd w:val="clear" w:color="auto" w:fill="auto"/>
                </w:tcPr>
                <w:p w14:paraId="168752FD"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D. Alegre</w:t>
                  </w:r>
                </w:p>
              </w:tc>
              <w:tc>
                <w:tcPr>
                  <w:tcW w:w="1220" w:type="dxa"/>
                  <w:tcBorders>
                    <w:bottom w:val="single" w:sz="4" w:space="0" w:color="auto"/>
                  </w:tcBorders>
                  <w:shd w:val="clear" w:color="auto" w:fill="auto"/>
                </w:tcPr>
                <w:p w14:paraId="608768BC"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CIEMAT</w:t>
                  </w:r>
                </w:p>
              </w:tc>
              <w:tc>
                <w:tcPr>
                  <w:tcW w:w="1120" w:type="dxa"/>
                  <w:tcBorders>
                    <w:bottom w:val="single" w:sz="4" w:space="0" w:color="auto"/>
                  </w:tcBorders>
                  <w:shd w:val="clear" w:color="auto" w:fill="auto"/>
                </w:tcPr>
                <w:p w14:paraId="45C9D04F"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3</w:t>
                  </w:r>
                </w:p>
              </w:tc>
              <w:tc>
                <w:tcPr>
                  <w:tcW w:w="4340" w:type="dxa"/>
                  <w:tcBorders>
                    <w:bottom w:val="single" w:sz="4" w:space="0" w:color="auto"/>
                  </w:tcBorders>
                  <w:shd w:val="clear" w:color="auto" w:fill="auto"/>
                </w:tcPr>
                <w:p w14:paraId="6A4942A2" w14:textId="09A411D9" w:rsidR="00B7408D" w:rsidRPr="00483F7A" w:rsidRDefault="00B7408D" w:rsidP="00B7408D">
                  <w:pPr>
                    <w:spacing w:beforeLines="20" w:before="48" w:afterLines="20" w:after="48"/>
                    <w:rPr>
                      <w:rFonts w:ascii="Times New Roman" w:hAnsi="Times New Roman"/>
                      <w:color w:val="000000" w:themeColor="text1"/>
                      <w:lang w:val="en-GB" w:eastAsia="en-GB"/>
                    </w:rPr>
                  </w:pPr>
                  <w:r w:rsidRPr="00483F7A">
                    <w:rPr>
                      <w:rFonts w:ascii="Times New Roman" w:hAnsi="Times New Roman"/>
                      <w:color w:val="000000" w:themeColor="text1"/>
                      <w:lang w:val="en-GB" w:eastAsia="en-GB"/>
                    </w:rPr>
                    <w:t>D</w:t>
                  </w:r>
                  <w:r w:rsidR="00483F7A">
                    <w:rPr>
                      <w:rFonts w:ascii="Times New Roman" w:hAnsi="Times New Roman"/>
                      <w:color w:val="000000" w:themeColor="text1"/>
                      <w:lang w:val="en-GB" w:eastAsia="en-GB"/>
                    </w:rPr>
                    <w:t>00</w:t>
                  </w:r>
                  <w:r w:rsidRPr="00483F7A">
                    <w:rPr>
                      <w:rFonts w:ascii="Times New Roman" w:hAnsi="Times New Roman"/>
                      <w:color w:val="000000" w:themeColor="text1"/>
                      <w:lang w:val="en-GB" w:eastAsia="en-GB"/>
                    </w:rPr>
                    <w:t xml:space="preserve">4 (D. Alegre, A. de Castro, F. Tabares, M. Gonzalez Viada) </w:t>
                  </w:r>
                </w:p>
              </w:tc>
            </w:tr>
            <w:tr w:rsidR="00B7408D" w:rsidRPr="00B7408D" w14:paraId="07617A0D" w14:textId="77777777" w:rsidTr="006E0561">
              <w:trPr>
                <w:trHeight w:val="329"/>
              </w:trPr>
              <w:tc>
                <w:tcPr>
                  <w:tcW w:w="1877" w:type="dxa"/>
                  <w:tcBorders>
                    <w:bottom w:val="single" w:sz="4" w:space="0" w:color="auto"/>
                  </w:tcBorders>
                  <w:shd w:val="clear" w:color="auto" w:fill="auto"/>
                </w:tcPr>
                <w:p w14:paraId="46A7B02A"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M. Passoni</w:t>
                  </w:r>
                </w:p>
              </w:tc>
              <w:tc>
                <w:tcPr>
                  <w:tcW w:w="1220" w:type="dxa"/>
                  <w:tcBorders>
                    <w:bottom w:val="single" w:sz="4" w:space="0" w:color="auto"/>
                  </w:tcBorders>
                  <w:shd w:val="clear" w:color="auto" w:fill="auto"/>
                </w:tcPr>
                <w:p w14:paraId="2A1E13F9"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ENEA</w:t>
                  </w:r>
                </w:p>
              </w:tc>
              <w:tc>
                <w:tcPr>
                  <w:tcW w:w="1120" w:type="dxa"/>
                  <w:tcBorders>
                    <w:bottom w:val="single" w:sz="4" w:space="0" w:color="auto"/>
                  </w:tcBorders>
                  <w:shd w:val="clear" w:color="auto" w:fill="auto"/>
                </w:tcPr>
                <w:p w14:paraId="5EF113B1"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3</w:t>
                  </w:r>
                </w:p>
              </w:tc>
              <w:tc>
                <w:tcPr>
                  <w:tcW w:w="4340" w:type="dxa"/>
                  <w:tcBorders>
                    <w:bottom w:val="single" w:sz="4" w:space="0" w:color="auto"/>
                  </w:tcBorders>
                  <w:shd w:val="clear" w:color="auto" w:fill="auto"/>
                </w:tcPr>
                <w:p w14:paraId="618D5E24" w14:textId="12EC5119" w:rsidR="00B7408D" w:rsidRPr="00483F7A" w:rsidRDefault="00B7408D" w:rsidP="00B7408D">
                  <w:pPr>
                    <w:spacing w:beforeLines="20" w:before="48" w:afterLines="20" w:after="48"/>
                    <w:rPr>
                      <w:rFonts w:ascii="Times New Roman" w:hAnsi="Times New Roman"/>
                      <w:color w:val="000000" w:themeColor="text1"/>
                      <w:lang w:val="fi-FI" w:eastAsia="en-GB"/>
                    </w:rPr>
                  </w:pPr>
                  <w:r w:rsidRPr="00483F7A">
                    <w:rPr>
                      <w:rFonts w:ascii="Times New Roman" w:hAnsi="Times New Roman"/>
                      <w:color w:val="000000" w:themeColor="text1"/>
                      <w:lang w:val="fi-FI" w:eastAsia="en-GB"/>
                    </w:rPr>
                    <w:t>D</w:t>
                  </w:r>
                  <w:r w:rsidR="00483F7A">
                    <w:rPr>
                      <w:rFonts w:ascii="Times New Roman" w:hAnsi="Times New Roman"/>
                      <w:color w:val="000000" w:themeColor="text1"/>
                      <w:lang w:val="fi-FI" w:eastAsia="en-GB"/>
                    </w:rPr>
                    <w:t>00</w:t>
                  </w:r>
                  <w:r w:rsidRPr="00483F7A">
                    <w:rPr>
                      <w:rFonts w:ascii="Times New Roman" w:hAnsi="Times New Roman"/>
                      <w:color w:val="000000" w:themeColor="text1"/>
                      <w:lang w:val="fi-FI" w:eastAsia="en-GB"/>
                    </w:rPr>
                    <w:t xml:space="preserve">1 (G. Alberti, D. Dellasega, L. Laguardia, M. Passoni, M. Pedroni, A. Uccello, E. Vassallo) </w:t>
                  </w:r>
                </w:p>
              </w:tc>
            </w:tr>
            <w:tr w:rsidR="00B7408D" w:rsidRPr="00B7408D" w14:paraId="3C02AA2E" w14:textId="77777777" w:rsidTr="006E0561">
              <w:trPr>
                <w:trHeight w:val="329"/>
              </w:trPr>
              <w:tc>
                <w:tcPr>
                  <w:tcW w:w="1877" w:type="dxa"/>
                  <w:tcBorders>
                    <w:bottom w:val="single" w:sz="4" w:space="0" w:color="auto"/>
                  </w:tcBorders>
                  <w:shd w:val="clear" w:color="auto" w:fill="auto"/>
                </w:tcPr>
                <w:p w14:paraId="4193F893"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fi-FI" w:eastAsia="en-GB"/>
                    </w:rPr>
                  </w:pPr>
                  <w:r w:rsidRPr="00483F7A">
                    <w:rPr>
                      <w:rFonts w:ascii="Times New Roman" w:hAnsi="Times New Roman"/>
                      <w:bCs/>
                      <w:color w:val="000000" w:themeColor="text1"/>
                      <w:spacing w:val="-3"/>
                      <w:lang w:val="en-GB" w:eastAsia="en-GB"/>
                    </w:rPr>
                    <w:t>C. Porosnicu</w:t>
                  </w:r>
                </w:p>
              </w:tc>
              <w:tc>
                <w:tcPr>
                  <w:tcW w:w="1220" w:type="dxa"/>
                  <w:tcBorders>
                    <w:bottom w:val="single" w:sz="4" w:space="0" w:color="auto"/>
                  </w:tcBorders>
                  <w:shd w:val="clear" w:color="auto" w:fill="auto"/>
                </w:tcPr>
                <w:p w14:paraId="64B3ED8D"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IAP</w:t>
                  </w:r>
                </w:p>
              </w:tc>
              <w:tc>
                <w:tcPr>
                  <w:tcW w:w="1120" w:type="dxa"/>
                  <w:tcBorders>
                    <w:bottom w:val="single" w:sz="4" w:space="0" w:color="auto"/>
                  </w:tcBorders>
                  <w:shd w:val="clear" w:color="auto" w:fill="auto"/>
                </w:tcPr>
                <w:p w14:paraId="65AD255E"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9</w:t>
                  </w:r>
                </w:p>
              </w:tc>
              <w:tc>
                <w:tcPr>
                  <w:tcW w:w="4340" w:type="dxa"/>
                  <w:tcBorders>
                    <w:bottom w:val="single" w:sz="4" w:space="0" w:color="auto"/>
                  </w:tcBorders>
                  <w:shd w:val="clear" w:color="auto" w:fill="auto"/>
                </w:tcPr>
                <w:p w14:paraId="3E7F7D9C" w14:textId="240CBADD" w:rsidR="00B7408D" w:rsidRPr="00483F7A" w:rsidRDefault="00B7408D" w:rsidP="00B7408D">
                  <w:pPr>
                    <w:spacing w:beforeLines="20" w:before="48" w:afterLines="20" w:after="48"/>
                    <w:rPr>
                      <w:rFonts w:ascii="Times New Roman" w:hAnsi="Times New Roman"/>
                      <w:color w:val="000000" w:themeColor="text1"/>
                      <w:lang w:val="en-GB" w:eastAsia="en-GB"/>
                    </w:rPr>
                  </w:pPr>
                  <w:r w:rsidRPr="00483F7A">
                    <w:rPr>
                      <w:rFonts w:ascii="Times New Roman" w:hAnsi="Times New Roman"/>
                      <w:color w:val="000000" w:themeColor="text1"/>
                      <w:lang w:val="en-GB" w:eastAsia="en-GB"/>
                    </w:rPr>
                    <w:t>D</w:t>
                  </w:r>
                  <w:r w:rsidR="00483F7A">
                    <w:rPr>
                      <w:rFonts w:ascii="Times New Roman" w:hAnsi="Times New Roman"/>
                      <w:color w:val="000000" w:themeColor="text1"/>
                      <w:lang w:val="en-GB" w:eastAsia="en-GB"/>
                    </w:rPr>
                    <w:t>00</w:t>
                  </w:r>
                  <w:r w:rsidRPr="00483F7A">
                    <w:rPr>
                      <w:rFonts w:ascii="Times New Roman" w:hAnsi="Times New Roman"/>
                      <w:color w:val="000000" w:themeColor="text1"/>
                      <w:lang w:val="en-GB" w:eastAsia="en-GB"/>
                    </w:rPr>
                    <w:t>2 (F. Baiasu, B. Butoi, S. Cornel, P. Dinca, M. Gherendi, E. Grigore, S. Ion, C. Lungu, S. Parlog, O. Pompilian, C. Porosnicu, C. Ruset, Z. Valer)</w:t>
                  </w:r>
                </w:p>
              </w:tc>
            </w:tr>
            <w:tr w:rsidR="00B7408D" w:rsidRPr="00B7408D" w14:paraId="6D78CBF4" w14:textId="77777777" w:rsidTr="006E0561">
              <w:trPr>
                <w:trHeight w:val="329"/>
              </w:trPr>
              <w:tc>
                <w:tcPr>
                  <w:tcW w:w="1877" w:type="dxa"/>
                  <w:tcBorders>
                    <w:bottom w:val="single" w:sz="4" w:space="0" w:color="auto"/>
                  </w:tcBorders>
                  <w:shd w:val="clear" w:color="auto" w:fill="auto"/>
                </w:tcPr>
                <w:p w14:paraId="4D477EC0"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E. Alves</w:t>
                  </w:r>
                </w:p>
              </w:tc>
              <w:tc>
                <w:tcPr>
                  <w:tcW w:w="1220" w:type="dxa"/>
                  <w:tcBorders>
                    <w:bottom w:val="single" w:sz="4" w:space="0" w:color="auto"/>
                  </w:tcBorders>
                  <w:shd w:val="clear" w:color="auto" w:fill="auto"/>
                </w:tcPr>
                <w:p w14:paraId="4AD675FF"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IST</w:t>
                  </w:r>
                </w:p>
              </w:tc>
              <w:tc>
                <w:tcPr>
                  <w:tcW w:w="1120" w:type="dxa"/>
                  <w:tcBorders>
                    <w:bottom w:val="single" w:sz="4" w:space="0" w:color="auto"/>
                  </w:tcBorders>
                  <w:shd w:val="clear" w:color="auto" w:fill="auto"/>
                </w:tcPr>
                <w:p w14:paraId="2079A735"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w:t>
                  </w:r>
                </w:p>
              </w:tc>
              <w:tc>
                <w:tcPr>
                  <w:tcW w:w="4340" w:type="dxa"/>
                  <w:tcBorders>
                    <w:bottom w:val="single" w:sz="4" w:space="0" w:color="auto"/>
                  </w:tcBorders>
                  <w:shd w:val="clear" w:color="auto" w:fill="auto"/>
                </w:tcPr>
                <w:p w14:paraId="7610617C" w14:textId="44441D8F" w:rsidR="00B7408D" w:rsidRPr="00483F7A" w:rsidRDefault="00B7408D" w:rsidP="00B7408D">
                  <w:pPr>
                    <w:spacing w:beforeLines="20" w:before="48" w:afterLines="20" w:after="48"/>
                    <w:rPr>
                      <w:rFonts w:ascii="Times New Roman" w:hAnsi="Times New Roman"/>
                      <w:color w:val="000000" w:themeColor="text1"/>
                      <w:lang w:val="en-GB" w:eastAsia="en-GB"/>
                    </w:rPr>
                  </w:pPr>
                  <w:r w:rsidRPr="00483F7A">
                    <w:rPr>
                      <w:rFonts w:ascii="Times New Roman" w:hAnsi="Times New Roman"/>
                      <w:color w:val="000000" w:themeColor="text1"/>
                      <w:lang w:val="en-GB" w:eastAsia="en-GB"/>
                    </w:rPr>
                    <w:t>D</w:t>
                  </w:r>
                  <w:r w:rsidR="00483F7A">
                    <w:rPr>
                      <w:rFonts w:ascii="Times New Roman" w:hAnsi="Times New Roman"/>
                      <w:color w:val="000000" w:themeColor="text1"/>
                      <w:lang w:val="en-GB" w:eastAsia="en-GB"/>
                    </w:rPr>
                    <w:t>00</w:t>
                  </w:r>
                  <w:r w:rsidRPr="00483F7A">
                    <w:rPr>
                      <w:rFonts w:ascii="Times New Roman" w:hAnsi="Times New Roman"/>
                      <w:color w:val="000000" w:themeColor="text1"/>
                      <w:lang w:val="en-GB" w:eastAsia="en-GB"/>
                    </w:rPr>
                    <w:t>5 (E. Alves, N. Catarino, R. Mateus, R. Silva)</w:t>
                  </w:r>
                </w:p>
              </w:tc>
            </w:tr>
            <w:tr w:rsidR="00B7408D" w:rsidRPr="00B7408D" w14:paraId="60828D6D" w14:textId="77777777" w:rsidTr="006E0561">
              <w:trPr>
                <w:trHeight w:val="329"/>
              </w:trPr>
              <w:tc>
                <w:tcPr>
                  <w:tcW w:w="1877" w:type="dxa"/>
                  <w:tcBorders>
                    <w:bottom w:val="single" w:sz="4" w:space="0" w:color="auto"/>
                  </w:tcBorders>
                  <w:shd w:val="clear" w:color="auto" w:fill="auto"/>
                </w:tcPr>
                <w:p w14:paraId="4E353DDC"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V. Nemanic</w:t>
                  </w:r>
                </w:p>
              </w:tc>
              <w:tc>
                <w:tcPr>
                  <w:tcW w:w="1220" w:type="dxa"/>
                  <w:tcBorders>
                    <w:bottom w:val="single" w:sz="4" w:space="0" w:color="auto"/>
                  </w:tcBorders>
                  <w:shd w:val="clear" w:color="auto" w:fill="auto"/>
                </w:tcPr>
                <w:p w14:paraId="6B930240"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JSI</w:t>
                  </w:r>
                </w:p>
              </w:tc>
              <w:tc>
                <w:tcPr>
                  <w:tcW w:w="1120" w:type="dxa"/>
                  <w:tcBorders>
                    <w:bottom w:val="single" w:sz="4" w:space="0" w:color="auto"/>
                  </w:tcBorders>
                  <w:shd w:val="clear" w:color="auto" w:fill="auto"/>
                </w:tcPr>
                <w:p w14:paraId="01CA4F95"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3</w:t>
                  </w:r>
                </w:p>
              </w:tc>
              <w:tc>
                <w:tcPr>
                  <w:tcW w:w="4340" w:type="dxa"/>
                  <w:tcBorders>
                    <w:bottom w:val="single" w:sz="4" w:space="0" w:color="auto"/>
                  </w:tcBorders>
                  <w:shd w:val="clear" w:color="auto" w:fill="auto"/>
                </w:tcPr>
                <w:p w14:paraId="495BC432" w14:textId="13C49EC8" w:rsidR="00B7408D" w:rsidRPr="00483F7A" w:rsidRDefault="00B7408D" w:rsidP="00B7408D">
                  <w:pPr>
                    <w:spacing w:beforeLines="20" w:before="48" w:afterLines="20" w:after="48"/>
                    <w:rPr>
                      <w:rFonts w:ascii="Times New Roman" w:hAnsi="Times New Roman"/>
                      <w:color w:val="000000" w:themeColor="text1"/>
                      <w:lang w:val="en-GB" w:eastAsia="en-GB"/>
                    </w:rPr>
                  </w:pPr>
                  <w:r w:rsidRPr="00483F7A">
                    <w:rPr>
                      <w:rFonts w:ascii="Times New Roman" w:hAnsi="Times New Roman"/>
                      <w:color w:val="000000" w:themeColor="text1"/>
                      <w:lang w:val="en-GB" w:eastAsia="en-GB"/>
                    </w:rPr>
                    <w:t>D</w:t>
                  </w:r>
                  <w:r w:rsidR="00483F7A">
                    <w:rPr>
                      <w:rFonts w:ascii="Times New Roman" w:hAnsi="Times New Roman"/>
                      <w:color w:val="000000" w:themeColor="text1"/>
                      <w:lang w:val="en-GB" w:eastAsia="en-GB"/>
                    </w:rPr>
                    <w:t>00</w:t>
                  </w:r>
                  <w:r w:rsidRPr="00483F7A">
                    <w:rPr>
                      <w:rFonts w:ascii="Times New Roman" w:hAnsi="Times New Roman"/>
                      <w:color w:val="000000" w:themeColor="text1"/>
                      <w:lang w:val="en-GB" w:eastAsia="en-GB"/>
                    </w:rPr>
                    <w:t>6 (V. Nemanic, M. Zumer (TDS), J. Zavasnik (XPS, XRD))</w:t>
                  </w:r>
                </w:p>
              </w:tc>
            </w:tr>
            <w:tr w:rsidR="00B7408D" w:rsidRPr="00B7408D" w14:paraId="512F8B6F" w14:textId="77777777" w:rsidTr="006E0561">
              <w:trPr>
                <w:trHeight w:val="329"/>
              </w:trPr>
              <w:tc>
                <w:tcPr>
                  <w:tcW w:w="1877" w:type="dxa"/>
                  <w:tcBorders>
                    <w:bottom w:val="single" w:sz="4" w:space="0" w:color="auto"/>
                  </w:tcBorders>
                  <w:shd w:val="clear" w:color="auto" w:fill="auto"/>
                </w:tcPr>
                <w:p w14:paraId="0B788896"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I. Bogdanovic Radovic</w:t>
                  </w:r>
                </w:p>
              </w:tc>
              <w:tc>
                <w:tcPr>
                  <w:tcW w:w="1220" w:type="dxa"/>
                  <w:tcBorders>
                    <w:bottom w:val="single" w:sz="4" w:space="0" w:color="auto"/>
                  </w:tcBorders>
                  <w:shd w:val="clear" w:color="auto" w:fill="auto"/>
                </w:tcPr>
                <w:p w14:paraId="2A1C8AE1"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RBI</w:t>
                  </w:r>
                </w:p>
              </w:tc>
              <w:tc>
                <w:tcPr>
                  <w:tcW w:w="1120" w:type="dxa"/>
                  <w:tcBorders>
                    <w:bottom w:val="single" w:sz="4" w:space="0" w:color="auto"/>
                  </w:tcBorders>
                  <w:shd w:val="clear" w:color="auto" w:fill="auto"/>
                </w:tcPr>
                <w:p w14:paraId="2408AFE8"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w:t>
                  </w:r>
                </w:p>
              </w:tc>
              <w:tc>
                <w:tcPr>
                  <w:tcW w:w="4340" w:type="dxa"/>
                  <w:tcBorders>
                    <w:bottom w:val="single" w:sz="4" w:space="0" w:color="auto"/>
                  </w:tcBorders>
                  <w:shd w:val="clear" w:color="auto" w:fill="auto"/>
                </w:tcPr>
                <w:p w14:paraId="7C512CC5" w14:textId="5FC72C85" w:rsidR="00B7408D" w:rsidRPr="00483F7A" w:rsidRDefault="00B7408D" w:rsidP="00B7408D">
                  <w:pPr>
                    <w:spacing w:beforeLines="20" w:before="48" w:afterLines="20" w:after="48"/>
                    <w:rPr>
                      <w:rFonts w:ascii="Times New Roman" w:hAnsi="Times New Roman"/>
                      <w:color w:val="000000" w:themeColor="text1"/>
                      <w:lang w:val="en-GB" w:eastAsia="en-GB"/>
                    </w:rPr>
                  </w:pPr>
                  <w:r w:rsidRPr="00483F7A">
                    <w:rPr>
                      <w:rFonts w:ascii="Times New Roman" w:hAnsi="Times New Roman"/>
                      <w:color w:val="000000" w:themeColor="text1"/>
                      <w:lang w:val="en-GB" w:eastAsia="en-GB"/>
                    </w:rPr>
                    <w:t>D</w:t>
                  </w:r>
                  <w:r w:rsidR="00483F7A">
                    <w:rPr>
                      <w:rFonts w:ascii="Times New Roman" w:hAnsi="Times New Roman"/>
                      <w:color w:val="000000" w:themeColor="text1"/>
                      <w:lang w:val="en-GB" w:eastAsia="en-GB"/>
                    </w:rPr>
                    <w:t>00</w:t>
                  </w:r>
                  <w:r w:rsidRPr="00483F7A">
                    <w:rPr>
                      <w:rFonts w:ascii="Times New Roman" w:hAnsi="Times New Roman"/>
                      <w:color w:val="000000" w:themeColor="text1"/>
                      <w:lang w:val="en-GB" w:eastAsia="en-GB"/>
                    </w:rPr>
                    <w:t>7 (I. Bogdanović Radović, S. Fazinić, Z. Siketić, T. Tadić)</w:t>
                  </w:r>
                </w:p>
              </w:tc>
            </w:tr>
            <w:tr w:rsidR="00B7408D" w:rsidRPr="004871E3" w14:paraId="1E117B51" w14:textId="77777777" w:rsidTr="006E0561">
              <w:trPr>
                <w:trHeight w:val="329"/>
              </w:trPr>
              <w:tc>
                <w:tcPr>
                  <w:tcW w:w="1877" w:type="dxa"/>
                  <w:tcBorders>
                    <w:bottom w:val="single" w:sz="4" w:space="0" w:color="auto"/>
                  </w:tcBorders>
                  <w:shd w:val="clear" w:color="auto" w:fill="auto"/>
                </w:tcPr>
                <w:p w14:paraId="2805038F"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A. Hakola</w:t>
                  </w:r>
                </w:p>
              </w:tc>
              <w:tc>
                <w:tcPr>
                  <w:tcW w:w="1220" w:type="dxa"/>
                  <w:tcBorders>
                    <w:bottom w:val="single" w:sz="4" w:space="0" w:color="auto"/>
                  </w:tcBorders>
                  <w:shd w:val="clear" w:color="auto" w:fill="auto"/>
                </w:tcPr>
                <w:p w14:paraId="63663D71"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VTT</w:t>
                  </w:r>
                </w:p>
              </w:tc>
              <w:tc>
                <w:tcPr>
                  <w:tcW w:w="1120" w:type="dxa"/>
                  <w:tcBorders>
                    <w:bottom w:val="single" w:sz="4" w:space="0" w:color="auto"/>
                  </w:tcBorders>
                  <w:shd w:val="clear" w:color="auto" w:fill="auto"/>
                </w:tcPr>
                <w:p w14:paraId="6450169A" w14:textId="77777777" w:rsidR="00B7408D" w:rsidRPr="00483F7A"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themeColor="text1"/>
                      <w:spacing w:val="-3"/>
                      <w:lang w:val="en-GB" w:eastAsia="en-GB"/>
                    </w:rPr>
                  </w:pPr>
                  <w:r w:rsidRPr="00483F7A">
                    <w:rPr>
                      <w:rFonts w:ascii="Times New Roman" w:hAnsi="Times New Roman"/>
                      <w:bCs/>
                      <w:color w:val="000000" w:themeColor="text1"/>
                      <w:spacing w:val="-3"/>
                      <w:lang w:val="en-GB" w:eastAsia="en-GB"/>
                    </w:rPr>
                    <w:t>2</w:t>
                  </w:r>
                </w:p>
              </w:tc>
              <w:tc>
                <w:tcPr>
                  <w:tcW w:w="4340" w:type="dxa"/>
                  <w:tcBorders>
                    <w:bottom w:val="single" w:sz="4" w:space="0" w:color="auto"/>
                  </w:tcBorders>
                  <w:shd w:val="clear" w:color="auto" w:fill="auto"/>
                </w:tcPr>
                <w:p w14:paraId="6F800A21" w14:textId="6AE45206" w:rsidR="00B7408D" w:rsidRPr="00483F7A" w:rsidRDefault="00B7408D" w:rsidP="00B7408D">
                  <w:pPr>
                    <w:spacing w:beforeLines="20" w:before="48" w:afterLines="20" w:after="48"/>
                    <w:rPr>
                      <w:rFonts w:ascii="Times New Roman" w:hAnsi="Times New Roman"/>
                      <w:color w:val="000000" w:themeColor="text1"/>
                      <w:lang w:val="de-DE" w:eastAsia="en-GB"/>
                    </w:rPr>
                  </w:pPr>
                  <w:r w:rsidRPr="00483F7A">
                    <w:rPr>
                      <w:rFonts w:ascii="Times New Roman" w:hAnsi="Times New Roman"/>
                      <w:color w:val="000000" w:themeColor="text1"/>
                      <w:lang w:val="de-DE" w:eastAsia="en-GB"/>
                    </w:rPr>
                    <w:t>D</w:t>
                  </w:r>
                  <w:r w:rsidR="00483F7A">
                    <w:rPr>
                      <w:rFonts w:ascii="Times New Roman" w:hAnsi="Times New Roman"/>
                      <w:color w:val="000000" w:themeColor="text1"/>
                      <w:lang w:val="de-DE" w:eastAsia="en-GB"/>
                    </w:rPr>
                    <w:t>00</w:t>
                  </w:r>
                  <w:r w:rsidRPr="00483F7A">
                    <w:rPr>
                      <w:rFonts w:ascii="Times New Roman" w:hAnsi="Times New Roman"/>
                      <w:color w:val="000000" w:themeColor="text1"/>
                      <w:lang w:val="de-DE" w:eastAsia="en-GB"/>
                    </w:rPr>
                    <w:t>8 (A. Hakola, P. Jalkanen, J. Likonen, K. Mizohata, T. Vuoriheimo)</w:t>
                  </w:r>
                </w:p>
              </w:tc>
            </w:tr>
            <w:tr w:rsidR="00B7408D" w:rsidRPr="00B7408D" w14:paraId="68C914AB" w14:textId="77777777" w:rsidTr="006E0561">
              <w:trPr>
                <w:trHeight w:val="347"/>
              </w:trPr>
              <w:tc>
                <w:tcPr>
                  <w:tcW w:w="1877" w:type="dxa"/>
                  <w:tcBorders>
                    <w:top w:val="single" w:sz="18" w:space="0" w:color="auto"/>
                  </w:tcBorders>
                </w:tcPr>
                <w:p w14:paraId="1FB4987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spacing w:val="-3"/>
                      <w:lang w:val="en-GB" w:eastAsia="en-GB"/>
                    </w:rPr>
                  </w:pPr>
                  <w:r w:rsidRPr="00B7408D">
                    <w:rPr>
                      <w:rFonts w:ascii="Times New Roman" w:hAnsi="Times New Roman"/>
                      <w:b/>
                      <w:bCs/>
                      <w:color w:val="000000"/>
                      <w:spacing w:val="-3"/>
                      <w:lang w:val="en-GB" w:eastAsia="en-GB"/>
                    </w:rPr>
                    <w:t>Total</w:t>
                  </w:r>
                </w:p>
              </w:tc>
              <w:tc>
                <w:tcPr>
                  <w:tcW w:w="1220" w:type="dxa"/>
                  <w:tcBorders>
                    <w:top w:val="single" w:sz="18" w:space="0" w:color="auto"/>
                  </w:tcBorders>
                </w:tcPr>
                <w:p w14:paraId="6E4AA084"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p>
              </w:tc>
              <w:tc>
                <w:tcPr>
                  <w:tcW w:w="1120" w:type="dxa"/>
                  <w:tcBorders>
                    <w:top w:val="single" w:sz="18" w:space="0" w:color="auto"/>
                  </w:tcBorders>
                  <w:shd w:val="clear" w:color="auto" w:fill="auto"/>
                </w:tcPr>
                <w:p w14:paraId="3FFCCF2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25</w:t>
                  </w:r>
                </w:p>
              </w:tc>
              <w:tc>
                <w:tcPr>
                  <w:tcW w:w="4340" w:type="dxa"/>
                  <w:tcBorders>
                    <w:top w:val="single" w:sz="18" w:space="0" w:color="auto"/>
                  </w:tcBorders>
                </w:tcPr>
                <w:p w14:paraId="60A30379"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r>
          </w:tbl>
          <w:p w14:paraId="052ACA8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color w:val="000000"/>
                <w:spacing w:val="-3"/>
                <w:sz w:val="20"/>
                <w:szCs w:val="20"/>
                <w:lang w:eastAsia="en-GB"/>
              </w:rPr>
            </w:pPr>
          </w:p>
          <w:p w14:paraId="55A9425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spacing w:val="-3"/>
                <w:sz w:val="20"/>
                <w:szCs w:val="20"/>
                <w:lang w:eastAsia="en-GB"/>
              </w:rPr>
            </w:pPr>
            <w:r w:rsidRPr="00B7408D">
              <w:rPr>
                <w:rFonts w:ascii="Times New Roman" w:eastAsia="Times New Roman" w:hAnsi="Times New Roman" w:cs="Times New Roman"/>
                <w:b/>
                <w:spacing w:val="-3"/>
                <w:sz w:val="20"/>
                <w:szCs w:val="20"/>
                <w:lang w:eastAsia="en-GB"/>
              </w:rPr>
              <w:t>Hardware/ Machine Resources: e.g. Materials / Linear devices type / days / HHF</w:t>
            </w:r>
          </w:p>
          <w:tbl>
            <w:tblPr>
              <w:tblStyle w:val="Tabellenraster3"/>
              <w:tblW w:w="0" w:type="auto"/>
              <w:tblLayout w:type="fixed"/>
              <w:tblLook w:val="04A0" w:firstRow="1" w:lastRow="0" w:firstColumn="1" w:lastColumn="0" w:noHBand="0" w:noVBand="1"/>
            </w:tblPr>
            <w:tblGrid>
              <w:gridCol w:w="1434"/>
              <w:gridCol w:w="1663"/>
              <w:gridCol w:w="1120"/>
              <w:gridCol w:w="4340"/>
            </w:tblGrid>
            <w:tr w:rsidR="00B7408D" w:rsidRPr="00B7408D" w14:paraId="65C38F37" w14:textId="77777777" w:rsidTr="006E0561">
              <w:trPr>
                <w:trHeight w:val="313"/>
              </w:trPr>
              <w:tc>
                <w:tcPr>
                  <w:tcW w:w="1434" w:type="dxa"/>
                  <w:tcBorders>
                    <w:bottom w:val="single" w:sz="4" w:space="0" w:color="auto"/>
                  </w:tcBorders>
                </w:tcPr>
                <w:p w14:paraId="5961CEA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Device</w:t>
                  </w:r>
                </w:p>
              </w:tc>
              <w:tc>
                <w:tcPr>
                  <w:tcW w:w="1663" w:type="dxa"/>
                  <w:tcBorders>
                    <w:bottom w:val="single" w:sz="4" w:space="0" w:color="auto"/>
                  </w:tcBorders>
                </w:tcPr>
                <w:p w14:paraId="1841C379"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Beneficiary</w:t>
                  </w:r>
                </w:p>
              </w:tc>
              <w:tc>
                <w:tcPr>
                  <w:tcW w:w="1120" w:type="dxa"/>
                  <w:tcBorders>
                    <w:bottom w:val="single" w:sz="4" w:space="0" w:color="auto"/>
                  </w:tcBorders>
                </w:tcPr>
                <w:p w14:paraId="2DF4B48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Days</w:t>
                  </w:r>
                </w:p>
              </w:tc>
              <w:tc>
                <w:tcPr>
                  <w:tcW w:w="4340" w:type="dxa"/>
                  <w:tcBorders>
                    <w:bottom w:val="single" w:sz="4" w:space="0" w:color="auto"/>
                  </w:tcBorders>
                </w:tcPr>
                <w:p w14:paraId="1FBE6208"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 xml:space="preserve">  Related Deliverable</w:t>
                  </w:r>
                </w:p>
              </w:tc>
            </w:tr>
            <w:tr w:rsidR="00B7408D" w:rsidRPr="00B7408D" w14:paraId="49558735" w14:textId="77777777" w:rsidTr="00B7408D">
              <w:trPr>
                <w:trHeight w:val="329"/>
              </w:trPr>
              <w:tc>
                <w:tcPr>
                  <w:tcW w:w="1434" w:type="dxa"/>
                  <w:tcBorders>
                    <w:bottom w:val="single" w:sz="4" w:space="0" w:color="auto"/>
                  </w:tcBorders>
                </w:tcPr>
                <w:p w14:paraId="1A5A27A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Accelerator</w:t>
                  </w:r>
                </w:p>
              </w:tc>
              <w:tc>
                <w:tcPr>
                  <w:tcW w:w="1663" w:type="dxa"/>
                  <w:tcBorders>
                    <w:bottom w:val="single" w:sz="4" w:space="0" w:color="auto"/>
                  </w:tcBorders>
                </w:tcPr>
                <w:p w14:paraId="0FB09A2C" w14:textId="77777777" w:rsidR="00B7408D" w:rsidRPr="00B7408D" w:rsidRDefault="00B7408D" w:rsidP="00B7408D">
                  <w:pPr>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IST</w:t>
                  </w:r>
                </w:p>
              </w:tc>
              <w:tc>
                <w:tcPr>
                  <w:tcW w:w="1120" w:type="dxa"/>
                  <w:tcBorders>
                    <w:bottom w:val="single" w:sz="4" w:space="0" w:color="auto"/>
                  </w:tcBorders>
                </w:tcPr>
                <w:p w14:paraId="051755A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5</w:t>
                  </w:r>
                </w:p>
              </w:tc>
              <w:tc>
                <w:tcPr>
                  <w:tcW w:w="4340" w:type="dxa"/>
                  <w:tcBorders>
                    <w:bottom w:val="single" w:sz="4" w:space="0" w:color="auto"/>
                  </w:tcBorders>
                  <w:shd w:val="clear" w:color="auto" w:fill="FFFFFF"/>
                </w:tcPr>
                <w:p w14:paraId="6B3E1FC4" w14:textId="27269EDF"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w:t>
                  </w:r>
                  <w:r w:rsidR="00483F7A">
                    <w:rPr>
                      <w:rFonts w:ascii="Times New Roman" w:hAnsi="Times New Roman"/>
                      <w:bCs/>
                      <w:spacing w:val="-3"/>
                      <w:lang w:val="en-GB" w:eastAsia="en-GB"/>
                    </w:rPr>
                    <w:t>00</w:t>
                  </w:r>
                  <w:r w:rsidRPr="00B7408D">
                    <w:rPr>
                      <w:rFonts w:ascii="Times New Roman" w:hAnsi="Times New Roman"/>
                      <w:bCs/>
                      <w:spacing w:val="-3"/>
                      <w:lang w:val="en-GB" w:eastAsia="en-GB"/>
                    </w:rPr>
                    <w:t>5</w:t>
                  </w:r>
                </w:p>
              </w:tc>
            </w:tr>
            <w:tr w:rsidR="00B7408D" w:rsidRPr="00B7408D" w14:paraId="232683E7" w14:textId="77777777" w:rsidTr="00B7408D">
              <w:trPr>
                <w:trHeight w:val="329"/>
              </w:trPr>
              <w:tc>
                <w:tcPr>
                  <w:tcW w:w="1434" w:type="dxa"/>
                  <w:tcBorders>
                    <w:bottom w:val="single" w:sz="4" w:space="0" w:color="auto"/>
                  </w:tcBorders>
                </w:tcPr>
                <w:p w14:paraId="7130D06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Accelerator</w:t>
                  </w:r>
                </w:p>
              </w:tc>
              <w:tc>
                <w:tcPr>
                  <w:tcW w:w="1663" w:type="dxa"/>
                  <w:tcBorders>
                    <w:bottom w:val="single" w:sz="4" w:space="0" w:color="auto"/>
                  </w:tcBorders>
                </w:tcPr>
                <w:p w14:paraId="78B7B237" w14:textId="77777777" w:rsidR="00B7408D" w:rsidRPr="00B7408D" w:rsidRDefault="00B7408D" w:rsidP="00B7408D">
                  <w:pPr>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RBI</w:t>
                  </w:r>
                </w:p>
              </w:tc>
              <w:tc>
                <w:tcPr>
                  <w:tcW w:w="1120" w:type="dxa"/>
                  <w:tcBorders>
                    <w:bottom w:val="single" w:sz="4" w:space="0" w:color="auto"/>
                  </w:tcBorders>
                </w:tcPr>
                <w:p w14:paraId="3A3CEE2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5</w:t>
                  </w:r>
                </w:p>
              </w:tc>
              <w:tc>
                <w:tcPr>
                  <w:tcW w:w="4340" w:type="dxa"/>
                  <w:tcBorders>
                    <w:bottom w:val="single" w:sz="4" w:space="0" w:color="auto"/>
                  </w:tcBorders>
                  <w:shd w:val="clear" w:color="auto" w:fill="FFFFFF"/>
                </w:tcPr>
                <w:p w14:paraId="4E8A1A79" w14:textId="7AF2600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w:t>
                  </w:r>
                  <w:r w:rsidR="00483F7A">
                    <w:rPr>
                      <w:rFonts w:ascii="Times New Roman" w:hAnsi="Times New Roman"/>
                      <w:bCs/>
                      <w:spacing w:val="-3"/>
                      <w:lang w:val="en-GB" w:eastAsia="en-GB"/>
                    </w:rPr>
                    <w:t>00</w:t>
                  </w:r>
                  <w:r w:rsidRPr="00B7408D">
                    <w:rPr>
                      <w:rFonts w:ascii="Times New Roman" w:hAnsi="Times New Roman"/>
                      <w:bCs/>
                      <w:spacing w:val="-3"/>
                      <w:lang w:val="en-GB" w:eastAsia="en-GB"/>
                    </w:rPr>
                    <w:t>7</w:t>
                  </w:r>
                </w:p>
              </w:tc>
            </w:tr>
            <w:tr w:rsidR="00B7408D" w:rsidRPr="00B7408D" w14:paraId="7B108443" w14:textId="77777777" w:rsidTr="00B7408D">
              <w:trPr>
                <w:trHeight w:val="329"/>
              </w:trPr>
              <w:tc>
                <w:tcPr>
                  <w:tcW w:w="1434" w:type="dxa"/>
                  <w:tcBorders>
                    <w:bottom w:val="single" w:sz="4" w:space="0" w:color="auto"/>
                  </w:tcBorders>
                </w:tcPr>
                <w:p w14:paraId="179EF6A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Accelerator</w:t>
                  </w:r>
                </w:p>
              </w:tc>
              <w:tc>
                <w:tcPr>
                  <w:tcW w:w="1663" w:type="dxa"/>
                  <w:tcBorders>
                    <w:bottom w:val="single" w:sz="4" w:space="0" w:color="auto"/>
                  </w:tcBorders>
                </w:tcPr>
                <w:p w14:paraId="486863CB" w14:textId="77777777" w:rsidR="00B7408D" w:rsidRPr="00B7408D" w:rsidRDefault="00B7408D" w:rsidP="00B7408D">
                  <w:pPr>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VTT</w:t>
                  </w:r>
                </w:p>
              </w:tc>
              <w:tc>
                <w:tcPr>
                  <w:tcW w:w="1120" w:type="dxa"/>
                  <w:tcBorders>
                    <w:bottom w:val="single" w:sz="4" w:space="0" w:color="auto"/>
                  </w:tcBorders>
                </w:tcPr>
                <w:p w14:paraId="67C92C66"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1</w:t>
                  </w:r>
                </w:p>
              </w:tc>
              <w:tc>
                <w:tcPr>
                  <w:tcW w:w="4340" w:type="dxa"/>
                  <w:tcBorders>
                    <w:bottom w:val="single" w:sz="4" w:space="0" w:color="auto"/>
                  </w:tcBorders>
                  <w:shd w:val="clear" w:color="auto" w:fill="FFFFFF"/>
                </w:tcPr>
                <w:p w14:paraId="2BB9341A" w14:textId="1DF71009"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w:t>
                  </w:r>
                  <w:r w:rsidR="00483F7A">
                    <w:rPr>
                      <w:rFonts w:ascii="Times New Roman" w:hAnsi="Times New Roman"/>
                      <w:bCs/>
                      <w:spacing w:val="-3"/>
                      <w:lang w:val="en-GB" w:eastAsia="en-GB"/>
                    </w:rPr>
                    <w:t>00</w:t>
                  </w:r>
                  <w:r w:rsidRPr="00B7408D">
                    <w:rPr>
                      <w:rFonts w:ascii="Times New Roman" w:hAnsi="Times New Roman"/>
                      <w:bCs/>
                      <w:spacing w:val="-3"/>
                      <w:lang w:val="en-GB" w:eastAsia="en-GB"/>
                    </w:rPr>
                    <w:t>8</w:t>
                  </w:r>
                </w:p>
              </w:tc>
            </w:tr>
            <w:tr w:rsidR="00B7408D" w:rsidRPr="00B7408D" w14:paraId="72EA8851" w14:textId="77777777" w:rsidTr="006E0561">
              <w:trPr>
                <w:trHeight w:val="347"/>
              </w:trPr>
              <w:tc>
                <w:tcPr>
                  <w:tcW w:w="1434" w:type="dxa"/>
                  <w:tcBorders>
                    <w:top w:val="single" w:sz="18" w:space="0" w:color="auto"/>
                  </w:tcBorders>
                </w:tcPr>
                <w:p w14:paraId="43AEEEB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spacing w:val="-3"/>
                      <w:lang w:val="en-GB" w:eastAsia="en-GB"/>
                    </w:rPr>
                  </w:pPr>
                </w:p>
              </w:tc>
              <w:tc>
                <w:tcPr>
                  <w:tcW w:w="1663" w:type="dxa"/>
                  <w:tcBorders>
                    <w:top w:val="single" w:sz="18" w:space="0" w:color="auto"/>
                  </w:tcBorders>
                </w:tcPr>
                <w:p w14:paraId="2909677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p>
              </w:tc>
              <w:tc>
                <w:tcPr>
                  <w:tcW w:w="1120" w:type="dxa"/>
                  <w:tcBorders>
                    <w:top w:val="single" w:sz="18" w:space="0" w:color="auto"/>
                  </w:tcBorders>
                </w:tcPr>
                <w:p w14:paraId="68D2C014"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c>
                <w:tcPr>
                  <w:tcW w:w="4340" w:type="dxa"/>
                  <w:tcBorders>
                    <w:top w:val="single" w:sz="18" w:space="0" w:color="auto"/>
                  </w:tcBorders>
                </w:tcPr>
                <w:p w14:paraId="781FB18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r>
          </w:tbl>
          <w:p w14:paraId="2A7C8A6E"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spacing w:val="-3"/>
                <w:sz w:val="20"/>
                <w:szCs w:val="20"/>
                <w:lang w:eastAsia="en-GB"/>
              </w:rPr>
            </w:pPr>
            <w:r w:rsidRPr="00B7408D">
              <w:rPr>
                <w:rFonts w:ascii="Times New Roman" w:eastAsia="Times New Roman" w:hAnsi="Times New Roman" w:cs="Times New Roman"/>
                <w:b/>
                <w:spacing w:val="-3"/>
                <w:sz w:val="20"/>
                <w:szCs w:val="20"/>
                <w:lang w:eastAsia="en-GB"/>
              </w:rPr>
              <w:t xml:space="preserve">Other resources: </w:t>
            </w:r>
          </w:p>
          <w:p w14:paraId="06D7734F" w14:textId="77777777" w:rsidR="00B7408D" w:rsidRPr="00B7408D" w:rsidRDefault="00B7408D" w:rsidP="00B7408D">
            <w:pPr>
              <w:numPr>
                <w:ilvl w:val="0"/>
                <w:numId w:val="37"/>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
                <w:color w:val="FF0000"/>
                <w:spacing w:val="-3"/>
                <w:sz w:val="20"/>
                <w:szCs w:val="20"/>
                <w:lang w:eastAsia="en-GB"/>
              </w:rPr>
            </w:pPr>
            <w:r w:rsidRPr="00B7408D">
              <w:rPr>
                <w:rFonts w:ascii="Times New Roman" w:eastAsia="Times New Roman" w:hAnsi="Times New Roman" w:cs="Times New Roman"/>
                <w:color w:val="000000"/>
                <w:spacing w:val="-3"/>
                <w:sz w:val="20"/>
                <w:szCs w:val="20"/>
                <w:lang w:eastAsia="en-GB"/>
              </w:rPr>
              <w:t>Travel:</w:t>
            </w:r>
            <w:r w:rsidRPr="00B7408D">
              <w:rPr>
                <w:rFonts w:ascii="Times New Roman" w:eastAsia="Times New Roman" w:hAnsi="Times New Roman" w:cs="Times New Roman"/>
                <w:bCs/>
                <w:color w:val="000000"/>
                <w:spacing w:val="-3"/>
                <w:sz w:val="20"/>
                <w:szCs w:val="20"/>
                <w:lang w:val="en-GB" w:eastAsia="en-GB"/>
              </w:rPr>
              <w:t xml:space="preserve"> Participation </w:t>
            </w:r>
            <w:r w:rsidRPr="00B7408D">
              <w:rPr>
                <w:rFonts w:ascii="Times New Roman" w:eastAsia="Times New Roman" w:hAnsi="Times New Roman" w:cs="Times New Roman"/>
                <w:bCs/>
                <w:spacing w:val="-3"/>
                <w:sz w:val="20"/>
                <w:szCs w:val="20"/>
                <w:lang w:val="en-GB" w:eastAsia="en-GB"/>
              </w:rPr>
              <w:t>of members from CU and UT in LIBS measurements of Be samples at VTT</w:t>
            </w:r>
          </w:p>
          <w:p w14:paraId="126F4CE8"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Collaborations:</w:t>
            </w:r>
          </w:p>
          <w:p w14:paraId="52E62464" w14:textId="77777777" w:rsidR="00B7408D" w:rsidRPr="00B7408D" w:rsidRDefault="00B7408D" w:rsidP="00B7408D">
            <w:pPr>
              <w:numPr>
                <w:ilvl w:val="0"/>
                <w:numId w:val="37"/>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sz w:val="20"/>
                <w:szCs w:val="20"/>
                <w:lang w:val="en-GB" w:eastAsia="en-GB"/>
              </w:rPr>
            </w:pPr>
            <w:r w:rsidRPr="00B7408D">
              <w:rPr>
                <w:rFonts w:ascii="Times New Roman" w:eastAsia="Times New Roman" w:hAnsi="Times New Roman" w:cs="Times New Roman"/>
                <w:bCs/>
                <w:spacing w:val="-3"/>
                <w:sz w:val="20"/>
                <w:szCs w:val="20"/>
                <w:lang w:val="en-GB" w:eastAsia="en-GB"/>
              </w:rPr>
              <w:t>IO and ITPA DivSOL</w:t>
            </w:r>
          </w:p>
          <w:p w14:paraId="620EEE7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Other information:</w:t>
            </w:r>
          </w:p>
          <w:p w14:paraId="71DE1DEB" w14:textId="77777777" w:rsidR="00B7408D" w:rsidRPr="00B7408D" w:rsidRDefault="00B7408D" w:rsidP="00B7408D">
            <w:pPr>
              <w:numPr>
                <w:ilvl w:val="0"/>
                <w:numId w:val="38"/>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sz w:val="20"/>
                <w:szCs w:val="20"/>
                <w:lang w:val="en-GB" w:eastAsia="en-GB"/>
              </w:rPr>
            </w:pPr>
            <w:r w:rsidRPr="00B7408D">
              <w:rPr>
                <w:rFonts w:ascii="Times New Roman" w:eastAsia="Times New Roman" w:hAnsi="Times New Roman" w:cs="Times New Roman"/>
                <w:bCs/>
                <w:spacing w:val="-3"/>
                <w:sz w:val="20"/>
                <w:szCs w:val="20"/>
                <w:lang w:val="en-GB" w:eastAsia="en-GB"/>
              </w:rPr>
              <w:lastRenderedPageBreak/>
              <w:t>Connected to TSVVs associated with WP PWIE</w:t>
            </w:r>
          </w:p>
        </w:tc>
      </w:tr>
    </w:tbl>
    <w:p w14:paraId="28D84226" w14:textId="77777777" w:rsidR="00B7408D" w:rsidRPr="00B7408D" w:rsidRDefault="00B7408D" w:rsidP="00B7408D">
      <w:pPr>
        <w:ind w:left="851"/>
        <w:rPr>
          <w:rFonts w:ascii="Times New Roman" w:eastAsia="Times New Roman" w:hAnsi="Times New Roman" w:cs="Times New Roman"/>
          <w:sz w:val="20"/>
          <w:lang w:val="en-GB"/>
        </w:rPr>
      </w:pPr>
    </w:p>
    <w:p w14:paraId="0B6E7CA8" w14:textId="77777777" w:rsidR="00B7408D" w:rsidRPr="00B7408D" w:rsidRDefault="00B7408D" w:rsidP="00B7408D">
      <w:pPr>
        <w:spacing w:after="200"/>
        <w:rPr>
          <w:rFonts w:ascii="Times New Roman" w:eastAsia="Times New Roman" w:hAnsi="Times New Roman" w:cs="Times New Roman"/>
          <w:sz w:val="20"/>
          <w:lang w:val="en-GB"/>
        </w:rPr>
      </w:pPr>
      <w:r w:rsidRPr="00B7408D">
        <w:rPr>
          <w:rFonts w:ascii="Times New Roman" w:eastAsia="Times New Roman" w:hAnsi="Times New Roman" w:cs="Times New Roman"/>
          <w:sz w:val="20"/>
          <w:lang w:val="en-GB"/>
        </w:rPr>
        <w:br w:type="page"/>
      </w: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4078A4" w:rsidRPr="00DD44AA" w14:paraId="254F6695" w14:textId="77777777" w:rsidTr="002F60BF">
        <w:tc>
          <w:tcPr>
            <w:tcW w:w="1984" w:type="dxa"/>
          </w:tcPr>
          <w:p w14:paraId="34074D3B" w14:textId="77777777" w:rsidR="004078A4" w:rsidRPr="00413965" w:rsidRDefault="004078A4" w:rsidP="002F60BF">
            <w:pPr>
              <w:spacing w:beforeLines="20" w:before="48" w:afterLines="20" w:after="48"/>
            </w:pPr>
            <w:r w:rsidRPr="00D103BC">
              <w:lastRenderedPageBreak/>
              <w:br w:type="page"/>
            </w:r>
            <w:r>
              <w:rPr>
                <w:b/>
                <w:bCs/>
                <w:szCs w:val="20"/>
                <w:lang w:eastAsia="en-GB"/>
              </w:rPr>
              <w:t>Work Package</w:t>
            </w:r>
            <w:r w:rsidRPr="005A37B3">
              <w:rPr>
                <w:b/>
                <w:bCs/>
                <w:szCs w:val="20"/>
                <w:lang w:eastAsia="en-GB"/>
              </w:rPr>
              <w:t xml:space="preserve">:  </w:t>
            </w:r>
          </w:p>
        </w:tc>
        <w:tc>
          <w:tcPr>
            <w:tcW w:w="3543" w:type="dxa"/>
          </w:tcPr>
          <w:p w14:paraId="172A8F87" w14:textId="77777777" w:rsidR="004078A4" w:rsidRPr="004864FD"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Pr>
                <w:iCs/>
                <w:spacing w:val="-3"/>
                <w:szCs w:val="20"/>
                <w:lang w:eastAsia="en-GB"/>
              </w:rPr>
              <w:t>WP PWIE</w:t>
            </w:r>
          </w:p>
        </w:tc>
        <w:tc>
          <w:tcPr>
            <w:tcW w:w="1578" w:type="dxa"/>
          </w:tcPr>
          <w:p w14:paraId="56D0DF45" w14:textId="77777777" w:rsidR="004078A4" w:rsidRPr="00D54497"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D54497">
              <w:rPr>
                <w:b/>
                <w:bCs/>
                <w:spacing w:val="-3"/>
                <w:szCs w:val="20"/>
                <w:lang w:eastAsia="en-GB"/>
              </w:rPr>
              <w:t>Link to IMS:</w:t>
            </w:r>
          </w:p>
        </w:tc>
        <w:tc>
          <w:tcPr>
            <w:tcW w:w="1925" w:type="dxa"/>
          </w:tcPr>
          <w:p w14:paraId="261240DF" w14:textId="77777777" w:rsidR="004078A4" w:rsidRPr="00EC11F5" w:rsidRDefault="00F63946"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
                <w:iCs/>
                <w:color w:val="1F497D" w:themeColor="text2"/>
                <w:spacing w:val="-3"/>
                <w:sz w:val="16"/>
                <w:szCs w:val="16"/>
                <w:lang w:eastAsia="en-GB"/>
              </w:rPr>
            </w:pPr>
            <w:hyperlink r:id="rId28" w:history="1">
              <w:r w:rsidR="004078A4" w:rsidRPr="00EC11F5">
                <w:rPr>
                  <w:rStyle w:val="Hyperlink"/>
                  <w:i/>
                  <w:color w:val="1F497D" w:themeColor="text2"/>
                  <w:sz w:val="16"/>
                  <w:szCs w:val="16"/>
                </w:rPr>
                <w:t>will</w:t>
              </w:r>
            </w:hyperlink>
            <w:r w:rsidR="004078A4" w:rsidRPr="00EC11F5">
              <w:rPr>
                <w:rStyle w:val="Hyperlink"/>
                <w:i/>
                <w:color w:val="1F497D" w:themeColor="text2"/>
                <w:sz w:val="16"/>
                <w:szCs w:val="16"/>
              </w:rPr>
              <w:t xml:space="preserve"> be added later</w:t>
            </w:r>
          </w:p>
        </w:tc>
      </w:tr>
      <w:tr w:rsidR="004078A4" w:rsidRPr="00DD44AA" w14:paraId="209ADE84" w14:textId="77777777" w:rsidTr="002F60BF">
        <w:tc>
          <w:tcPr>
            <w:tcW w:w="1984" w:type="dxa"/>
          </w:tcPr>
          <w:p w14:paraId="721F251D" w14:textId="77777777" w:rsidR="004078A4" w:rsidRPr="00EF1B61" w:rsidRDefault="004078A4" w:rsidP="002F60BF">
            <w:pPr>
              <w:spacing w:beforeLines="20" w:before="48" w:afterLines="20" w:after="48"/>
              <w:rPr>
                <w:b/>
              </w:rPr>
            </w:pPr>
            <w:r>
              <w:rPr>
                <w:b/>
              </w:rPr>
              <w:t>Subp</w:t>
            </w:r>
            <w:r w:rsidRPr="00EF1B61">
              <w:rPr>
                <w:b/>
              </w:rPr>
              <w:t>roject:</w:t>
            </w:r>
          </w:p>
        </w:tc>
        <w:tc>
          <w:tcPr>
            <w:tcW w:w="3543" w:type="dxa"/>
          </w:tcPr>
          <w:p w14:paraId="2FDFB236" w14:textId="77777777" w:rsidR="004078A4" w:rsidRPr="00DE581C"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eastAsia="en-GB"/>
              </w:rPr>
            </w:pPr>
            <w:r w:rsidRPr="00DE581C">
              <w:rPr>
                <w:iCs/>
                <w:color w:val="000000" w:themeColor="text1"/>
                <w:spacing w:val="-3"/>
                <w:szCs w:val="20"/>
                <w:lang w:eastAsia="en-GB"/>
              </w:rPr>
              <w:t xml:space="preserve">SP </w:t>
            </w:r>
            <w:r>
              <w:rPr>
                <w:iCs/>
                <w:color w:val="000000" w:themeColor="text1"/>
                <w:spacing w:val="-3"/>
                <w:szCs w:val="20"/>
                <w:lang w:eastAsia="en-GB"/>
              </w:rPr>
              <w:t>C</w:t>
            </w:r>
            <w:r w:rsidRPr="00DE581C">
              <w:rPr>
                <w:iCs/>
                <w:color w:val="000000" w:themeColor="text1"/>
                <w:spacing w:val="-3"/>
                <w:szCs w:val="20"/>
                <w:lang w:eastAsia="en-GB"/>
              </w:rPr>
              <w:t xml:space="preserve"> / </w:t>
            </w:r>
            <w:r>
              <w:rPr>
                <w:iCs/>
                <w:spacing w:val="-3"/>
                <w:szCs w:val="20"/>
                <w:lang w:eastAsia="en-GB"/>
              </w:rPr>
              <w:t>Retention and Release</w:t>
            </w:r>
          </w:p>
        </w:tc>
        <w:tc>
          <w:tcPr>
            <w:tcW w:w="1578" w:type="dxa"/>
          </w:tcPr>
          <w:p w14:paraId="33C49204" w14:textId="77777777" w:rsidR="004078A4" w:rsidRPr="00D54497"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p>
        </w:tc>
        <w:tc>
          <w:tcPr>
            <w:tcW w:w="1925" w:type="dxa"/>
          </w:tcPr>
          <w:p w14:paraId="17227979" w14:textId="77777777" w:rsidR="004078A4"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pPr>
          </w:p>
        </w:tc>
      </w:tr>
      <w:tr w:rsidR="004078A4" w:rsidRPr="00416CF4" w14:paraId="39195695" w14:textId="77777777" w:rsidTr="002F60BF">
        <w:tc>
          <w:tcPr>
            <w:tcW w:w="1984" w:type="dxa"/>
          </w:tcPr>
          <w:p w14:paraId="70573356" w14:textId="77777777" w:rsidR="004078A4" w:rsidRPr="005A37B3" w:rsidRDefault="004078A4" w:rsidP="002F60BF">
            <w:pPr>
              <w:spacing w:beforeLines="20" w:before="48" w:afterLines="20" w:after="48"/>
              <w:rPr>
                <w:b/>
                <w:bCs/>
                <w:szCs w:val="20"/>
                <w:lang w:eastAsia="en-GB"/>
              </w:rPr>
            </w:pPr>
            <w:r>
              <w:rPr>
                <w:b/>
                <w:bCs/>
                <w:szCs w:val="20"/>
                <w:lang w:eastAsia="en-GB"/>
              </w:rPr>
              <w:t>Task t</w:t>
            </w:r>
            <w:r w:rsidRPr="005A37B3">
              <w:rPr>
                <w:b/>
                <w:bCs/>
                <w:szCs w:val="20"/>
                <w:lang w:eastAsia="en-GB"/>
              </w:rPr>
              <w:t>itle:</w:t>
            </w:r>
          </w:p>
        </w:tc>
        <w:tc>
          <w:tcPr>
            <w:tcW w:w="3543" w:type="dxa"/>
          </w:tcPr>
          <w:p w14:paraId="5C594BB9" w14:textId="77777777" w:rsidR="004078A4" w:rsidRPr="00DE581C"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iCs/>
                <w:color w:val="000000" w:themeColor="text1"/>
                <w:spacing w:val="-3"/>
                <w:szCs w:val="20"/>
                <w:lang w:eastAsia="en-GB"/>
              </w:rPr>
            </w:pPr>
            <w:r w:rsidRPr="00DE581C">
              <w:rPr>
                <w:iCs/>
                <w:color w:val="000000" w:themeColor="text1"/>
                <w:spacing w:val="-3"/>
                <w:szCs w:val="20"/>
                <w:lang w:eastAsia="en-GB"/>
              </w:rPr>
              <w:t xml:space="preserve">SP </w:t>
            </w:r>
            <w:r>
              <w:rPr>
                <w:iCs/>
                <w:color w:val="000000" w:themeColor="text1"/>
                <w:spacing w:val="-3"/>
                <w:szCs w:val="20"/>
                <w:lang w:eastAsia="en-GB"/>
              </w:rPr>
              <w:t>C</w:t>
            </w:r>
            <w:r w:rsidRPr="00DE581C">
              <w:rPr>
                <w:iCs/>
                <w:color w:val="000000" w:themeColor="text1"/>
                <w:spacing w:val="-3"/>
                <w:szCs w:val="20"/>
                <w:lang w:eastAsia="en-GB"/>
              </w:rPr>
              <w:t xml:space="preserve">.1 </w:t>
            </w:r>
            <w:r w:rsidRPr="00990B93">
              <w:rPr>
                <w:iCs/>
                <w:spacing w:val="-3"/>
                <w:szCs w:val="20"/>
                <w:lang w:eastAsia="en-GB"/>
              </w:rPr>
              <w:t>Transport of Hydrogen through the first wall</w:t>
            </w:r>
            <w:r>
              <w:rPr>
                <w:iCs/>
                <w:spacing w:val="-3"/>
                <w:szCs w:val="20"/>
                <w:lang w:eastAsia="en-GB"/>
              </w:rPr>
              <w:t xml:space="preserve"> of fusion devices</w:t>
            </w:r>
          </w:p>
        </w:tc>
        <w:tc>
          <w:tcPr>
            <w:tcW w:w="1578" w:type="dxa"/>
          </w:tcPr>
          <w:p w14:paraId="68BADE2F" w14:textId="77777777" w:rsidR="004078A4" w:rsidRPr="005A37B3"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Pr>
                <w:b/>
                <w:bCs/>
                <w:spacing w:val="-3"/>
                <w:szCs w:val="20"/>
                <w:lang w:eastAsia="en-GB"/>
              </w:rPr>
              <w:t>Task</w:t>
            </w:r>
            <w:r w:rsidRPr="005A37B3">
              <w:rPr>
                <w:b/>
                <w:bCs/>
                <w:spacing w:val="-3"/>
                <w:szCs w:val="20"/>
                <w:lang w:eastAsia="en-GB"/>
              </w:rPr>
              <w:t xml:space="preserve"> Ref</w:t>
            </w:r>
            <w:r>
              <w:rPr>
                <w:b/>
                <w:bCs/>
                <w:spacing w:val="-3"/>
                <w:szCs w:val="20"/>
                <w:lang w:eastAsia="en-GB"/>
              </w:rPr>
              <w:t>. Nr.</w:t>
            </w:r>
            <w:r w:rsidRPr="005A37B3">
              <w:rPr>
                <w:b/>
                <w:bCs/>
                <w:spacing w:val="-3"/>
                <w:szCs w:val="20"/>
                <w:lang w:eastAsia="en-GB"/>
              </w:rPr>
              <w:t xml:space="preserve">: </w:t>
            </w:r>
          </w:p>
        </w:tc>
        <w:tc>
          <w:tcPr>
            <w:tcW w:w="1925" w:type="dxa"/>
          </w:tcPr>
          <w:p w14:paraId="63EA9314" w14:textId="68BF10A1" w:rsidR="004078A4" w:rsidRPr="00EC11F5" w:rsidRDefault="004871E3" w:rsidP="004871E3">
            <w:pPr>
              <w:spacing w:after="0"/>
              <w:rPr>
                <w:i/>
                <w:color w:val="1F497D" w:themeColor="text2"/>
                <w:sz w:val="16"/>
                <w:szCs w:val="16"/>
              </w:rPr>
            </w:pPr>
            <w:r w:rsidRPr="00483F7A">
              <w:rPr>
                <w:rFonts w:ascii="Calibri" w:hAnsi="Calibri" w:cs="Calibri"/>
                <w:color w:val="000000"/>
                <w:lang w:val="de-DE"/>
              </w:rPr>
              <w:t xml:space="preserve">PWIE-SP </w:t>
            </w:r>
            <w:r>
              <w:rPr>
                <w:rFonts w:ascii="Calibri" w:hAnsi="Calibri" w:cs="Calibri"/>
                <w:color w:val="000000"/>
                <w:lang w:val="de-DE"/>
              </w:rPr>
              <w:t>C.1</w:t>
            </w:r>
            <w:r w:rsidRPr="00483F7A">
              <w:rPr>
                <w:rFonts w:ascii="Calibri" w:hAnsi="Calibri" w:cs="Calibri"/>
                <w:color w:val="000000"/>
                <w:lang w:val="de-DE"/>
              </w:rPr>
              <w:t>.T</w:t>
            </w:r>
            <w:r w:rsidR="00440FCC">
              <w:rPr>
                <w:rFonts w:ascii="Calibri" w:hAnsi="Calibri" w:cs="Calibri"/>
                <w:color w:val="000000"/>
                <w:lang w:val="de-DE"/>
              </w:rPr>
              <w:t>-</w:t>
            </w:r>
            <w:r>
              <w:rPr>
                <w:rFonts w:ascii="Calibri" w:hAnsi="Calibri" w:cs="Calibri"/>
                <w:color w:val="000000"/>
                <w:lang w:val="de-DE"/>
              </w:rPr>
              <w:t>T</w:t>
            </w:r>
            <w:r w:rsidRPr="00483F7A">
              <w:rPr>
                <w:rFonts w:ascii="Calibri" w:hAnsi="Calibri" w:cs="Calibri"/>
                <w:color w:val="000000"/>
                <w:lang w:val="de-DE"/>
              </w:rPr>
              <w:t>001</w:t>
            </w:r>
          </w:p>
        </w:tc>
      </w:tr>
      <w:tr w:rsidR="004078A4" w:rsidRPr="005A37B3" w14:paraId="2AA9698E" w14:textId="77777777" w:rsidTr="002F60BF">
        <w:tc>
          <w:tcPr>
            <w:tcW w:w="1984" w:type="dxa"/>
          </w:tcPr>
          <w:p w14:paraId="1C1B76AF" w14:textId="77777777" w:rsidR="004078A4" w:rsidRDefault="004078A4" w:rsidP="002F60BF">
            <w:pPr>
              <w:spacing w:beforeLines="20" w:before="48" w:afterLines="20" w:after="48"/>
              <w:rPr>
                <w:b/>
                <w:bCs/>
                <w:szCs w:val="20"/>
                <w:lang w:eastAsia="en-GB"/>
              </w:rPr>
            </w:pPr>
            <w:r>
              <w:rPr>
                <w:b/>
                <w:bCs/>
                <w:szCs w:val="20"/>
                <w:lang w:eastAsia="en-GB"/>
              </w:rPr>
              <w:t>WP Leader</w:t>
            </w:r>
          </w:p>
          <w:p w14:paraId="64A4E845" w14:textId="77777777" w:rsidR="004078A4" w:rsidRPr="005A37B3" w:rsidRDefault="004078A4" w:rsidP="002F60BF">
            <w:pPr>
              <w:spacing w:beforeLines="20" w:before="48" w:afterLines="20" w:after="48"/>
              <w:rPr>
                <w:b/>
                <w:bCs/>
                <w:szCs w:val="20"/>
                <w:lang w:eastAsia="en-GB"/>
              </w:rPr>
            </w:pPr>
            <w:r>
              <w:rPr>
                <w:b/>
                <w:bCs/>
                <w:szCs w:val="20"/>
                <w:lang w:eastAsia="en-GB"/>
              </w:rPr>
              <w:t>SP Coordinator</w:t>
            </w:r>
          </w:p>
        </w:tc>
        <w:tc>
          <w:tcPr>
            <w:tcW w:w="3543" w:type="dxa"/>
          </w:tcPr>
          <w:p w14:paraId="256F90F6" w14:textId="77777777" w:rsidR="004078A4" w:rsidRPr="00DE581C"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val="de-DE" w:eastAsia="en-GB"/>
              </w:rPr>
            </w:pPr>
            <w:r w:rsidRPr="00DE581C">
              <w:rPr>
                <w:iCs/>
                <w:color w:val="000000" w:themeColor="text1"/>
                <w:spacing w:val="-3"/>
                <w:szCs w:val="20"/>
                <w:lang w:val="de-DE" w:eastAsia="en-GB"/>
              </w:rPr>
              <w:t>S. Brezinsek (FZJ)</w:t>
            </w:r>
          </w:p>
          <w:p w14:paraId="4418E471" w14:textId="77777777" w:rsidR="004078A4" w:rsidRPr="00DE581C"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val="de-DE" w:eastAsia="en-GB"/>
              </w:rPr>
            </w:pPr>
            <w:r>
              <w:rPr>
                <w:iCs/>
                <w:color w:val="000000" w:themeColor="text1"/>
                <w:spacing w:val="-3"/>
                <w:szCs w:val="20"/>
                <w:lang w:val="de-DE" w:eastAsia="en-GB"/>
              </w:rPr>
              <w:t>K</w:t>
            </w:r>
            <w:r w:rsidRPr="00DE581C">
              <w:rPr>
                <w:iCs/>
                <w:color w:val="000000" w:themeColor="text1"/>
                <w:spacing w:val="-3"/>
                <w:szCs w:val="20"/>
                <w:lang w:val="de-DE" w:eastAsia="en-GB"/>
              </w:rPr>
              <w:t xml:space="preserve">. </w:t>
            </w:r>
            <w:r>
              <w:rPr>
                <w:iCs/>
                <w:color w:val="000000" w:themeColor="text1"/>
                <w:spacing w:val="-3"/>
                <w:szCs w:val="20"/>
                <w:lang w:val="de-DE" w:eastAsia="en-GB"/>
              </w:rPr>
              <w:t>Schmid</w:t>
            </w:r>
            <w:r w:rsidRPr="00DE581C">
              <w:rPr>
                <w:iCs/>
                <w:color w:val="000000" w:themeColor="text1"/>
                <w:spacing w:val="-3"/>
                <w:szCs w:val="20"/>
                <w:lang w:val="de-DE" w:eastAsia="en-GB"/>
              </w:rPr>
              <w:t xml:space="preserve"> (FZJ)</w:t>
            </w:r>
          </w:p>
        </w:tc>
        <w:tc>
          <w:tcPr>
            <w:tcW w:w="1578" w:type="dxa"/>
          </w:tcPr>
          <w:p w14:paraId="0A0089F0" w14:textId="77777777" w:rsidR="004078A4" w:rsidRPr="005A37B3"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5A37B3">
              <w:rPr>
                <w:b/>
                <w:bCs/>
                <w:spacing w:val="-3"/>
                <w:szCs w:val="20"/>
                <w:lang w:eastAsia="en-GB"/>
              </w:rPr>
              <w:t>Issue:</w:t>
            </w:r>
          </w:p>
        </w:tc>
        <w:tc>
          <w:tcPr>
            <w:tcW w:w="1925" w:type="dxa"/>
          </w:tcPr>
          <w:p w14:paraId="51B86938" w14:textId="77777777" w:rsidR="004078A4" w:rsidRPr="005A37B3"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Pr>
                <w:iCs/>
                <w:spacing w:val="-3"/>
                <w:szCs w:val="20"/>
                <w:lang w:eastAsia="en-GB"/>
              </w:rPr>
              <w:t>1</w:t>
            </w:r>
          </w:p>
        </w:tc>
      </w:tr>
      <w:tr w:rsidR="004078A4" w:rsidRPr="004871E3" w14:paraId="23EC6270" w14:textId="77777777" w:rsidTr="002F60BF">
        <w:trPr>
          <w:trHeight w:val="551"/>
        </w:trPr>
        <w:tc>
          <w:tcPr>
            <w:tcW w:w="1984" w:type="dxa"/>
          </w:tcPr>
          <w:p w14:paraId="404328C1" w14:textId="77777777" w:rsidR="004078A4" w:rsidRPr="005A37B3" w:rsidRDefault="004078A4" w:rsidP="002F60BF">
            <w:pPr>
              <w:spacing w:beforeLines="20" w:before="48" w:afterLines="20" w:after="48"/>
              <w:rPr>
                <w:b/>
                <w:bCs/>
                <w:szCs w:val="20"/>
                <w:lang w:eastAsia="en-GB"/>
              </w:rPr>
            </w:pPr>
            <w:r>
              <w:rPr>
                <w:b/>
                <w:bCs/>
                <w:szCs w:val="20"/>
                <w:lang w:eastAsia="en-GB"/>
              </w:rPr>
              <w:t>PSO:</w:t>
            </w:r>
          </w:p>
        </w:tc>
        <w:tc>
          <w:tcPr>
            <w:tcW w:w="3543" w:type="dxa"/>
          </w:tcPr>
          <w:p w14:paraId="6B7F487B" w14:textId="77777777" w:rsidR="004078A4" w:rsidRPr="00DE581C"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val="de-DE" w:eastAsia="en-GB"/>
              </w:rPr>
            </w:pPr>
            <w:r w:rsidRPr="00DE581C">
              <w:rPr>
                <w:iCs/>
                <w:color w:val="000000" w:themeColor="text1"/>
                <w:spacing w:val="-3"/>
                <w:szCs w:val="20"/>
                <w:lang w:val="de-DE" w:eastAsia="en-GB"/>
              </w:rPr>
              <w:t>M. Reinhart / A. de Schepper (FZJ)</w:t>
            </w:r>
          </w:p>
        </w:tc>
        <w:tc>
          <w:tcPr>
            <w:tcW w:w="1578" w:type="dxa"/>
          </w:tcPr>
          <w:p w14:paraId="0D0C84C2" w14:textId="77777777" w:rsidR="004078A4" w:rsidRPr="00471610"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val="de-DE" w:eastAsia="en-GB"/>
              </w:rPr>
            </w:pPr>
          </w:p>
        </w:tc>
        <w:tc>
          <w:tcPr>
            <w:tcW w:w="1925" w:type="dxa"/>
          </w:tcPr>
          <w:p w14:paraId="344DB382" w14:textId="77777777" w:rsidR="004078A4" w:rsidRPr="00471610"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p>
        </w:tc>
      </w:tr>
      <w:tr w:rsidR="004078A4" w:rsidRPr="005A37B3" w14:paraId="214BE3CB" w14:textId="77777777" w:rsidTr="002F60BF">
        <w:trPr>
          <w:trHeight w:val="551"/>
        </w:trPr>
        <w:tc>
          <w:tcPr>
            <w:tcW w:w="1984" w:type="dxa"/>
          </w:tcPr>
          <w:p w14:paraId="3E891EDB" w14:textId="77777777" w:rsidR="004078A4" w:rsidRPr="005A37B3" w:rsidRDefault="004078A4" w:rsidP="002F60BF">
            <w:pPr>
              <w:spacing w:beforeLines="20" w:before="48" w:afterLines="20" w:after="48"/>
              <w:rPr>
                <w:b/>
                <w:bCs/>
                <w:szCs w:val="20"/>
                <w:lang w:eastAsia="en-GB"/>
              </w:rPr>
            </w:pPr>
            <w:r w:rsidRPr="005A37B3">
              <w:rPr>
                <w:b/>
                <w:bCs/>
                <w:szCs w:val="20"/>
                <w:lang w:eastAsia="en-GB"/>
              </w:rPr>
              <w:t>Start Event:</w:t>
            </w:r>
          </w:p>
        </w:tc>
        <w:tc>
          <w:tcPr>
            <w:tcW w:w="3543" w:type="dxa"/>
          </w:tcPr>
          <w:p w14:paraId="2D718BEE" w14:textId="77777777" w:rsidR="004078A4" w:rsidRPr="00DE581C"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eastAsia="en-GB"/>
              </w:rPr>
            </w:pPr>
            <w:r w:rsidRPr="00DE581C">
              <w:rPr>
                <w:iCs/>
                <w:color w:val="000000" w:themeColor="text1"/>
                <w:spacing w:val="-3"/>
                <w:szCs w:val="20"/>
                <w:lang w:eastAsia="en-GB"/>
              </w:rPr>
              <w:t>Start of the WP PWIE</w:t>
            </w:r>
          </w:p>
        </w:tc>
        <w:tc>
          <w:tcPr>
            <w:tcW w:w="1578" w:type="dxa"/>
          </w:tcPr>
          <w:p w14:paraId="7811F12A" w14:textId="77777777" w:rsidR="004078A4" w:rsidRPr="005A37B3" w:rsidRDefault="004078A4" w:rsidP="002F60BF">
            <w:pPr>
              <w:spacing w:beforeLines="20" w:before="48" w:afterLines="20" w:after="48"/>
              <w:rPr>
                <w:b/>
                <w:bCs/>
                <w:szCs w:val="20"/>
                <w:lang w:eastAsia="en-GB"/>
              </w:rPr>
            </w:pPr>
            <w:r w:rsidRPr="005A37B3">
              <w:rPr>
                <w:b/>
                <w:bCs/>
                <w:szCs w:val="20"/>
                <w:lang w:eastAsia="en-GB"/>
              </w:rPr>
              <w:t>Planned Start Date:</w:t>
            </w:r>
          </w:p>
        </w:tc>
        <w:tc>
          <w:tcPr>
            <w:tcW w:w="1925" w:type="dxa"/>
          </w:tcPr>
          <w:p w14:paraId="635DD1F1" w14:textId="77777777" w:rsidR="004078A4" w:rsidRPr="005A37B3"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Pr>
                <w:iCs/>
                <w:spacing w:val="-3"/>
                <w:szCs w:val="20"/>
                <w:lang w:eastAsia="en-GB"/>
              </w:rPr>
              <w:t>0</w:t>
            </w:r>
            <w:r w:rsidRPr="005A37B3">
              <w:rPr>
                <w:iCs/>
                <w:spacing w:val="-3"/>
                <w:szCs w:val="20"/>
                <w:lang w:eastAsia="en-GB"/>
              </w:rPr>
              <w:t>1</w:t>
            </w:r>
            <w:r>
              <w:rPr>
                <w:iCs/>
                <w:spacing w:val="-3"/>
                <w:szCs w:val="20"/>
                <w:lang w:eastAsia="en-GB"/>
              </w:rPr>
              <w:t>-</w:t>
            </w:r>
            <w:r w:rsidRPr="005A37B3">
              <w:rPr>
                <w:iCs/>
                <w:spacing w:val="-3"/>
                <w:szCs w:val="20"/>
                <w:lang w:eastAsia="en-GB"/>
              </w:rPr>
              <w:t>Jan</w:t>
            </w:r>
            <w:r>
              <w:rPr>
                <w:iCs/>
                <w:spacing w:val="-3"/>
                <w:szCs w:val="20"/>
                <w:lang w:eastAsia="en-GB"/>
              </w:rPr>
              <w:t>-</w:t>
            </w:r>
            <w:r w:rsidRPr="005A37B3">
              <w:rPr>
                <w:iCs/>
                <w:spacing w:val="-3"/>
                <w:szCs w:val="20"/>
                <w:lang w:eastAsia="en-GB"/>
              </w:rPr>
              <w:t>20</w:t>
            </w:r>
            <w:r>
              <w:rPr>
                <w:iCs/>
                <w:spacing w:val="-3"/>
                <w:szCs w:val="20"/>
                <w:lang w:eastAsia="en-GB"/>
              </w:rPr>
              <w:t>21</w:t>
            </w:r>
          </w:p>
        </w:tc>
      </w:tr>
      <w:tr w:rsidR="004078A4" w:rsidRPr="005A37B3" w14:paraId="37642839" w14:textId="77777777" w:rsidTr="002F60BF">
        <w:trPr>
          <w:trHeight w:val="529"/>
        </w:trPr>
        <w:tc>
          <w:tcPr>
            <w:tcW w:w="1984" w:type="dxa"/>
          </w:tcPr>
          <w:p w14:paraId="776EA308" w14:textId="77777777" w:rsidR="004078A4" w:rsidRPr="005A37B3" w:rsidRDefault="004078A4" w:rsidP="002F60BF">
            <w:pPr>
              <w:spacing w:beforeLines="20" w:before="48" w:afterLines="20" w:after="48"/>
              <w:rPr>
                <w:b/>
                <w:bCs/>
                <w:szCs w:val="20"/>
                <w:lang w:eastAsia="en-GB"/>
              </w:rPr>
            </w:pPr>
            <w:r w:rsidRPr="005A37B3">
              <w:rPr>
                <w:b/>
                <w:bCs/>
                <w:szCs w:val="20"/>
                <w:lang w:eastAsia="en-GB"/>
              </w:rPr>
              <w:t>End Event:</w:t>
            </w:r>
          </w:p>
        </w:tc>
        <w:tc>
          <w:tcPr>
            <w:tcW w:w="3543" w:type="dxa"/>
          </w:tcPr>
          <w:p w14:paraId="6A716443" w14:textId="77777777" w:rsidR="004078A4" w:rsidRPr="00DE581C"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eastAsia="en-GB"/>
              </w:rPr>
            </w:pPr>
            <w:r w:rsidRPr="00DE581C">
              <w:rPr>
                <w:iCs/>
                <w:color w:val="000000" w:themeColor="text1"/>
                <w:spacing w:val="-3"/>
                <w:szCs w:val="20"/>
                <w:lang w:eastAsia="en-GB"/>
              </w:rPr>
              <w:t>Final Report accepted</w:t>
            </w:r>
          </w:p>
        </w:tc>
        <w:tc>
          <w:tcPr>
            <w:tcW w:w="1578" w:type="dxa"/>
          </w:tcPr>
          <w:p w14:paraId="1B205002" w14:textId="77777777" w:rsidR="004078A4" w:rsidRPr="00F54FA0" w:rsidRDefault="004078A4" w:rsidP="002F60BF">
            <w:pPr>
              <w:spacing w:beforeLines="20" w:before="48" w:afterLines="20" w:after="48"/>
              <w:rPr>
                <w:b/>
                <w:bCs/>
                <w:szCs w:val="20"/>
                <w:lang w:eastAsia="en-GB"/>
              </w:rPr>
            </w:pPr>
            <w:r w:rsidRPr="005A37B3">
              <w:rPr>
                <w:b/>
                <w:bCs/>
                <w:szCs w:val="20"/>
                <w:lang w:eastAsia="en-GB"/>
              </w:rPr>
              <w:t>Planned End Date:</w:t>
            </w:r>
          </w:p>
        </w:tc>
        <w:tc>
          <w:tcPr>
            <w:tcW w:w="1925" w:type="dxa"/>
          </w:tcPr>
          <w:p w14:paraId="41AA2542" w14:textId="77777777" w:rsidR="004078A4" w:rsidRPr="005A37B3"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5A37B3">
              <w:rPr>
                <w:iCs/>
                <w:spacing w:val="-3"/>
                <w:szCs w:val="20"/>
                <w:lang w:eastAsia="en-GB"/>
              </w:rPr>
              <w:t>31</w:t>
            </w:r>
            <w:r>
              <w:rPr>
                <w:iCs/>
                <w:spacing w:val="-3"/>
                <w:szCs w:val="20"/>
                <w:lang w:eastAsia="en-GB"/>
              </w:rPr>
              <w:t>-</w:t>
            </w:r>
            <w:r w:rsidRPr="005A37B3">
              <w:rPr>
                <w:iCs/>
                <w:spacing w:val="-3"/>
                <w:szCs w:val="20"/>
                <w:lang w:eastAsia="en-GB"/>
              </w:rPr>
              <w:t>Dec</w:t>
            </w:r>
            <w:r>
              <w:rPr>
                <w:iCs/>
                <w:spacing w:val="-3"/>
                <w:szCs w:val="20"/>
                <w:lang w:eastAsia="en-GB"/>
              </w:rPr>
              <w:t>-</w:t>
            </w:r>
            <w:r w:rsidRPr="005A37B3">
              <w:rPr>
                <w:iCs/>
                <w:spacing w:val="-3"/>
                <w:szCs w:val="20"/>
                <w:lang w:eastAsia="en-GB"/>
              </w:rPr>
              <w:t>20</w:t>
            </w:r>
            <w:r>
              <w:rPr>
                <w:iCs/>
                <w:spacing w:val="-3"/>
                <w:szCs w:val="20"/>
                <w:lang w:eastAsia="en-GB"/>
              </w:rPr>
              <w:t>22</w:t>
            </w:r>
          </w:p>
        </w:tc>
      </w:tr>
      <w:tr w:rsidR="004078A4" w:rsidRPr="005A37B3" w14:paraId="3763C8CD" w14:textId="77777777" w:rsidTr="002F60BF">
        <w:trPr>
          <w:trHeight w:val="424"/>
        </w:trPr>
        <w:tc>
          <w:tcPr>
            <w:tcW w:w="1984" w:type="dxa"/>
          </w:tcPr>
          <w:p w14:paraId="1867E4FB" w14:textId="77777777" w:rsidR="004078A4" w:rsidRPr="005A37B3" w:rsidRDefault="004078A4" w:rsidP="002F60BF">
            <w:pPr>
              <w:spacing w:beforeLines="20" w:before="48" w:afterLines="20" w:after="48"/>
              <w:rPr>
                <w:b/>
                <w:bCs/>
                <w:szCs w:val="20"/>
                <w:lang w:eastAsia="en-GB"/>
              </w:rPr>
            </w:pPr>
            <w:r>
              <w:rPr>
                <w:b/>
                <w:bCs/>
                <w:szCs w:val="20"/>
                <w:lang w:eastAsia="en-GB"/>
              </w:rPr>
              <w:t>Task Reviewer</w:t>
            </w:r>
            <w:r w:rsidRPr="005A37B3">
              <w:rPr>
                <w:b/>
                <w:bCs/>
                <w:szCs w:val="20"/>
                <w:lang w:eastAsia="en-GB"/>
              </w:rPr>
              <w:t>:</w:t>
            </w:r>
          </w:p>
        </w:tc>
        <w:tc>
          <w:tcPr>
            <w:tcW w:w="3543" w:type="dxa"/>
          </w:tcPr>
          <w:p w14:paraId="64C83597" w14:textId="77777777" w:rsidR="004078A4" w:rsidRPr="00DE581C"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eastAsia="en-GB"/>
              </w:rPr>
            </w:pPr>
            <w:r w:rsidRPr="00DE581C">
              <w:rPr>
                <w:iCs/>
                <w:color w:val="000000" w:themeColor="text1"/>
                <w:spacing w:val="-3"/>
                <w:szCs w:val="20"/>
                <w:lang w:eastAsia="en-GB"/>
              </w:rPr>
              <w:t>David Douai (CO)</w:t>
            </w:r>
          </w:p>
        </w:tc>
        <w:tc>
          <w:tcPr>
            <w:tcW w:w="1578" w:type="dxa"/>
          </w:tcPr>
          <w:p w14:paraId="6FBCDBD6" w14:textId="77777777" w:rsidR="004078A4" w:rsidRPr="005A37B3"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5A37B3">
              <w:rPr>
                <w:b/>
                <w:bCs/>
                <w:spacing w:val="-3"/>
                <w:szCs w:val="20"/>
                <w:lang w:eastAsia="en-GB"/>
              </w:rPr>
              <w:t>Date:</w:t>
            </w:r>
          </w:p>
        </w:tc>
        <w:tc>
          <w:tcPr>
            <w:tcW w:w="1925" w:type="dxa"/>
          </w:tcPr>
          <w:p w14:paraId="3B4A95DB" w14:textId="77777777" w:rsidR="004078A4" w:rsidRPr="00E7314D" w:rsidRDefault="004078A4" w:rsidP="002F60BF">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Pr>
                <w:iCs/>
                <w:spacing w:val="-3"/>
                <w:szCs w:val="20"/>
                <w:lang w:eastAsia="en-GB"/>
              </w:rPr>
              <w:t>20-Jan-2021</w:t>
            </w:r>
          </w:p>
        </w:tc>
      </w:tr>
      <w:tr w:rsidR="004078A4" w:rsidRPr="00DD44AA" w14:paraId="51FD7C35" w14:textId="77777777" w:rsidTr="002F60BF">
        <w:trPr>
          <w:trHeight w:val="453"/>
        </w:trPr>
        <w:tc>
          <w:tcPr>
            <w:tcW w:w="9030" w:type="dxa"/>
            <w:gridSpan w:val="4"/>
          </w:tcPr>
          <w:p w14:paraId="0A1B3CF0" w14:textId="77777777" w:rsidR="004078A4" w:rsidRPr="004864FD" w:rsidRDefault="004078A4" w:rsidP="002F60BF">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4864FD">
              <w:rPr>
                <w:b/>
                <w:bCs/>
                <w:spacing w:val="-3"/>
                <w:szCs w:val="20"/>
                <w:lang w:eastAsia="en-GB"/>
              </w:rPr>
              <w:t xml:space="preserve">Reference </w:t>
            </w:r>
            <w:r w:rsidRPr="00517E7F">
              <w:rPr>
                <w:b/>
                <w:bCs/>
                <w:spacing w:val="-3"/>
                <w:szCs w:val="20"/>
                <w:lang w:eastAsia="en-GB"/>
              </w:rPr>
              <w:t xml:space="preserve">Annual Workplan </w:t>
            </w:r>
            <w:r>
              <w:rPr>
                <w:b/>
                <w:bCs/>
                <w:spacing w:val="-3"/>
                <w:szCs w:val="20"/>
                <w:lang w:eastAsia="en-GB"/>
              </w:rPr>
              <w:t xml:space="preserve">2021: </w:t>
            </w:r>
            <w:r w:rsidRPr="00EC11F5">
              <w:rPr>
                <w:bCs/>
                <w:i/>
                <w:color w:val="1F497D" w:themeColor="text2"/>
                <w:spacing w:val="-3"/>
                <w:szCs w:val="20"/>
                <w:lang w:eastAsia="en-GB"/>
              </w:rPr>
              <w:t>will be added later</w:t>
            </w:r>
          </w:p>
        </w:tc>
      </w:tr>
      <w:tr w:rsidR="004078A4" w:rsidRPr="00DD44AA" w14:paraId="2F028BED" w14:textId="77777777" w:rsidTr="002F60BF">
        <w:trPr>
          <w:trHeight w:val="2624"/>
        </w:trPr>
        <w:tc>
          <w:tcPr>
            <w:tcW w:w="9030" w:type="dxa"/>
            <w:gridSpan w:val="4"/>
          </w:tcPr>
          <w:p w14:paraId="0492DFDD" w14:textId="77777777" w:rsidR="004078A4" w:rsidRPr="00CE1B79" w:rsidRDefault="004078A4" w:rsidP="002F60BF">
            <w:pPr>
              <w:spacing w:after="0" w:line="240" w:lineRule="auto"/>
              <w:jc w:val="both"/>
              <w:rPr>
                <w:color w:val="000000" w:themeColor="text1"/>
                <w:szCs w:val="20"/>
              </w:rPr>
            </w:pPr>
            <w:r w:rsidRPr="00CE1B79">
              <w:rPr>
                <w:color w:val="000000" w:themeColor="text1"/>
                <w:szCs w:val="20"/>
              </w:rPr>
              <w:t xml:space="preserve">The transport of hydrogen isotopes HIs through the first wall of fusion devices is the driving process for HIs retention but also for permeation to the coolant. Both of these processes have fundamental implications for the safety and the tritium self-sufficiency of a fusion reactor. The first wall of a future fusion reactor will be comprised of the top armor material W and structural materials below like steel or Cu alloys that connect the top plasma-facing surface to the coolant. Therefore, the transport through the whole component from the W armor layer to the coolant needs to be understood. This firstly requires experiments on HIs retention in the different materials (W, steels and Cu-alloys) by trapping at intrinsic defects and at defects generated due to exposure to the fusion environment: bombardment  by plasma species and/or MeV neutrons, formation of transmutation and decay products like e.g.: Re and He. Secondly experiments on permeation across the interface in between the materials are required that determine the barrier properties of the different interfaces and the influence of typical impurities like O on these properties. Finally, the transition from the metal coolant pipe into the coolant water needs to be understood to provide the dependence of the dissolution of HIs from the metal into the water as function of temperature, pH-value and pressure. </w:t>
            </w:r>
          </w:p>
          <w:p w14:paraId="11A2D643" w14:textId="77777777" w:rsidR="004078A4" w:rsidRPr="00930C34" w:rsidRDefault="004078A4" w:rsidP="002F60BF">
            <w:pPr>
              <w:spacing w:after="0" w:line="240" w:lineRule="auto"/>
              <w:jc w:val="both"/>
              <w:rPr>
                <w:bCs/>
                <w:color w:val="FF0000"/>
                <w:spacing w:val="-3"/>
                <w:szCs w:val="20"/>
                <w:lang w:eastAsia="en-GB"/>
              </w:rPr>
            </w:pPr>
            <w:r w:rsidRPr="00CE1B79">
              <w:rPr>
                <w:color w:val="000000" w:themeColor="text1"/>
                <w:szCs w:val="20"/>
              </w:rPr>
              <w:t>The experiments on HIs retention in the materials will allow making predictions about the loss of Tritium fuel species in the wall and the experiments on HIs transport will allow making predictions about the amount of Tritium recoverable through the coolant water.</w:t>
            </w:r>
          </w:p>
        </w:tc>
      </w:tr>
      <w:tr w:rsidR="004078A4" w:rsidRPr="00DD44AA" w14:paraId="504F4A47" w14:textId="77777777" w:rsidTr="002F60BF">
        <w:trPr>
          <w:trHeight w:val="545"/>
        </w:trPr>
        <w:tc>
          <w:tcPr>
            <w:tcW w:w="9030" w:type="dxa"/>
            <w:gridSpan w:val="4"/>
          </w:tcPr>
          <w:p w14:paraId="0FBED6CC" w14:textId="77777777" w:rsidR="004078A4" w:rsidRPr="00AA057A" w:rsidRDefault="004078A4" w:rsidP="002F60BF">
            <w:pPr>
              <w:tabs>
                <w:tab w:val="left" w:pos="-1440"/>
                <w:tab w:val="left" w:pos="0"/>
                <w:tab w:val="left" w:pos="720"/>
                <w:tab w:val="left" w:pos="1622"/>
                <w:tab w:val="left" w:pos="2160"/>
              </w:tabs>
              <w:suppressAutoHyphens/>
              <w:spacing w:beforeLines="20" w:before="48" w:afterLines="20" w:after="48"/>
              <w:rPr>
                <w:b/>
                <w:bCs/>
                <w:color w:val="000000" w:themeColor="text1"/>
                <w:spacing w:val="-3"/>
                <w:szCs w:val="20"/>
                <w:lang w:eastAsia="en-GB"/>
              </w:rPr>
            </w:pPr>
            <w:r w:rsidRPr="00AA057A">
              <w:rPr>
                <w:b/>
                <w:bCs/>
                <w:color w:val="000000" w:themeColor="text1"/>
                <w:spacing w:val="-3"/>
                <w:szCs w:val="20"/>
                <w:lang w:eastAsia="en-GB"/>
              </w:rPr>
              <w:t>Inputs required:</w:t>
            </w:r>
            <w:r w:rsidRPr="00AA057A">
              <w:rPr>
                <w:b/>
                <w:bCs/>
                <w:color w:val="000000" w:themeColor="text1"/>
                <w:spacing w:val="-3"/>
                <w:szCs w:val="20"/>
                <w:lang w:eastAsia="en-GB"/>
              </w:rPr>
              <w:tab/>
            </w:r>
          </w:p>
          <w:p w14:paraId="2742FF77" w14:textId="77777777" w:rsidR="004078A4" w:rsidRPr="00AA057A" w:rsidRDefault="004078A4" w:rsidP="004078A4">
            <w:pPr>
              <w:pStyle w:val="Listenabsatz"/>
              <w:numPr>
                <w:ilvl w:val="0"/>
                <w:numId w:val="4"/>
              </w:numPr>
              <w:tabs>
                <w:tab w:val="left" w:pos="-1440"/>
                <w:tab w:val="left" w:pos="0"/>
                <w:tab w:val="left" w:pos="720"/>
                <w:tab w:val="left" w:pos="1622"/>
                <w:tab w:val="left" w:pos="2160"/>
              </w:tabs>
              <w:suppressAutoHyphens/>
              <w:spacing w:beforeLines="20" w:before="48" w:afterLines="20" w:after="48"/>
              <w:rPr>
                <w:bCs/>
                <w:color w:val="000000" w:themeColor="text1"/>
                <w:spacing w:val="-3"/>
                <w:szCs w:val="20"/>
                <w:lang w:eastAsia="en-GB"/>
              </w:rPr>
            </w:pPr>
            <w:r>
              <w:rPr>
                <w:bCs/>
                <w:color w:val="000000" w:themeColor="text1"/>
                <w:spacing w:val="-3"/>
                <w:szCs w:val="20"/>
                <w:lang w:eastAsia="en-GB"/>
              </w:rPr>
              <w:t>Facilities: MAGNUM, PSI-2, Accelerators</w:t>
            </w:r>
          </w:p>
        </w:tc>
      </w:tr>
      <w:tr w:rsidR="004078A4" w:rsidRPr="00DD44AA" w14:paraId="5F8CC769" w14:textId="77777777" w:rsidTr="002F60BF">
        <w:trPr>
          <w:trHeight w:val="837"/>
        </w:trPr>
        <w:tc>
          <w:tcPr>
            <w:tcW w:w="9030" w:type="dxa"/>
            <w:gridSpan w:val="4"/>
          </w:tcPr>
          <w:p w14:paraId="0CE15BAA" w14:textId="77777777" w:rsidR="004078A4" w:rsidRPr="005A37B3" w:rsidRDefault="004078A4" w:rsidP="002F60BF">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5A37B3">
              <w:rPr>
                <w:b/>
                <w:bCs/>
                <w:spacing w:val="-3"/>
                <w:szCs w:val="20"/>
                <w:lang w:eastAsia="en-GB"/>
              </w:rPr>
              <w:t>Tasks to be performed</w:t>
            </w:r>
            <w:r>
              <w:rPr>
                <w:b/>
                <w:bCs/>
                <w:spacing w:val="-3"/>
                <w:szCs w:val="20"/>
                <w:lang w:eastAsia="en-GB"/>
              </w:rPr>
              <w:t xml:space="preserve"> 2021</w:t>
            </w:r>
            <w:r w:rsidRPr="005A37B3">
              <w:rPr>
                <w:b/>
                <w:bCs/>
                <w:spacing w:val="-3"/>
                <w:szCs w:val="20"/>
                <w:lang w:eastAsia="en-GB"/>
              </w:rPr>
              <w:t>:</w:t>
            </w:r>
          </w:p>
          <w:p w14:paraId="3C864261" w14:textId="77777777" w:rsidR="004078A4" w:rsidRDefault="004078A4" w:rsidP="004078A4">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CE1B79">
              <w:rPr>
                <w:color w:val="000000" w:themeColor="text1"/>
                <w:szCs w:val="20"/>
                <w:lang w:eastAsia="en-GB"/>
              </w:rPr>
              <w:t xml:space="preserve">Study the effect of O </w:t>
            </w:r>
            <w:r>
              <w:rPr>
                <w:color w:val="000000" w:themeColor="text1"/>
                <w:szCs w:val="20"/>
                <w:lang w:eastAsia="en-GB"/>
              </w:rPr>
              <w:t xml:space="preserve">or C </w:t>
            </w:r>
            <w:r w:rsidRPr="00CE1B79">
              <w:rPr>
                <w:color w:val="000000" w:themeColor="text1"/>
                <w:szCs w:val="20"/>
                <w:lang w:eastAsia="en-GB"/>
              </w:rPr>
              <w:t xml:space="preserve">layers on D: bulk vs surface uptake - from 1 monolayer to a few hundred of nanometers </w:t>
            </w:r>
            <w:r w:rsidRPr="00DE33DD">
              <w:rPr>
                <w:color w:val="000000" w:themeColor="text1"/>
                <w:szCs w:val="20"/>
                <w:lang w:eastAsia="en-GB"/>
              </w:rPr>
              <w:t xml:space="preserve"> (CEA)</w:t>
            </w:r>
          </w:p>
          <w:p w14:paraId="05AD50DE" w14:textId="77777777" w:rsidR="004078A4" w:rsidRDefault="004078A4" w:rsidP="004078A4">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CE1B79">
              <w:rPr>
                <w:color w:val="000000" w:themeColor="text1"/>
                <w:szCs w:val="20"/>
                <w:lang w:eastAsia="en-GB"/>
              </w:rPr>
              <w:t xml:space="preserve">Study the effect of </w:t>
            </w:r>
            <w:r>
              <w:rPr>
                <w:color w:val="000000" w:themeColor="text1"/>
                <w:szCs w:val="20"/>
                <w:lang w:eastAsia="en-GB"/>
              </w:rPr>
              <w:t>C</w:t>
            </w:r>
            <w:r w:rsidRPr="00CE1B79">
              <w:rPr>
                <w:color w:val="000000" w:themeColor="text1"/>
                <w:szCs w:val="20"/>
                <w:lang w:eastAsia="en-GB"/>
              </w:rPr>
              <w:t xml:space="preserve"> layers on D: bulk vs surface uptake - from 1 monolayer to a few hundred of nanometers </w:t>
            </w:r>
            <w:r w:rsidRPr="00DE33DD">
              <w:rPr>
                <w:color w:val="000000" w:themeColor="text1"/>
                <w:szCs w:val="20"/>
                <w:lang w:eastAsia="en-GB"/>
              </w:rPr>
              <w:t xml:space="preserve"> (CEA)</w:t>
            </w:r>
          </w:p>
          <w:p w14:paraId="65040F04" w14:textId="77777777" w:rsidR="004078A4" w:rsidRDefault="004078A4" w:rsidP="004078A4">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F73A41">
              <w:rPr>
                <w:color w:val="000000" w:themeColor="text1"/>
                <w:szCs w:val="20"/>
                <w:lang w:eastAsia="en-GB"/>
              </w:rPr>
              <w:t xml:space="preserve">Permeation (D) through </w:t>
            </w:r>
            <w:r>
              <w:rPr>
                <w:color w:val="000000" w:themeColor="text1"/>
                <w:szCs w:val="20"/>
                <w:lang w:eastAsia="en-GB"/>
              </w:rPr>
              <w:t>Gas</w:t>
            </w:r>
            <w:r w:rsidRPr="00F73A41">
              <w:rPr>
                <w:color w:val="000000" w:themeColor="text1"/>
                <w:szCs w:val="20"/>
                <w:lang w:eastAsia="en-GB"/>
              </w:rPr>
              <w:t>/</w:t>
            </w:r>
            <w:r>
              <w:rPr>
                <w:color w:val="000000" w:themeColor="text1"/>
                <w:szCs w:val="20"/>
                <w:lang w:eastAsia="en-GB"/>
              </w:rPr>
              <w:t xml:space="preserve">Gas </w:t>
            </w:r>
            <w:r w:rsidRPr="00F73A41">
              <w:rPr>
                <w:color w:val="000000" w:themeColor="text1"/>
                <w:szCs w:val="20"/>
                <w:lang w:eastAsia="en-GB"/>
              </w:rPr>
              <w:t>interfaces with interface characterization</w:t>
            </w:r>
            <w:r>
              <w:rPr>
                <w:color w:val="000000" w:themeColor="text1"/>
                <w:szCs w:val="20"/>
                <w:lang w:eastAsia="en-GB"/>
              </w:rPr>
              <w:t xml:space="preserve"> (CEA)</w:t>
            </w:r>
          </w:p>
          <w:p w14:paraId="67C0F966" w14:textId="77777777" w:rsidR="004078A4" w:rsidRDefault="004078A4" w:rsidP="004078A4">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CD62BB">
              <w:rPr>
                <w:color w:val="000000" w:themeColor="text1"/>
                <w:szCs w:val="20"/>
                <w:lang w:eastAsia="en-GB"/>
              </w:rPr>
              <w:t>Dynamic measurements of deuterium retention and isotope exchange in W</w:t>
            </w:r>
            <w:r>
              <w:rPr>
                <w:color w:val="000000" w:themeColor="text1"/>
                <w:szCs w:val="20"/>
                <w:lang w:eastAsia="en-GB"/>
              </w:rPr>
              <w:t xml:space="preserve"> (DIFFER)</w:t>
            </w:r>
          </w:p>
          <w:p w14:paraId="712C9BF0" w14:textId="77777777" w:rsidR="004078A4" w:rsidRDefault="004078A4" w:rsidP="004078A4">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794A64">
              <w:rPr>
                <w:color w:val="000000" w:themeColor="text1"/>
                <w:szCs w:val="20"/>
                <w:lang w:eastAsia="en-GB"/>
              </w:rPr>
              <w:lastRenderedPageBreak/>
              <w:t>Influence of ELMs on deuterium retention and outgassing in W</w:t>
            </w:r>
            <w:r>
              <w:rPr>
                <w:color w:val="000000" w:themeColor="text1"/>
                <w:szCs w:val="20"/>
                <w:lang w:eastAsia="en-GB"/>
              </w:rPr>
              <w:t xml:space="preserve"> (DIFFER)</w:t>
            </w:r>
          </w:p>
          <w:p w14:paraId="576736E1" w14:textId="77777777" w:rsidR="004078A4" w:rsidRDefault="004078A4" w:rsidP="004078A4">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3F49B6">
              <w:rPr>
                <w:color w:val="000000" w:themeColor="text1"/>
                <w:szCs w:val="20"/>
                <w:lang w:eastAsia="en-GB"/>
              </w:rPr>
              <w:t>Gas driven permeation through and retention in W, Steel, W on Steel and W on Cu</w:t>
            </w:r>
            <w:r>
              <w:rPr>
                <w:color w:val="000000" w:themeColor="text1"/>
                <w:szCs w:val="20"/>
                <w:lang w:eastAsia="en-GB"/>
              </w:rPr>
              <w:t xml:space="preserve"> (FZJ)</w:t>
            </w:r>
          </w:p>
          <w:p w14:paraId="2DB136C6" w14:textId="77777777" w:rsidR="004078A4" w:rsidRDefault="004078A4" w:rsidP="004078A4">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3F49B6">
              <w:rPr>
                <w:color w:val="000000" w:themeColor="text1"/>
                <w:szCs w:val="20"/>
                <w:lang w:eastAsia="en-GB"/>
              </w:rPr>
              <w:t>Measurement and modelling of Ion Driven Permeation in W, Cu and Fe-Ni alloys "heavy alloys"</w:t>
            </w:r>
            <w:r>
              <w:rPr>
                <w:color w:val="000000" w:themeColor="text1"/>
                <w:szCs w:val="20"/>
                <w:lang w:eastAsia="en-GB"/>
              </w:rPr>
              <w:t xml:space="preserve"> (MPG)</w:t>
            </w:r>
          </w:p>
          <w:p w14:paraId="028F0607" w14:textId="77777777" w:rsidR="004078A4" w:rsidRDefault="004078A4" w:rsidP="004078A4">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8B5FFF">
              <w:rPr>
                <w:color w:val="000000" w:themeColor="text1"/>
                <w:szCs w:val="20"/>
                <w:lang w:eastAsia="en-GB"/>
              </w:rPr>
              <w:t>Compare D permeation through W with D atoms and 300 eV/D ions</w:t>
            </w:r>
            <w:r>
              <w:rPr>
                <w:color w:val="000000" w:themeColor="text1"/>
                <w:szCs w:val="20"/>
                <w:lang w:eastAsia="en-GB"/>
              </w:rPr>
              <w:t xml:space="preserve"> (JSI, MPG)</w:t>
            </w:r>
          </w:p>
          <w:p w14:paraId="43E6E195" w14:textId="77777777" w:rsidR="004078A4" w:rsidRDefault="004078A4" w:rsidP="004078A4">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Pr>
                <w:color w:val="000000" w:themeColor="text1"/>
                <w:szCs w:val="20"/>
                <w:lang w:eastAsia="en-GB"/>
              </w:rPr>
              <w:t>FIB/SEM/EDX analysis</w:t>
            </w:r>
            <w:r w:rsidRPr="000C518A">
              <w:rPr>
                <w:color w:val="000000" w:themeColor="text1"/>
                <w:szCs w:val="20"/>
                <w:lang w:eastAsia="en-GB"/>
              </w:rPr>
              <w:t xml:space="preserve"> of material interfaces in </w:t>
            </w:r>
            <w:r>
              <w:rPr>
                <w:color w:val="000000" w:themeColor="text1"/>
                <w:szCs w:val="20"/>
                <w:lang w:eastAsia="en-GB"/>
              </w:rPr>
              <w:t>multi material permeation</w:t>
            </w:r>
            <w:r w:rsidRPr="000C518A">
              <w:rPr>
                <w:color w:val="000000" w:themeColor="text1"/>
                <w:szCs w:val="20"/>
                <w:lang w:eastAsia="en-GB"/>
              </w:rPr>
              <w:t xml:space="preserve"> samples</w:t>
            </w:r>
            <w:r>
              <w:rPr>
                <w:color w:val="000000" w:themeColor="text1"/>
                <w:szCs w:val="20"/>
                <w:lang w:eastAsia="en-GB"/>
              </w:rPr>
              <w:t xml:space="preserve"> (IPP_LM)</w:t>
            </w:r>
          </w:p>
          <w:p w14:paraId="0B68DCF6" w14:textId="77777777" w:rsidR="004078A4" w:rsidRPr="00A46608" w:rsidRDefault="004078A4" w:rsidP="004078A4">
            <w:pPr>
              <w:pStyle w:val="Listenabsatz"/>
              <w:numPr>
                <w:ilvl w:val="0"/>
                <w:numId w:val="4"/>
              </w:numPr>
              <w:tabs>
                <w:tab w:val="left" w:pos="-1440"/>
              </w:tabs>
              <w:suppressAutoHyphens/>
              <w:spacing w:beforeLines="20" w:before="48" w:afterLines="20" w:after="48" w:line="240" w:lineRule="auto"/>
              <w:jc w:val="both"/>
              <w:rPr>
                <w:color w:val="000000" w:themeColor="text1"/>
                <w:szCs w:val="20"/>
                <w:highlight w:val="yellow"/>
                <w:lang w:eastAsia="en-GB"/>
              </w:rPr>
            </w:pPr>
            <w:r w:rsidRPr="00A46608">
              <w:rPr>
                <w:color w:val="000000" w:themeColor="text1"/>
                <w:szCs w:val="20"/>
                <w:highlight w:val="yellow"/>
                <w:lang w:eastAsia="en-GB"/>
              </w:rPr>
              <w:t>Permeation barrier properties of chromia grown on dense Cr films on Eurofer (JSI)</w:t>
            </w:r>
          </w:p>
          <w:p w14:paraId="50F18CF4" w14:textId="77777777" w:rsidR="004078A4" w:rsidRDefault="004078A4" w:rsidP="004078A4">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0D7EE5">
              <w:rPr>
                <w:color w:val="000000" w:themeColor="text1"/>
                <w:szCs w:val="20"/>
                <w:lang w:eastAsia="en-GB"/>
              </w:rPr>
              <w:t>Studying the influence of (re-deposited) W on EUROFER on D retention</w:t>
            </w:r>
            <w:r>
              <w:rPr>
                <w:color w:val="000000" w:themeColor="text1"/>
                <w:szCs w:val="20"/>
                <w:lang w:eastAsia="en-GB"/>
              </w:rPr>
              <w:t xml:space="preserve"> (OEAW, VR)</w:t>
            </w:r>
          </w:p>
          <w:p w14:paraId="5DB94056" w14:textId="77777777" w:rsidR="004078A4" w:rsidRPr="005A37B3" w:rsidRDefault="004078A4" w:rsidP="002F60BF">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5A37B3">
              <w:rPr>
                <w:b/>
                <w:bCs/>
                <w:spacing w:val="-3"/>
                <w:szCs w:val="20"/>
                <w:lang w:eastAsia="en-GB"/>
              </w:rPr>
              <w:t>Tasks to be performed</w:t>
            </w:r>
            <w:r>
              <w:rPr>
                <w:b/>
                <w:bCs/>
                <w:spacing w:val="-3"/>
                <w:szCs w:val="20"/>
                <w:lang w:eastAsia="en-GB"/>
              </w:rPr>
              <w:t xml:space="preserve"> 2022</w:t>
            </w:r>
            <w:r w:rsidRPr="005A37B3">
              <w:rPr>
                <w:b/>
                <w:bCs/>
                <w:spacing w:val="-3"/>
                <w:szCs w:val="20"/>
                <w:lang w:eastAsia="en-GB"/>
              </w:rPr>
              <w:t>:</w:t>
            </w:r>
          </w:p>
          <w:p w14:paraId="26E5F8F6" w14:textId="77777777" w:rsidR="004078A4" w:rsidRPr="0030194F" w:rsidRDefault="004078A4" w:rsidP="004078A4">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F73A41">
              <w:rPr>
                <w:color w:val="000000" w:themeColor="text1"/>
                <w:szCs w:val="20"/>
                <w:lang w:eastAsia="en-GB"/>
              </w:rPr>
              <w:t>Permeation (D,T) through Liquid/Solid interfaces with interface characterization</w:t>
            </w:r>
            <w:r>
              <w:rPr>
                <w:color w:val="000000" w:themeColor="text1"/>
                <w:szCs w:val="20"/>
                <w:lang w:eastAsia="en-GB"/>
              </w:rPr>
              <w:t xml:space="preserve"> (CEA)</w:t>
            </w:r>
          </w:p>
        </w:tc>
      </w:tr>
      <w:tr w:rsidR="004078A4" w:rsidRPr="00DD44AA" w14:paraId="518F2EE5" w14:textId="77777777" w:rsidTr="002F60BF">
        <w:trPr>
          <w:trHeight w:val="892"/>
        </w:trPr>
        <w:tc>
          <w:tcPr>
            <w:tcW w:w="9030" w:type="dxa"/>
            <w:gridSpan w:val="4"/>
          </w:tcPr>
          <w:p w14:paraId="36CB0360" w14:textId="77777777" w:rsidR="004078A4" w:rsidRPr="00EC11F5" w:rsidRDefault="004078A4" w:rsidP="002F60BF">
            <w:pPr>
              <w:tabs>
                <w:tab w:val="left" w:pos="-1440"/>
                <w:tab w:val="left" w:pos="0"/>
                <w:tab w:val="left" w:pos="720"/>
                <w:tab w:val="left" w:pos="1622"/>
                <w:tab w:val="left" w:pos="2160"/>
              </w:tabs>
              <w:suppressAutoHyphens/>
              <w:spacing w:beforeLines="20" w:before="48" w:afterLines="20" w:after="48"/>
              <w:rPr>
                <w:bCs/>
                <w:i/>
                <w:color w:val="1F497D" w:themeColor="text2"/>
                <w:spacing w:val="-3"/>
                <w:szCs w:val="20"/>
                <w:lang w:eastAsia="en-GB"/>
              </w:rPr>
            </w:pPr>
            <w:r>
              <w:rPr>
                <w:b/>
                <w:bCs/>
                <w:spacing w:val="-3"/>
                <w:szCs w:val="20"/>
                <w:lang w:eastAsia="en-GB"/>
              </w:rPr>
              <w:lastRenderedPageBreak/>
              <w:t>Deliverables 2021</w:t>
            </w:r>
            <w:r w:rsidRPr="005A37B3">
              <w:rPr>
                <w:b/>
                <w:bCs/>
                <w:spacing w:val="-3"/>
                <w:szCs w:val="20"/>
                <w:lang w:eastAsia="en-GB"/>
              </w:rPr>
              <w:t>:</w:t>
            </w:r>
            <w:r>
              <w:rPr>
                <w:b/>
                <w:bCs/>
                <w:spacing w:val="-3"/>
                <w:szCs w:val="20"/>
                <w:lang w:eastAsia="en-GB"/>
              </w:rPr>
              <w:t xml:space="preserve"> </w:t>
            </w:r>
            <w:r w:rsidRPr="00EC11F5">
              <w:rPr>
                <w:bCs/>
                <w:i/>
                <w:color w:val="1F497D" w:themeColor="text2"/>
                <w:spacing w:val="-3"/>
                <w:szCs w:val="20"/>
                <w:lang w:eastAsia="en-GB"/>
              </w:rPr>
              <w:t xml:space="preserve">(the Deliverables will receive IMS </w:t>
            </w:r>
            <w:r>
              <w:rPr>
                <w:bCs/>
                <w:i/>
                <w:color w:val="1F497D" w:themeColor="text2"/>
                <w:spacing w:val="-3"/>
                <w:szCs w:val="20"/>
                <w:lang w:eastAsia="en-GB"/>
              </w:rPr>
              <w:t>D</w:t>
            </w:r>
            <w:r w:rsidRPr="00EC11F5">
              <w:rPr>
                <w:bCs/>
                <w:i/>
                <w:color w:val="1F497D" w:themeColor="text2"/>
                <w:spacing w:val="-3"/>
                <w:szCs w:val="20"/>
                <w:lang w:eastAsia="en-GB"/>
              </w:rPr>
              <w:t>eliverable IDs later)</w:t>
            </w:r>
          </w:p>
          <w:tbl>
            <w:tblPr>
              <w:tblStyle w:val="Tabellenraster"/>
              <w:tblW w:w="0" w:type="auto"/>
              <w:tblLayout w:type="fixed"/>
              <w:tblLook w:val="04A0" w:firstRow="1" w:lastRow="0" w:firstColumn="1" w:lastColumn="0" w:noHBand="0" w:noVBand="1"/>
            </w:tblPr>
            <w:tblGrid>
              <w:gridCol w:w="1576"/>
              <w:gridCol w:w="7199"/>
            </w:tblGrid>
            <w:tr w:rsidR="004078A4" w14:paraId="11704D98" w14:textId="77777777" w:rsidTr="002F60BF">
              <w:tc>
                <w:tcPr>
                  <w:tcW w:w="1576" w:type="dxa"/>
                </w:tcPr>
                <w:p w14:paraId="254D59DC" w14:textId="77777777" w:rsidR="004078A4" w:rsidRDefault="004078A4" w:rsidP="002F60BF">
                  <w:pPr>
                    <w:tabs>
                      <w:tab w:val="left" w:pos="-1440"/>
                      <w:tab w:val="num" w:pos="360"/>
                    </w:tabs>
                    <w:suppressAutoHyphens/>
                    <w:spacing w:beforeLines="20" w:before="48" w:afterLines="20" w:after="48"/>
                    <w:rPr>
                      <w:spacing w:val="-3"/>
                      <w:lang w:eastAsia="en-GB"/>
                    </w:rPr>
                  </w:pPr>
                  <w:r>
                    <w:rPr>
                      <w:spacing w:val="-3"/>
                      <w:lang w:eastAsia="en-GB"/>
                    </w:rPr>
                    <w:t>Deliverable ID:</w:t>
                  </w:r>
                </w:p>
              </w:tc>
              <w:tc>
                <w:tcPr>
                  <w:tcW w:w="7199" w:type="dxa"/>
                </w:tcPr>
                <w:p w14:paraId="237D1A8D" w14:textId="77777777" w:rsidR="004078A4" w:rsidRDefault="004078A4" w:rsidP="002F60BF">
                  <w:pPr>
                    <w:tabs>
                      <w:tab w:val="left" w:pos="-1440"/>
                      <w:tab w:val="num" w:pos="360"/>
                    </w:tabs>
                    <w:suppressAutoHyphens/>
                    <w:spacing w:beforeLines="20" w:before="48" w:afterLines="20" w:after="48"/>
                    <w:rPr>
                      <w:spacing w:val="-3"/>
                      <w:lang w:eastAsia="en-GB"/>
                    </w:rPr>
                  </w:pPr>
                  <w:r>
                    <w:rPr>
                      <w:spacing w:val="-3"/>
                      <w:lang w:eastAsia="en-GB"/>
                    </w:rPr>
                    <w:t>Deliverable Title:</w:t>
                  </w:r>
                </w:p>
              </w:tc>
            </w:tr>
            <w:tr w:rsidR="004078A4" w14:paraId="3D9047C0" w14:textId="77777777" w:rsidTr="002F60BF">
              <w:tc>
                <w:tcPr>
                  <w:tcW w:w="1576" w:type="dxa"/>
                </w:tcPr>
                <w:p w14:paraId="1C5D86CE" w14:textId="0930FD42" w:rsidR="004078A4" w:rsidRPr="003D5526" w:rsidRDefault="004078A4" w:rsidP="002F60BF">
                  <w:pPr>
                    <w:tabs>
                      <w:tab w:val="left" w:pos="-1440"/>
                      <w:tab w:val="num" w:pos="360"/>
                    </w:tabs>
                    <w:suppressAutoHyphens/>
                    <w:spacing w:beforeLines="20" w:before="48" w:afterLines="20" w:after="48"/>
                    <w:rPr>
                      <w:color w:val="FF0000"/>
                      <w:spacing w:val="-3"/>
                      <w:lang w:eastAsia="en-GB"/>
                    </w:rPr>
                  </w:pPr>
                  <w:r w:rsidRPr="006F3E74">
                    <w:rPr>
                      <w:color w:val="000000" w:themeColor="text1"/>
                      <w:spacing w:val="-3"/>
                      <w:lang w:eastAsia="en-GB"/>
                    </w:rPr>
                    <w:t>D</w:t>
                  </w:r>
                  <w:r w:rsidR="004871E3">
                    <w:rPr>
                      <w:color w:val="000000" w:themeColor="text1"/>
                      <w:spacing w:val="-3"/>
                      <w:lang w:eastAsia="en-GB"/>
                    </w:rPr>
                    <w:t>00</w:t>
                  </w:r>
                  <w:r w:rsidRPr="006F3E74">
                    <w:rPr>
                      <w:color w:val="000000" w:themeColor="text1"/>
                      <w:spacing w:val="-3"/>
                      <w:lang w:eastAsia="en-GB"/>
                    </w:rPr>
                    <w:t>1</w:t>
                  </w:r>
                </w:p>
              </w:tc>
              <w:tc>
                <w:tcPr>
                  <w:tcW w:w="7199" w:type="dxa"/>
                </w:tcPr>
                <w:p w14:paraId="4B09445C" w14:textId="77777777" w:rsidR="004078A4" w:rsidRDefault="004078A4" w:rsidP="002F60BF">
                  <w:pPr>
                    <w:tabs>
                      <w:tab w:val="left" w:pos="-1440"/>
                      <w:tab w:val="num" w:pos="360"/>
                    </w:tabs>
                    <w:suppressAutoHyphens/>
                    <w:spacing w:beforeLines="20" w:before="48" w:afterLines="20" w:after="48"/>
                    <w:rPr>
                      <w:spacing w:val="-3"/>
                      <w:lang w:eastAsia="en-GB"/>
                    </w:rPr>
                  </w:pPr>
                  <w:r>
                    <w:rPr>
                      <w:spacing w:val="-3"/>
                      <w:lang w:eastAsia="en-GB"/>
                    </w:rPr>
                    <w:t xml:space="preserve">CEA: </w:t>
                  </w:r>
                  <w:r w:rsidRPr="00CE1B79">
                    <w:rPr>
                      <w:spacing w:val="-3"/>
                      <w:lang w:eastAsia="en-GB"/>
                    </w:rPr>
                    <w:t>Uptake of D as function of O layer thickness in bulk and surface</w:t>
                  </w:r>
                </w:p>
              </w:tc>
            </w:tr>
            <w:tr w:rsidR="004078A4" w14:paraId="33AF6DF0" w14:textId="77777777" w:rsidTr="002F60BF">
              <w:tc>
                <w:tcPr>
                  <w:tcW w:w="1576" w:type="dxa"/>
                </w:tcPr>
                <w:p w14:paraId="631D71C8" w14:textId="72C30AE3" w:rsidR="004078A4" w:rsidRPr="00BA5B14" w:rsidRDefault="004078A4" w:rsidP="002F60BF">
                  <w:pPr>
                    <w:tabs>
                      <w:tab w:val="left" w:pos="-1440"/>
                      <w:tab w:val="num" w:pos="360"/>
                    </w:tabs>
                    <w:suppressAutoHyphens/>
                    <w:spacing w:beforeLines="20" w:before="48" w:afterLines="20" w:after="48"/>
                    <w:rPr>
                      <w:color w:val="000000" w:themeColor="text1"/>
                      <w:spacing w:val="-3"/>
                      <w:lang w:eastAsia="en-GB"/>
                    </w:rPr>
                  </w:pPr>
                  <w:r w:rsidRPr="00BA5B14">
                    <w:rPr>
                      <w:color w:val="000000" w:themeColor="text1"/>
                      <w:spacing w:val="-3"/>
                      <w:lang w:eastAsia="en-GB"/>
                    </w:rPr>
                    <w:t>D</w:t>
                  </w:r>
                  <w:r w:rsidR="004871E3">
                    <w:rPr>
                      <w:color w:val="000000" w:themeColor="text1"/>
                      <w:spacing w:val="-3"/>
                      <w:lang w:eastAsia="en-GB"/>
                    </w:rPr>
                    <w:t>00</w:t>
                  </w:r>
                  <w:r w:rsidRPr="00BA5B14">
                    <w:rPr>
                      <w:color w:val="000000" w:themeColor="text1"/>
                      <w:spacing w:val="-3"/>
                      <w:lang w:eastAsia="en-GB"/>
                    </w:rPr>
                    <w:t>2</w:t>
                  </w:r>
                </w:p>
              </w:tc>
              <w:tc>
                <w:tcPr>
                  <w:tcW w:w="7199" w:type="dxa"/>
                </w:tcPr>
                <w:p w14:paraId="7BA2E81C" w14:textId="77777777" w:rsidR="004078A4" w:rsidRPr="00BA5B14" w:rsidRDefault="004078A4" w:rsidP="002F60BF">
                  <w:pPr>
                    <w:tabs>
                      <w:tab w:val="left" w:pos="-1440"/>
                      <w:tab w:val="num" w:pos="360"/>
                    </w:tabs>
                    <w:suppressAutoHyphens/>
                    <w:spacing w:beforeLines="20" w:before="48" w:afterLines="20" w:after="48"/>
                    <w:rPr>
                      <w:color w:val="000000" w:themeColor="text1"/>
                      <w:spacing w:val="-3"/>
                      <w:lang w:eastAsia="en-GB"/>
                    </w:rPr>
                  </w:pPr>
                  <w:r>
                    <w:rPr>
                      <w:spacing w:val="-3"/>
                      <w:lang w:eastAsia="en-GB"/>
                    </w:rPr>
                    <w:t xml:space="preserve">CEA: </w:t>
                  </w:r>
                  <w:r w:rsidRPr="000A0828">
                    <w:rPr>
                      <w:spacing w:val="-3"/>
                      <w:lang w:eastAsia="en-GB"/>
                    </w:rPr>
                    <w:t>Uptake of D as function of C layer thicknes</w:t>
                  </w:r>
                  <w:r>
                    <w:rPr>
                      <w:spacing w:val="-3"/>
                      <w:lang w:eastAsia="en-GB"/>
                    </w:rPr>
                    <w:t>s</w:t>
                  </w:r>
                  <w:r w:rsidRPr="000A0828">
                    <w:rPr>
                      <w:spacing w:val="-3"/>
                      <w:lang w:eastAsia="en-GB"/>
                    </w:rPr>
                    <w:t xml:space="preserve"> in bulk and surface</w:t>
                  </w:r>
                </w:p>
              </w:tc>
            </w:tr>
            <w:tr w:rsidR="004078A4" w14:paraId="182007B6" w14:textId="77777777" w:rsidTr="002F60BF">
              <w:tc>
                <w:tcPr>
                  <w:tcW w:w="1576" w:type="dxa"/>
                </w:tcPr>
                <w:p w14:paraId="6C195C16" w14:textId="02E7FC03" w:rsidR="004078A4" w:rsidRPr="00BA5B14" w:rsidRDefault="004078A4" w:rsidP="002F60BF">
                  <w:pPr>
                    <w:tabs>
                      <w:tab w:val="left" w:pos="-1440"/>
                      <w:tab w:val="num" w:pos="360"/>
                    </w:tabs>
                    <w:suppressAutoHyphens/>
                    <w:spacing w:beforeLines="20" w:before="48" w:afterLines="20" w:after="48"/>
                    <w:rPr>
                      <w:color w:val="000000" w:themeColor="text1"/>
                      <w:spacing w:val="-3"/>
                      <w:lang w:eastAsia="en-GB"/>
                    </w:rPr>
                  </w:pPr>
                  <w:r w:rsidRPr="00BA5B14">
                    <w:rPr>
                      <w:color w:val="000000" w:themeColor="text1"/>
                      <w:spacing w:val="-3"/>
                      <w:lang w:eastAsia="en-GB"/>
                    </w:rPr>
                    <w:t>D</w:t>
                  </w:r>
                  <w:r w:rsidR="004871E3">
                    <w:rPr>
                      <w:color w:val="000000" w:themeColor="text1"/>
                      <w:spacing w:val="-3"/>
                      <w:lang w:eastAsia="en-GB"/>
                    </w:rPr>
                    <w:t>00</w:t>
                  </w:r>
                  <w:r w:rsidRPr="00BA5B14">
                    <w:rPr>
                      <w:color w:val="000000" w:themeColor="text1"/>
                      <w:spacing w:val="-3"/>
                      <w:lang w:eastAsia="en-GB"/>
                    </w:rPr>
                    <w:t>3</w:t>
                  </w:r>
                </w:p>
              </w:tc>
              <w:tc>
                <w:tcPr>
                  <w:tcW w:w="7199" w:type="dxa"/>
                </w:tcPr>
                <w:p w14:paraId="23EEB845" w14:textId="77777777" w:rsidR="004078A4" w:rsidRPr="00BA5B14" w:rsidRDefault="004078A4" w:rsidP="002F60BF">
                  <w:pPr>
                    <w:tabs>
                      <w:tab w:val="left" w:pos="-1440"/>
                      <w:tab w:val="num" w:pos="360"/>
                    </w:tabs>
                    <w:suppressAutoHyphens/>
                    <w:spacing w:beforeLines="20" w:before="48" w:afterLines="20" w:after="48"/>
                    <w:rPr>
                      <w:color w:val="000000" w:themeColor="text1"/>
                      <w:spacing w:val="-3"/>
                      <w:lang w:eastAsia="en-GB"/>
                    </w:rPr>
                  </w:pPr>
                  <w:r>
                    <w:rPr>
                      <w:spacing w:val="-3"/>
                      <w:lang w:eastAsia="en-GB"/>
                    </w:rPr>
                    <w:t>CEA: Preparation experiment with D for Gas/Gas permeation</w:t>
                  </w:r>
                </w:p>
              </w:tc>
            </w:tr>
            <w:tr w:rsidR="004078A4" w14:paraId="5835A4E3" w14:textId="77777777" w:rsidTr="002F60BF">
              <w:tc>
                <w:tcPr>
                  <w:tcW w:w="1576" w:type="dxa"/>
                </w:tcPr>
                <w:p w14:paraId="1FD48006" w14:textId="71CCECB8" w:rsidR="004078A4" w:rsidRPr="00BA5B14" w:rsidRDefault="004078A4" w:rsidP="002F60BF">
                  <w:pPr>
                    <w:tabs>
                      <w:tab w:val="left" w:pos="-1440"/>
                      <w:tab w:val="num" w:pos="360"/>
                    </w:tabs>
                    <w:suppressAutoHyphens/>
                    <w:spacing w:beforeLines="20" w:before="48" w:afterLines="20" w:after="48"/>
                    <w:rPr>
                      <w:color w:val="000000" w:themeColor="text1"/>
                      <w:spacing w:val="-3"/>
                      <w:lang w:eastAsia="en-GB"/>
                    </w:rPr>
                  </w:pPr>
                  <w:r w:rsidRPr="00BA5B14">
                    <w:rPr>
                      <w:color w:val="000000" w:themeColor="text1"/>
                      <w:spacing w:val="-3"/>
                      <w:lang w:eastAsia="en-GB"/>
                    </w:rPr>
                    <w:t>D</w:t>
                  </w:r>
                  <w:r w:rsidR="004871E3">
                    <w:rPr>
                      <w:color w:val="000000" w:themeColor="text1"/>
                      <w:spacing w:val="-3"/>
                      <w:lang w:eastAsia="en-GB"/>
                    </w:rPr>
                    <w:t>00</w:t>
                  </w:r>
                  <w:r w:rsidRPr="00BA5B14">
                    <w:rPr>
                      <w:color w:val="000000" w:themeColor="text1"/>
                      <w:spacing w:val="-3"/>
                      <w:lang w:eastAsia="en-GB"/>
                    </w:rPr>
                    <w:t>4</w:t>
                  </w:r>
                </w:p>
              </w:tc>
              <w:tc>
                <w:tcPr>
                  <w:tcW w:w="7199" w:type="dxa"/>
                </w:tcPr>
                <w:p w14:paraId="364034C8" w14:textId="77777777" w:rsidR="004078A4" w:rsidRPr="00BA5B14" w:rsidRDefault="004078A4" w:rsidP="002F60BF">
                  <w:pPr>
                    <w:tabs>
                      <w:tab w:val="left" w:pos="-1440"/>
                      <w:tab w:val="num" w:pos="360"/>
                    </w:tabs>
                    <w:suppressAutoHyphens/>
                    <w:spacing w:beforeLines="20" w:before="48" w:afterLines="20" w:after="48"/>
                    <w:rPr>
                      <w:color w:val="000000" w:themeColor="text1"/>
                      <w:spacing w:val="-3"/>
                      <w:lang w:eastAsia="en-GB"/>
                    </w:rPr>
                  </w:pPr>
                  <w:r>
                    <w:rPr>
                      <w:color w:val="000000" w:themeColor="text1"/>
                      <w:spacing w:val="-3"/>
                      <w:lang w:eastAsia="en-GB"/>
                    </w:rPr>
                    <w:t xml:space="preserve">DIFFER: </w:t>
                  </w:r>
                  <w:r w:rsidRPr="00CD62BB">
                    <w:rPr>
                      <w:color w:val="000000" w:themeColor="text1"/>
                      <w:spacing w:val="-3"/>
                      <w:lang w:eastAsia="en-GB"/>
                    </w:rPr>
                    <w:t>D concentration in the surface as function of temperature and plasma flux</w:t>
                  </w:r>
                </w:p>
              </w:tc>
            </w:tr>
            <w:tr w:rsidR="004078A4" w14:paraId="5D6C646E" w14:textId="77777777" w:rsidTr="002F60BF">
              <w:tc>
                <w:tcPr>
                  <w:tcW w:w="1576" w:type="dxa"/>
                </w:tcPr>
                <w:p w14:paraId="1D037634" w14:textId="37BC45BA" w:rsidR="004078A4" w:rsidRPr="00BA5B14" w:rsidRDefault="004078A4" w:rsidP="002F60BF">
                  <w:pPr>
                    <w:tabs>
                      <w:tab w:val="left" w:pos="-1440"/>
                      <w:tab w:val="num" w:pos="360"/>
                    </w:tabs>
                    <w:suppressAutoHyphens/>
                    <w:spacing w:beforeLines="20" w:before="48" w:afterLines="20" w:after="48"/>
                    <w:rPr>
                      <w:color w:val="000000" w:themeColor="text1"/>
                      <w:spacing w:val="-3"/>
                      <w:lang w:eastAsia="en-GB"/>
                    </w:rPr>
                  </w:pPr>
                  <w:r w:rsidRPr="00BA5B14">
                    <w:rPr>
                      <w:color w:val="000000" w:themeColor="text1"/>
                      <w:spacing w:val="-3"/>
                      <w:lang w:eastAsia="en-GB"/>
                    </w:rPr>
                    <w:t>D</w:t>
                  </w:r>
                  <w:r w:rsidR="004871E3">
                    <w:rPr>
                      <w:color w:val="000000" w:themeColor="text1"/>
                      <w:spacing w:val="-3"/>
                      <w:lang w:eastAsia="en-GB"/>
                    </w:rPr>
                    <w:t>00</w:t>
                  </w:r>
                  <w:r w:rsidRPr="00BA5B14">
                    <w:rPr>
                      <w:color w:val="000000" w:themeColor="text1"/>
                      <w:spacing w:val="-3"/>
                      <w:lang w:eastAsia="en-GB"/>
                    </w:rPr>
                    <w:t>5</w:t>
                  </w:r>
                </w:p>
              </w:tc>
              <w:tc>
                <w:tcPr>
                  <w:tcW w:w="7199" w:type="dxa"/>
                </w:tcPr>
                <w:p w14:paraId="28DA6549" w14:textId="77777777" w:rsidR="004078A4" w:rsidRPr="00BA5B14" w:rsidRDefault="004078A4" w:rsidP="002F60BF">
                  <w:pPr>
                    <w:tabs>
                      <w:tab w:val="left" w:pos="-1440"/>
                      <w:tab w:val="num" w:pos="360"/>
                    </w:tabs>
                    <w:suppressAutoHyphens/>
                    <w:spacing w:beforeLines="20" w:before="48" w:afterLines="20" w:after="48"/>
                    <w:rPr>
                      <w:color w:val="000000" w:themeColor="text1"/>
                      <w:spacing w:val="-3"/>
                      <w:lang w:eastAsia="en-GB"/>
                    </w:rPr>
                  </w:pPr>
                  <w:r>
                    <w:rPr>
                      <w:color w:val="000000" w:themeColor="text1"/>
                      <w:spacing w:val="-3"/>
                      <w:lang w:eastAsia="en-GB"/>
                    </w:rPr>
                    <w:t xml:space="preserve">DIFFER: </w:t>
                  </w:r>
                  <w:r w:rsidRPr="000927B3">
                    <w:rPr>
                      <w:color w:val="000000" w:themeColor="text1"/>
                      <w:spacing w:val="-3"/>
                      <w:lang w:eastAsia="en-GB"/>
                    </w:rPr>
                    <w:t>Compare hydrogen loading efficiency of plasma vs laser-based ELM simulation</w:t>
                  </w:r>
                </w:p>
              </w:tc>
            </w:tr>
            <w:tr w:rsidR="004078A4" w14:paraId="7547A659" w14:textId="77777777" w:rsidTr="002F60BF">
              <w:tc>
                <w:tcPr>
                  <w:tcW w:w="1576" w:type="dxa"/>
                </w:tcPr>
                <w:p w14:paraId="2255B1AB" w14:textId="3F802292" w:rsidR="004078A4" w:rsidRPr="00BA5B14" w:rsidRDefault="004078A4" w:rsidP="002F60BF">
                  <w:pPr>
                    <w:tabs>
                      <w:tab w:val="left" w:pos="-1440"/>
                      <w:tab w:val="num" w:pos="360"/>
                    </w:tabs>
                    <w:suppressAutoHyphens/>
                    <w:spacing w:beforeLines="20" w:before="48" w:afterLines="20" w:after="48"/>
                    <w:rPr>
                      <w:color w:val="000000" w:themeColor="text1"/>
                      <w:spacing w:val="-3"/>
                      <w:lang w:eastAsia="en-GB"/>
                    </w:rPr>
                  </w:pPr>
                  <w:r w:rsidRPr="00BA5B14">
                    <w:rPr>
                      <w:color w:val="000000" w:themeColor="text1"/>
                      <w:spacing w:val="-3"/>
                      <w:lang w:eastAsia="en-GB"/>
                    </w:rPr>
                    <w:t>D</w:t>
                  </w:r>
                  <w:r w:rsidR="004871E3">
                    <w:rPr>
                      <w:color w:val="000000" w:themeColor="text1"/>
                      <w:spacing w:val="-3"/>
                      <w:lang w:eastAsia="en-GB"/>
                    </w:rPr>
                    <w:t>00</w:t>
                  </w:r>
                  <w:r w:rsidRPr="00BA5B14">
                    <w:rPr>
                      <w:color w:val="000000" w:themeColor="text1"/>
                      <w:spacing w:val="-3"/>
                      <w:lang w:eastAsia="en-GB"/>
                    </w:rPr>
                    <w:t>6</w:t>
                  </w:r>
                </w:p>
              </w:tc>
              <w:tc>
                <w:tcPr>
                  <w:tcW w:w="7199" w:type="dxa"/>
                </w:tcPr>
                <w:p w14:paraId="4C8DC191" w14:textId="77777777" w:rsidR="004078A4" w:rsidRPr="00BA5B14" w:rsidRDefault="004078A4" w:rsidP="002F60BF">
                  <w:pPr>
                    <w:tabs>
                      <w:tab w:val="left" w:pos="-1440"/>
                      <w:tab w:val="num" w:pos="360"/>
                    </w:tabs>
                    <w:suppressAutoHyphens/>
                    <w:spacing w:beforeLines="20" w:before="48" w:afterLines="20" w:after="48"/>
                    <w:rPr>
                      <w:color w:val="000000" w:themeColor="text1"/>
                      <w:spacing w:val="-3"/>
                      <w:lang w:eastAsia="en-GB"/>
                    </w:rPr>
                  </w:pPr>
                  <w:r>
                    <w:rPr>
                      <w:color w:val="000000" w:themeColor="text1"/>
                      <w:spacing w:val="-3"/>
                      <w:lang w:eastAsia="en-GB"/>
                    </w:rPr>
                    <w:t xml:space="preserve">FZJ: </w:t>
                  </w:r>
                  <w:r w:rsidRPr="003F49B6">
                    <w:rPr>
                      <w:color w:val="000000" w:themeColor="text1"/>
                      <w:spacing w:val="-3"/>
                      <w:lang w:eastAsia="en-GB"/>
                    </w:rPr>
                    <w:t>Comparison of permeability W/Cu W/CuCrZ W/Steel vs pure substrates</w:t>
                  </w:r>
                </w:p>
              </w:tc>
            </w:tr>
            <w:tr w:rsidR="004078A4" w14:paraId="37A704D6" w14:textId="77777777" w:rsidTr="002F60BF">
              <w:tc>
                <w:tcPr>
                  <w:tcW w:w="1576" w:type="dxa"/>
                </w:tcPr>
                <w:p w14:paraId="58C599E5" w14:textId="6E9BCA3F" w:rsidR="004078A4" w:rsidRPr="00BA5B14" w:rsidRDefault="004078A4" w:rsidP="002F60BF">
                  <w:pPr>
                    <w:tabs>
                      <w:tab w:val="left" w:pos="-1440"/>
                      <w:tab w:val="num" w:pos="360"/>
                    </w:tabs>
                    <w:suppressAutoHyphens/>
                    <w:spacing w:beforeLines="20" w:before="48" w:afterLines="20" w:after="48"/>
                    <w:rPr>
                      <w:color w:val="000000" w:themeColor="text1"/>
                      <w:spacing w:val="-3"/>
                      <w:lang w:eastAsia="en-GB"/>
                    </w:rPr>
                  </w:pPr>
                  <w:r w:rsidRPr="00BA5B14">
                    <w:rPr>
                      <w:color w:val="000000" w:themeColor="text1"/>
                      <w:spacing w:val="-3"/>
                      <w:lang w:eastAsia="en-GB"/>
                    </w:rPr>
                    <w:t>D</w:t>
                  </w:r>
                  <w:r w:rsidR="004871E3">
                    <w:rPr>
                      <w:color w:val="000000" w:themeColor="text1"/>
                      <w:spacing w:val="-3"/>
                      <w:lang w:eastAsia="en-GB"/>
                    </w:rPr>
                    <w:t>00</w:t>
                  </w:r>
                  <w:r w:rsidRPr="00BA5B14">
                    <w:rPr>
                      <w:color w:val="000000" w:themeColor="text1"/>
                      <w:spacing w:val="-3"/>
                      <w:lang w:eastAsia="en-GB"/>
                    </w:rPr>
                    <w:t>7</w:t>
                  </w:r>
                </w:p>
              </w:tc>
              <w:tc>
                <w:tcPr>
                  <w:tcW w:w="7199" w:type="dxa"/>
                </w:tcPr>
                <w:p w14:paraId="2FADBFE2" w14:textId="77777777" w:rsidR="004078A4" w:rsidRPr="00BA5B14" w:rsidRDefault="004078A4" w:rsidP="002F60BF">
                  <w:pPr>
                    <w:tabs>
                      <w:tab w:val="left" w:pos="-1440"/>
                      <w:tab w:val="num" w:pos="360"/>
                    </w:tabs>
                    <w:suppressAutoHyphens/>
                    <w:spacing w:beforeLines="20" w:before="48" w:afterLines="20" w:after="48"/>
                    <w:rPr>
                      <w:color w:val="000000" w:themeColor="text1"/>
                      <w:spacing w:val="-3"/>
                      <w:lang w:eastAsia="en-GB"/>
                    </w:rPr>
                  </w:pPr>
                  <w:r>
                    <w:rPr>
                      <w:spacing w:val="-3"/>
                      <w:lang w:eastAsia="en-GB"/>
                    </w:rPr>
                    <w:t xml:space="preserve">MPG: </w:t>
                  </w:r>
                  <w:r w:rsidRPr="003F49B6">
                    <w:rPr>
                      <w:spacing w:val="-3"/>
                      <w:lang w:eastAsia="en-GB"/>
                    </w:rPr>
                    <w:t xml:space="preserve">Permeability during ion beam </w:t>
                  </w:r>
                  <w:r>
                    <w:rPr>
                      <w:spacing w:val="-3"/>
                      <w:lang w:eastAsia="en-GB"/>
                    </w:rPr>
                    <w:t>permeation</w:t>
                  </w:r>
                  <w:r w:rsidRPr="003F49B6">
                    <w:rPr>
                      <w:spacing w:val="-3"/>
                      <w:lang w:eastAsia="en-GB"/>
                    </w:rPr>
                    <w:t xml:space="preserve"> of W, Cu and heavy-alloys as function of temperature</w:t>
                  </w:r>
                </w:p>
              </w:tc>
            </w:tr>
            <w:tr w:rsidR="004078A4" w14:paraId="2D2F9E7E" w14:textId="77777777" w:rsidTr="002F60BF">
              <w:tc>
                <w:tcPr>
                  <w:tcW w:w="1576" w:type="dxa"/>
                </w:tcPr>
                <w:p w14:paraId="1D716760" w14:textId="2D0E93C2" w:rsidR="004078A4" w:rsidRPr="00BA5B14" w:rsidRDefault="004078A4" w:rsidP="002F60BF">
                  <w:pPr>
                    <w:tabs>
                      <w:tab w:val="left" w:pos="-1440"/>
                      <w:tab w:val="num" w:pos="360"/>
                    </w:tabs>
                    <w:suppressAutoHyphens/>
                    <w:spacing w:beforeLines="20" w:before="48" w:afterLines="20" w:after="48"/>
                    <w:rPr>
                      <w:color w:val="000000" w:themeColor="text1"/>
                      <w:spacing w:val="-3"/>
                      <w:lang w:eastAsia="en-GB"/>
                    </w:rPr>
                  </w:pPr>
                  <w:r>
                    <w:rPr>
                      <w:color w:val="000000" w:themeColor="text1"/>
                      <w:spacing w:val="-3"/>
                      <w:lang w:eastAsia="en-GB"/>
                    </w:rPr>
                    <w:t>D</w:t>
                  </w:r>
                  <w:r w:rsidR="004871E3">
                    <w:rPr>
                      <w:color w:val="000000" w:themeColor="text1"/>
                      <w:spacing w:val="-3"/>
                      <w:lang w:eastAsia="en-GB"/>
                    </w:rPr>
                    <w:t>00</w:t>
                  </w:r>
                  <w:r>
                    <w:rPr>
                      <w:color w:val="000000" w:themeColor="text1"/>
                      <w:spacing w:val="-3"/>
                      <w:lang w:eastAsia="en-GB"/>
                    </w:rPr>
                    <w:t>8</w:t>
                  </w:r>
                  <w:r w:rsidR="004871E3">
                    <w:rPr>
                      <w:color w:val="000000" w:themeColor="text1"/>
                      <w:spacing w:val="-3"/>
                      <w:lang w:eastAsia="en-GB"/>
                    </w:rPr>
                    <w:t>,D009</w:t>
                  </w:r>
                </w:p>
              </w:tc>
              <w:tc>
                <w:tcPr>
                  <w:tcW w:w="7199" w:type="dxa"/>
                </w:tcPr>
                <w:p w14:paraId="22979B5A" w14:textId="77777777" w:rsidR="004078A4" w:rsidRDefault="004078A4" w:rsidP="002F60BF">
                  <w:pPr>
                    <w:tabs>
                      <w:tab w:val="left" w:pos="-1440"/>
                      <w:tab w:val="num" w:pos="360"/>
                    </w:tabs>
                    <w:suppressAutoHyphens/>
                    <w:spacing w:beforeLines="20" w:before="48" w:afterLines="20" w:after="48"/>
                    <w:rPr>
                      <w:spacing w:val="-3"/>
                      <w:lang w:eastAsia="en-GB"/>
                    </w:rPr>
                  </w:pPr>
                  <w:r>
                    <w:rPr>
                      <w:spacing w:val="-3"/>
                      <w:lang w:eastAsia="en-GB"/>
                    </w:rPr>
                    <w:t>JSI</w:t>
                  </w:r>
                  <w:r>
                    <w:rPr>
                      <w:color w:val="000000" w:themeColor="text1"/>
                      <w:lang w:eastAsia="en-GB"/>
                    </w:rPr>
                    <w:t>, MPG</w:t>
                  </w:r>
                  <w:r>
                    <w:rPr>
                      <w:spacing w:val="-3"/>
                      <w:lang w:eastAsia="en-GB"/>
                    </w:rPr>
                    <w:t>: P</w:t>
                  </w:r>
                  <w:r w:rsidRPr="008B5FFF">
                    <w:rPr>
                      <w:spacing w:val="-3"/>
                      <w:lang w:eastAsia="en-GB"/>
                    </w:rPr>
                    <w:t>ermeated amount of D for atom and ion beam loading</w:t>
                  </w:r>
                  <w:r>
                    <w:rPr>
                      <w:spacing w:val="-3"/>
                      <w:lang w:eastAsia="en-GB"/>
                    </w:rPr>
                    <w:t xml:space="preserve"> as function of temperature</w:t>
                  </w:r>
                </w:p>
              </w:tc>
            </w:tr>
            <w:tr w:rsidR="004078A4" w14:paraId="17540C38" w14:textId="77777777" w:rsidTr="002F60BF">
              <w:tc>
                <w:tcPr>
                  <w:tcW w:w="1576" w:type="dxa"/>
                </w:tcPr>
                <w:p w14:paraId="16E0169A" w14:textId="023221B3" w:rsidR="004078A4" w:rsidRDefault="004078A4" w:rsidP="002F60BF">
                  <w:pPr>
                    <w:tabs>
                      <w:tab w:val="left" w:pos="-1440"/>
                      <w:tab w:val="num" w:pos="360"/>
                    </w:tabs>
                    <w:suppressAutoHyphens/>
                    <w:spacing w:beforeLines="20" w:before="48" w:afterLines="20" w:after="48"/>
                    <w:rPr>
                      <w:color w:val="000000" w:themeColor="text1"/>
                      <w:spacing w:val="-3"/>
                      <w:lang w:eastAsia="en-GB"/>
                    </w:rPr>
                  </w:pPr>
                  <w:r>
                    <w:rPr>
                      <w:color w:val="000000" w:themeColor="text1"/>
                      <w:spacing w:val="-3"/>
                      <w:lang w:eastAsia="en-GB"/>
                    </w:rPr>
                    <w:t>D</w:t>
                  </w:r>
                  <w:r w:rsidR="004871E3">
                    <w:rPr>
                      <w:color w:val="000000" w:themeColor="text1"/>
                      <w:spacing w:val="-3"/>
                      <w:lang w:eastAsia="en-GB"/>
                    </w:rPr>
                    <w:t>010</w:t>
                  </w:r>
                </w:p>
              </w:tc>
              <w:tc>
                <w:tcPr>
                  <w:tcW w:w="7199" w:type="dxa"/>
                </w:tcPr>
                <w:p w14:paraId="2DCFC8B8" w14:textId="77777777" w:rsidR="004078A4" w:rsidRDefault="004078A4" w:rsidP="002F60BF">
                  <w:pPr>
                    <w:tabs>
                      <w:tab w:val="left" w:pos="-1440"/>
                      <w:tab w:val="num" w:pos="360"/>
                    </w:tabs>
                    <w:suppressAutoHyphens/>
                    <w:spacing w:beforeLines="20" w:before="48" w:afterLines="20" w:after="48"/>
                    <w:rPr>
                      <w:spacing w:val="-3"/>
                      <w:lang w:eastAsia="en-GB"/>
                    </w:rPr>
                  </w:pPr>
                  <w:r>
                    <w:rPr>
                      <w:spacing w:val="-3"/>
                      <w:lang w:eastAsia="en-GB"/>
                    </w:rPr>
                    <w:t xml:space="preserve">IPP_LM: </w:t>
                  </w:r>
                  <w:r w:rsidRPr="000C518A">
                    <w:rPr>
                      <w:spacing w:val="-3"/>
                      <w:lang w:eastAsia="en-GB"/>
                    </w:rPr>
                    <w:t>FIB/SEM/EDX analysis of multi material permeation samples</w:t>
                  </w:r>
                  <w:r>
                    <w:rPr>
                      <w:spacing w:val="-3"/>
                      <w:lang w:eastAsia="en-GB"/>
                    </w:rPr>
                    <w:t xml:space="preserve"> (Samples from MPG, JSI)</w:t>
                  </w:r>
                </w:p>
              </w:tc>
            </w:tr>
            <w:tr w:rsidR="004078A4" w14:paraId="4687F41B" w14:textId="77777777" w:rsidTr="002F60BF">
              <w:tc>
                <w:tcPr>
                  <w:tcW w:w="1576" w:type="dxa"/>
                </w:tcPr>
                <w:p w14:paraId="0E657DDD" w14:textId="2E2A7F4B" w:rsidR="004078A4" w:rsidRDefault="004078A4" w:rsidP="002F60BF">
                  <w:pPr>
                    <w:tabs>
                      <w:tab w:val="left" w:pos="-1440"/>
                      <w:tab w:val="num" w:pos="360"/>
                    </w:tabs>
                    <w:suppressAutoHyphens/>
                    <w:spacing w:beforeLines="20" w:before="48" w:afterLines="20" w:after="48"/>
                    <w:rPr>
                      <w:color w:val="000000" w:themeColor="text1"/>
                      <w:spacing w:val="-3"/>
                      <w:lang w:eastAsia="en-GB"/>
                    </w:rPr>
                  </w:pPr>
                  <w:r>
                    <w:rPr>
                      <w:color w:val="000000" w:themeColor="text1"/>
                      <w:spacing w:val="-3"/>
                      <w:lang w:eastAsia="en-GB"/>
                    </w:rPr>
                    <w:t>D</w:t>
                  </w:r>
                  <w:r w:rsidR="004871E3">
                    <w:rPr>
                      <w:color w:val="000000" w:themeColor="text1"/>
                      <w:spacing w:val="-3"/>
                      <w:lang w:eastAsia="en-GB"/>
                    </w:rPr>
                    <w:t>0</w:t>
                  </w:r>
                  <w:r>
                    <w:rPr>
                      <w:color w:val="000000" w:themeColor="text1"/>
                      <w:spacing w:val="-3"/>
                      <w:lang w:eastAsia="en-GB"/>
                    </w:rPr>
                    <w:t>1</w:t>
                  </w:r>
                  <w:r w:rsidR="004871E3">
                    <w:rPr>
                      <w:color w:val="000000" w:themeColor="text1"/>
                      <w:spacing w:val="-3"/>
                      <w:lang w:eastAsia="en-GB"/>
                    </w:rPr>
                    <w:t>1</w:t>
                  </w:r>
                </w:p>
              </w:tc>
              <w:tc>
                <w:tcPr>
                  <w:tcW w:w="7199" w:type="dxa"/>
                </w:tcPr>
                <w:p w14:paraId="669A3FA1" w14:textId="77777777" w:rsidR="004078A4" w:rsidRDefault="004078A4" w:rsidP="002F60BF">
                  <w:pPr>
                    <w:tabs>
                      <w:tab w:val="left" w:pos="-1440"/>
                      <w:tab w:val="num" w:pos="360"/>
                    </w:tabs>
                    <w:suppressAutoHyphens/>
                    <w:spacing w:beforeLines="20" w:before="48" w:afterLines="20" w:after="48"/>
                    <w:rPr>
                      <w:spacing w:val="-3"/>
                      <w:lang w:eastAsia="en-GB"/>
                    </w:rPr>
                  </w:pPr>
                  <w:r>
                    <w:rPr>
                      <w:spacing w:val="-3"/>
                      <w:lang w:eastAsia="en-GB"/>
                    </w:rPr>
                    <w:t xml:space="preserve">JSI: </w:t>
                  </w:r>
                  <w:r w:rsidRPr="008F55DF">
                    <w:rPr>
                      <w:spacing w:val="-3"/>
                      <w:lang w:eastAsia="en-GB"/>
                    </w:rPr>
                    <w:t>Permeation reduction factor of Chromia of Cr films on Eurofer</w:t>
                  </w:r>
                </w:p>
              </w:tc>
            </w:tr>
            <w:tr w:rsidR="004078A4" w14:paraId="22996BE2" w14:textId="77777777" w:rsidTr="002F60BF">
              <w:tc>
                <w:tcPr>
                  <w:tcW w:w="1576" w:type="dxa"/>
                </w:tcPr>
                <w:p w14:paraId="68AC89DF" w14:textId="39DD751B" w:rsidR="004078A4" w:rsidRDefault="004078A4" w:rsidP="002F60BF">
                  <w:pPr>
                    <w:tabs>
                      <w:tab w:val="left" w:pos="-1440"/>
                      <w:tab w:val="num" w:pos="360"/>
                    </w:tabs>
                    <w:suppressAutoHyphens/>
                    <w:spacing w:beforeLines="20" w:before="48" w:afterLines="20" w:after="48"/>
                    <w:rPr>
                      <w:color w:val="000000" w:themeColor="text1"/>
                      <w:spacing w:val="-3"/>
                      <w:lang w:eastAsia="en-GB"/>
                    </w:rPr>
                  </w:pPr>
                  <w:r>
                    <w:rPr>
                      <w:color w:val="000000" w:themeColor="text1"/>
                      <w:spacing w:val="-3"/>
                      <w:lang w:eastAsia="en-GB"/>
                    </w:rPr>
                    <w:t>D</w:t>
                  </w:r>
                  <w:r w:rsidR="004871E3">
                    <w:rPr>
                      <w:color w:val="000000" w:themeColor="text1"/>
                      <w:spacing w:val="-3"/>
                      <w:lang w:eastAsia="en-GB"/>
                    </w:rPr>
                    <w:t>0</w:t>
                  </w:r>
                  <w:r>
                    <w:rPr>
                      <w:color w:val="000000" w:themeColor="text1"/>
                      <w:spacing w:val="-3"/>
                      <w:lang w:eastAsia="en-GB"/>
                    </w:rPr>
                    <w:t>1</w:t>
                  </w:r>
                  <w:r w:rsidR="004871E3">
                    <w:rPr>
                      <w:color w:val="000000" w:themeColor="text1"/>
                      <w:spacing w:val="-3"/>
                      <w:lang w:eastAsia="en-GB"/>
                    </w:rPr>
                    <w:t>2,D013</w:t>
                  </w:r>
                </w:p>
              </w:tc>
              <w:tc>
                <w:tcPr>
                  <w:tcW w:w="7199" w:type="dxa"/>
                </w:tcPr>
                <w:p w14:paraId="3E321697" w14:textId="77777777" w:rsidR="004078A4" w:rsidRDefault="004078A4" w:rsidP="002F60BF">
                  <w:pPr>
                    <w:tabs>
                      <w:tab w:val="left" w:pos="-1440"/>
                      <w:tab w:val="num" w:pos="360"/>
                    </w:tabs>
                    <w:suppressAutoHyphens/>
                    <w:spacing w:beforeLines="20" w:before="48" w:afterLines="20" w:after="48"/>
                    <w:rPr>
                      <w:spacing w:val="-3"/>
                      <w:lang w:eastAsia="en-GB"/>
                    </w:rPr>
                  </w:pPr>
                  <w:r>
                    <w:rPr>
                      <w:spacing w:val="-3"/>
                      <w:lang w:eastAsia="en-GB"/>
                    </w:rPr>
                    <w:t xml:space="preserve">OEAW, VR: </w:t>
                  </w:r>
                  <w:r w:rsidRPr="006A397E">
                    <w:rPr>
                      <w:spacing w:val="-3"/>
                      <w:lang w:eastAsia="en-GB"/>
                    </w:rPr>
                    <w:t>D retention as function of flunence in "re-deposited" W on EUROFER</w:t>
                  </w:r>
                </w:p>
              </w:tc>
            </w:tr>
          </w:tbl>
          <w:p w14:paraId="72CC8C73" w14:textId="77777777" w:rsidR="004078A4" w:rsidRDefault="004078A4" w:rsidP="002F60BF">
            <w:pPr>
              <w:tabs>
                <w:tab w:val="left" w:pos="-1440"/>
                <w:tab w:val="num" w:pos="360"/>
              </w:tabs>
              <w:suppressAutoHyphens/>
              <w:spacing w:beforeLines="20" w:before="48" w:afterLines="20" w:after="48" w:line="240" w:lineRule="auto"/>
              <w:rPr>
                <w:spacing w:val="-3"/>
                <w:szCs w:val="20"/>
                <w:lang w:eastAsia="en-GB"/>
              </w:rPr>
            </w:pPr>
          </w:p>
          <w:p w14:paraId="2C34FF54" w14:textId="77777777" w:rsidR="004078A4" w:rsidRDefault="004078A4" w:rsidP="002F60BF">
            <w:pPr>
              <w:tabs>
                <w:tab w:val="left" w:pos="-1440"/>
                <w:tab w:val="num" w:pos="360"/>
              </w:tabs>
              <w:suppressAutoHyphens/>
              <w:spacing w:beforeLines="20" w:before="48" w:afterLines="20" w:after="48" w:line="240" w:lineRule="auto"/>
              <w:rPr>
                <w:b/>
                <w:bCs/>
                <w:spacing w:val="-3"/>
                <w:szCs w:val="20"/>
                <w:lang w:eastAsia="en-GB"/>
              </w:rPr>
            </w:pPr>
            <w:r>
              <w:rPr>
                <w:b/>
                <w:bCs/>
                <w:spacing w:val="-3"/>
                <w:szCs w:val="20"/>
                <w:lang w:eastAsia="en-GB"/>
              </w:rPr>
              <w:t>Deliverables 2022</w:t>
            </w:r>
            <w:r w:rsidRPr="005A37B3">
              <w:rPr>
                <w:b/>
                <w:bCs/>
                <w:spacing w:val="-3"/>
                <w:szCs w:val="20"/>
                <w:lang w:eastAsia="en-GB"/>
              </w:rPr>
              <w:t>:</w:t>
            </w:r>
          </w:p>
          <w:tbl>
            <w:tblPr>
              <w:tblStyle w:val="Tabellenraster"/>
              <w:tblW w:w="0" w:type="auto"/>
              <w:tblLayout w:type="fixed"/>
              <w:tblLook w:val="04A0" w:firstRow="1" w:lastRow="0" w:firstColumn="1" w:lastColumn="0" w:noHBand="0" w:noVBand="1"/>
            </w:tblPr>
            <w:tblGrid>
              <w:gridCol w:w="1576"/>
              <w:gridCol w:w="7199"/>
            </w:tblGrid>
            <w:tr w:rsidR="004078A4" w14:paraId="554D8C93" w14:textId="77777777" w:rsidTr="002F60BF">
              <w:tc>
                <w:tcPr>
                  <w:tcW w:w="1576" w:type="dxa"/>
                </w:tcPr>
                <w:p w14:paraId="0834148F" w14:textId="1B5A8316" w:rsidR="004078A4" w:rsidRPr="00BA5B14" w:rsidRDefault="004078A4" w:rsidP="002F60BF">
                  <w:pPr>
                    <w:tabs>
                      <w:tab w:val="left" w:pos="-1440"/>
                      <w:tab w:val="num" w:pos="360"/>
                    </w:tabs>
                    <w:suppressAutoHyphens/>
                    <w:spacing w:beforeLines="20" w:before="48" w:afterLines="20" w:after="48"/>
                    <w:rPr>
                      <w:color w:val="000000" w:themeColor="text1"/>
                      <w:spacing w:val="-3"/>
                      <w:lang w:eastAsia="en-GB"/>
                    </w:rPr>
                  </w:pPr>
                  <w:r>
                    <w:rPr>
                      <w:color w:val="000000" w:themeColor="text1"/>
                      <w:spacing w:val="-3"/>
                      <w:lang w:eastAsia="en-GB"/>
                    </w:rPr>
                    <w:t>D</w:t>
                  </w:r>
                  <w:r w:rsidR="004871E3">
                    <w:rPr>
                      <w:color w:val="000000" w:themeColor="text1"/>
                      <w:spacing w:val="-3"/>
                      <w:lang w:eastAsia="en-GB"/>
                    </w:rPr>
                    <w:t>00</w:t>
                  </w:r>
                  <w:r>
                    <w:rPr>
                      <w:color w:val="000000" w:themeColor="text1"/>
                      <w:spacing w:val="-3"/>
                      <w:lang w:eastAsia="en-GB"/>
                    </w:rPr>
                    <w:t>3</w:t>
                  </w:r>
                </w:p>
              </w:tc>
              <w:tc>
                <w:tcPr>
                  <w:tcW w:w="7199" w:type="dxa"/>
                </w:tcPr>
                <w:p w14:paraId="510559A9" w14:textId="77777777" w:rsidR="004078A4" w:rsidRDefault="004078A4" w:rsidP="002F60BF">
                  <w:pPr>
                    <w:tabs>
                      <w:tab w:val="left" w:pos="-1440"/>
                      <w:tab w:val="num" w:pos="360"/>
                    </w:tabs>
                    <w:suppressAutoHyphens/>
                    <w:spacing w:beforeLines="20" w:before="48" w:afterLines="20" w:after="48"/>
                    <w:rPr>
                      <w:spacing w:val="-3"/>
                      <w:lang w:eastAsia="en-GB"/>
                    </w:rPr>
                  </w:pPr>
                  <w:r>
                    <w:rPr>
                      <w:spacing w:val="-3"/>
                      <w:lang w:eastAsia="en-GB"/>
                    </w:rPr>
                    <w:t>CEA: T-permeation experiment Gas/Gas compared to Gas/Water</w:t>
                  </w:r>
                </w:p>
              </w:tc>
            </w:tr>
          </w:tbl>
          <w:p w14:paraId="1B16B7A0" w14:textId="77777777" w:rsidR="004078A4" w:rsidRPr="00DC21FA" w:rsidRDefault="004078A4" w:rsidP="002F60BF">
            <w:pPr>
              <w:tabs>
                <w:tab w:val="left" w:pos="-1440"/>
                <w:tab w:val="num" w:pos="360"/>
              </w:tabs>
              <w:suppressAutoHyphens/>
              <w:spacing w:beforeLines="20" w:before="48" w:afterLines="20" w:after="48" w:line="240" w:lineRule="auto"/>
              <w:rPr>
                <w:spacing w:val="-3"/>
                <w:szCs w:val="20"/>
                <w:lang w:eastAsia="en-GB"/>
              </w:rPr>
            </w:pPr>
          </w:p>
        </w:tc>
      </w:tr>
      <w:tr w:rsidR="004078A4" w:rsidRPr="00DD44AA" w14:paraId="6D63434B" w14:textId="77777777" w:rsidTr="002F60BF">
        <w:trPr>
          <w:trHeight w:val="892"/>
        </w:trPr>
        <w:tc>
          <w:tcPr>
            <w:tcW w:w="9030" w:type="dxa"/>
            <w:gridSpan w:val="4"/>
          </w:tcPr>
          <w:p w14:paraId="7D06E2C0"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bCs/>
                <w:color w:val="000000" w:themeColor="text1"/>
                <w:spacing w:val="-3"/>
                <w:szCs w:val="20"/>
                <w:lang w:eastAsia="en-GB"/>
              </w:rPr>
            </w:pPr>
            <w:r w:rsidRPr="00A80262">
              <w:rPr>
                <w:b/>
                <w:bCs/>
                <w:color w:val="000000" w:themeColor="text1"/>
                <w:spacing w:val="-3"/>
                <w:szCs w:val="20"/>
                <w:lang w:eastAsia="en-GB"/>
              </w:rPr>
              <w:t>Management Information</w:t>
            </w:r>
          </w:p>
          <w:p w14:paraId="0C35DE9B"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i/>
                <w:iCs/>
                <w:color w:val="000000" w:themeColor="text1"/>
                <w:spacing w:val="-3"/>
                <w:szCs w:val="20"/>
                <w:lang w:eastAsia="en-GB"/>
              </w:rPr>
            </w:pPr>
            <w:r w:rsidRPr="00A80262">
              <w:rPr>
                <w:b/>
                <w:bCs/>
                <w:color w:val="000000" w:themeColor="text1"/>
                <w:spacing w:val="-3"/>
                <w:szCs w:val="20"/>
                <w:lang w:eastAsia="en-GB"/>
              </w:rPr>
              <w:t>Human Resources</w:t>
            </w:r>
            <w:r w:rsidRPr="00A80262">
              <w:rPr>
                <w:bCs/>
                <w:color w:val="000000" w:themeColor="text1"/>
                <w:spacing w:val="-3"/>
                <w:szCs w:val="20"/>
                <w:lang w:eastAsia="en-GB"/>
              </w:rPr>
              <w:t>:</w:t>
            </w:r>
            <w:r w:rsidRPr="00A80262">
              <w:rPr>
                <w:bCs/>
                <w:color w:val="000000" w:themeColor="text1"/>
                <w:spacing w:val="-3"/>
                <w:szCs w:val="20"/>
                <w:lang w:eastAsia="en-GB"/>
              </w:rPr>
              <w:tab/>
              <w:t xml:space="preserve">2021 </w:t>
            </w:r>
            <w:r w:rsidRPr="00A80262">
              <w:rPr>
                <w:i/>
                <w:iCs/>
                <w:color w:val="000000" w:themeColor="text1"/>
                <w:spacing w:val="-3"/>
                <w:szCs w:val="20"/>
                <w:lang w:eastAsia="en-GB"/>
              </w:rPr>
              <w:t>e.g. Person months – Professional Staff, Technical, Staff, Support Staff, Others</w:t>
            </w:r>
          </w:p>
          <w:tbl>
            <w:tblPr>
              <w:tblStyle w:val="Tabellenraster"/>
              <w:tblW w:w="0" w:type="auto"/>
              <w:tblLayout w:type="fixed"/>
              <w:tblLook w:val="04A0" w:firstRow="1" w:lastRow="0" w:firstColumn="1" w:lastColumn="0" w:noHBand="0" w:noVBand="1"/>
            </w:tblPr>
            <w:tblGrid>
              <w:gridCol w:w="1592"/>
              <w:gridCol w:w="1505"/>
              <w:gridCol w:w="1120"/>
              <w:gridCol w:w="4340"/>
            </w:tblGrid>
            <w:tr w:rsidR="00A80262" w:rsidRPr="00A80262" w14:paraId="56FB9CF2" w14:textId="77777777" w:rsidTr="002F60BF">
              <w:trPr>
                <w:trHeight w:val="313"/>
              </w:trPr>
              <w:tc>
                <w:tcPr>
                  <w:tcW w:w="1592" w:type="dxa"/>
                  <w:tcBorders>
                    <w:bottom w:val="single" w:sz="4" w:space="0" w:color="auto"/>
                  </w:tcBorders>
                </w:tcPr>
                <w:p w14:paraId="09A9A7B8"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A80262">
                    <w:rPr>
                      <w:b/>
                      <w:bCs/>
                      <w:color w:val="000000" w:themeColor="text1"/>
                      <w:spacing w:val="-3"/>
                      <w:lang w:eastAsia="en-GB"/>
                    </w:rPr>
                    <w:t>Deliverable Owner</w:t>
                  </w:r>
                </w:p>
              </w:tc>
              <w:tc>
                <w:tcPr>
                  <w:tcW w:w="1505" w:type="dxa"/>
                  <w:tcBorders>
                    <w:bottom w:val="single" w:sz="4" w:space="0" w:color="auto"/>
                  </w:tcBorders>
                </w:tcPr>
                <w:p w14:paraId="4C93F54A"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A80262">
                    <w:rPr>
                      <w:b/>
                      <w:bCs/>
                      <w:color w:val="000000" w:themeColor="text1"/>
                      <w:spacing w:val="-3"/>
                      <w:lang w:eastAsia="en-GB"/>
                    </w:rPr>
                    <w:t>Beneficiary</w:t>
                  </w:r>
                </w:p>
              </w:tc>
              <w:tc>
                <w:tcPr>
                  <w:tcW w:w="1120" w:type="dxa"/>
                  <w:tcBorders>
                    <w:bottom w:val="single" w:sz="4" w:space="0" w:color="auto"/>
                  </w:tcBorders>
                </w:tcPr>
                <w:p w14:paraId="6336019B"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jc w:val="right"/>
                    <w:rPr>
                      <w:b/>
                      <w:bCs/>
                      <w:color w:val="000000" w:themeColor="text1"/>
                      <w:spacing w:val="-3"/>
                      <w:lang w:eastAsia="en-GB"/>
                    </w:rPr>
                  </w:pPr>
                  <w:r w:rsidRPr="00A80262">
                    <w:rPr>
                      <w:b/>
                      <w:bCs/>
                      <w:color w:val="000000" w:themeColor="text1"/>
                      <w:spacing w:val="-3"/>
                      <w:lang w:eastAsia="en-GB"/>
                    </w:rPr>
                    <w:t>PM</w:t>
                  </w:r>
                </w:p>
              </w:tc>
              <w:tc>
                <w:tcPr>
                  <w:tcW w:w="4340" w:type="dxa"/>
                  <w:tcBorders>
                    <w:bottom w:val="single" w:sz="4" w:space="0" w:color="auto"/>
                  </w:tcBorders>
                </w:tcPr>
                <w:p w14:paraId="29E87C77"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A80262">
                    <w:rPr>
                      <w:b/>
                      <w:bCs/>
                      <w:color w:val="000000" w:themeColor="text1"/>
                      <w:spacing w:val="-3"/>
                      <w:lang w:eastAsia="en-GB"/>
                    </w:rPr>
                    <w:t>Deliverable (Team)</w:t>
                  </w:r>
                </w:p>
              </w:tc>
            </w:tr>
            <w:tr w:rsidR="00A80262" w:rsidRPr="00A80262" w14:paraId="49704C47" w14:textId="77777777" w:rsidTr="002F60BF">
              <w:trPr>
                <w:trHeight w:val="329"/>
              </w:trPr>
              <w:tc>
                <w:tcPr>
                  <w:tcW w:w="1592" w:type="dxa"/>
                  <w:tcBorders>
                    <w:bottom w:val="single" w:sz="4" w:space="0" w:color="auto"/>
                  </w:tcBorders>
                </w:tcPr>
                <w:p w14:paraId="0DC0E734"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R. Bisson</w:t>
                  </w:r>
                </w:p>
              </w:tc>
              <w:tc>
                <w:tcPr>
                  <w:tcW w:w="1505" w:type="dxa"/>
                  <w:tcBorders>
                    <w:bottom w:val="single" w:sz="4" w:space="0" w:color="auto"/>
                  </w:tcBorders>
                </w:tcPr>
                <w:p w14:paraId="3C726FF6" w14:textId="77777777" w:rsidR="004078A4" w:rsidRPr="00A80262" w:rsidRDefault="004078A4" w:rsidP="002F60BF">
                  <w:pPr>
                    <w:spacing w:beforeLines="20" w:before="48" w:afterLines="20" w:after="48"/>
                    <w:rPr>
                      <w:bCs/>
                      <w:color w:val="000000" w:themeColor="text1"/>
                      <w:spacing w:val="-3"/>
                      <w:lang w:eastAsia="en-GB"/>
                    </w:rPr>
                  </w:pPr>
                  <w:r w:rsidRPr="00A80262">
                    <w:rPr>
                      <w:bCs/>
                      <w:color w:val="000000" w:themeColor="text1"/>
                      <w:spacing w:val="-3"/>
                      <w:lang w:eastAsia="en-GB"/>
                    </w:rPr>
                    <w:t>CEA</w:t>
                  </w:r>
                </w:p>
              </w:tc>
              <w:tc>
                <w:tcPr>
                  <w:tcW w:w="1120" w:type="dxa"/>
                  <w:tcBorders>
                    <w:bottom w:val="single" w:sz="4" w:space="0" w:color="auto"/>
                  </w:tcBorders>
                </w:tcPr>
                <w:p w14:paraId="0D3E0171"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A80262">
                    <w:rPr>
                      <w:bCs/>
                      <w:color w:val="000000" w:themeColor="text1"/>
                      <w:spacing w:val="-3"/>
                      <w:lang w:eastAsia="en-GB"/>
                    </w:rPr>
                    <w:t>8</w:t>
                  </w:r>
                </w:p>
              </w:tc>
              <w:tc>
                <w:tcPr>
                  <w:tcW w:w="4340" w:type="dxa"/>
                  <w:tcBorders>
                    <w:bottom w:val="single" w:sz="4" w:space="0" w:color="auto"/>
                  </w:tcBorders>
                  <w:shd w:val="clear" w:color="auto" w:fill="FFFFFF" w:themeFill="background1"/>
                </w:tcPr>
                <w:p w14:paraId="1ECA140F" w14:textId="549DA845"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D</w:t>
                  </w:r>
                  <w:r w:rsidR="004871E3">
                    <w:rPr>
                      <w:bCs/>
                      <w:color w:val="000000" w:themeColor="text1"/>
                      <w:spacing w:val="-3"/>
                      <w:lang w:eastAsia="en-GB"/>
                    </w:rPr>
                    <w:t>00</w:t>
                  </w:r>
                  <w:r w:rsidRPr="00A80262">
                    <w:rPr>
                      <w:bCs/>
                      <w:color w:val="000000" w:themeColor="text1"/>
                      <w:spacing w:val="-3"/>
                      <w:lang w:eastAsia="en-GB"/>
                    </w:rPr>
                    <w:t>1, D</w:t>
                  </w:r>
                  <w:r w:rsidR="004871E3">
                    <w:rPr>
                      <w:bCs/>
                      <w:color w:val="000000" w:themeColor="text1"/>
                      <w:spacing w:val="-3"/>
                      <w:lang w:eastAsia="en-GB"/>
                    </w:rPr>
                    <w:t>00</w:t>
                  </w:r>
                  <w:r w:rsidRPr="00A80262">
                    <w:rPr>
                      <w:bCs/>
                      <w:color w:val="000000" w:themeColor="text1"/>
                      <w:spacing w:val="-3"/>
                      <w:lang w:eastAsia="en-GB"/>
                    </w:rPr>
                    <w:t>2</w:t>
                  </w:r>
                </w:p>
              </w:tc>
            </w:tr>
            <w:tr w:rsidR="00A80262" w:rsidRPr="00A80262" w14:paraId="3B102AAF" w14:textId="77777777" w:rsidTr="002F60BF">
              <w:trPr>
                <w:trHeight w:val="329"/>
              </w:trPr>
              <w:tc>
                <w:tcPr>
                  <w:tcW w:w="1592" w:type="dxa"/>
                  <w:tcBorders>
                    <w:bottom w:val="single" w:sz="4" w:space="0" w:color="auto"/>
                  </w:tcBorders>
                </w:tcPr>
                <w:p w14:paraId="742B2EE9"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E. Bernard</w:t>
                  </w:r>
                </w:p>
              </w:tc>
              <w:tc>
                <w:tcPr>
                  <w:tcW w:w="1505" w:type="dxa"/>
                  <w:tcBorders>
                    <w:bottom w:val="single" w:sz="4" w:space="0" w:color="auto"/>
                  </w:tcBorders>
                </w:tcPr>
                <w:p w14:paraId="37B388CC" w14:textId="77777777" w:rsidR="004078A4" w:rsidRPr="00A80262" w:rsidRDefault="004078A4" w:rsidP="002F60BF">
                  <w:pPr>
                    <w:spacing w:beforeLines="20" w:before="48" w:afterLines="20" w:after="48"/>
                    <w:rPr>
                      <w:bCs/>
                      <w:color w:val="000000" w:themeColor="text1"/>
                      <w:spacing w:val="-3"/>
                      <w:lang w:eastAsia="en-GB"/>
                    </w:rPr>
                  </w:pPr>
                  <w:r w:rsidRPr="00A80262">
                    <w:rPr>
                      <w:bCs/>
                      <w:color w:val="000000" w:themeColor="text1"/>
                      <w:spacing w:val="-3"/>
                      <w:lang w:eastAsia="en-GB"/>
                    </w:rPr>
                    <w:t>CEA</w:t>
                  </w:r>
                </w:p>
              </w:tc>
              <w:tc>
                <w:tcPr>
                  <w:tcW w:w="1120" w:type="dxa"/>
                  <w:tcBorders>
                    <w:bottom w:val="single" w:sz="4" w:space="0" w:color="auto"/>
                  </w:tcBorders>
                </w:tcPr>
                <w:p w14:paraId="7D93C02A"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A80262">
                    <w:rPr>
                      <w:bCs/>
                      <w:color w:val="000000" w:themeColor="text1"/>
                      <w:spacing w:val="-3"/>
                      <w:lang w:eastAsia="en-GB"/>
                    </w:rPr>
                    <w:t>2</w:t>
                  </w:r>
                </w:p>
              </w:tc>
              <w:tc>
                <w:tcPr>
                  <w:tcW w:w="4340" w:type="dxa"/>
                  <w:tcBorders>
                    <w:bottom w:val="single" w:sz="4" w:space="0" w:color="auto"/>
                  </w:tcBorders>
                  <w:shd w:val="clear" w:color="auto" w:fill="FFFFFF" w:themeFill="background1"/>
                </w:tcPr>
                <w:p w14:paraId="28400518" w14:textId="123C1A8F"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D</w:t>
                  </w:r>
                  <w:r w:rsidR="004871E3">
                    <w:rPr>
                      <w:bCs/>
                      <w:color w:val="000000" w:themeColor="text1"/>
                      <w:spacing w:val="-3"/>
                      <w:lang w:eastAsia="en-GB"/>
                    </w:rPr>
                    <w:t>00</w:t>
                  </w:r>
                  <w:r w:rsidRPr="00A80262">
                    <w:rPr>
                      <w:bCs/>
                      <w:color w:val="000000" w:themeColor="text1"/>
                      <w:spacing w:val="-3"/>
                      <w:lang w:eastAsia="en-GB"/>
                    </w:rPr>
                    <w:t>3</w:t>
                  </w:r>
                </w:p>
              </w:tc>
            </w:tr>
            <w:tr w:rsidR="00A80262" w:rsidRPr="00A80262" w14:paraId="40E12958" w14:textId="77777777" w:rsidTr="002F60BF">
              <w:trPr>
                <w:trHeight w:val="329"/>
              </w:trPr>
              <w:tc>
                <w:tcPr>
                  <w:tcW w:w="1592" w:type="dxa"/>
                  <w:tcBorders>
                    <w:bottom w:val="single" w:sz="4" w:space="0" w:color="auto"/>
                  </w:tcBorders>
                </w:tcPr>
                <w:p w14:paraId="7642418E"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color w:val="000000" w:themeColor="text1"/>
                      <w:lang w:eastAsia="en-GB"/>
                    </w:rPr>
                    <w:lastRenderedPageBreak/>
                    <w:t>T. Morgan</w:t>
                  </w:r>
                </w:p>
              </w:tc>
              <w:tc>
                <w:tcPr>
                  <w:tcW w:w="1505" w:type="dxa"/>
                  <w:tcBorders>
                    <w:bottom w:val="single" w:sz="4" w:space="0" w:color="auto"/>
                  </w:tcBorders>
                </w:tcPr>
                <w:p w14:paraId="66D9D773"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DIFFER</w:t>
                  </w:r>
                </w:p>
              </w:tc>
              <w:tc>
                <w:tcPr>
                  <w:tcW w:w="1120" w:type="dxa"/>
                  <w:tcBorders>
                    <w:bottom w:val="single" w:sz="4" w:space="0" w:color="auto"/>
                  </w:tcBorders>
                </w:tcPr>
                <w:p w14:paraId="4E2B4226"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A80262">
                    <w:rPr>
                      <w:bCs/>
                      <w:color w:val="000000" w:themeColor="text1"/>
                      <w:spacing w:val="-3"/>
                      <w:lang w:eastAsia="en-GB"/>
                    </w:rPr>
                    <w:t>4</w:t>
                  </w:r>
                </w:p>
              </w:tc>
              <w:tc>
                <w:tcPr>
                  <w:tcW w:w="4340" w:type="dxa"/>
                  <w:tcBorders>
                    <w:bottom w:val="single" w:sz="4" w:space="0" w:color="auto"/>
                  </w:tcBorders>
                  <w:shd w:val="clear" w:color="auto" w:fill="FFFFFF" w:themeFill="background1"/>
                </w:tcPr>
                <w:p w14:paraId="6C9590CE" w14:textId="7704C2E6" w:rsidR="004078A4" w:rsidRPr="00A80262" w:rsidRDefault="004078A4" w:rsidP="002F60BF">
                  <w:pPr>
                    <w:spacing w:beforeLines="20" w:before="48" w:afterLines="20" w:after="48"/>
                    <w:rPr>
                      <w:color w:val="000000" w:themeColor="text1"/>
                      <w:lang w:eastAsia="en-GB"/>
                    </w:rPr>
                  </w:pPr>
                  <w:r w:rsidRPr="00A80262">
                    <w:rPr>
                      <w:color w:val="000000" w:themeColor="text1"/>
                      <w:lang w:eastAsia="en-GB"/>
                    </w:rPr>
                    <w:t>D</w:t>
                  </w:r>
                  <w:r w:rsidR="004871E3">
                    <w:rPr>
                      <w:color w:val="000000" w:themeColor="text1"/>
                      <w:lang w:eastAsia="en-GB"/>
                    </w:rPr>
                    <w:t>00</w:t>
                  </w:r>
                  <w:r w:rsidRPr="00A80262">
                    <w:rPr>
                      <w:color w:val="000000" w:themeColor="text1"/>
                      <w:lang w:eastAsia="en-GB"/>
                    </w:rPr>
                    <w:t>4, D</w:t>
                  </w:r>
                  <w:r w:rsidR="004871E3">
                    <w:rPr>
                      <w:color w:val="000000" w:themeColor="text1"/>
                      <w:lang w:eastAsia="en-GB"/>
                    </w:rPr>
                    <w:t>00</w:t>
                  </w:r>
                  <w:r w:rsidRPr="00A80262">
                    <w:rPr>
                      <w:color w:val="000000" w:themeColor="text1"/>
                      <w:lang w:eastAsia="en-GB"/>
                    </w:rPr>
                    <w:t>5</w:t>
                  </w:r>
                </w:p>
              </w:tc>
            </w:tr>
            <w:tr w:rsidR="00A80262" w:rsidRPr="00A80262" w14:paraId="5770D3BE" w14:textId="77777777" w:rsidTr="002F60BF">
              <w:trPr>
                <w:trHeight w:val="329"/>
              </w:trPr>
              <w:tc>
                <w:tcPr>
                  <w:tcW w:w="1592" w:type="dxa"/>
                  <w:tcBorders>
                    <w:bottom w:val="single" w:sz="4" w:space="0" w:color="auto"/>
                  </w:tcBorders>
                </w:tcPr>
                <w:p w14:paraId="18FBEE36"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A. Houben</w:t>
                  </w:r>
                </w:p>
              </w:tc>
              <w:tc>
                <w:tcPr>
                  <w:tcW w:w="1505" w:type="dxa"/>
                  <w:tcBorders>
                    <w:bottom w:val="single" w:sz="4" w:space="0" w:color="auto"/>
                  </w:tcBorders>
                </w:tcPr>
                <w:p w14:paraId="13EE4DE9"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FZJ</w:t>
                  </w:r>
                </w:p>
              </w:tc>
              <w:tc>
                <w:tcPr>
                  <w:tcW w:w="1120" w:type="dxa"/>
                  <w:tcBorders>
                    <w:bottom w:val="single" w:sz="4" w:space="0" w:color="auto"/>
                  </w:tcBorders>
                </w:tcPr>
                <w:p w14:paraId="382F9147"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A80262">
                    <w:rPr>
                      <w:bCs/>
                      <w:color w:val="000000" w:themeColor="text1"/>
                      <w:spacing w:val="-3"/>
                      <w:lang w:eastAsia="en-GB"/>
                    </w:rPr>
                    <w:t>11</w:t>
                  </w:r>
                </w:p>
              </w:tc>
              <w:tc>
                <w:tcPr>
                  <w:tcW w:w="4340" w:type="dxa"/>
                  <w:tcBorders>
                    <w:bottom w:val="single" w:sz="4" w:space="0" w:color="auto"/>
                  </w:tcBorders>
                  <w:shd w:val="clear" w:color="auto" w:fill="FFFFFF" w:themeFill="background1"/>
                </w:tcPr>
                <w:p w14:paraId="13E51C06" w14:textId="66B8545C" w:rsidR="004078A4" w:rsidRPr="00A80262" w:rsidRDefault="004078A4" w:rsidP="002F60BF">
                  <w:pPr>
                    <w:spacing w:beforeLines="20" w:before="48" w:afterLines="20" w:after="48"/>
                    <w:rPr>
                      <w:color w:val="000000" w:themeColor="text1"/>
                      <w:lang w:eastAsia="en-GB"/>
                    </w:rPr>
                  </w:pPr>
                  <w:r w:rsidRPr="00A80262">
                    <w:rPr>
                      <w:color w:val="000000" w:themeColor="text1"/>
                      <w:lang w:eastAsia="en-GB"/>
                    </w:rPr>
                    <w:t>D</w:t>
                  </w:r>
                  <w:r w:rsidR="004871E3">
                    <w:rPr>
                      <w:color w:val="000000" w:themeColor="text1"/>
                      <w:lang w:eastAsia="en-GB"/>
                    </w:rPr>
                    <w:t>00</w:t>
                  </w:r>
                  <w:r w:rsidRPr="00A80262">
                    <w:rPr>
                      <w:color w:val="000000" w:themeColor="text1"/>
                      <w:lang w:eastAsia="en-GB"/>
                    </w:rPr>
                    <w:t>6, D</w:t>
                  </w:r>
                  <w:r w:rsidR="004871E3">
                    <w:rPr>
                      <w:color w:val="000000" w:themeColor="text1"/>
                      <w:lang w:eastAsia="en-GB"/>
                    </w:rPr>
                    <w:t>00</w:t>
                  </w:r>
                  <w:r w:rsidRPr="00A80262">
                    <w:rPr>
                      <w:color w:val="000000" w:themeColor="text1"/>
                      <w:lang w:eastAsia="en-GB"/>
                    </w:rPr>
                    <w:t>5</w:t>
                  </w:r>
                </w:p>
              </w:tc>
            </w:tr>
            <w:tr w:rsidR="00A80262" w:rsidRPr="00A80262" w14:paraId="4D3373F2" w14:textId="77777777" w:rsidTr="002F60BF">
              <w:trPr>
                <w:trHeight w:val="329"/>
              </w:trPr>
              <w:tc>
                <w:tcPr>
                  <w:tcW w:w="1592" w:type="dxa"/>
                  <w:tcBorders>
                    <w:bottom w:val="single" w:sz="4" w:space="0" w:color="auto"/>
                  </w:tcBorders>
                </w:tcPr>
                <w:p w14:paraId="1E77F764"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A. Manhard</w:t>
                  </w:r>
                </w:p>
              </w:tc>
              <w:tc>
                <w:tcPr>
                  <w:tcW w:w="1505" w:type="dxa"/>
                  <w:tcBorders>
                    <w:bottom w:val="single" w:sz="4" w:space="0" w:color="auto"/>
                  </w:tcBorders>
                </w:tcPr>
                <w:p w14:paraId="7B5A8939"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MPG</w:t>
                  </w:r>
                </w:p>
              </w:tc>
              <w:tc>
                <w:tcPr>
                  <w:tcW w:w="1120" w:type="dxa"/>
                  <w:tcBorders>
                    <w:bottom w:val="single" w:sz="4" w:space="0" w:color="auto"/>
                  </w:tcBorders>
                </w:tcPr>
                <w:p w14:paraId="5B4F3E00"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A80262">
                    <w:rPr>
                      <w:bCs/>
                      <w:color w:val="000000" w:themeColor="text1"/>
                      <w:spacing w:val="-3"/>
                      <w:lang w:eastAsia="en-GB"/>
                    </w:rPr>
                    <w:t>2</w:t>
                  </w:r>
                </w:p>
              </w:tc>
              <w:tc>
                <w:tcPr>
                  <w:tcW w:w="4340" w:type="dxa"/>
                  <w:tcBorders>
                    <w:bottom w:val="single" w:sz="4" w:space="0" w:color="auto"/>
                  </w:tcBorders>
                  <w:shd w:val="clear" w:color="auto" w:fill="FFFFFF" w:themeFill="background1"/>
                </w:tcPr>
                <w:p w14:paraId="0A0A6E3B" w14:textId="55CFEC2B" w:rsidR="004078A4" w:rsidRPr="00A80262" w:rsidRDefault="004078A4" w:rsidP="002F60BF">
                  <w:pPr>
                    <w:spacing w:beforeLines="20" w:before="48" w:afterLines="20" w:after="48"/>
                    <w:rPr>
                      <w:color w:val="000000" w:themeColor="text1"/>
                      <w:lang w:eastAsia="en-GB"/>
                    </w:rPr>
                  </w:pPr>
                  <w:r w:rsidRPr="00A80262">
                    <w:rPr>
                      <w:color w:val="000000" w:themeColor="text1"/>
                      <w:lang w:eastAsia="en-GB"/>
                    </w:rPr>
                    <w:t>D</w:t>
                  </w:r>
                  <w:r w:rsidR="004871E3">
                    <w:rPr>
                      <w:color w:val="000000" w:themeColor="text1"/>
                      <w:lang w:eastAsia="en-GB"/>
                    </w:rPr>
                    <w:t>00</w:t>
                  </w:r>
                  <w:r w:rsidRPr="00A80262">
                    <w:rPr>
                      <w:color w:val="000000" w:themeColor="text1"/>
                      <w:lang w:eastAsia="en-GB"/>
                    </w:rPr>
                    <w:t>7</w:t>
                  </w:r>
                </w:p>
              </w:tc>
            </w:tr>
            <w:tr w:rsidR="00A80262" w:rsidRPr="00A80262" w14:paraId="02F831E7" w14:textId="77777777" w:rsidTr="002F60BF">
              <w:trPr>
                <w:trHeight w:val="329"/>
              </w:trPr>
              <w:tc>
                <w:tcPr>
                  <w:tcW w:w="1592" w:type="dxa"/>
                  <w:tcBorders>
                    <w:bottom w:val="single" w:sz="4" w:space="0" w:color="auto"/>
                  </w:tcBorders>
                </w:tcPr>
                <w:p w14:paraId="49F3F2B1"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S. Markelj</w:t>
                  </w:r>
                </w:p>
              </w:tc>
              <w:tc>
                <w:tcPr>
                  <w:tcW w:w="1505" w:type="dxa"/>
                  <w:tcBorders>
                    <w:bottom w:val="single" w:sz="4" w:space="0" w:color="auto"/>
                  </w:tcBorders>
                </w:tcPr>
                <w:p w14:paraId="2EB239BB"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JSI</w:t>
                  </w:r>
                </w:p>
              </w:tc>
              <w:tc>
                <w:tcPr>
                  <w:tcW w:w="1120" w:type="dxa"/>
                  <w:tcBorders>
                    <w:bottom w:val="single" w:sz="4" w:space="0" w:color="auto"/>
                  </w:tcBorders>
                </w:tcPr>
                <w:p w14:paraId="065D9514"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A80262">
                    <w:rPr>
                      <w:bCs/>
                      <w:color w:val="000000" w:themeColor="text1"/>
                      <w:spacing w:val="-3"/>
                      <w:lang w:eastAsia="en-GB"/>
                    </w:rPr>
                    <w:t>3</w:t>
                  </w:r>
                </w:p>
              </w:tc>
              <w:tc>
                <w:tcPr>
                  <w:tcW w:w="4340" w:type="dxa"/>
                  <w:tcBorders>
                    <w:bottom w:val="single" w:sz="4" w:space="0" w:color="auto"/>
                  </w:tcBorders>
                  <w:shd w:val="clear" w:color="auto" w:fill="FFFFFF" w:themeFill="background1"/>
                </w:tcPr>
                <w:p w14:paraId="4F2CC115" w14:textId="4462E42B" w:rsidR="004078A4" w:rsidRPr="00A80262" w:rsidRDefault="004078A4" w:rsidP="002F60BF">
                  <w:pPr>
                    <w:spacing w:beforeLines="20" w:before="48" w:afterLines="20" w:after="48"/>
                    <w:rPr>
                      <w:color w:val="000000" w:themeColor="text1"/>
                      <w:lang w:eastAsia="en-GB"/>
                    </w:rPr>
                  </w:pPr>
                  <w:r w:rsidRPr="00A80262">
                    <w:rPr>
                      <w:color w:val="000000" w:themeColor="text1"/>
                      <w:lang w:eastAsia="en-GB"/>
                    </w:rPr>
                    <w:t>D</w:t>
                  </w:r>
                  <w:r w:rsidR="004871E3">
                    <w:rPr>
                      <w:color w:val="000000" w:themeColor="text1"/>
                      <w:lang w:eastAsia="en-GB"/>
                    </w:rPr>
                    <w:t>00</w:t>
                  </w:r>
                  <w:r w:rsidRPr="00A80262">
                    <w:rPr>
                      <w:color w:val="000000" w:themeColor="text1"/>
                      <w:lang w:eastAsia="en-GB"/>
                    </w:rPr>
                    <w:t>8</w:t>
                  </w:r>
                </w:p>
              </w:tc>
            </w:tr>
            <w:tr w:rsidR="00A80262" w:rsidRPr="00A80262" w14:paraId="366DBA86" w14:textId="77777777" w:rsidTr="002F60BF">
              <w:trPr>
                <w:trHeight w:val="329"/>
              </w:trPr>
              <w:tc>
                <w:tcPr>
                  <w:tcW w:w="1592" w:type="dxa"/>
                  <w:tcBorders>
                    <w:bottom w:val="single" w:sz="4" w:space="0" w:color="auto"/>
                  </w:tcBorders>
                </w:tcPr>
                <w:p w14:paraId="069F1448"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T. Schwarz-Selinger</w:t>
                  </w:r>
                </w:p>
              </w:tc>
              <w:tc>
                <w:tcPr>
                  <w:tcW w:w="1505" w:type="dxa"/>
                  <w:tcBorders>
                    <w:bottom w:val="single" w:sz="4" w:space="0" w:color="auto"/>
                  </w:tcBorders>
                </w:tcPr>
                <w:p w14:paraId="1FD9CBD4"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MPG</w:t>
                  </w:r>
                </w:p>
              </w:tc>
              <w:tc>
                <w:tcPr>
                  <w:tcW w:w="1120" w:type="dxa"/>
                  <w:tcBorders>
                    <w:bottom w:val="single" w:sz="4" w:space="0" w:color="auto"/>
                  </w:tcBorders>
                </w:tcPr>
                <w:p w14:paraId="016D3AEF"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A80262">
                    <w:rPr>
                      <w:bCs/>
                      <w:color w:val="000000" w:themeColor="text1"/>
                      <w:spacing w:val="-3"/>
                      <w:lang w:eastAsia="en-GB"/>
                    </w:rPr>
                    <w:t>2</w:t>
                  </w:r>
                </w:p>
              </w:tc>
              <w:tc>
                <w:tcPr>
                  <w:tcW w:w="4340" w:type="dxa"/>
                  <w:tcBorders>
                    <w:bottom w:val="single" w:sz="4" w:space="0" w:color="auto"/>
                  </w:tcBorders>
                  <w:shd w:val="clear" w:color="auto" w:fill="FFFFFF" w:themeFill="background1"/>
                </w:tcPr>
                <w:p w14:paraId="567A8C85" w14:textId="65AA6AE9" w:rsidR="004078A4" w:rsidRPr="00A80262" w:rsidRDefault="004078A4" w:rsidP="002F60BF">
                  <w:pPr>
                    <w:spacing w:beforeLines="20" w:before="48" w:afterLines="20" w:after="48"/>
                    <w:rPr>
                      <w:color w:val="000000" w:themeColor="text1"/>
                      <w:lang w:eastAsia="en-GB"/>
                    </w:rPr>
                  </w:pPr>
                  <w:r w:rsidRPr="00A80262">
                    <w:rPr>
                      <w:color w:val="000000" w:themeColor="text1"/>
                      <w:lang w:eastAsia="en-GB"/>
                    </w:rPr>
                    <w:t>D</w:t>
                  </w:r>
                  <w:r w:rsidR="004871E3">
                    <w:rPr>
                      <w:color w:val="000000" w:themeColor="text1"/>
                      <w:lang w:eastAsia="en-GB"/>
                    </w:rPr>
                    <w:t>009</w:t>
                  </w:r>
                </w:p>
              </w:tc>
            </w:tr>
            <w:tr w:rsidR="00A80262" w:rsidRPr="00A80262" w14:paraId="654874D2" w14:textId="77777777" w:rsidTr="002F60BF">
              <w:trPr>
                <w:trHeight w:val="329"/>
              </w:trPr>
              <w:tc>
                <w:tcPr>
                  <w:tcW w:w="1592" w:type="dxa"/>
                  <w:tcBorders>
                    <w:bottom w:val="single" w:sz="4" w:space="0" w:color="auto"/>
                  </w:tcBorders>
                </w:tcPr>
                <w:p w14:paraId="2A99791A"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L.Ciupinski</w:t>
                  </w:r>
                </w:p>
              </w:tc>
              <w:tc>
                <w:tcPr>
                  <w:tcW w:w="1505" w:type="dxa"/>
                  <w:tcBorders>
                    <w:bottom w:val="single" w:sz="4" w:space="0" w:color="auto"/>
                  </w:tcBorders>
                </w:tcPr>
                <w:p w14:paraId="5CC7ACCA"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IPP_LM</w:t>
                  </w:r>
                </w:p>
              </w:tc>
              <w:tc>
                <w:tcPr>
                  <w:tcW w:w="1120" w:type="dxa"/>
                  <w:tcBorders>
                    <w:bottom w:val="single" w:sz="4" w:space="0" w:color="auto"/>
                  </w:tcBorders>
                </w:tcPr>
                <w:p w14:paraId="733CB31F"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A80262">
                    <w:rPr>
                      <w:bCs/>
                      <w:color w:val="000000" w:themeColor="text1"/>
                      <w:spacing w:val="-3"/>
                      <w:lang w:eastAsia="en-GB"/>
                    </w:rPr>
                    <w:t>4</w:t>
                  </w:r>
                </w:p>
              </w:tc>
              <w:tc>
                <w:tcPr>
                  <w:tcW w:w="4340" w:type="dxa"/>
                  <w:tcBorders>
                    <w:bottom w:val="single" w:sz="4" w:space="0" w:color="auto"/>
                  </w:tcBorders>
                  <w:shd w:val="clear" w:color="auto" w:fill="FFFFFF" w:themeFill="background1"/>
                </w:tcPr>
                <w:p w14:paraId="7AB0A21F" w14:textId="23269065" w:rsidR="004078A4" w:rsidRPr="00A80262" w:rsidRDefault="004078A4" w:rsidP="002F60BF">
                  <w:pPr>
                    <w:spacing w:beforeLines="20" w:before="48" w:afterLines="20" w:after="48"/>
                    <w:rPr>
                      <w:color w:val="000000" w:themeColor="text1"/>
                      <w:lang w:eastAsia="en-GB"/>
                    </w:rPr>
                  </w:pPr>
                  <w:r w:rsidRPr="00A80262">
                    <w:rPr>
                      <w:color w:val="000000" w:themeColor="text1"/>
                      <w:lang w:eastAsia="en-GB"/>
                    </w:rPr>
                    <w:t>D</w:t>
                  </w:r>
                  <w:r w:rsidR="004871E3">
                    <w:rPr>
                      <w:color w:val="000000" w:themeColor="text1"/>
                      <w:lang w:eastAsia="en-GB"/>
                    </w:rPr>
                    <w:t>010</w:t>
                  </w:r>
                </w:p>
              </w:tc>
            </w:tr>
            <w:tr w:rsidR="00A80262" w:rsidRPr="00A80262" w14:paraId="16DF14D4" w14:textId="77777777" w:rsidTr="002F60BF">
              <w:trPr>
                <w:trHeight w:val="329"/>
              </w:trPr>
              <w:tc>
                <w:tcPr>
                  <w:tcW w:w="1592" w:type="dxa"/>
                  <w:tcBorders>
                    <w:bottom w:val="single" w:sz="4" w:space="0" w:color="auto"/>
                  </w:tcBorders>
                </w:tcPr>
                <w:p w14:paraId="27B69C58"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V: Nemanic</w:t>
                  </w:r>
                </w:p>
              </w:tc>
              <w:tc>
                <w:tcPr>
                  <w:tcW w:w="1505" w:type="dxa"/>
                  <w:tcBorders>
                    <w:bottom w:val="single" w:sz="4" w:space="0" w:color="auto"/>
                  </w:tcBorders>
                </w:tcPr>
                <w:p w14:paraId="23989FB5"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JSI</w:t>
                  </w:r>
                </w:p>
              </w:tc>
              <w:tc>
                <w:tcPr>
                  <w:tcW w:w="1120" w:type="dxa"/>
                  <w:tcBorders>
                    <w:bottom w:val="single" w:sz="4" w:space="0" w:color="auto"/>
                  </w:tcBorders>
                </w:tcPr>
                <w:p w14:paraId="31339E06"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A80262">
                    <w:rPr>
                      <w:bCs/>
                      <w:color w:val="000000" w:themeColor="text1"/>
                      <w:spacing w:val="-3"/>
                      <w:lang w:eastAsia="en-GB"/>
                    </w:rPr>
                    <w:t>4</w:t>
                  </w:r>
                </w:p>
              </w:tc>
              <w:tc>
                <w:tcPr>
                  <w:tcW w:w="4340" w:type="dxa"/>
                  <w:tcBorders>
                    <w:bottom w:val="single" w:sz="4" w:space="0" w:color="auto"/>
                  </w:tcBorders>
                  <w:shd w:val="clear" w:color="auto" w:fill="FFFFFF" w:themeFill="background1"/>
                </w:tcPr>
                <w:p w14:paraId="244219A8" w14:textId="5318A2B1" w:rsidR="004078A4" w:rsidRPr="00A80262" w:rsidRDefault="004078A4" w:rsidP="002F60BF">
                  <w:pPr>
                    <w:spacing w:beforeLines="20" w:before="48" w:afterLines="20" w:after="48"/>
                    <w:rPr>
                      <w:color w:val="000000" w:themeColor="text1"/>
                      <w:lang w:eastAsia="en-GB"/>
                    </w:rPr>
                  </w:pPr>
                  <w:r w:rsidRPr="00A80262">
                    <w:rPr>
                      <w:color w:val="000000" w:themeColor="text1"/>
                      <w:lang w:eastAsia="en-GB"/>
                    </w:rPr>
                    <w:t>D</w:t>
                  </w:r>
                  <w:r w:rsidR="004871E3">
                    <w:rPr>
                      <w:color w:val="000000" w:themeColor="text1"/>
                      <w:lang w:eastAsia="en-GB"/>
                    </w:rPr>
                    <w:t>0</w:t>
                  </w:r>
                  <w:r w:rsidRPr="00A80262">
                    <w:rPr>
                      <w:color w:val="000000" w:themeColor="text1"/>
                      <w:lang w:eastAsia="en-GB"/>
                    </w:rPr>
                    <w:t>1</w:t>
                  </w:r>
                  <w:r w:rsidR="004871E3">
                    <w:rPr>
                      <w:color w:val="000000" w:themeColor="text1"/>
                      <w:lang w:eastAsia="en-GB"/>
                    </w:rPr>
                    <w:t>1</w:t>
                  </w:r>
                </w:p>
              </w:tc>
            </w:tr>
            <w:tr w:rsidR="00A80262" w:rsidRPr="00A80262" w14:paraId="5D65F53F" w14:textId="77777777" w:rsidTr="002F60BF">
              <w:trPr>
                <w:trHeight w:val="329"/>
              </w:trPr>
              <w:tc>
                <w:tcPr>
                  <w:tcW w:w="1592" w:type="dxa"/>
                  <w:tcBorders>
                    <w:bottom w:val="single" w:sz="4" w:space="0" w:color="auto"/>
                  </w:tcBorders>
                </w:tcPr>
                <w:p w14:paraId="072ED7D8"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F. Aumayer</w:t>
                  </w:r>
                </w:p>
              </w:tc>
              <w:tc>
                <w:tcPr>
                  <w:tcW w:w="1505" w:type="dxa"/>
                  <w:tcBorders>
                    <w:bottom w:val="single" w:sz="4" w:space="0" w:color="auto"/>
                  </w:tcBorders>
                </w:tcPr>
                <w:p w14:paraId="2B1B303E"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OEAW</w:t>
                  </w:r>
                </w:p>
              </w:tc>
              <w:tc>
                <w:tcPr>
                  <w:tcW w:w="1120" w:type="dxa"/>
                  <w:tcBorders>
                    <w:bottom w:val="single" w:sz="4" w:space="0" w:color="auto"/>
                  </w:tcBorders>
                </w:tcPr>
                <w:p w14:paraId="4D168BE5"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A80262">
                    <w:rPr>
                      <w:bCs/>
                      <w:color w:val="000000" w:themeColor="text1"/>
                      <w:spacing w:val="-3"/>
                      <w:lang w:eastAsia="en-GB"/>
                    </w:rPr>
                    <w:t>3</w:t>
                  </w:r>
                </w:p>
              </w:tc>
              <w:tc>
                <w:tcPr>
                  <w:tcW w:w="4340" w:type="dxa"/>
                  <w:tcBorders>
                    <w:bottom w:val="single" w:sz="4" w:space="0" w:color="auto"/>
                  </w:tcBorders>
                  <w:shd w:val="clear" w:color="auto" w:fill="FFFFFF" w:themeFill="background1"/>
                </w:tcPr>
                <w:p w14:paraId="7501B411" w14:textId="61ECC399" w:rsidR="004078A4" w:rsidRPr="00A80262" w:rsidRDefault="004078A4" w:rsidP="002F60BF">
                  <w:pPr>
                    <w:spacing w:beforeLines="20" w:before="48" w:afterLines="20" w:after="48"/>
                    <w:rPr>
                      <w:color w:val="000000" w:themeColor="text1"/>
                      <w:lang w:eastAsia="en-GB"/>
                    </w:rPr>
                  </w:pPr>
                  <w:r w:rsidRPr="00A80262">
                    <w:rPr>
                      <w:color w:val="000000" w:themeColor="text1"/>
                      <w:lang w:eastAsia="en-GB"/>
                    </w:rPr>
                    <w:t>D</w:t>
                  </w:r>
                  <w:r w:rsidR="004871E3">
                    <w:rPr>
                      <w:color w:val="000000" w:themeColor="text1"/>
                      <w:lang w:eastAsia="en-GB"/>
                    </w:rPr>
                    <w:t>0</w:t>
                  </w:r>
                  <w:r w:rsidRPr="00A80262">
                    <w:rPr>
                      <w:color w:val="000000" w:themeColor="text1"/>
                      <w:lang w:eastAsia="en-GB"/>
                    </w:rPr>
                    <w:t>1</w:t>
                  </w:r>
                  <w:r w:rsidR="004871E3">
                    <w:rPr>
                      <w:color w:val="000000" w:themeColor="text1"/>
                      <w:lang w:eastAsia="en-GB"/>
                    </w:rPr>
                    <w:t>2</w:t>
                  </w:r>
                </w:p>
              </w:tc>
            </w:tr>
            <w:tr w:rsidR="00A80262" w:rsidRPr="00A80262" w14:paraId="1627B7BA" w14:textId="77777777" w:rsidTr="002F60BF">
              <w:trPr>
                <w:trHeight w:val="329"/>
              </w:trPr>
              <w:tc>
                <w:tcPr>
                  <w:tcW w:w="1592" w:type="dxa"/>
                  <w:tcBorders>
                    <w:bottom w:val="single" w:sz="4" w:space="0" w:color="auto"/>
                  </w:tcBorders>
                </w:tcPr>
                <w:p w14:paraId="2B7E6281"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D. Primetzhofer</w:t>
                  </w:r>
                </w:p>
              </w:tc>
              <w:tc>
                <w:tcPr>
                  <w:tcW w:w="1505" w:type="dxa"/>
                  <w:tcBorders>
                    <w:bottom w:val="single" w:sz="4" w:space="0" w:color="auto"/>
                  </w:tcBorders>
                </w:tcPr>
                <w:p w14:paraId="2A95C8EE"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VR</w:t>
                  </w:r>
                </w:p>
              </w:tc>
              <w:tc>
                <w:tcPr>
                  <w:tcW w:w="1120" w:type="dxa"/>
                  <w:tcBorders>
                    <w:bottom w:val="single" w:sz="4" w:space="0" w:color="auto"/>
                  </w:tcBorders>
                </w:tcPr>
                <w:p w14:paraId="4F4A12AD"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A80262">
                    <w:rPr>
                      <w:bCs/>
                      <w:color w:val="000000" w:themeColor="text1"/>
                      <w:spacing w:val="-3"/>
                      <w:lang w:eastAsia="en-GB"/>
                    </w:rPr>
                    <w:t>3</w:t>
                  </w:r>
                </w:p>
              </w:tc>
              <w:tc>
                <w:tcPr>
                  <w:tcW w:w="4340" w:type="dxa"/>
                  <w:tcBorders>
                    <w:bottom w:val="single" w:sz="4" w:space="0" w:color="auto"/>
                  </w:tcBorders>
                  <w:shd w:val="clear" w:color="auto" w:fill="FFFFFF" w:themeFill="background1"/>
                </w:tcPr>
                <w:p w14:paraId="67BB43DF" w14:textId="47CB6BA0" w:rsidR="004078A4" w:rsidRPr="00A80262" w:rsidRDefault="004078A4" w:rsidP="002F60BF">
                  <w:pPr>
                    <w:spacing w:beforeLines="20" w:before="48" w:afterLines="20" w:after="48"/>
                    <w:rPr>
                      <w:color w:val="000000" w:themeColor="text1"/>
                      <w:lang w:eastAsia="en-GB"/>
                    </w:rPr>
                  </w:pPr>
                  <w:r w:rsidRPr="00A80262">
                    <w:rPr>
                      <w:color w:val="000000" w:themeColor="text1"/>
                      <w:lang w:eastAsia="en-GB"/>
                    </w:rPr>
                    <w:t>D</w:t>
                  </w:r>
                  <w:r w:rsidR="004871E3">
                    <w:rPr>
                      <w:color w:val="000000" w:themeColor="text1"/>
                      <w:lang w:eastAsia="en-GB"/>
                    </w:rPr>
                    <w:t>0</w:t>
                  </w:r>
                  <w:r w:rsidRPr="00A80262">
                    <w:rPr>
                      <w:color w:val="000000" w:themeColor="text1"/>
                      <w:lang w:eastAsia="en-GB"/>
                    </w:rPr>
                    <w:t>1</w:t>
                  </w:r>
                  <w:r w:rsidR="004871E3">
                    <w:rPr>
                      <w:color w:val="000000" w:themeColor="text1"/>
                      <w:lang w:eastAsia="en-GB"/>
                    </w:rPr>
                    <w:t>3</w:t>
                  </w:r>
                </w:p>
              </w:tc>
            </w:tr>
            <w:tr w:rsidR="00A80262" w:rsidRPr="00A80262" w14:paraId="73408F05" w14:textId="77777777" w:rsidTr="002F60BF">
              <w:trPr>
                <w:trHeight w:val="347"/>
              </w:trPr>
              <w:tc>
                <w:tcPr>
                  <w:tcW w:w="1592" w:type="dxa"/>
                  <w:tcBorders>
                    <w:top w:val="single" w:sz="18" w:space="0" w:color="auto"/>
                  </w:tcBorders>
                </w:tcPr>
                <w:p w14:paraId="0CC01BC3"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A80262">
                    <w:rPr>
                      <w:b/>
                      <w:bCs/>
                      <w:color w:val="000000" w:themeColor="text1"/>
                      <w:spacing w:val="-3"/>
                      <w:lang w:eastAsia="en-GB"/>
                    </w:rPr>
                    <w:t>Total</w:t>
                  </w:r>
                </w:p>
              </w:tc>
              <w:tc>
                <w:tcPr>
                  <w:tcW w:w="1505" w:type="dxa"/>
                  <w:tcBorders>
                    <w:top w:val="single" w:sz="18" w:space="0" w:color="auto"/>
                  </w:tcBorders>
                </w:tcPr>
                <w:p w14:paraId="40F5BC5D"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p>
              </w:tc>
              <w:tc>
                <w:tcPr>
                  <w:tcW w:w="1120" w:type="dxa"/>
                  <w:tcBorders>
                    <w:top w:val="single" w:sz="18" w:space="0" w:color="auto"/>
                  </w:tcBorders>
                </w:tcPr>
                <w:p w14:paraId="2E48224A"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A80262">
                    <w:rPr>
                      <w:bCs/>
                      <w:color w:val="000000" w:themeColor="text1"/>
                      <w:spacing w:val="-3"/>
                      <w:lang w:eastAsia="en-GB"/>
                    </w:rPr>
                    <w:t>46</w:t>
                  </w:r>
                </w:p>
              </w:tc>
              <w:tc>
                <w:tcPr>
                  <w:tcW w:w="4340" w:type="dxa"/>
                  <w:tcBorders>
                    <w:top w:val="single" w:sz="18" w:space="0" w:color="auto"/>
                  </w:tcBorders>
                </w:tcPr>
                <w:p w14:paraId="205836F1"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p>
              </w:tc>
            </w:tr>
          </w:tbl>
          <w:p w14:paraId="0EBB99FF"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i/>
                <w:iCs/>
                <w:color w:val="000000" w:themeColor="text1"/>
                <w:spacing w:val="-3"/>
                <w:szCs w:val="20"/>
                <w:lang w:eastAsia="en-GB"/>
              </w:rPr>
            </w:pPr>
            <w:r w:rsidRPr="00A80262">
              <w:rPr>
                <w:b/>
                <w:bCs/>
                <w:color w:val="000000" w:themeColor="text1"/>
                <w:spacing w:val="-3"/>
                <w:szCs w:val="20"/>
                <w:lang w:eastAsia="en-GB"/>
              </w:rPr>
              <w:t>Human Resources</w:t>
            </w:r>
            <w:r w:rsidRPr="00A80262">
              <w:rPr>
                <w:bCs/>
                <w:color w:val="000000" w:themeColor="text1"/>
                <w:spacing w:val="-3"/>
                <w:szCs w:val="20"/>
                <w:lang w:eastAsia="en-GB"/>
              </w:rPr>
              <w:t>:</w:t>
            </w:r>
            <w:r w:rsidRPr="00A80262">
              <w:rPr>
                <w:bCs/>
                <w:color w:val="000000" w:themeColor="text1"/>
                <w:spacing w:val="-3"/>
                <w:szCs w:val="20"/>
                <w:lang w:eastAsia="en-GB"/>
              </w:rPr>
              <w:tab/>
              <w:t xml:space="preserve">2022 </w:t>
            </w:r>
            <w:r w:rsidRPr="00A80262">
              <w:rPr>
                <w:i/>
                <w:iCs/>
                <w:color w:val="000000" w:themeColor="text1"/>
                <w:spacing w:val="-3"/>
                <w:szCs w:val="20"/>
                <w:lang w:eastAsia="en-GB"/>
              </w:rPr>
              <w:t>e.g. Person months – Professional Staff, Technical, Staff, Support Staff, Others</w:t>
            </w:r>
          </w:p>
          <w:tbl>
            <w:tblPr>
              <w:tblStyle w:val="Tabellenraster"/>
              <w:tblW w:w="0" w:type="auto"/>
              <w:tblLayout w:type="fixed"/>
              <w:tblLook w:val="04A0" w:firstRow="1" w:lastRow="0" w:firstColumn="1" w:lastColumn="0" w:noHBand="0" w:noVBand="1"/>
            </w:tblPr>
            <w:tblGrid>
              <w:gridCol w:w="1592"/>
              <w:gridCol w:w="1505"/>
              <w:gridCol w:w="1120"/>
              <w:gridCol w:w="4340"/>
            </w:tblGrid>
            <w:tr w:rsidR="00A80262" w:rsidRPr="00A80262" w14:paraId="5C33E940" w14:textId="77777777" w:rsidTr="002F60BF">
              <w:trPr>
                <w:trHeight w:val="313"/>
              </w:trPr>
              <w:tc>
                <w:tcPr>
                  <w:tcW w:w="1592" w:type="dxa"/>
                  <w:tcBorders>
                    <w:bottom w:val="single" w:sz="4" w:space="0" w:color="auto"/>
                  </w:tcBorders>
                </w:tcPr>
                <w:p w14:paraId="4E0F83C2"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A80262">
                    <w:rPr>
                      <w:b/>
                      <w:bCs/>
                      <w:color w:val="000000" w:themeColor="text1"/>
                      <w:spacing w:val="-3"/>
                      <w:lang w:eastAsia="en-GB"/>
                    </w:rPr>
                    <w:t>Deliverable Owner</w:t>
                  </w:r>
                </w:p>
              </w:tc>
              <w:tc>
                <w:tcPr>
                  <w:tcW w:w="1505" w:type="dxa"/>
                  <w:tcBorders>
                    <w:bottom w:val="single" w:sz="4" w:space="0" w:color="auto"/>
                  </w:tcBorders>
                </w:tcPr>
                <w:p w14:paraId="443E8530"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A80262">
                    <w:rPr>
                      <w:b/>
                      <w:bCs/>
                      <w:color w:val="000000" w:themeColor="text1"/>
                      <w:spacing w:val="-3"/>
                      <w:lang w:eastAsia="en-GB"/>
                    </w:rPr>
                    <w:t>Beneficiary</w:t>
                  </w:r>
                </w:p>
              </w:tc>
              <w:tc>
                <w:tcPr>
                  <w:tcW w:w="1120" w:type="dxa"/>
                  <w:tcBorders>
                    <w:bottom w:val="single" w:sz="4" w:space="0" w:color="auto"/>
                  </w:tcBorders>
                </w:tcPr>
                <w:p w14:paraId="2D8868DE"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jc w:val="right"/>
                    <w:rPr>
                      <w:b/>
                      <w:bCs/>
                      <w:color w:val="000000" w:themeColor="text1"/>
                      <w:spacing w:val="-3"/>
                      <w:lang w:eastAsia="en-GB"/>
                    </w:rPr>
                  </w:pPr>
                  <w:r w:rsidRPr="00A80262">
                    <w:rPr>
                      <w:b/>
                      <w:bCs/>
                      <w:color w:val="000000" w:themeColor="text1"/>
                      <w:spacing w:val="-3"/>
                      <w:lang w:eastAsia="en-GB"/>
                    </w:rPr>
                    <w:t>PM</w:t>
                  </w:r>
                </w:p>
              </w:tc>
              <w:tc>
                <w:tcPr>
                  <w:tcW w:w="4340" w:type="dxa"/>
                  <w:tcBorders>
                    <w:bottom w:val="single" w:sz="4" w:space="0" w:color="auto"/>
                  </w:tcBorders>
                </w:tcPr>
                <w:p w14:paraId="652BCBBC"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A80262">
                    <w:rPr>
                      <w:b/>
                      <w:bCs/>
                      <w:color w:val="000000" w:themeColor="text1"/>
                      <w:spacing w:val="-3"/>
                      <w:lang w:eastAsia="en-GB"/>
                    </w:rPr>
                    <w:t>Deliverable (Team)</w:t>
                  </w:r>
                </w:p>
              </w:tc>
            </w:tr>
            <w:tr w:rsidR="00A80262" w:rsidRPr="00A80262" w14:paraId="6F63234F" w14:textId="77777777" w:rsidTr="002F60BF">
              <w:trPr>
                <w:trHeight w:val="329"/>
              </w:trPr>
              <w:tc>
                <w:tcPr>
                  <w:tcW w:w="1592" w:type="dxa"/>
                </w:tcPr>
                <w:p w14:paraId="4E88230D"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E. Bernard</w:t>
                  </w:r>
                </w:p>
              </w:tc>
              <w:tc>
                <w:tcPr>
                  <w:tcW w:w="1505" w:type="dxa"/>
                </w:tcPr>
                <w:p w14:paraId="57B58BA7" w14:textId="77777777" w:rsidR="004078A4" w:rsidRPr="00A80262" w:rsidRDefault="004078A4" w:rsidP="002F60BF">
                  <w:pPr>
                    <w:spacing w:beforeLines="20" w:before="48" w:afterLines="20" w:after="48"/>
                    <w:rPr>
                      <w:bCs/>
                      <w:color w:val="000000" w:themeColor="text1"/>
                      <w:spacing w:val="-3"/>
                      <w:lang w:eastAsia="en-GB"/>
                    </w:rPr>
                  </w:pPr>
                  <w:r w:rsidRPr="00A80262">
                    <w:rPr>
                      <w:bCs/>
                      <w:color w:val="000000" w:themeColor="text1"/>
                      <w:spacing w:val="-3"/>
                      <w:lang w:eastAsia="en-GB"/>
                    </w:rPr>
                    <w:t>CEA</w:t>
                  </w:r>
                </w:p>
              </w:tc>
              <w:tc>
                <w:tcPr>
                  <w:tcW w:w="1120" w:type="dxa"/>
                </w:tcPr>
                <w:p w14:paraId="6ABB6F04"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A80262">
                    <w:rPr>
                      <w:bCs/>
                      <w:color w:val="000000" w:themeColor="text1"/>
                      <w:spacing w:val="-3"/>
                      <w:lang w:eastAsia="en-GB"/>
                    </w:rPr>
                    <w:t>12</w:t>
                  </w:r>
                </w:p>
              </w:tc>
              <w:tc>
                <w:tcPr>
                  <w:tcW w:w="4340" w:type="dxa"/>
                  <w:shd w:val="clear" w:color="auto" w:fill="FFFFFF" w:themeFill="background1"/>
                </w:tcPr>
                <w:p w14:paraId="339ED521" w14:textId="1D603F71"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D</w:t>
                  </w:r>
                  <w:r w:rsidR="004871E3">
                    <w:rPr>
                      <w:bCs/>
                      <w:color w:val="000000" w:themeColor="text1"/>
                      <w:spacing w:val="-3"/>
                      <w:lang w:eastAsia="en-GB"/>
                    </w:rPr>
                    <w:t>00</w:t>
                  </w:r>
                  <w:r w:rsidRPr="00A80262">
                    <w:rPr>
                      <w:bCs/>
                      <w:color w:val="000000" w:themeColor="text1"/>
                      <w:spacing w:val="-3"/>
                      <w:lang w:eastAsia="en-GB"/>
                    </w:rPr>
                    <w:t>3</w:t>
                  </w:r>
                </w:p>
              </w:tc>
            </w:tr>
          </w:tbl>
          <w:p w14:paraId="494E831D"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color w:val="000000" w:themeColor="text1"/>
                <w:spacing w:val="-3"/>
                <w:szCs w:val="20"/>
                <w:lang w:eastAsia="en-GB"/>
              </w:rPr>
            </w:pPr>
          </w:p>
          <w:p w14:paraId="6408BB49"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color w:val="000000" w:themeColor="text1"/>
                <w:spacing w:val="-3"/>
                <w:szCs w:val="20"/>
                <w:lang w:eastAsia="en-GB"/>
              </w:rPr>
            </w:pPr>
            <w:r w:rsidRPr="00A80262">
              <w:rPr>
                <w:b/>
                <w:color w:val="000000" w:themeColor="text1"/>
                <w:spacing w:val="-3"/>
                <w:szCs w:val="20"/>
                <w:lang w:eastAsia="en-GB"/>
              </w:rPr>
              <w:t>Hardware/ Machine Resources: e.g. Materials / Linear devices type / days / HHF</w:t>
            </w:r>
          </w:p>
          <w:tbl>
            <w:tblPr>
              <w:tblStyle w:val="Tabellenraster"/>
              <w:tblW w:w="0" w:type="auto"/>
              <w:tblLayout w:type="fixed"/>
              <w:tblLook w:val="04A0" w:firstRow="1" w:lastRow="0" w:firstColumn="1" w:lastColumn="0" w:noHBand="0" w:noVBand="1"/>
            </w:tblPr>
            <w:tblGrid>
              <w:gridCol w:w="1434"/>
              <w:gridCol w:w="1663"/>
              <w:gridCol w:w="1120"/>
              <w:gridCol w:w="4340"/>
            </w:tblGrid>
            <w:tr w:rsidR="00A80262" w:rsidRPr="00A80262" w14:paraId="0187CEDC" w14:textId="77777777" w:rsidTr="002F60BF">
              <w:trPr>
                <w:trHeight w:val="313"/>
              </w:trPr>
              <w:tc>
                <w:tcPr>
                  <w:tcW w:w="1434" w:type="dxa"/>
                  <w:tcBorders>
                    <w:bottom w:val="single" w:sz="4" w:space="0" w:color="auto"/>
                  </w:tcBorders>
                </w:tcPr>
                <w:p w14:paraId="3E05D1DC"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A80262">
                    <w:rPr>
                      <w:b/>
                      <w:bCs/>
                      <w:color w:val="000000" w:themeColor="text1"/>
                      <w:spacing w:val="-3"/>
                      <w:lang w:eastAsia="en-GB"/>
                    </w:rPr>
                    <w:t>Device</w:t>
                  </w:r>
                </w:p>
              </w:tc>
              <w:tc>
                <w:tcPr>
                  <w:tcW w:w="1663" w:type="dxa"/>
                  <w:tcBorders>
                    <w:bottom w:val="single" w:sz="4" w:space="0" w:color="auto"/>
                  </w:tcBorders>
                </w:tcPr>
                <w:p w14:paraId="0050C5CF"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A80262">
                    <w:rPr>
                      <w:b/>
                      <w:bCs/>
                      <w:color w:val="000000" w:themeColor="text1"/>
                      <w:spacing w:val="-3"/>
                      <w:lang w:eastAsia="en-GB"/>
                    </w:rPr>
                    <w:t>Beneficiary</w:t>
                  </w:r>
                </w:p>
              </w:tc>
              <w:tc>
                <w:tcPr>
                  <w:tcW w:w="1120" w:type="dxa"/>
                  <w:tcBorders>
                    <w:bottom w:val="single" w:sz="4" w:space="0" w:color="auto"/>
                  </w:tcBorders>
                </w:tcPr>
                <w:p w14:paraId="35C1445B"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A80262">
                    <w:rPr>
                      <w:b/>
                      <w:bCs/>
                      <w:color w:val="000000" w:themeColor="text1"/>
                      <w:spacing w:val="-3"/>
                      <w:lang w:eastAsia="en-GB"/>
                    </w:rPr>
                    <w:t>Days</w:t>
                  </w:r>
                </w:p>
              </w:tc>
              <w:tc>
                <w:tcPr>
                  <w:tcW w:w="4340" w:type="dxa"/>
                  <w:tcBorders>
                    <w:bottom w:val="single" w:sz="4" w:space="0" w:color="auto"/>
                  </w:tcBorders>
                </w:tcPr>
                <w:p w14:paraId="52682CB4"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A80262">
                    <w:rPr>
                      <w:b/>
                      <w:bCs/>
                      <w:color w:val="000000" w:themeColor="text1"/>
                      <w:spacing w:val="-3"/>
                      <w:lang w:eastAsia="en-GB"/>
                    </w:rPr>
                    <w:t xml:space="preserve">  Related Deliverable</w:t>
                  </w:r>
                </w:p>
              </w:tc>
            </w:tr>
            <w:tr w:rsidR="00A80262" w:rsidRPr="00A80262" w14:paraId="57761D70" w14:textId="77777777" w:rsidTr="002F60BF">
              <w:trPr>
                <w:trHeight w:val="329"/>
              </w:trPr>
              <w:tc>
                <w:tcPr>
                  <w:tcW w:w="1434" w:type="dxa"/>
                  <w:tcBorders>
                    <w:bottom w:val="single" w:sz="4" w:space="0" w:color="auto"/>
                  </w:tcBorders>
                </w:tcPr>
                <w:p w14:paraId="52177CC0"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MAGNUM</w:t>
                  </w:r>
                </w:p>
              </w:tc>
              <w:tc>
                <w:tcPr>
                  <w:tcW w:w="1663" w:type="dxa"/>
                  <w:tcBorders>
                    <w:bottom w:val="single" w:sz="4" w:space="0" w:color="auto"/>
                  </w:tcBorders>
                </w:tcPr>
                <w:p w14:paraId="6A19BFBE" w14:textId="77777777" w:rsidR="004078A4" w:rsidRPr="00A80262" w:rsidRDefault="004078A4" w:rsidP="002F60BF">
                  <w:pPr>
                    <w:spacing w:beforeLines="20" w:before="48" w:afterLines="20" w:after="48"/>
                    <w:rPr>
                      <w:bCs/>
                      <w:color w:val="000000" w:themeColor="text1"/>
                      <w:spacing w:val="-3"/>
                      <w:lang w:eastAsia="en-GB"/>
                    </w:rPr>
                  </w:pPr>
                  <w:r w:rsidRPr="00A80262">
                    <w:rPr>
                      <w:bCs/>
                      <w:color w:val="000000" w:themeColor="text1"/>
                      <w:spacing w:val="-3"/>
                      <w:lang w:eastAsia="en-GB"/>
                    </w:rPr>
                    <w:t>DIFFER</w:t>
                  </w:r>
                </w:p>
              </w:tc>
              <w:tc>
                <w:tcPr>
                  <w:tcW w:w="1120" w:type="dxa"/>
                  <w:tcBorders>
                    <w:bottom w:val="single" w:sz="4" w:space="0" w:color="auto"/>
                  </w:tcBorders>
                </w:tcPr>
                <w:p w14:paraId="78DDDA33"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4</w:t>
                  </w:r>
                </w:p>
              </w:tc>
              <w:tc>
                <w:tcPr>
                  <w:tcW w:w="4340" w:type="dxa"/>
                  <w:tcBorders>
                    <w:bottom w:val="single" w:sz="4" w:space="0" w:color="auto"/>
                  </w:tcBorders>
                  <w:shd w:val="clear" w:color="auto" w:fill="FFFFFF" w:themeFill="background1"/>
                </w:tcPr>
                <w:p w14:paraId="7208D23B" w14:textId="7C80CCA4"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D</w:t>
                  </w:r>
                  <w:r w:rsidR="004871E3">
                    <w:rPr>
                      <w:bCs/>
                      <w:color w:val="000000" w:themeColor="text1"/>
                      <w:spacing w:val="-3"/>
                      <w:lang w:eastAsia="en-GB"/>
                    </w:rPr>
                    <w:t>00</w:t>
                  </w:r>
                  <w:r w:rsidRPr="00A80262">
                    <w:rPr>
                      <w:bCs/>
                      <w:color w:val="000000" w:themeColor="text1"/>
                      <w:spacing w:val="-3"/>
                      <w:lang w:eastAsia="en-GB"/>
                    </w:rPr>
                    <w:t>5</w:t>
                  </w:r>
                </w:p>
              </w:tc>
            </w:tr>
            <w:tr w:rsidR="00A80262" w:rsidRPr="00A80262" w14:paraId="06790185" w14:textId="77777777" w:rsidTr="002F60BF">
              <w:trPr>
                <w:trHeight w:val="329"/>
              </w:trPr>
              <w:tc>
                <w:tcPr>
                  <w:tcW w:w="1434" w:type="dxa"/>
                  <w:tcBorders>
                    <w:bottom w:val="single" w:sz="4" w:space="0" w:color="auto"/>
                  </w:tcBorders>
                </w:tcPr>
                <w:p w14:paraId="69544334"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Accelerator</w:t>
                  </w:r>
                </w:p>
              </w:tc>
              <w:tc>
                <w:tcPr>
                  <w:tcW w:w="1663" w:type="dxa"/>
                  <w:tcBorders>
                    <w:bottom w:val="single" w:sz="4" w:space="0" w:color="auto"/>
                  </w:tcBorders>
                </w:tcPr>
                <w:p w14:paraId="60A302D9" w14:textId="77777777" w:rsidR="004078A4" w:rsidRPr="00A80262" w:rsidRDefault="004078A4" w:rsidP="002F60BF">
                  <w:pPr>
                    <w:spacing w:beforeLines="20" w:before="48" w:afterLines="20" w:after="48"/>
                    <w:rPr>
                      <w:bCs/>
                      <w:color w:val="000000" w:themeColor="text1"/>
                      <w:spacing w:val="-3"/>
                      <w:lang w:eastAsia="en-GB"/>
                    </w:rPr>
                  </w:pPr>
                  <w:r w:rsidRPr="00A80262">
                    <w:rPr>
                      <w:bCs/>
                      <w:color w:val="000000" w:themeColor="text1"/>
                      <w:spacing w:val="-3"/>
                      <w:lang w:eastAsia="en-GB"/>
                    </w:rPr>
                    <w:t>DIFFER</w:t>
                  </w:r>
                </w:p>
              </w:tc>
              <w:tc>
                <w:tcPr>
                  <w:tcW w:w="1120" w:type="dxa"/>
                  <w:tcBorders>
                    <w:bottom w:val="single" w:sz="4" w:space="0" w:color="auto"/>
                  </w:tcBorders>
                </w:tcPr>
                <w:p w14:paraId="68B11A51"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8</w:t>
                  </w:r>
                </w:p>
              </w:tc>
              <w:tc>
                <w:tcPr>
                  <w:tcW w:w="4340" w:type="dxa"/>
                  <w:tcBorders>
                    <w:bottom w:val="single" w:sz="4" w:space="0" w:color="auto"/>
                  </w:tcBorders>
                  <w:shd w:val="clear" w:color="auto" w:fill="FFFFFF" w:themeFill="background1"/>
                </w:tcPr>
                <w:p w14:paraId="6D4B8D4F" w14:textId="09828066"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D</w:t>
                  </w:r>
                  <w:r w:rsidR="004871E3">
                    <w:rPr>
                      <w:bCs/>
                      <w:color w:val="000000" w:themeColor="text1"/>
                      <w:spacing w:val="-3"/>
                      <w:lang w:eastAsia="en-GB"/>
                    </w:rPr>
                    <w:t>00</w:t>
                  </w:r>
                  <w:r w:rsidRPr="00A80262">
                    <w:rPr>
                      <w:bCs/>
                      <w:color w:val="000000" w:themeColor="text1"/>
                      <w:spacing w:val="-3"/>
                      <w:lang w:eastAsia="en-GB"/>
                    </w:rPr>
                    <w:t>4, D</w:t>
                  </w:r>
                  <w:r w:rsidR="004871E3">
                    <w:rPr>
                      <w:bCs/>
                      <w:color w:val="000000" w:themeColor="text1"/>
                      <w:spacing w:val="-3"/>
                      <w:lang w:eastAsia="en-GB"/>
                    </w:rPr>
                    <w:t>00</w:t>
                  </w:r>
                  <w:r w:rsidRPr="00A80262">
                    <w:rPr>
                      <w:bCs/>
                      <w:color w:val="000000" w:themeColor="text1"/>
                      <w:spacing w:val="-3"/>
                      <w:lang w:eastAsia="en-GB"/>
                    </w:rPr>
                    <w:t>5</w:t>
                  </w:r>
                </w:p>
              </w:tc>
            </w:tr>
            <w:tr w:rsidR="00A80262" w:rsidRPr="00A80262" w14:paraId="4F9DAEEB" w14:textId="77777777" w:rsidTr="002F60BF">
              <w:trPr>
                <w:trHeight w:val="329"/>
              </w:trPr>
              <w:tc>
                <w:tcPr>
                  <w:tcW w:w="1434" w:type="dxa"/>
                  <w:tcBorders>
                    <w:bottom w:val="single" w:sz="4" w:space="0" w:color="auto"/>
                  </w:tcBorders>
                </w:tcPr>
                <w:p w14:paraId="6B3BFB7E"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UPP</w:t>
                  </w:r>
                </w:p>
              </w:tc>
              <w:tc>
                <w:tcPr>
                  <w:tcW w:w="1663" w:type="dxa"/>
                  <w:tcBorders>
                    <w:bottom w:val="single" w:sz="4" w:space="0" w:color="auto"/>
                  </w:tcBorders>
                </w:tcPr>
                <w:p w14:paraId="772C091B" w14:textId="77777777" w:rsidR="004078A4" w:rsidRPr="00A80262" w:rsidRDefault="004078A4" w:rsidP="002F60BF">
                  <w:pPr>
                    <w:spacing w:beforeLines="20" w:before="48" w:afterLines="20" w:after="48"/>
                    <w:rPr>
                      <w:bCs/>
                      <w:color w:val="000000" w:themeColor="text1"/>
                      <w:spacing w:val="-3"/>
                      <w:lang w:eastAsia="en-GB"/>
                    </w:rPr>
                  </w:pPr>
                  <w:r w:rsidRPr="00A80262">
                    <w:rPr>
                      <w:bCs/>
                      <w:color w:val="000000" w:themeColor="text1"/>
                      <w:spacing w:val="-3"/>
                      <w:lang w:eastAsia="en-GB"/>
                    </w:rPr>
                    <w:t>DIFFER</w:t>
                  </w:r>
                </w:p>
              </w:tc>
              <w:tc>
                <w:tcPr>
                  <w:tcW w:w="1120" w:type="dxa"/>
                  <w:tcBorders>
                    <w:bottom w:val="single" w:sz="4" w:space="0" w:color="auto"/>
                  </w:tcBorders>
                </w:tcPr>
                <w:p w14:paraId="6F664638"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8</w:t>
                  </w:r>
                </w:p>
              </w:tc>
              <w:tc>
                <w:tcPr>
                  <w:tcW w:w="4340" w:type="dxa"/>
                  <w:tcBorders>
                    <w:bottom w:val="single" w:sz="4" w:space="0" w:color="auto"/>
                  </w:tcBorders>
                  <w:shd w:val="clear" w:color="auto" w:fill="FFFFFF" w:themeFill="background1"/>
                </w:tcPr>
                <w:p w14:paraId="41A0C476" w14:textId="6EB81BE6"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D</w:t>
                  </w:r>
                  <w:r w:rsidR="004871E3">
                    <w:rPr>
                      <w:bCs/>
                      <w:color w:val="000000" w:themeColor="text1"/>
                      <w:spacing w:val="-3"/>
                      <w:lang w:eastAsia="en-GB"/>
                    </w:rPr>
                    <w:t>00</w:t>
                  </w:r>
                  <w:r w:rsidRPr="00A80262">
                    <w:rPr>
                      <w:bCs/>
                      <w:color w:val="000000" w:themeColor="text1"/>
                      <w:spacing w:val="-3"/>
                      <w:lang w:eastAsia="en-GB"/>
                    </w:rPr>
                    <w:t>4</w:t>
                  </w:r>
                </w:p>
              </w:tc>
            </w:tr>
            <w:tr w:rsidR="00A80262" w:rsidRPr="00A80262" w14:paraId="05C4E7AE" w14:textId="77777777" w:rsidTr="002F60BF">
              <w:trPr>
                <w:trHeight w:val="329"/>
              </w:trPr>
              <w:tc>
                <w:tcPr>
                  <w:tcW w:w="1434" w:type="dxa"/>
                  <w:tcBorders>
                    <w:bottom w:val="single" w:sz="4" w:space="0" w:color="auto"/>
                  </w:tcBorders>
                </w:tcPr>
                <w:p w14:paraId="6F4C5538"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Accelerator</w:t>
                  </w:r>
                </w:p>
              </w:tc>
              <w:tc>
                <w:tcPr>
                  <w:tcW w:w="1663" w:type="dxa"/>
                  <w:tcBorders>
                    <w:bottom w:val="single" w:sz="4" w:space="0" w:color="auto"/>
                  </w:tcBorders>
                </w:tcPr>
                <w:p w14:paraId="5E6E3C1B" w14:textId="77777777" w:rsidR="004078A4" w:rsidRPr="00A80262" w:rsidRDefault="004078A4" w:rsidP="002F60BF">
                  <w:pPr>
                    <w:spacing w:beforeLines="20" w:before="48" w:afterLines="20" w:after="48"/>
                    <w:rPr>
                      <w:bCs/>
                      <w:color w:val="000000" w:themeColor="text1"/>
                      <w:spacing w:val="-3"/>
                      <w:lang w:eastAsia="en-GB"/>
                    </w:rPr>
                  </w:pPr>
                  <w:r w:rsidRPr="00A80262">
                    <w:rPr>
                      <w:bCs/>
                      <w:color w:val="000000" w:themeColor="text1"/>
                      <w:spacing w:val="-3"/>
                      <w:lang w:eastAsia="en-GB"/>
                    </w:rPr>
                    <w:t>JSI</w:t>
                  </w:r>
                </w:p>
              </w:tc>
              <w:tc>
                <w:tcPr>
                  <w:tcW w:w="1120" w:type="dxa"/>
                  <w:tcBorders>
                    <w:bottom w:val="single" w:sz="4" w:space="0" w:color="auto"/>
                  </w:tcBorders>
                </w:tcPr>
                <w:p w14:paraId="4604ADE7"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7</w:t>
                  </w:r>
                </w:p>
              </w:tc>
              <w:tc>
                <w:tcPr>
                  <w:tcW w:w="4340" w:type="dxa"/>
                  <w:tcBorders>
                    <w:bottom w:val="single" w:sz="4" w:space="0" w:color="auto"/>
                  </w:tcBorders>
                  <w:shd w:val="clear" w:color="auto" w:fill="FFFFFF" w:themeFill="background1"/>
                </w:tcPr>
                <w:p w14:paraId="3C904571" w14:textId="0540E13B"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D</w:t>
                  </w:r>
                  <w:r w:rsidR="004871E3">
                    <w:rPr>
                      <w:bCs/>
                      <w:color w:val="000000" w:themeColor="text1"/>
                      <w:spacing w:val="-3"/>
                      <w:lang w:eastAsia="en-GB"/>
                    </w:rPr>
                    <w:t>00</w:t>
                  </w:r>
                  <w:r w:rsidRPr="00A80262">
                    <w:rPr>
                      <w:bCs/>
                      <w:color w:val="000000" w:themeColor="text1"/>
                      <w:spacing w:val="-3"/>
                      <w:lang w:eastAsia="en-GB"/>
                    </w:rPr>
                    <w:t>8</w:t>
                  </w:r>
                </w:p>
              </w:tc>
            </w:tr>
            <w:tr w:rsidR="00A80262" w:rsidRPr="00A80262" w14:paraId="395E7DA1" w14:textId="77777777" w:rsidTr="002F60BF">
              <w:trPr>
                <w:trHeight w:val="329"/>
              </w:trPr>
              <w:tc>
                <w:tcPr>
                  <w:tcW w:w="1434" w:type="dxa"/>
                  <w:tcBorders>
                    <w:bottom w:val="single" w:sz="4" w:space="0" w:color="auto"/>
                  </w:tcBorders>
                </w:tcPr>
                <w:p w14:paraId="6DF8B9B4"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Accelerator</w:t>
                  </w:r>
                </w:p>
              </w:tc>
              <w:tc>
                <w:tcPr>
                  <w:tcW w:w="1663" w:type="dxa"/>
                  <w:tcBorders>
                    <w:bottom w:val="single" w:sz="4" w:space="0" w:color="auto"/>
                  </w:tcBorders>
                </w:tcPr>
                <w:p w14:paraId="79F910C5" w14:textId="77777777" w:rsidR="004078A4" w:rsidRPr="00A80262" w:rsidRDefault="004078A4" w:rsidP="002F60BF">
                  <w:pPr>
                    <w:spacing w:beforeLines="20" w:before="48" w:afterLines="20" w:after="48"/>
                    <w:rPr>
                      <w:bCs/>
                      <w:color w:val="000000" w:themeColor="text1"/>
                      <w:spacing w:val="-3"/>
                      <w:lang w:eastAsia="en-GB"/>
                    </w:rPr>
                  </w:pPr>
                  <w:r w:rsidRPr="00A80262">
                    <w:rPr>
                      <w:bCs/>
                      <w:color w:val="000000" w:themeColor="text1"/>
                      <w:spacing w:val="-3"/>
                      <w:lang w:eastAsia="en-GB"/>
                    </w:rPr>
                    <w:t>MPG</w:t>
                  </w:r>
                </w:p>
              </w:tc>
              <w:tc>
                <w:tcPr>
                  <w:tcW w:w="1120" w:type="dxa"/>
                  <w:tcBorders>
                    <w:bottom w:val="single" w:sz="4" w:space="0" w:color="auto"/>
                  </w:tcBorders>
                </w:tcPr>
                <w:p w14:paraId="6305426F"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2</w:t>
                  </w:r>
                </w:p>
              </w:tc>
              <w:tc>
                <w:tcPr>
                  <w:tcW w:w="4340" w:type="dxa"/>
                  <w:tcBorders>
                    <w:bottom w:val="single" w:sz="4" w:space="0" w:color="auto"/>
                  </w:tcBorders>
                  <w:shd w:val="clear" w:color="auto" w:fill="FFFFFF" w:themeFill="background1"/>
                </w:tcPr>
                <w:p w14:paraId="5BD299AE" w14:textId="315174D4"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D</w:t>
                  </w:r>
                  <w:r w:rsidR="004871E3">
                    <w:rPr>
                      <w:bCs/>
                      <w:color w:val="000000" w:themeColor="text1"/>
                      <w:spacing w:val="-3"/>
                      <w:lang w:eastAsia="en-GB"/>
                    </w:rPr>
                    <w:t>009</w:t>
                  </w:r>
                </w:p>
              </w:tc>
            </w:tr>
            <w:tr w:rsidR="00A80262" w:rsidRPr="00A80262" w14:paraId="402D4F57" w14:textId="77777777" w:rsidTr="002F60BF">
              <w:trPr>
                <w:trHeight w:val="347"/>
              </w:trPr>
              <w:tc>
                <w:tcPr>
                  <w:tcW w:w="1434" w:type="dxa"/>
                  <w:tcBorders>
                    <w:top w:val="single" w:sz="18" w:space="0" w:color="auto"/>
                  </w:tcBorders>
                </w:tcPr>
                <w:p w14:paraId="79066606"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p>
              </w:tc>
              <w:tc>
                <w:tcPr>
                  <w:tcW w:w="1663" w:type="dxa"/>
                  <w:tcBorders>
                    <w:top w:val="single" w:sz="18" w:space="0" w:color="auto"/>
                  </w:tcBorders>
                </w:tcPr>
                <w:p w14:paraId="0584DA89"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p>
              </w:tc>
              <w:tc>
                <w:tcPr>
                  <w:tcW w:w="1120" w:type="dxa"/>
                  <w:tcBorders>
                    <w:top w:val="single" w:sz="18" w:space="0" w:color="auto"/>
                  </w:tcBorders>
                </w:tcPr>
                <w:p w14:paraId="54C0720A"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p>
              </w:tc>
              <w:tc>
                <w:tcPr>
                  <w:tcW w:w="4340" w:type="dxa"/>
                  <w:tcBorders>
                    <w:top w:val="single" w:sz="18" w:space="0" w:color="auto"/>
                  </w:tcBorders>
                </w:tcPr>
                <w:p w14:paraId="75E3D347"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p>
              </w:tc>
            </w:tr>
          </w:tbl>
          <w:p w14:paraId="2549A2E2"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color w:val="000000" w:themeColor="text1"/>
                <w:spacing w:val="-3"/>
                <w:szCs w:val="20"/>
                <w:lang w:eastAsia="en-GB"/>
              </w:rPr>
            </w:pPr>
            <w:r w:rsidRPr="00A80262">
              <w:rPr>
                <w:b/>
                <w:color w:val="000000" w:themeColor="text1"/>
                <w:spacing w:val="-3"/>
                <w:szCs w:val="20"/>
                <w:lang w:eastAsia="en-GB"/>
              </w:rPr>
              <w:t xml:space="preserve">Other resources: </w:t>
            </w:r>
          </w:p>
          <w:p w14:paraId="14FA8F9F"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color w:val="000000" w:themeColor="text1"/>
                <w:spacing w:val="-3"/>
                <w:szCs w:val="20"/>
                <w:lang w:eastAsia="en-GB"/>
              </w:rPr>
            </w:pPr>
            <w:r w:rsidRPr="00A80262">
              <w:rPr>
                <w:b/>
                <w:color w:val="000000" w:themeColor="text1"/>
                <w:spacing w:val="-3"/>
                <w:szCs w:val="20"/>
                <w:lang w:eastAsia="en-GB"/>
              </w:rPr>
              <w:t xml:space="preserve"> </w:t>
            </w:r>
          </w:p>
          <w:p w14:paraId="6B64803B"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szCs w:val="20"/>
                <w:lang w:eastAsia="en-GB"/>
              </w:rPr>
            </w:pPr>
            <w:r w:rsidRPr="00A80262">
              <w:rPr>
                <w:b/>
                <w:color w:val="000000" w:themeColor="text1"/>
                <w:spacing w:val="-3"/>
                <w:szCs w:val="20"/>
                <w:lang w:eastAsia="en-GB"/>
              </w:rPr>
              <w:t>Travel:</w:t>
            </w:r>
            <w:r w:rsidRPr="00A80262">
              <w:rPr>
                <w:b/>
                <w:color w:val="000000" w:themeColor="text1"/>
                <w:spacing w:val="-3"/>
                <w:szCs w:val="20"/>
                <w:lang w:eastAsia="en-GB"/>
              </w:rPr>
              <w:tab/>
            </w:r>
            <w:r w:rsidRPr="00A80262">
              <w:rPr>
                <w:bCs/>
                <w:color w:val="000000" w:themeColor="text1"/>
                <w:spacing w:val="-3"/>
                <w:szCs w:val="20"/>
                <w:lang w:eastAsia="en-GB"/>
              </w:rPr>
              <w:t xml:space="preserve"> </w:t>
            </w:r>
          </w:p>
          <w:p w14:paraId="09983D7D"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Cs/>
                <w:color w:val="000000" w:themeColor="text1"/>
                <w:spacing w:val="-3"/>
                <w:szCs w:val="20"/>
                <w:lang w:eastAsia="en-GB"/>
              </w:rPr>
            </w:pPr>
          </w:p>
          <w:p w14:paraId="307BA72C"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bCs/>
                <w:color w:val="000000" w:themeColor="text1"/>
                <w:spacing w:val="-3"/>
                <w:szCs w:val="20"/>
                <w:lang w:eastAsia="en-GB"/>
              </w:rPr>
            </w:pPr>
            <w:r w:rsidRPr="00A80262">
              <w:rPr>
                <w:b/>
                <w:bCs/>
                <w:color w:val="000000" w:themeColor="text1"/>
                <w:spacing w:val="-3"/>
                <w:szCs w:val="20"/>
                <w:lang w:eastAsia="en-GB"/>
              </w:rPr>
              <w:t>Collaborations:</w:t>
            </w:r>
          </w:p>
          <w:p w14:paraId="12C916C2"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bCs/>
                <w:color w:val="000000" w:themeColor="text1"/>
                <w:spacing w:val="-3"/>
                <w:szCs w:val="20"/>
                <w:lang w:eastAsia="en-GB"/>
              </w:rPr>
            </w:pPr>
            <w:r w:rsidRPr="00A80262">
              <w:rPr>
                <w:b/>
                <w:bCs/>
                <w:color w:val="000000" w:themeColor="text1"/>
                <w:spacing w:val="-3"/>
                <w:szCs w:val="20"/>
                <w:lang w:eastAsia="en-GB"/>
              </w:rPr>
              <w:t>WP-BB, WP-SAI</w:t>
            </w:r>
          </w:p>
          <w:p w14:paraId="477AC6CD"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bCs/>
                <w:color w:val="000000" w:themeColor="text1"/>
                <w:spacing w:val="-3"/>
                <w:szCs w:val="20"/>
                <w:lang w:eastAsia="en-GB"/>
              </w:rPr>
            </w:pPr>
            <w:r w:rsidRPr="00A80262">
              <w:rPr>
                <w:b/>
                <w:bCs/>
                <w:color w:val="000000" w:themeColor="text1"/>
                <w:spacing w:val="-3"/>
                <w:szCs w:val="20"/>
                <w:lang w:eastAsia="en-GB"/>
              </w:rPr>
              <w:t>Other information:</w:t>
            </w:r>
          </w:p>
          <w:p w14:paraId="4C297466" w14:textId="77777777" w:rsidR="004078A4" w:rsidRPr="00A80262" w:rsidRDefault="004078A4" w:rsidP="002F60BF">
            <w:pPr>
              <w:tabs>
                <w:tab w:val="left" w:pos="-1440"/>
                <w:tab w:val="left" w:pos="0"/>
                <w:tab w:val="left" w:pos="720"/>
                <w:tab w:val="left" w:pos="1622"/>
                <w:tab w:val="left" w:pos="2160"/>
              </w:tabs>
              <w:suppressAutoHyphens/>
              <w:spacing w:beforeLines="20" w:before="48" w:afterLines="20" w:after="48"/>
              <w:rPr>
                <w:b/>
                <w:bCs/>
                <w:color w:val="000000" w:themeColor="text1"/>
                <w:spacing w:val="-3"/>
                <w:szCs w:val="20"/>
                <w:lang w:eastAsia="en-GB"/>
              </w:rPr>
            </w:pPr>
            <w:r w:rsidRPr="00A80262">
              <w:rPr>
                <w:b/>
                <w:bCs/>
                <w:color w:val="000000" w:themeColor="text1"/>
                <w:spacing w:val="-3"/>
                <w:szCs w:val="20"/>
                <w:lang w:eastAsia="en-GB"/>
              </w:rPr>
              <w:t>Connected to TSVVs associated with WP PWIE</w:t>
            </w:r>
          </w:p>
        </w:tc>
      </w:tr>
    </w:tbl>
    <w:p w14:paraId="574F1303" w14:textId="77777777" w:rsidR="00E16B59" w:rsidRDefault="00E16B59" w:rsidP="00E16B59"/>
    <w:p w14:paraId="0F994A8F" w14:textId="77777777" w:rsidR="00E16B59" w:rsidRDefault="00E16B59" w:rsidP="00E16B59">
      <w:pPr>
        <w:spacing w:after="200"/>
      </w:pPr>
      <w:r>
        <w:br w:type="page"/>
      </w:r>
    </w:p>
    <w:p w14:paraId="06CE1C15" w14:textId="77777777" w:rsidR="00E16B59" w:rsidRDefault="00E16B59" w:rsidP="00E16B59"/>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E16B59" w:rsidRPr="00DD44AA" w14:paraId="011B2923" w14:textId="77777777" w:rsidTr="00B42375">
        <w:tc>
          <w:tcPr>
            <w:tcW w:w="1984" w:type="dxa"/>
          </w:tcPr>
          <w:p w14:paraId="2C17F3B9" w14:textId="77777777" w:rsidR="00E16B59" w:rsidRPr="00413965" w:rsidRDefault="00E16B59" w:rsidP="00B42375">
            <w:pPr>
              <w:spacing w:beforeLines="20" w:before="48" w:afterLines="20" w:after="48"/>
            </w:pPr>
            <w:r w:rsidRPr="00D103BC">
              <w:br w:type="page"/>
            </w:r>
            <w:r>
              <w:rPr>
                <w:b/>
                <w:bCs/>
                <w:szCs w:val="20"/>
                <w:lang w:eastAsia="en-GB"/>
              </w:rPr>
              <w:t>Work Package</w:t>
            </w:r>
            <w:r w:rsidRPr="005A37B3">
              <w:rPr>
                <w:b/>
                <w:bCs/>
                <w:szCs w:val="20"/>
                <w:lang w:eastAsia="en-GB"/>
              </w:rPr>
              <w:t xml:space="preserve">:  </w:t>
            </w:r>
          </w:p>
        </w:tc>
        <w:tc>
          <w:tcPr>
            <w:tcW w:w="3543" w:type="dxa"/>
          </w:tcPr>
          <w:p w14:paraId="2DEDCC7C" w14:textId="77777777" w:rsidR="00E16B59" w:rsidRPr="004864FD"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Pr>
                <w:iCs/>
                <w:spacing w:val="-3"/>
                <w:szCs w:val="20"/>
                <w:lang w:eastAsia="en-GB"/>
              </w:rPr>
              <w:t>WP PWIE</w:t>
            </w:r>
          </w:p>
        </w:tc>
        <w:tc>
          <w:tcPr>
            <w:tcW w:w="1578" w:type="dxa"/>
          </w:tcPr>
          <w:p w14:paraId="16CA8771" w14:textId="77777777" w:rsidR="00E16B59" w:rsidRPr="00D54497"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D54497">
              <w:rPr>
                <w:b/>
                <w:bCs/>
                <w:spacing w:val="-3"/>
                <w:szCs w:val="20"/>
                <w:lang w:eastAsia="en-GB"/>
              </w:rPr>
              <w:t>Link to IMS:</w:t>
            </w:r>
          </w:p>
        </w:tc>
        <w:tc>
          <w:tcPr>
            <w:tcW w:w="1925" w:type="dxa"/>
          </w:tcPr>
          <w:p w14:paraId="72BABE15" w14:textId="77777777" w:rsidR="00E16B59" w:rsidRPr="00EC11F5" w:rsidRDefault="00F63946"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
                <w:iCs/>
                <w:color w:val="1F497D" w:themeColor="text2"/>
                <w:spacing w:val="-3"/>
                <w:sz w:val="16"/>
                <w:szCs w:val="16"/>
                <w:lang w:eastAsia="en-GB"/>
              </w:rPr>
            </w:pPr>
            <w:hyperlink r:id="rId29" w:history="1">
              <w:r w:rsidR="00E16B59" w:rsidRPr="00EC11F5">
                <w:rPr>
                  <w:rStyle w:val="Hyperlink"/>
                  <w:i/>
                  <w:color w:val="1F497D" w:themeColor="text2"/>
                  <w:sz w:val="16"/>
                  <w:szCs w:val="16"/>
                </w:rPr>
                <w:t>will</w:t>
              </w:r>
            </w:hyperlink>
            <w:r w:rsidR="00E16B59" w:rsidRPr="00EC11F5">
              <w:rPr>
                <w:rStyle w:val="Hyperlink"/>
                <w:i/>
                <w:color w:val="1F497D" w:themeColor="text2"/>
                <w:sz w:val="16"/>
                <w:szCs w:val="16"/>
              </w:rPr>
              <w:t xml:space="preserve"> be added later</w:t>
            </w:r>
          </w:p>
        </w:tc>
      </w:tr>
      <w:tr w:rsidR="00E16B59" w:rsidRPr="00DD44AA" w14:paraId="2EF1E227" w14:textId="77777777" w:rsidTr="00B42375">
        <w:tc>
          <w:tcPr>
            <w:tcW w:w="1984" w:type="dxa"/>
          </w:tcPr>
          <w:p w14:paraId="0A05E0C9" w14:textId="77777777" w:rsidR="00E16B59" w:rsidRPr="00EF1B61" w:rsidRDefault="00E16B59" w:rsidP="00B42375">
            <w:pPr>
              <w:spacing w:beforeLines="20" w:before="48" w:afterLines="20" w:after="48"/>
              <w:rPr>
                <w:b/>
              </w:rPr>
            </w:pPr>
            <w:r>
              <w:rPr>
                <w:b/>
              </w:rPr>
              <w:t>Subp</w:t>
            </w:r>
            <w:r w:rsidRPr="00EF1B61">
              <w:rPr>
                <w:b/>
              </w:rPr>
              <w:t>roject:</w:t>
            </w:r>
          </w:p>
        </w:tc>
        <w:tc>
          <w:tcPr>
            <w:tcW w:w="3543" w:type="dxa"/>
          </w:tcPr>
          <w:p w14:paraId="1E8D33EC"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eastAsia="en-GB"/>
              </w:rPr>
            </w:pPr>
            <w:r w:rsidRPr="00DE581C">
              <w:rPr>
                <w:iCs/>
                <w:color w:val="000000" w:themeColor="text1"/>
                <w:spacing w:val="-3"/>
                <w:szCs w:val="20"/>
                <w:lang w:eastAsia="en-GB"/>
              </w:rPr>
              <w:t xml:space="preserve">SP </w:t>
            </w:r>
            <w:r>
              <w:rPr>
                <w:iCs/>
                <w:color w:val="000000" w:themeColor="text1"/>
                <w:spacing w:val="-3"/>
                <w:szCs w:val="20"/>
                <w:lang w:eastAsia="en-GB"/>
              </w:rPr>
              <w:t>C</w:t>
            </w:r>
            <w:r w:rsidRPr="00DE581C">
              <w:rPr>
                <w:iCs/>
                <w:color w:val="000000" w:themeColor="text1"/>
                <w:spacing w:val="-3"/>
                <w:szCs w:val="20"/>
                <w:lang w:eastAsia="en-GB"/>
              </w:rPr>
              <w:t xml:space="preserve"> / </w:t>
            </w:r>
            <w:r>
              <w:rPr>
                <w:iCs/>
                <w:spacing w:val="-3"/>
                <w:szCs w:val="20"/>
                <w:lang w:eastAsia="en-GB"/>
              </w:rPr>
              <w:t>Retention and Release</w:t>
            </w:r>
          </w:p>
        </w:tc>
        <w:tc>
          <w:tcPr>
            <w:tcW w:w="1578" w:type="dxa"/>
          </w:tcPr>
          <w:p w14:paraId="2A0DACDB" w14:textId="77777777" w:rsidR="00E16B59" w:rsidRPr="00D54497"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p>
        </w:tc>
        <w:tc>
          <w:tcPr>
            <w:tcW w:w="1925" w:type="dxa"/>
          </w:tcPr>
          <w:p w14:paraId="69AD0DA8" w14:textId="77777777" w:rsidR="00E16B59"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pPr>
          </w:p>
        </w:tc>
      </w:tr>
      <w:tr w:rsidR="00E16B59" w:rsidRPr="00416CF4" w14:paraId="4AB557D6" w14:textId="77777777" w:rsidTr="00B42375">
        <w:tc>
          <w:tcPr>
            <w:tcW w:w="1984" w:type="dxa"/>
          </w:tcPr>
          <w:p w14:paraId="107DB48F" w14:textId="77777777" w:rsidR="00E16B59" w:rsidRPr="005A37B3" w:rsidRDefault="00E16B59" w:rsidP="00B42375">
            <w:pPr>
              <w:spacing w:beforeLines="20" w:before="48" w:afterLines="20" w:after="48"/>
              <w:rPr>
                <w:b/>
                <w:bCs/>
                <w:szCs w:val="20"/>
                <w:lang w:eastAsia="en-GB"/>
              </w:rPr>
            </w:pPr>
            <w:r>
              <w:rPr>
                <w:b/>
                <w:bCs/>
                <w:szCs w:val="20"/>
                <w:lang w:eastAsia="en-GB"/>
              </w:rPr>
              <w:t>Task t</w:t>
            </w:r>
            <w:r w:rsidRPr="005A37B3">
              <w:rPr>
                <w:b/>
                <w:bCs/>
                <w:szCs w:val="20"/>
                <w:lang w:eastAsia="en-GB"/>
              </w:rPr>
              <w:t>itle:</w:t>
            </w:r>
          </w:p>
        </w:tc>
        <w:tc>
          <w:tcPr>
            <w:tcW w:w="3543" w:type="dxa"/>
          </w:tcPr>
          <w:p w14:paraId="418482E1"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iCs/>
                <w:color w:val="000000" w:themeColor="text1"/>
                <w:spacing w:val="-3"/>
                <w:szCs w:val="20"/>
                <w:lang w:eastAsia="en-GB"/>
              </w:rPr>
            </w:pPr>
            <w:r w:rsidRPr="00DE581C">
              <w:rPr>
                <w:iCs/>
                <w:color w:val="000000" w:themeColor="text1"/>
                <w:spacing w:val="-3"/>
                <w:szCs w:val="20"/>
                <w:lang w:eastAsia="en-GB"/>
              </w:rPr>
              <w:t xml:space="preserve">SP </w:t>
            </w:r>
            <w:r>
              <w:rPr>
                <w:iCs/>
                <w:color w:val="000000" w:themeColor="text1"/>
                <w:spacing w:val="-3"/>
                <w:szCs w:val="20"/>
                <w:lang w:eastAsia="en-GB"/>
              </w:rPr>
              <w:t>C</w:t>
            </w:r>
            <w:r w:rsidRPr="00DE581C">
              <w:rPr>
                <w:iCs/>
                <w:color w:val="000000" w:themeColor="text1"/>
                <w:spacing w:val="-3"/>
                <w:szCs w:val="20"/>
                <w:lang w:eastAsia="en-GB"/>
              </w:rPr>
              <w:t>.</w:t>
            </w:r>
            <w:r>
              <w:rPr>
                <w:iCs/>
                <w:color w:val="000000" w:themeColor="text1"/>
                <w:spacing w:val="-3"/>
                <w:szCs w:val="20"/>
                <w:lang w:eastAsia="en-GB"/>
              </w:rPr>
              <w:t>2</w:t>
            </w:r>
            <w:r w:rsidRPr="00DE581C">
              <w:rPr>
                <w:iCs/>
                <w:color w:val="000000" w:themeColor="text1"/>
                <w:spacing w:val="-3"/>
                <w:szCs w:val="20"/>
                <w:lang w:eastAsia="en-GB"/>
              </w:rPr>
              <w:t xml:space="preserve"> </w:t>
            </w:r>
            <w:r w:rsidRPr="00074BE4">
              <w:rPr>
                <w:iCs/>
                <w:spacing w:val="-3"/>
                <w:szCs w:val="20"/>
                <w:lang w:eastAsia="en-GB"/>
              </w:rPr>
              <w:t xml:space="preserve">Modelling </w:t>
            </w:r>
            <w:r>
              <w:rPr>
                <w:iCs/>
                <w:spacing w:val="-3"/>
                <w:szCs w:val="20"/>
                <w:lang w:eastAsia="en-GB"/>
              </w:rPr>
              <w:t xml:space="preserve">of Hydrogen </w:t>
            </w:r>
            <w:r w:rsidRPr="00990B93">
              <w:rPr>
                <w:iCs/>
                <w:spacing w:val="-3"/>
                <w:szCs w:val="20"/>
                <w:lang w:eastAsia="en-GB"/>
              </w:rPr>
              <w:t xml:space="preserve">Transport </w:t>
            </w:r>
            <w:r>
              <w:rPr>
                <w:iCs/>
                <w:spacing w:val="-3"/>
                <w:szCs w:val="20"/>
                <w:lang w:eastAsia="en-GB"/>
              </w:rPr>
              <w:t xml:space="preserve">properties in </w:t>
            </w:r>
            <w:r w:rsidRPr="00074BE4">
              <w:rPr>
                <w:iCs/>
                <w:spacing w:val="-3"/>
                <w:szCs w:val="20"/>
                <w:lang w:eastAsia="en-GB"/>
              </w:rPr>
              <w:t>the first wall</w:t>
            </w:r>
          </w:p>
        </w:tc>
        <w:tc>
          <w:tcPr>
            <w:tcW w:w="1578" w:type="dxa"/>
          </w:tcPr>
          <w:p w14:paraId="139DBCAB" w14:textId="77777777" w:rsidR="00E16B59" w:rsidRPr="005A37B3"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Pr>
                <w:b/>
                <w:bCs/>
                <w:spacing w:val="-3"/>
                <w:szCs w:val="20"/>
                <w:lang w:eastAsia="en-GB"/>
              </w:rPr>
              <w:t>Task</w:t>
            </w:r>
            <w:r w:rsidRPr="005A37B3">
              <w:rPr>
                <w:b/>
                <w:bCs/>
                <w:spacing w:val="-3"/>
                <w:szCs w:val="20"/>
                <w:lang w:eastAsia="en-GB"/>
              </w:rPr>
              <w:t xml:space="preserve"> Ref</w:t>
            </w:r>
            <w:r>
              <w:rPr>
                <w:b/>
                <w:bCs/>
                <w:spacing w:val="-3"/>
                <w:szCs w:val="20"/>
                <w:lang w:eastAsia="en-GB"/>
              </w:rPr>
              <w:t>. Nr.</w:t>
            </w:r>
            <w:r w:rsidRPr="005A37B3">
              <w:rPr>
                <w:b/>
                <w:bCs/>
                <w:spacing w:val="-3"/>
                <w:szCs w:val="20"/>
                <w:lang w:eastAsia="en-GB"/>
              </w:rPr>
              <w:t xml:space="preserve">: </w:t>
            </w:r>
          </w:p>
        </w:tc>
        <w:tc>
          <w:tcPr>
            <w:tcW w:w="1925" w:type="dxa"/>
          </w:tcPr>
          <w:p w14:paraId="255BB82D" w14:textId="77620C6D" w:rsidR="00E16B59" w:rsidRPr="00EC11F5" w:rsidRDefault="004871E3" w:rsidP="004871E3">
            <w:pPr>
              <w:spacing w:after="0"/>
              <w:rPr>
                <w:i/>
                <w:color w:val="1F497D" w:themeColor="text2"/>
                <w:sz w:val="16"/>
                <w:szCs w:val="16"/>
              </w:rPr>
            </w:pPr>
            <w:r w:rsidRPr="004871E3">
              <w:rPr>
                <w:rFonts w:ascii="Calibri" w:hAnsi="Calibri" w:cs="Calibri"/>
                <w:color w:val="000000"/>
                <w:lang w:val="de-DE"/>
              </w:rPr>
              <w:t>PWIE-SP C.</w:t>
            </w:r>
            <w:r>
              <w:rPr>
                <w:rFonts w:ascii="Calibri" w:hAnsi="Calibri" w:cs="Calibri"/>
                <w:color w:val="000000"/>
                <w:lang w:val="de-DE"/>
              </w:rPr>
              <w:t>2</w:t>
            </w:r>
            <w:r w:rsidRPr="004871E3">
              <w:rPr>
                <w:rFonts w:ascii="Calibri" w:hAnsi="Calibri" w:cs="Calibri"/>
                <w:color w:val="000000"/>
                <w:lang w:val="de-DE"/>
              </w:rPr>
              <w:t>.T</w:t>
            </w:r>
            <w:r w:rsidR="00440FCC">
              <w:rPr>
                <w:rFonts w:ascii="Calibri" w:hAnsi="Calibri" w:cs="Calibri"/>
                <w:color w:val="000000"/>
                <w:lang w:val="de-DE"/>
              </w:rPr>
              <w:t>-</w:t>
            </w:r>
            <w:r w:rsidRPr="004871E3">
              <w:rPr>
                <w:rFonts w:ascii="Calibri" w:hAnsi="Calibri" w:cs="Calibri"/>
                <w:color w:val="000000"/>
                <w:lang w:val="de-DE"/>
              </w:rPr>
              <w:t>T001</w:t>
            </w:r>
          </w:p>
        </w:tc>
      </w:tr>
      <w:tr w:rsidR="00E16B59" w:rsidRPr="005A37B3" w14:paraId="758AA955" w14:textId="77777777" w:rsidTr="00B42375">
        <w:tc>
          <w:tcPr>
            <w:tcW w:w="1984" w:type="dxa"/>
          </w:tcPr>
          <w:p w14:paraId="29F77D24" w14:textId="77777777" w:rsidR="00E16B59" w:rsidRDefault="00E16B59" w:rsidP="00B42375">
            <w:pPr>
              <w:spacing w:beforeLines="20" w:before="48" w:afterLines="20" w:after="48"/>
              <w:rPr>
                <w:b/>
                <w:bCs/>
                <w:szCs w:val="20"/>
                <w:lang w:eastAsia="en-GB"/>
              </w:rPr>
            </w:pPr>
            <w:r>
              <w:rPr>
                <w:b/>
                <w:bCs/>
                <w:szCs w:val="20"/>
                <w:lang w:eastAsia="en-GB"/>
              </w:rPr>
              <w:t>WP Leader</w:t>
            </w:r>
          </w:p>
          <w:p w14:paraId="1688A419" w14:textId="77777777" w:rsidR="00E16B59" w:rsidRPr="005A37B3" w:rsidRDefault="00E16B59" w:rsidP="00B42375">
            <w:pPr>
              <w:spacing w:beforeLines="20" w:before="48" w:afterLines="20" w:after="48"/>
              <w:rPr>
                <w:b/>
                <w:bCs/>
                <w:szCs w:val="20"/>
                <w:lang w:eastAsia="en-GB"/>
              </w:rPr>
            </w:pPr>
            <w:r>
              <w:rPr>
                <w:b/>
                <w:bCs/>
                <w:szCs w:val="20"/>
                <w:lang w:eastAsia="en-GB"/>
              </w:rPr>
              <w:t>SP Coordinator</w:t>
            </w:r>
          </w:p>
        </w:tc>
        <w:tc>
          <w:tcPr>
            <w:tcW w:w="3543" w:type="dxa"/>
          </w:tcPr>
          <w:p w14:paraId="130C1AA4"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val="de-DE" w:eastAsia="en-GB"/>
              </w:rPr>
            </w:pPr>
            <w:r w:rsidRPr="00DE581C">
              <w:rPr>
                <w:iCs/>
                <w:color w:val="000000" w:themeColor="text1"/>
                <w:spacing w:val="-3"/>
                <w:szCs w:val="20"/>
                <w:lang w:val="de-DE" w:eastAsia="en-GB"/>
              </w:rPr>
              <w:t>S. Brezinsek (FZJ)</w:t>
            </w:r>
          </w:p>
          <w:p w14:paraId="5266CAF6"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val="de-DE" w:eastAsia="en-GB"/>
              </w:rPr>
            </w:pPr>
            <w:r>
              <w:rPr>
                <w:iCs/>
                <w:color w:val="000000" w:themeColor="text1"/>
                <w:spacing w:val="-3"/>
                <w:szCs w:val="20"/>
                <w:lang w:val="de-DE" w:eastAsia="en-GB"/>
              </w:rPr>
              <w:t>K</w:t>
            </w:r>
            <w:r w:rsidRPr="00DE581C">
              <w:rPr>
                <w:iCs/>
                <w:color w:val="000000" w:themeColor="text1"/>
                <w:spacing w:val="-3"/>
                <w:szCs w:val="20"/>
                <w:lang w:val="de-DE" w:eastAsia="en-GB"/>
              </w:rPr>
              <w:t xml:space="preserve">. </w:t>
            </w:r>
            <w:r>
              <w:rPr>
                <w:iCs/>
                <w:color w:val="000000" w:themeColor="text1"/>
                <w:spacing w:val="-3"/>
                <w:szCs w:val="20"/>
                <w:lang w:val="de-DE" w:eastAsia="en-GB"/>
              </w:rPr>
              <w:t>Schmid</w:t>
            </w:r>
            <w:r w:rsidRPr="00DE581C">
              <w:rPr>
                <w:iCs/>
                <w:color w:val="000000" w:themeColor="text1"/>
                <w:spacing w:val="-3"/>
                <w:szCs w:val="20"/>
                <w:lang w:val="de-DE" w:eastAsia="en-GB"/>
              </w:rPr>
              <w:t xml:space="preserve"> (FZJ)</w:t>
            </w:r>
          </w:p>
        </w:tc>
        <w:tc>
          <w:tcPr>
            <w:tcW w:w="1578" w:type="dxa"/>
          </w:tcPr>
          <w:p w14:paraId="4C8520D9" w14:textId="77777777" w:rsidR="00E16B59" w:rsidRPr="005A37B3"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5A37B3">
              <w:rPr>
                <w:b/>
                <w:bCs/>
                <w:spacing w:val="-3"/>
                <w:szCs w:val="20"/>
                <w:lang w:eastAsia="en-GB"/>
              </w:rPr>
              <w:t>Issue:</w:t>
            </w:r>
          </w:p>
        </w:tc>
        <w:tc>
          <w:tcPr>
            <w:tcW w:w="1925" w:type="dxa"/>
          </w:tcPr>
          <w:p w14:paraId="2A4A0ABC" w14:textId="77777777" w:rsidR="00E16B59" w:rsidRPr="005A37B3"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Pr>
                <w:iCs/>
                <w:spacing w:val="-3"/>
                <w:szCs w:val="20"/>
                <w:lang w:eastAsia="en-GB"/>
              </w:rPr>
              <w:t>1</w:t>
            </w:r>
          </w:p>
        </w:tc>
      </w:tr>
      <w:tr w:rsidR="00E16B59" w:rsidRPr="004871E3" w14:paraId="39FA2051" w14:textId="77777777" w:rsidTr="00B42375">
        <w:trPr>
          <w:trHeight w:val="551"/>
        </w:trPr>
        <w:tc>
          <w:tcPr>
            <w:tcW w:w="1984" w:type="dxa"/>
          </w:tcPr>
          <w:p w14:paraId="638F1651" w14:textId="77777777" w:rsidR="00E16B59" w:rsidRPr="005A37B3" w:rsidRDefault="00E16B59" w:rsidP="00B42375">
            <w:pPr>
              <w:spacing w:beforeLines="20" w:before="48" w:afterLines="20" w:after="48"/>
              <w:rPr>
                <w:b/>
                <w:bCs/>
                <w:szCs w:val="20"/>
                <w:lang w:eastAsia="en-GB"/>
              </w:rPr>
            </w:pPr>
            <w:r>
              <w:rPr>
                <w:b/>
                <w:bCs/>
                <w:szCs w:val="20"/>
                <w:lang w:eastAsia="en-GB"/>
              </w:rPr>
              <w:t>PSO:</w:t>
            </w:r>
          </w:p>
        </w:tc>
        <w:tc>
          <w:tcPr>
            <w:tcW w:w="3543" w:type="dxa"/>
          </w:tcPr>
          <w:p w14:paraId="035805C2"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val="de-DE" w:eastAsia="en-GB"/>
              </w:rPr>
            </w:pPr>
            <w:r w:rsidRPr="00DE581C">
              <w:rPr>
                <w:iCs/>
                <w:color w:val="000000" w:themeColor="text1"/>
                <w:spacing w:val="-3"/>
                <w:szCs w:val="20"/>
                <w:lang w:val="de-DE" w:eastAsia="en-GB"/>
              </w:rPr>
              <w:t>M. Reinhart / A. de Schepper (FZJ)</w:t>
            </w:r>
          </w:p>
        </w:tc>
        <w:tc>
          <w:tcPr>
            <w:tcW w:w="1578" w:type="dxa"/>
          </w:tcPr>
          <w:p w14:paraId="62E19F44" w14:textId="77777777" w:rsidR="00E16B59" w:rsidRPr="00471610"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val="de-DE" w:eastAsia="en-GB"/>
              </w:rPr>
            </w:pPr>
          </w:p>
        </w:tc>
        <w:tc>
          <w:tcPr>
            <w:tcW w:w="1925" w:type="dxa"/>
          </w:tcPr>
          <w:p w14:paraId="04A7F1F6" w14:textId="77777777" w:rsidR="00E16B59" w:rsidRPr="00471610"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p>
        </w:tc>
      </w:tr>
      <w:tr w:rsidR="00E16B59" w:rsidRPr="005A37B3" w14:paraId="2DD2D5E3" w14:textId="77777777" w:rsidTr="00B42375">
        <w:trPr>
          <w:trHeight w:val="551"/>
        </w:trPr>
        <w:tc>
          <w:tcPr>
            <w:tcW w:w="1984" w:type="dxa"/>
          </w:tcPr>
          <w:p w14:paraId="4BB694DF" w14:textId="77777777" w:rsidR="00E16B59" w:rsidRPr="005A37B3" w:rsidRDefault="00E16B59" w:rsidP="00B42375">
            <w:pPr>
              <w:spacing w:beforeLines="20" w:before="48" w:afterLines="20" w:after="48"/>
              <w:rPr>
                <w:b/>
                <w:bCs/>
                <w:szCs w:val="20"/>
                <w:lang w:eastAsia="en-GB"/>
              </w:rPr>
            </w:pPr>
            <w:r w:rsidRPr="005A37B3">
              <w:rPr>
                <w:b/>
                <w:bCs/>
                <w:szCs w:val="20"/>
                <w:lang w:eastAsia="en-GB"/>
              </w:rPr>
              <w:t>Start Event:</w:t>
            </w:r>
          </w:p>
        </w:tc>
        <w:tc>
          <w:tcPr>
            <w:tcW w:w="3543" w:type="dxa"/>
          </w:tcPr>
          <w:p w14:paraId="367A19DC"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eastAsia="en-GB"/>
              </w:rPr>
            </w:pPr>
            <w:r w:rsidRPr="00DE581C">
              <w:rPr>
                <w:iCs/>
                <w:color w:val="000000" w:themeColor="text1"/>
                <w:spacing w:val="-3"/>
                <w:szCs w:val="20"/>
                <w:lang w:eastAsia="en-GB"/>
              </w:rPr>
              <w:t>Start of the WP PWIE</w:t>
            </w:r>
          </w:p>
        </w:tc>
        <w:tc>
          <w:tcPr>
            <w:tcW w:w="1578" w:type="dxa"/>
          </w:tcPr>
          <w:p w14:paraId="053EE784" w14:textId="77777777" w:rsidR="00E16B59" w:rsidRPr="005A37B3" w:rsidRDefault="00E16B59" w:rsidP="00B42375">
            <w:pPr>
              <w:spacing w:beforeLines="20" w:before="48" w:afterLines="20" w:after="48"/>
              <w:rPr>
                <w:b/>
                <w:bCs/>
                <w:szCs w:val="20"/>
                <w:lang w:eastAsia="en-GB"/>
              </w:rPr>
            </w:pPr>
            <w:r w:rsidRPr="005A37B3">
              <w:rPr>
                <w:b/>
                <w:bCs/>
                <w:szCs w:val="20"/>
                <w:lang w:eastAsia="en-GB"/>
              </w:rPr>
              <w:t>Planned Start Date:</w:t>
            </w:r>
          </w:p>
        </w:tc>
        <w:tc>
          <w:tcPr>
            <w:tcW w:w="1925" w:type="dxa"/>
          </w:tcPr>
          <w:p w14:paraId="59445738" w14:textId="77777777" w:rsidR="00E16B59" w:rsidRPr="005A37B3"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Pr>
                <w:iCs/>
                <w:spacing w:val="-3"/>
                <w:szCs w:val="20"/>
                <w:lang w:eastAsia="en-GB"/>
              </w:rPr>
              <w:t>0</w:t>
            </w:r>
            <w:r w:rsidRPr="005A37B3">
              <w:rPr>
                <w:iCs/>
                <w:spacing w:val="-3"/>
                <w:szCs w:val="20"/>
                <w:lang w:eastAsia="en-GB"/>
              </w:rPr>
              <w:t>1</w:t>
            </w:r>
            <w:r>
              <w:rPr>
                <w:iCs/>
                <w:spacing w:val="-3"/>
                <w:szCs w:val="20"/>
                <w:lang w:eastAsia="en-GB"/>
              </w:rPr>
              <w:t>-</w:t>
            </w:r>
            <w:r w:rsidRPr="005A37B3">
              <w:rPr>
                <w:iCs/>
                <w:spacing w:val="-3"/>
                <w:szCs w:val="20"/>
                <w:lang w:eastAsia="en-GB"/>
              </w:rPr>
              <w:t>Jan</w:t>
            </w:r>
            <w:r>
              <w:rPr>
                <w:iCs/>
                <w:spacing w:val="-3"/>
                <w:szCs w:val="20"/>
                <w:lang w:eastAsia="en-GB"/>
              </w:rPr>
              <w:t>-</w:t>
            </w:r>
            <w:r w:rsidRPr="005A37B3">
              <w:rPr>
                <w:iCs/>
                <w:spacing w:val="-3"/>
                <w:szCs w:val="20"/>
                <w:lang w:eastAsia="en-GB"/>
              </w:rPr>
              <w:t>20</w:t>
            </w:r>
            <w:r>
              <w:rPr>
                <w:iCs/>
                <w:spacing w:val="-3"/>
                <w:szCs w:val="20"/>
                <w:lang w:eastAsia="en-GB"/>
              </w:rPr>
              <w:t>21</w:t>
            </w:r>
          </w:p>
        </w:tc>
      </w:tr>
      <w:tr w:rsidR="00E16B59" w:rsidRPr="005A37B3" w14:paraId="3C6C09A2" w14:textId="77777777" w:rsidTr="00B42375">
        <w:trPr>
          <w:trHeight w:val="529"/>
        </w:trPr>
        <w:tc>
          <w:tcPr>
            <w:tcW w:w="1984" w:type="dxa"/>
          </w:tcPr>
          <w:p w14:paraId="0C643771" w14:textId="77777777" w:rsidR="00E16B59" w:rsidRPr="005A37B3" w:rsidRDefault="00E16B59" w:rsidP="00B42375">
            <w:pPr>
              <w:spacing w:beforeLines="20" w:before="48" w:afterLines="20" w:after="48"/>
              <w:rPr>
                <w:b/>
                <w:bCs/>
                <w:szCs w:val="20"/>
                <w:lang w:eastAsia="en-GB"/>
              </w:rPr>
            </w:pPr>
            <w:r w:rsidRPr="005A37B3">
              <w:rPr>
                <w:b/>
                <w:bCs/>
                <w:szCs w:val="20"/>
                <w:lang w:eastAsia="en-GB"/>
              </w:rPr>
              <w:t>End Event:</w:t>
            </w:r>
          </w:p>
        </w:tc>
        <w:tc>
          <w:tcPr>
            <w:tcW w:w="3543" w:type="dxa"/>
          </w:tcPr>
          <w:p w14:paraId="7BAF9295"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eastAsia="en-GB"/>
              </w:rPr>
            </w:pPr>
            <w:r w:rsidRPr="00DE581C">
              <w:rPr>
                <w:iCs/>
                <w:color w:val="000000" w:themeColor="text1"/>
                <w:spacing w:val="-3"/>
                <w:szCs w:val="20"/>
                <w:lang w:eastAsia="en-GB"/>
              </w:rPr>
              <w:t>Final Report accepted</w:t>
            </w:r>
          </w:p>
        </w:tc>
        <w:tc>
          <w:tcPr>
            <w:tcW w:w="1578" w:type="dxa"/>
          </w:tcPr>
          <w:p w14:paraId="19976899" w14:textId="77777777" w:rsidR="00E16B59" w:rsidRPr="00F54FA0" w:rsidRDefault="00E16B59" w:rsidP="00B42375">
            <w:pPr>
              <w:spacing w:beforeLines="20" w:before="48" w:afterLines="20" w:after="48"/>
              <w:rPr>
                <w:b/>
                <w:bCs/>
                <w:szCs w:val="20"/>
                <w:lang w:eastAsia="en-GB"/>
              </w:rPr>
            </w:pPr>
            <w:r w:rsidRPr="005A37B3">
              <w:rPr>
                <w:b/>
                <w:bCs/>
                <w:szCs w:val="20"/>
                <w:lang w:eastAsia="en-GB"/>
              </w:rPr>
              <w:t>Planned End Date:</w:t>
            </w:r>
          </w:p>
        </w:tc>
        <w:tc>
          <w:tcPr>
            <w:tcW w:w="1925" w:type="dxa"/>
          </w:tcPr>
          <w:p w14:paraId="609482D5" w14:textId="77777777" w:rsidR="00E16B59" w:rsidRPr="005A37B3"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5A37B3">
              <w:rPr>
                <w:iCs/>
                <w:spacing w:val="-3"/>
                <w:szCs w:val="20"/>
                <w:lang w:eastAsia="en-GB"/>
              </w:rPr>
              <w:t>31</w:t>
            </w:r>
            <w:r>
              <w:rPr>
                <w:iCs/>
                <w:spacing w:val="-3"/>
                <w:szCs w:val="20"/>
                <w:lang w:eastAsia="en-GB"/>
              </w:rPr>
              <w:t>-</w:t>
            </w:r>
            <w:r w:rsidRPr="005A37B3">
              <w:rPr>
                <w:iCs/>
                <w:spacing w:val="-3"/>
                <w:szCs w:val="20"/>
                <w:lang w:eastAsia="en-GB"/>
              </w:rPr>
              <w:t>Dec</w:t>
            </w:r>
            <w:r>
              <w:rPr>
                <w:iCs/>
                <w:spacing w:val="-3"/>
                <w:szCs w:val="20"/>
                <w:lang w:eastAsia="en-GB"/>
              </w:rPr>
              <w:t>-</w:t>
            </w:r>
            <w:r w:rsidRPr="005A37B3">
              <w:rPr>
                <w:iCs/>
                <w:spacing w:val="-3"/>
                <w:szCs w:val="20"/>
                <w:lang w:eastAsia="en-GB"/>
              </w:rPr>
              <w:t>20</w:t>
            </w:r>
            <w:r>
              <w:rPr>
                <w:iCs/>
                <w:spacing w:val="-3"/>
                <w:szCs w:val="20"/>
                <w:lang w:eastAsia="en-GB"/>
              </w:rPr>
              <w:t>22</w:t>
            </w:r>
          </w:p>
        </w:tc>
      </w:tr>
      <w:tr w:rsidR="00E16B59" w:rsidRPr="005A37B3" w14:paraId="1C5AAFD9" w14:textId="77777777" w:rsidTr="00B42375">
        <w:trPr>
          <w:trHeight w:val="424"/>
        </w:trPr>
        <w:tc>
          <w:tcPr>
            <w:tcW w:w="1984" w:type="dxa"/>
          </w:tcPr>
          <w:p w14:paraId="17BA670B" w14:textId="77777777" w:rsidR="00E16B59" w:rsidRPr="005A37B3" w:rsidRDefault="00E16B59" w:rsidP="00B42375">
            <w:pPr>
              <w:spacing w:beforeLines="20" w:before="48" w:afterLines="20" w:after="48"/>
              <w:rPr>
                <w:b/>
                <w:bCs/>
                <w:szCs w:val="20"/>
                <w:lang w:eastAsia="en-GB"/>
              </w:rPr>
            </w:pPr>
            <w:r>
              <w:rPr>
                <w:b/>
                <w:bCs/>
                <w:szCs w:val="20"/>
                <w:lang w:eastAsia="en-GB"/>
              </w:rPr>
              <w:t>Task Reviewer</w:t>
            </w:r>
            <w:r w:rsidRPr="005A37B3">
              <w:rPr>
                <w:b/>
                <w:bCs/>
                <w:szCs w:val="20"/>
                <w:lang w:eastAsia="en-GB"/>
              </w:rPr>
              <w:t>:</w:t>
            </w:r>
          </w:p>
        </w:tc>
        <w:tc>
          <w:tcPr>
            <w:tcW w:w="3543" w:type="dxa"/>
          </w:tcPr>
          <w:p w14:paraId="650FC6A5"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eastAsia="en-GB"/>
              </w:rPr>
            </w:pPr>
            <w:r w:rsidRPr="00DE581C">
              <w:rPr>
                <w:iCs/>
                <w:color w:val="000000" w:themeColor="text1"/>
                <w:spacing w:val="-3"/>
                <w:szCs w:val="20"/>
                <w:lang w:eastAsia="en-GB"/>
              </w:rPr>
              <w:t>David Douai (CO)</w:t>
            </w:r>
          </w:p>
        </w:tc>
        <w:tc>
          <w:tcPr>
            <w:tcW w:w="1578" w:type="dxa"/>
          </w:tcPr>
          <w:p w14:paraId="294483E1" w14:textId="77777777" w:rsidR="00E16B59" w:rsidRPr="005A37B3"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5A37B3">
              <w:rPr>
                <w:b/>
                <w:bCs/>
                <w:spacing w:val="-3"/>
                <w:szCs w:val="20"/>
                <w:lang w:eastAsia="en-GB"/>
              </w:rPr>
              <w:t>Date:</w:t>
            </w:r>
          </w:p>
        </w:tc>
        <w:tc>
          <w:tcPr>
            <w:tcW w:w="1925" w:type="dxa"/>
          </w:tcPr>
          <w:p w14:paraId="448423B5" w14:textId="77777777" w:rsidR="00E16B59" w:rsidRPr="00E7314D"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Pr>
                <w:iCs/>
                <w:spacing w:val="-3"/>
                <w:szCs w:val="20"/>
                <w:lang w:eastAsia="en-GB"/>
              </w:rPr>
              <w:t>20-Jan-2021</w:t>
            </w:r>
          </w:p>
        </w:tc>
      </w:tr>
      <w:tr w:rsidR="00E16B59" w:rsidRPr="00DD44AA" w14:paraId="7811494F" w14:textId="77777777" w:rsidTr="00B42375">
        <w:trPr>
          <w:trHeight w:val="250"/>
        </w:trPr>
        <w:tc>
          <w:tcPr>
            <w:tcW w:w="9030" w:type="dxa"/>
            <w:gridSpan w:val="4"/>
          </w:tcPr>
          <w:p w14:paraId="5E18CA2F" w14:textId="77777777" w:rsidR="00E16B59" w:rsidRPr="004864FD" w:rsidRDefault="00E16B59"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4864FD">
              <w:rPr>
                <w:b/>
                <w:bCs/>
                <w:spacing w:val="-3"/>
                <w:szCs w:val="20"/>
                <w:lang w:eastAsia="en-GB"/>
              </w:rPr>
              <w:t xml:space="preserve">Reference </w:t>
            </w:r>
            <w:r w:rsidRPr="00517E7F">
              <w:rPr>
                <w:b/>
                <w:bCs/>
                <w:spacing w:val="-3"/>
                <w:szCs w:val="20"/>
                <w:lang w:eastAsia="en-GB"/>
              </w:rPr>
              <w:t>Annua</w:t>
            </w:r>
            <w:r>
              <w:rPr>
                <w:b/>
                <w:bCs/>
                <w:spacing w:val="-3"/>
                <w:szCs w:val="20"/>
                <w:lang w:eastAsia="en-GB"/>
              </w:rPr>
              <w:t xml:space="preserve">l Workplan: </w:t>
            </w:r>
            <w:r w:rsidRPr="00EC11F5">
              <w:rPr>
                <w:bCs/>
                <w:i/>
                <w:color w:val="1F497D" w:themeColor="text2"/>
                <w:spacing w:val="-3"/>
                <w:szCs w:val="20"/>
                <w:lang w:eastAsia="en-GB"/>
              </w:rPr>
              <w:t>will be added later</w:t>
            </w:r>
          </w:p>
        </w:tc>
      </w:tr>
      <w:tr w:rsidR="00E16B59" w:rsidRPr="00DD44AA" w14:paraId="20233941" w14:textId="77777777" w:rsidTr="00B42375">
        <w:trPr>
          <w:trHeight w:val="2624"/>
        </w:trPr>
        <w:tc>
          <w:tcPr>
            <w:tcW w:w="9030" w:type="dxa"/>
            <w:gridSpan w:val="4"/>
          </w:tcPr>
          <w:p w14:paraId="4A364C8A" w14:textId="77777777" w:rsidR="00E16B59" w:rsidRPr="00930C34" w:rsidRDefault="00E16B59" w:rsidP="00B42375">
            <w:pPr>
              <w:spacing w:after="0" w:line="240" w:lineRule="auto"/>
              <w:jc w:val="both"/>
              <w:rPr>
                <w:bCs/>
                <w:color w:val="FF0000"/>
                <w:spacing w:val="-3"/>
                <w:szCs w:val="20"/>
                <w:lang w:eastAsia="en-GB"/>
              </w:rPr>
            </w:pPr>
            <w:r w:rsidRPr="00CF6E05">
              <w:rPr>
                <w:color w:val="000000" w:themeColor="text1"/>
                <w:szCs w:val="20"/>
              </w:rPr>
              <w:t xml:space="preserve">The transport of hydrogen isotopes </w:t>
            </w:r>
            <w:r>
              <w:rPr>
                <w:color w:val="000000" w:themeColor="text1"/>
                <w:szCs w:val="20"/>
              </w:rPr>
              <w:t>(</w:t>
            </w:r>
            <w:r w:rsidRPr="00CF6E05">
              <w:rPr>
                <w:color w:val="000000" w:themeColor="text1"/>
                <w:szCs w:val="20"/>
              </w:rPr>
              <w:t>His</w:t>
            </w:r>
            <w:r>
              <w:rPr>
                <w:color w:val="000000" w:themeColor="text1"/>
                <w:szCs w:val="20"/>
              </w:rPr>
              <w:t>)</w:t>
            </w:r>
            <w:r w:rsidRPr="00CF6E05">
              <w:rPr>
                <w:color w:val="000000" w:themeColor="text1"/>
                <w:szCs w:val="20"/>
              </w:rPr>
              <w:t xml:space="preserve"> through the first wall of fusion devices is the driving process for HIs retention but also for permeation to the coolant. Both of these processes have fundamental implications for the safety and the tritium self-su</w:t>
            </w:r>
            <w:r>
              <w:rPr>
                <w:color w:val="000000" w:themeColor="text1"/>
                <w:szCs w:val="20"/>
              </w:rPr>
              <w:t xml:space="preserve">fficiency of a fusion reactor. </w:t>
            </w:r>
            <w:r w:rsidRPr="00CF6E05">
              <w:rPr>
                <w:color w:val="000000" w:themeColor="text1"/>
                <w:szCs w:val="20"/>
              </w:rPr>
              <w:t xml:space="preserve">The first wall of a future fusion reactor will be comprised of the top armor material W and structural materials below like steel or Cu alloys that connect the top plasma-facing surface to the coolant. Modeling this transport is multi-scale problem that requires both macroscopic rate equation models like Diffusion Trapping Codes (DTCs) and atomistic models like Density Functional Theory (DFT). The DFT codes model the energy landscapes around lattice imperfections, which then yield the activation energies and attempt frequencies for the DTCs that can then model the transport within an entire first wall component on realistic time scales. The macroscopy rate equation models need to able to handle the interfaces between different wall materials, temperature gradients and appropriate boundary conditions on the plasma and coolant water side to describe the entry of HIs into and out of the first wall. To model the retention in the material the codes have to contain models that describe the defect evolution due to interaction of the first wall with the </w:t>
            </w:r>
            <w:r>
              <w:rPr>
                <w:color w:val="000000" w:themeColor="text1"/>
                <w:szCs w:val="20"/>
              </w:rPr>
              <w:t>fusion environment: bombardment</w:t>
            </w:r>
            <w:r w:rsidRPr="00CF6E05">
              <w:rPr>
                <w:color w:val="000000" w:themeColor="text1"/>
                <w:szCs w:val="20"/>
              </w:rPr>
              <w:t xml:space="preserve"> by plasma species and/or MeV neutrons, formation of transmutati</w:t>
            </w:r>
            <w:r>
              <w:rPr>
                <w:color w:val="000000" w:themeColor="text1"/>
                <w:szCs w:val="20"/>
              </w:rPr>
              <w:t>on and decay products like e.g.</w:t>
            </w:r>
            <w:r w:rsidRPr="00CF6E05">
              <w:rPr>
                <w:color w:val="000000" w:themeColor="text1"/>
                <w:szCs w:val="20"/>
              </w:rPr>
              <w:t xml:space="preserve"> Re and He.</w:t>
            </w:r>
          </w:p>
        </w:tc>
      </w:tr>
      <w:tr w:rsidR="00E16B59" w:rsidRPr="00DD44AA" w14:paraId="65DB710D" w14:textId="77777777" w:rsidTr="00B42375">
        <w:trPr>
          <w:trHeight w:val="545"/>
        </w:trPr>
        <w:tc>
          <w:tcPr>
            <w:tcW w:w="9030" w:type="dxa"/>
            <w:gridSpan w:val="4"/>
          </w:tcPr>
          <w:p w14:paraId="02583468" w14:textId="77777777" w:rsidR="00E16B59" w:rsidRPr="00AA057A"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szCs w:val="20"/>
                <w:lang w:eastAsia="en-GB"/>
              </w:rPr>
            </w:pPr>
            <w:r w:rsidRPr="00AA057A">
              <w:rPr>
                <w:b/>
                <w:bCs/>
                <w:color w:val="000000" w:themeColor="text1"/>
                <w:spacing w:val="-3"/>
                <w:szCs w:val="20"/>
                <w:lang w:eastAsia="en-GB"/>
              </w:rPr>
              <w:t>Inputs required:</w:t>
            </w:r>
            <w:r w:rsidRPr="00AA057A">
              <w:rPr>
                <w:b/>
                <w:bCs/>
                <w:color w:val="000000" w:themeColor="text1"/>
                <w:spacing w:val="-3"/>
                <w:szCs w:val="20"/>
                <w:lang w:eastAsia="en-GB"/>
              </w:rPr>
              <w:tab/>
            </w:r>
          </w:p>
          <w:p w14:paraId="0CDF1954" w14:textId="77777777" w:rsidR="00E16B59" w:rsidRPr="00AA057A" w:rsidRDefault="00E16B59" w:rsidP="00E16B59">
            <w:pPr>
              <w:pStyle w:val="Listenabsatz"/>
              <w:numPr>
                <w:ilvl w:val="0"/>
                <w:numId w:val="4"/>
              </w:numPr>
              <w:tabs>
                <w:tab w:val="left" w:pos="-1440"/>
                <w:tab w:val="left" w:pos="0"/>
                <w:tab w:val="left" w:pos="720"/>
                <w:tab w:val="left" w:pos="1622"/>
                <w:tab w:val="left" w:pos="2160"/>
              </w:tabs>
              <w:suppressAutoHyphens/>
              <w:spacing w:beforeLines="20" w:before="48" w:afterLines="20" w:after="48"/>
              <w:rPr>
                <w:bCs/>
                <w:color w:val="000000" w:themeColor="text1"/>
                <w:spacing w:val="-3"/>
                <w:szCs w:val="20"/>
                <w:lang w:eastAsia="en-GB"/>
              </w:rPr>
            </w:pPr>
            <w:r>
              <w:rPr>
                <w:bCs/>
                <w:color w:val="000000" w:themeColor="text1"/>
                <w:spacing w:val="-3"/>
                <w:szCs w:val="20"/>
                <w:lang w:eastAsia="en-GB"/>
              </w:rPr>
              <w:t>Experimental data from permeation and retention experiments</w:t>
            </w:r>
          </w:p>
        </w:tc>
      </w:tr>
      <w:tr w:rsidR="00E16B59" w:rsidRPr="00DD44AA" w14:paraId="1AEFF7E4" w14:textId="77777777" w:rsidTr="00B42375">
        <w:trPr>
          <w:trHeight w:val="837"/>
        </w:trPr>
        <w:tc>
          <w:tcPr>
            <w:tcW w:w="9030" w:type="dxa"/>
            <w:gridSpan w:val="4"/>
          </w:tcPr>
          <w:p w14:paraId="2E8CDFC6" w14:textId="77777777" w:rsidR="00E16B59" w:rsidRPr="005A37B3" w:rsidRDefault="00E16B59"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5A37B3">
              <w:rPr>
                <w:b/>
                <w:bCs/>
                <w:spacing w:val="-3"/>
                <w:szCs w:val="20"/>
                <w:lang w:eastAsia="en-GB"/>
              </w:rPr>
              <w:t>Tasks to be performed:</w:t>
            </w:r>
          </w:p>
          <w:p w14:paraId="6D71743C" w14:textId="77777777" w:rsidR="00E16B59" w:rsidRDefault="00E16B59" w:rsidP="00E16B59">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507E6A">
              <w:rPr>
                <w:color w:val="000000" w:themeColor="text1"/>
                <w:szCs w:val="20"/>
                <w:lang w:eastAsia="en-GB"/>
              </w:rPr>
              <w:t>DFT Calculation of H on top of WO</w:t>
            </w:r>
            <w:r w:rsidRPr="00CE1B79">
              <w:rPr>
                <w:color w:val="000000" w:themeColor="text1"/>
                <w:szCs w:val="20"/>
                <w:lang w:eastAsia="en-GB"/>
              </w:rPr>
              <w:t xml:space="preserve"> </w:t>
            </w:r>
            <w:r w:rsidRPr="00DE33DD">
              <w:rPr>
                <w:color w:val="000000" w:themeColor="text1"/>
                <w:szCs w:val="20"/>
                <w:lang w:eastAsia="en-GB"/>
              </w:rPr>
              <w:t xml:space="preserve"> (CEA)</w:t>
            </w:r>
          </w:p>
          <w:p w14:paraId="348522AD" w14:textId="77777777" w:rsidR="00E16B59" w:rsidRDefault="00E16B59" w:rsidP="00E16B59">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507E6A">
              <w:rPr>
                <w:color w:val="000000" w:themeColor="text1"/>
                <w:szCs w:val="20"/>
                <w:lang w:eastAsia="en-GB"/>
              </w:rPr>
              <w:t>H diffusion and segregation at the Cu/W interface</w:t>
            </w:r>
            <w:r w:rsidRPr="00DE33DD">
              <w:rPr>
                <w:color w:val="000000" w:themeColor="text1"/>
                <w:szCs w:val="20"/>
                <w:lang w:eastAsia="en-GB"/>
              </w:rPr>
              <w:t xml:space="preserve"> (CEA)</w:t>
            </w:r>
          </w:p>
          <w:p w14:paraId="72900A81" w14:textId="77777777" w:rsidR="00E16B59" w:rsidRPr="007F5E94" w:rsidRDefault="00E16B59" w:rsidP="00E16B59">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014E21">
              <w:rPr>
                <w:color w:val="000000" w:themeColor="text1"/>
                <w:szCs w:val="20"/>
                <w:lang w:eastAsia="en-GB"/>
              </w:rPr>
              <w:t>DFT calculations of defects in W in the presence of H</w:t>
            </w:r>
            <w:r>
              <w:rPr>
                <w:color w:val="000000" w:themeColor="text1"/>
                <w:szCs w:val="20"/>
                <w:lang w:eastAsia="en-GB"/>
              </w:rPr>
              <w:t xml:space="preserve"> (UKAEA)</w:t>
            </w:r>
          </w:p>
        </w:tc>
      </w:tr>
      <w:tr w:rsidR="00E16B59" w:rsidRPr="00DD44AA" w14:paraId="38CE5DB0" w14:textId="77777777" w:rsidTr="00B42375">
        <w:trPr>
          <w:trHeight w:val="402"/>
        </w:trPr>
        <w:tc>
          <w:tcPr>
            <w:tcW w:w="9030" w:type="dxa"/>
            <w:gridSpan w:val="4"/>
          </w:tcPr>
          <w:p w14:paraId="0305B794" w14:textId="77777777" w:rsidR="00E16B59" w:rsidRPr="00EC11F5" w:rsidRDefault="00E16B59" w:rsidP="00B42375">
            <w:pPr>
              <w:tabs>
                <w:tab w:val="left" w:pos="-1440"/>
                <w:tab w:val="left" w:pos="0"/>
                <w:tab w:val="left" w:pos="720"/>
                <w:tab w:val="left" w:pos="1622"/>
                <w:tab w:val="left" w:pos="2160"/>
              </w:tabs>
              <w:suppressAutoHyphens/>
              <w:spacing w:beforeLines="20" w:before="48" w:afterLines="20" w:after="48"/>
              <w:rPr>
                <w:bCs/>
                <w:i/>
                <w:color w:val="1F497D" w:themeColor="text2"/>
                <w:spacing w:val="-3"/>
                <w:szCs w:val="20"/>
                <w:lang w:eastAsia="en-GB"/>
              </w:rPr>
            </w:pPr>
            <w:r>
              <w:rPr>
                <w:b/>
                <w:bCs/>
                <w:spacing w:val="-3"/>
                <w:szCs w:val="20"/>
                <w:lang w:eastAsia="en-GB"/>
              </w:rPr>
              <w:t xml:space="preserve">Deliverables </w:t>
            </w:r>
            <w:r w:rsidRPr="005A37B3">
              <w:rPr>
                <w:b/>
                <w:bCs/>
                <w:spacing w:val="-3"/>
                <w:szCs w:val="20"/>
                <w:lang w:eastAsia="en-GB"/>
              </w:rPr>
              <w:t>:</w:t>
            </w:r>
            <w:r>
              <w:rPr>
                <w:b/>
                <w:bCs/>
                <w:spacing w:val="-3"/>
                <w:szCs w:val="20"/>
                <w:lang w:eastAsia="en-GB"/>
              </w:rPr>
              <w:t xml:space="preserve"> </w:t>
            </w:r>
            <w:r w:rsidRPr="00EC11F5">
              <w:rPr>
                <w:bCs/>
                <w:i/>
                <w:color w:val="1F497D" w:themeColor="text2"/>
                <w:spacing w:val="-3"/>
                <w:szCs w:val="20"/>
                <w:lang w:eastAsia="en-GB"/>
              </w:rPr>
              <w:t xml:space="preserve">(the Deliverables will receive IMS </w:t>
            </w:r>
            <w:r>
              <w:rPr>
                <w:bCs/>
                <w:i/>
                <w:color w:val="1F497D" w:themeColor="text2"/>
                <w:spacing w:val="-3"/>
                <w:szCs w:val="20"/>
                <w:lang w:eastAsia="en-GB"/>
              </w:rPr>
              <w:t>D</w:t>
            </w:r>
            <w:r w:rsidRPr="00EC11F5">
              <w:rPr>
                <w:bCs/>
                <w:i/>
                <w:color w:val="1F497D" w:themeColor="text2"/>
                <w:spacing w:val="-3"/>
                <w:szCs w:val="20"/>
                <w:lang w:eastAsia="en-GB"/>
              </w:rPr>
              <w:t>eliverable IDs later)</w:t>
            </w:r>
          </w:p>
          <w:tbl>
            <w:tblPr>
              <w:tblStyle w:val="Tabellenraster"/>
              <w:tblW w:w="0" w:type="auto"/>
              <w:tblLayout w:type="fixed"/>
              <w:tblLook w:val="04A0" w:firstRow="1" w:lastRow="0" w:firstColumn="1" w:lastColumn="0" w:noHBand="0" w:noVBand="1"/>
            </w:tblPr>
            <w:tblGrid>
              <w:gridCol w:w="1576"/>
              <w:gridCol w:w="7199"/>
            </w:tblGrid>
            <w:tr w:rsidR="00E16B59" w14:paraId="7CC6D30A" w14:textId="77777777" w:rsidTr="00B42375">
              <w:tc>
                <w:tcPr>
                  <w:tcW w:w="1576" w:type="dxa"/>
                </w:tcPr>
                <w:p w14:paraId="0D6062C3" w14:textId="77777777" w:rsidR="00E16B59" w:rsidRPr="009E3EEC" w:rsidRDefault="00E16B59" w:rsidP="00B42375">
                  <w:pPr>
                    <w:tabs>
                      <w:tab w:val="left" w:pos="-1440"/>
                      <w:tab w:val="num" w:pos="360"/>
                    </w:tabs>
                    <w:suppressAutoHyphens/>
                    <w:spacing w:beforeLines="20" w:before="48" w:afterLines="20" w:after="48"/>
                    <w:rPr>
                      <w:b/>
                      <w:spacing w:val="-3"/>
                      <w:lang w:eastAsia="en-GB"/>
                    </w:rPr>
                  </w:pPr>
                  <w:r w:rsidRPr="009E3EEC">
                    <w:rPr>
                      <w:b/>
                      <w:spacing w:val="-3"/>
                      <w:lang w:eastAsia="en-GB"/>
                    </w:rPr>
                    <w:t>Deliverable ID</w:t>
                  </w:r>
                </w:p>
              </w:tc>
              <w:tc>
                <w:tcPr>
                  <w:tcW w:w="7199" w:type="dxa"/>
                </w:tcPr>
                <w:p w14:paraId="45B99CF2" w14:textId="77777777" w:rsidR="00E16B59" w:rsidRPr="009E3EEC" w:rsidRDefault="00E16B59" w:rsidP="00B42375">
                  <w:pPr>
                    <w:tabs>
                      <w:tab w:val="left" w:pos="-1440"/>
                      <w:tab w:val="num" w:pos="360"/>
                    </w:tabs>
                    <w:suppressAutoHyphens/>
                    <w:spacing w:beforeLines="20" w:before="48" w:afterLines="20" w:after="48"/>
                    <w:rPr>
                      <w:b/>
                      <w:spacing w:val="-3"/>
                      <w:lang w:eastAsia="en-GB"/>
                    </w:rPr>
                  </w:pPr>
                  <w:r w:rsidRPr="009E3EEC">
                    <w:rPr>
                      <w:b/>
                      <w:spacing w:val="-3"/>
                      <w:lang w:eastAsia="en-GB"/>
                    </w:rPr>
                    <w:t>Deliverable Title</w:t>
                  </w:r>
                </w:p>
              </w:tc>
            </w:tr>
            <w:tr w:rsidR="00E16B59" w14:paraId="02BD8D55" w14:textId="77777777" w:rsidTr="00B42375">
              <w:tc>
                <w:tcPr>
                  <w:tcW w:w="1576" w:type="dxa"/>
                </w:tcPr>
                <w:p w14:paraId="729B32BF" w14:textId="32F56B69" w:rsidR="00E16B59" w:rsidRPr="003D5526" w:rsidRDefault="00E16B59" w:rsidP="00B42375">
                  <w:pPr>
                    <w:tabs>
                      <w:tab w:val="left" w:pos="-1440"/>
                      <w:tab w:val="num" w:pos="360"/>
                    </w:tabs>
                    <w:suppressAutoHyphens/>
                    <w:spacing w:beforeLines="20" w:before="48" w:afterLines="20" w:after="48"/>
                    <w:rPr>
                      <w:color w:val="FF0000"/>
                      <w:spacing w:val="-3"/>
                      <w:lang w:eastAsia="en-GB"/>
                    </w:rPr>
                  </w:pPr>
                  <w:r w:rsidRPr="006F3E74">
                    <w:rPr>
                      <w:color w:val="000000" w:themeColor="text1"/>
                      <w:spacing w:val="-3"/>
                      <w:lang w:eastAsia="en-GB"/>
                    </w:rPr>
                    <w:lastRenderedPageBreak/>
                    <w:t>D</w:t>
                  </w:r>
                  <w:r w:rsidR="004871E3">
                    <w:rPr>
                      <w:color w:val="000000" w:themeColor="text1"/>
                      <w:spacing w:val="-3"/>
                      <w:lang w:eastAsia="en-GB"/>
                    </w:rPr>
                    <w:t>00</w:t>
                  </w:r>
                  <w:r w:rsidRPr="006F3E74">
                    <w:rPr>
                      <w:color w:val="000000" w:themeColor="text1"/>
                      <w:spacing w:val="-3"/>
                      <w:lang w:eastAsia="en-GB"/>
                    </w:rPr>
                    <w:t>1</w:t>
                  </w:r>
                </w:p>
              </w:tc>
              <w:tc>
                <w:tcPr>
                  <w:tcW w:w="7199" w:type="dxa"/>
                </w:tcPr>
                <w:p w14:paraId="46F6BD00" w14:textId="77777777" w:rsidR="00E16B59" w:rsidRDefault="00E16B59" w:rsidP="00B42375">
                  <w:pPr>
                    <w:tabs>
                      <w:tab w:val="left" w:pos="-1440"/>
                      <w:tab w:val="num" w:pos="360"/>
                    </w:tabs>
                    <w:suppressAutoHyphens/>
                    <w:spacing w:beforeLines="20" w:before="48" w:afterLines="20" w:after="48"/>
                    <w:rPr>
                      <w:spacing w:val="-3"/>
                      <w:lang w:eastAsia="en-GB"/>
                    </w:rPr>
                  </w:pPr>
                  <w:r w:rsidRPr="008D7194">
                    <w:rPr>
                      <w:spacing w:val="-3"/>
                      <w:lang w:eastAsia="en-GB"/>
                    </w:rPr>
                    <w:t>Energy barriers for H to transition into the bulk</w:t>
                  </w:r>
                  <w:r>
                    <w:rPr>
                      <w:spacing w:val="-3"/>
                      <w:lang w:eastAsia="en-GB"/>
                    </w:rPr>
                    <w:t xml:space="preserve"> (CEA)</w:t>
                  </w:r>
                </w:p>
              </w:tc>
            </w:tr>
            <w:tr w:rsidR="00E16B59" w14:paraId="2B09B531" w14:textId="77777777" w:rsidTr="00B42375">
              <w:tc>
                <w:tcPr>
                  <w:tcW w:w="1576" w:type="dxa"/>
                </w:tcPr>
                <w:p w14:paraId="3CE3B1AC" w14:textId="38CA8B95" w:rsidR="00E16B59" w:rsidRPr="00BA5B14" w:rsidRDefault="00E16B59" w:rsidP="00B42375">
                  <w:pPr>
                    <w:tabs>
                      <w:tab w:val="left" w:pos="-1440"/>
                      <w:tab w:val="num" w:pos="360"/>
                    </w:tabs>
                    <w:suppressAutoHyphens/>
                    <w:spacing w:beforeLines="20" w:before="48" w:afterLines="20" w:after="48"/>
                    <w:rPr>
                      <w:color w:val="000000" w:themeColor="text1"/>
                      <w:spacing w:val="-3"/>
                      <w:lang w:eastAsia="en-GB"/>
                    </w:rPr>
                  </w:pPr>
                  <w:r w:rsidRPr="00BA5B14">
                    <w:rPr>
                      <w:color w:val="000000" w:themeColor="text1"/>
                      <w:spacing w:val="-3"/>
                      <w:lang w:eastAsia="en-GB"/>
                    </w:rPr>
                    <w:t>D</w:t>
                  </w:r>
                  <w:r w:rsidR="004871E3">
                    <w:rPr>
                      <w:color w:val="000000" w:themeColor="text1"/>
                      <w:spacing w:val="-3"/>
                      <w:lang w:eastAsia="en-GB"/>
                    </w:rPr>
                    <w:t>00</w:t>
                  </w:r>
                  <w:r w:rsidRPr="00BA5B14">
                    <w:rPr>
                      <w:color w:val="000000" w:themeColor="text1"/>
                      <w:spacing w:val="-3"/>
                      <w:lang w:eastAsia="en-GB"/>
                    </w:rPr>
                    <w:t>2</w:t>
                  </w:r>
                </w:p>
              </w:tc>
              <w:tc>
                <w:tcPr>
                  <w:tcW w:w="7199" w:type="dxa"/>
                </w:tcPr>
                <w:p w14:paraId="0623EB62" w14:textId="77777777" w:rsidR="00E16B59" w:rsidRPr="00BA5B14" w:rsidRDefault="00E16B59" w:rsidP="00B42375">
                  <w:pPr>
                    <w:tabs>
                      <w:tab w:val="left" w:pos="-1440"/>
                      <w:tab w:val="num" w:pos="360"/>
                    </w:tabs>
                    <w:suppressAutoHyphens/>
                    <w:spacing w:beforeLines="20" w:before="48" w:afterLines="20" w:after="48"/>
                    <w:rPr>
                      <w:color w:val="000000" w:themeColor="text1"/>
                      <w:spacing w:val="-3"/>
                      <w:lang w:eastAsia="en-GB"/>
                    </w:rPr>
                  </w:pPr>
                  <w:r w:rsidRPr="008D7194">
                    <w:rPr>
                      <w:spacing w:val="-3"/>
                      <w:lang w:eastAsia="en-GB"/>
                    </w:rPr>
                    <w:t>Energy lan</w:t>
                  </w:r>
                  <w:r>
                    <w:rPr>
                      <w:spacing w:val="-3"/>
                      <w:lang w:eastAsia="en-GB"/>
                    </w:rPr>
                    <w:t>d</w:t>
                  </w:r>
                  <w:r w:rsidRPr="008D7194">
                    <w:rPr>
                      <w:spacing w:val="-3"/>
                      <w:lang w:eastAsia="en-GB"/>
                    </w:rPr>
                    <w:t>scape of H at a W/Cu material interface</w:t>
                  </w:r>
                  <w:r>
                    <w:rPr>
                      <w:spacing w:val="-3"/>
                      <w:lang w:eastAsia="en-GB"/>
                    </w:rPr>
                    <w:t xml:space="preserve"> (CEA)</w:t>
                  </w:r>
                </w:p>
              </w:tc>
            </w:tr>
            <w:tr w:rsidR="00E16B59" w14:paraId="7C33C31D" w14:textId="77777777" w:rsidTr="00B42375">
              <w:tc>
                <w:tcPr>
                  <w:tcW w:w="1576" w:type="dxa"/>
                </w:tcPr>
                <w:p w14:paraId="2E78E12F" w14:textId="05B1E7BC" w:rsidR="00E16B59" w:rsidRPr="00BA5B14" w:rsidRDefault="00E16B59" w:rsidP="00B42375">
                  <w:pPr>
                    <w:tabs>
                      <w:tab w:val="left" w:pos="-1440"/>
                      <w:tab w:val="num" w:pos="360"/>
                    </w:tabs>
                    <w:suppressAutoHyphens/>
                    <w:spacing w:beforeLines="20" w:before="48" w:afterLines="20" w:after="48"/>
                    <w:rPr>
                      <w:color w:val="000000" w:themeColor="text1"/>
                      <w:spacing w:val="-3"/>
                      <w:lang w:eastAsia="en-GB"/>
                    </w:rPr>
                  </w:pPr>
                  <w:r>
                    <w:rPr>
                      <w:color w:val="000000" w:themeColor="text1"/>
                      <w:spacing w:val="-3"/>
                      <w:lang w:eastAsia="en-GB"/>
                    </w:rPr>
                    <w:t>D</w:t>
                  </w:r>
                  <w:r w:rsidR="004871E3">
                    <w:rPr>
                      <w:color w:val="000000" w:themeColor="text1"/>
                      <w:spacing w:val="-3"/>
                      <w:lang w:eastAsia="en-GB"/>
                    </w:rPr>
                    <w:t>00</w:t>
                  </w:r>
                  <w:r>
                    <w:rPr>
                      <w:color w:val="000000" w:themeColor="text1"/>
                      <w:spacing w:val="-3"/>
                      <w:lang w:eastAsia="en-GB"/>
                    </w:rPr>
                    <w:t>3</w:t>
                  </w:r>
                </w:p>
              </w:tc>
              <w:tc>
                <w:tcPr>
                  <w:tcW w:w="7199" w:type="dxa"/>
                </w:tcPr>
                <w:p w14:paraId="6E638D61" w14:textId="77777777" w:rsidR="00E16B59" w:rsidRPr="008D7194" w:rsidRDefault="00E16B59" w:rsidP="00B42375">
                  <w:pPr>
                    <w:tabs>
                      <w:tab w:val="left" w:pos="-1440"/>
                      <w:tab w:val="num" w:pos="360"/>
                    </w:tabs>
                    <w:suppressAutoHyphens/>
                    <w:spacing w:beforeLines="20" w:before="48" w:afterLines="20" w:after="48"/>
                    <w:rPr>
                      <w:spacing w:val="-3"/>
                      <w:lang w:eastAsia="en-GB"/>
                    </w:rPr>
                  </w:pPr>
                  <w:r>
                    <w:t>Stress and strain as function of defect concentration</w:t>
                  </w:r>
                  <w:r>
                    <w:br/>
                    <w:t>and H amount</w:t>
                  </w:r>
                </w:p>
              </w:tc>
            </w:tr>
          </w:tbl>
          <w:p w14:paraId="68D1198E" w14:textId="77777777" w:rsidR="00E16B59" w:rsidRPr="00DC21FA" w:rsidRDefault="00E16B59" w:rsidP="00B42375">
            <w:pPr>
              <w:tabs>
                <w:tab w:val="left" w:pos="-1440"/>
                <w:tab w:val="num" w:pos="360"/>
              </w:tabs>
              <w:suppressAutoHyphens/>
              <w:spacing w:beforeLines="20" w:before="48" w:afterLines="20" w:after="48" w:line="240" w:lineRule="auto"/>
              <w:rPr>
                <w:spacing w:val="-3"/>
                <w:szCs w:val="20"/>
                <w:lang w:eastAsia="en-GB"/>
              </w:rPr>
            </w:pPr>
          </w:p>
        </w:tc>
      </w:tr>
      <w:tr w:rsidR="00E16B59" w:rsidRPr="00DD44AA" w14:paraId="43BB721B" w14:textId="77777777" w:rsidTr="00B42375">
        <w:trPr>
          <w:trHeight w:val="892"/>
        </w:trPr>
        <w:tc>
          <w:tcPr>
            <w:tcW w:w="9030" w:type="dxa"/>
            <w:gridSpan w:val="4"/>
          </w:tcPr>
          <w:p w14:paraId="5FED0180" w14:textId="77777777" w:rsidR="00E16B59" w:rsidRPr="004864FD" w:rsidRDefault="00E16B59"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4864FD">
              <w:rPr>
                <w:b/>
                <w:bCs/>
                <w:spacing w:val="-3"/>
                <w:szCs w:val="20"/>
                <w:lang w:eastAsia="en-GB"/>
              </w:rPr>
              <w:lastRenderedPageBreak/>
              <w:t>Management Information</w:t>
            </w:r>
          </w:p>
          <w:p w14:paraId="225F802A" w14:textId="77777777" w:rsidR="00E16B59" w:rsidRDefault="00E16B59" w:rsidP="00B42375">
            <w:pPr>
              <w:tabs>
                <w:tab w:val="left" w:pos="-1440"/>
                <w:tab w:val="left" w:pos="0"/>
                <w:tab w:val="left" w:pos="720"/>
                <w:tab w:val="left" w:pos="1622"/>
                <w:tab w:val="left" w:pos="2160"/>
              </w:tabs>
              <w:suppressAutoHyphens/>
              <w:spacing w:beforeLines="20" w:before="48" w:afterLines="20" w:after="48"/>
              <w:rPr>
                <w:i/>
                <w:iCs/>
                <w:spacing w:val="-3"/>
                <w:szCs w:val="20"/>
                <w:lang w:eastAsia="en-GB"/>
              </w:rPr>
            </w:pPr>
            <w:r w:rsidRPr="004864FD">
              <w:rPr>
                <w:b/>
                <w:bCs/>
                <w:spacing w:val="-3"/>
                <w:szCs w:val="20"/>
                <w:lang w:eastAsia="en-GB"/>
              </w:rPr>
              <w:t>Human Resources</w:t>
            </w:r>
            <w:r w:rsidRPr="004864FD">
              <w:rPr>
                <w:bCs/>
                <w:spacing w:val="-3"/>
                <w:szCs w:val="20"/>
                <w:lang w:eastAsia="en-GB"/>
              </w:rPr>
              <w:t>:</w:t>
            </w:r>
          </w:p>
          <w:tbl>
            <w:tblPr>
              <w:tblStyle w:val="Tabellenraster"/>
              <w:tblW w:w="0" w:type="auto"/>
              <w:tblLayout w:type="fixed"/>
              <w:tblLook w:val="04A0" w:firstRow="1" w:lastRow="0" w:firstColumn="1" w:lastColumn="0" w:noHBand="0" w:noVBand="1"/>
            </w:tblPr>
            <w:tblGrid>
              <w:gridCol w:w="2017"/>
              <w:gridCol w:w="1276"/>
              <w:gridCol w:w="924"/>
              <w:gridCol w:w="4340"/>
            </w:tblGrid>
            <w:tr w:rsidR="00E16B59" w:rsidRPr="00DD44AA" w14:paraId="753C3B0D" w14:textId="77777777" w:rsidTr="00B42375">
              <w:trPr>
                <w:trHeight w:val="313"/>
              </w:trPr>
              <w:tc>
                <w:tcPr>
                  <w:tcW w:w="2017" w:type="dxa"/>
                  <w:tcBorders>
                    <w:bottom w:val="single" w:sz="4" w:space="0" w:color="auto"/>
                  </w:tcBorders>
                </w:tcPr>
                <w:p w14:paraId="44C49DFB" w14:textId="77777777" w:rsidR="00E16B59" w:rsidRPr="004230FB" w:rsidRDefault="00E16B59"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Pr>
                      <w:b/>
                      <w:bCs/>
                      <w:spacing w:val="-3"/>
                      <w:lang w:eastAsia="en-GB"/>
                    </w:rPr>
                    <w:t>Deliverable Owner</w:t>
                  </w:r>
                </w:p>
              </w:tc>
              <w:tc>
                <w:tcPr>
                  <w:tcW w:w="1276" w:type="dxa"/>
                  <w:tcBorders>
                    <w:bottom w:val="single" w:sz="4" w:space="0" w:color="auto"/>
                  </w:tcBorders>
                </w:tcPr>
                <w:p w14:paraId="45ED6E0A" w14:textId="77777777" w:rsidR="00E16B59" w:rsidRPr="004230FB" w:rsidRDefault="00E16B59"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Pr>
                      <w:b/>
                      <w:bCs/>
                      <w:spacing w:val="-3"/>
                      <w:lang w:eastAsia="en-GB"/>
                    </w:rPr>
                    <w:t>Beneficiary</w:t>
                  </w:r>
                </w:p>
              </w:tc>
              <w:tc>
                <w:tcPr>
                  <w:tcW w:w="924" w:type="dxa"/>
                  <w:tcBorders>
                    <w:bottom w:val="single" w:sz="4" w:space="0" w:color="auto"/>
                  </w:tcBorders>
                </w:tcPr>
                <w:p w14:paraId="40A356E4" w14:textId="77777777" w:rsidR="00E16B59" w:rsidRPr="004230FB" w:rsidRDefault="00E16B59" w:rsidP="00B42375">
                  <w:pPr>
                    <w:tabs>
                      <w:tab w:val="left" w:pos="-1440"/>
                      <w:tab w:val="left" w:pos="0"/>
                      <w:tab w:val="left" w:pos="720"/>
                      <w:tab w:val="left" w:pos="1622"/>
                      <w:tab w:val="left" w:pos="2160"/>
                    </w:tabs>
                    <w:suppressAutoHyphens/>
                    <w:spacing w:beforeLines="20" w:before="48" w:afterLines="20" w:after="48"/>
                    <w:jc w:val="right"/>
                    <w:rPr>
                      <w:b/>
                      <w:bCs/>
                      <w:spacing w:val="-3"/>
                      <w:lang w:eastAsia="en-GB"/>
                    </w:rPr>
                  </w:pPr>
                  <w:r>
                    <w:rPr>
                      <w:b/>
                      <w:bCs/>
                      <w:spacing w:val="-3"/>
                      <w:lang w:eastAsia="en-GB"/>
                    </w:rPr>
                    <w:t>PM</w:t>
                  </w:r>
                </w:p>
              </w:tc>
              <w:tc>
                <w:tcPr>
                  <w:tcW w:w="4340" w:type="dxa"/>
                  <w:tcBorders>
                    <w:bottom w:val="single" w:sz="4" w:space="0" w:color="auto"/>
                  </w:tcBorders>
                </w:tcPr>
                <w:p w14:paraId="554939D3" w14:textId="77777777" w:rsidR="00E16B59" w:rsidRPr="004230FB" w:rsidRDefault="00E16B59"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Pr>
                      <w:b/>
                      <w:bCs/>
                      <w:spacing w:val="-3"/>
                      <w:lang w:eastAsia="en-GB"/>
                    </w:rPr>
                    <w:t>Deliverable  (Team)</w:t>
                  </w:r>
                </w:p>
              </w:tc>
            </w:tr>
            <w:tr w:rsidR="00E16B59" w:rsidRPr="00E320D6" w14:paraId="34B838EC" w14:textId="77777777" w:rsidTr="00B42375">
              <w:trPr>
                <w:trHeight w:val="329"/>
              </w:trPr>
              <w:tc>
                <w:tcPr>
                  <w:tcW w:w="2017" w:type="dxa"/>
                  <w:tcBorders>
                    <w:bottom w:val="single" w:sz="4" w:space="0" w:color="auto"/>
                  </w:tcBorders>
                </w:tcPr>
                <w:p w14:paraId="22B2550A" w14:textId="77777777" w:rsidR="00E16B59" w:rsidRPr="00946AB2"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946AB2">
                    <w:rPr>
                      <w:bCs/>
                      <w:color w:val="000000" w:themeColor="text1"/>
                      <w:spacing w:val="-3"/>
                      <w:lang w:eastAsia="en-GB"/>
                    </w:rPr>
                    <w:t>Y. Ferro</w:t>
                  </w:r>
                </w:p>
              </w:tc>
              <w:tc>
                <w:tcPr>
                  <w:tcW w:w="1276" w:type="dxa"/>
                  <w:tcBorders>
                    <w:bottom w:val="single" w:sz="4" w:space="0" w:color="auto"/>
                  </w:tcBorders>
                </w:tcPr>
                <w:p w14:paraId="2E752917" w14:textId="77777777" w:rsidR="00E16B59" w:rsidRPr="00E320D6" w:rsidRDefault="00E16B59" w:rsidP="00B42375">
                  <w:pPr>
                    <w:spacing w:beforeLines="20" w:before="48" w:afterLines="20" w:after="48"/>
                    <w:rPr>
                      <w:bCs/>
                      <w:color w:val="000000" w:themeColor="text1"/>
                      <w:spacing w:val="-3"/>
                      <w:lang w:eastAsia="en-GB"/>
                    </w:rPr>
                  </w:pPr>
                  <w:r w:rsidRPr="00E320D6">
                    <w:rPr>
                      <w:bCs/>
                      <w:color w:val="000000" w:themeColor="text1"/>
                      <w:spacing w:val="-3"/>
                      <w:lang w:eastAsia="en-GB"/>
                    </w:rPr>
                    <w:t>CEA</w:t>
                  </w:r>
                </w:p>
              </w:tc>
              <w:tc>
                <w:tcPr>
                  <w:tcW w:w="924" w:type="dxa"/>
                  <w:tcBorders>
                    <w:bottom w:val="single" w:sz="4" w:space="0" w:color="auto"/>
                  </w:tcBorders>
                </w:tcPr>
                <w:p w14:paraId="5FB623A2" w14:textId="77777777" w:rsidR="00E16B59" w:rsidRPr="00E320D6" w:rsidRDefault="00E16B59"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E320D6">
                    <w:rPr>
                      <w:bCs/>
                      <w:color w:val="000000" w:themeColor="text1"/>
                      <w:spacing w:val="-3"/>
                      <w:lang w:eastAsia="en-GB"/>
                    </w:rPr>
                    <w:t>9</w:t>
                  </w:r>
                </w:p>
              </w:tc>
              <w:tc>
                <w:tcPr>
                  <w:tcW w:w="4340" w:type="dxa"/>
                  <w:tcBorders>
                    <w:bottom w:val="single" w:sz="4" w:space="0" w:color="auto"/>
                  </w:tcBorders>
                  <w:shd w:val="clear" w:color="auto" w:fill="FFFFFF" w:themeFill="background1"/>
                </w:tcPr>
                <w:p w14:paraId="6981D43E" w14:textId="6E7F9EFF" w:rsidR="00E16B59" w:rsidRPr="00E320D6"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E320D6">
                    <w:rPr>
                      <w:bCs/>
                      <w:color w:val="000000" w:themeColor="text1"/>
                      <w:spacing w:val="-3"/>
                      <w:lang w:eastAsia="en-GB"/>
                    </w:rPr>
                    <w:t>D</w:t>
                  </w:r>
                  <w:r w:rsidR="004871E3">
                    <w:rPr>
                      <w:bCs/>
                      <w:color w:val="000000" w:themeColor="text1"/>
                      <w:spacing w:val="-3"/>
                      <w:lang w:eastAsia="en-GB"/>
                    </w:rPr>
                    <w:t>00</w:t>
                  </w:r>
                  <w:r w:rsidRPr="00E320D6">
                    <w:rPr>
                      <w:bCs/>
                      <w:color w:val="000000" w:themeColor="text1"/>
                      <w:spacing w:val="-3"/>
                      <w:lang w:eastAsia="en-GB"/>
                    </w:rPr>
                    <w:t>1, D</w:t>
                  </w:r>
                  <w:r w:rsidR="004871E3">
                    <w:rPr>
                      <w:bCs/>
                      <w:color w:val="000000" w:themeColor="text1"/>
                      <w:spacing w:val="-3"/>
                      <w:lang w:eastAsia="en-GB"/>
                    </w:rPr>
                    <w:t>00</w:t>
                  </w:r>
                  <w:r w:rsidRPr="00E320D6">
                    <w:rPr>
                      <w:bCs/>
                      <w:color w:val="000000" w:themeColor="text1"/>
                      <w:spacing w:val="-3"/>
                      <w:lang w:eastAsia="en-GB"/>
                    </w:rPr>
                    <w:t>2</w:t>
                  </w:r>
                </w:p>
              </w:tc>
            </w:tr>
            <w:tr w:rsidR="00A80262" w:rsidRPr="00A80262" w14:paraId="75FB616C" w14:textId="77777777" w:rsidTr="00B42375">
              <w:trPr>
                <w:trHeight w:val="329"/>
              </w:trPr>
              <w:tc>
                <w:tcPr>
                  <w:tcW w:w="2017" w:type="dxa"/>
                  <w:tcBorders>
                    <w:bottom w:val="single" w:sz="4" w:space="0" w:color="auto"/>
                  </w:tcBorders>
                </w:tcPr>
                <w:p w14:paraId="1A6C8CE1" w14:textId="77777777" w:rsidR="00E16B59" w:rsidRPr="00A80262"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M. Lavrentiev</w:t>
                  </w:r>
                </w:p>
              </w:tc>
              <w:tc>
                <w:tcPr>
                  <w:tcW w:w="1276" w:type="dxa"/>
                  <w:tcBorders>
                    <w:bottom w:val="single" w:sz="4" w:space="0" w:color="auto"/>
                  </w:tcBorders>
                </w:tcPr>
                <w:p w14:paraId="516550BB" w14:textId="77777777" w:rsidR="00E16B59" w:rsidRPr="00A80262" w:rsidRDefault="00E16B59" w:rsidP="00B42375">
                  <w:pPr>
                    <w:spacing w:beforeLines="20" w:before="48" w:afterLines="20" w:after="48"/>
                    <w:rPr>
                      <w:bCs/>
                      <w:color w:val="000000" w:themeColor="text1"/>
                      <w:spacing w:val="-3"/>
                      <w:lang w:eastAsia="en-GB"/>
                    </w:rPr>
                  </w:pPr>
                  <w:r w:rsidRPr="00A80262">
                    <w:rPr>
                      <w:bCs/>
                      <w:color w:val="000000" w:themeColor="text1"/>
                      <w:spacing w:val="-3"/>
                      <w:lang w:eastAsia="en-GB"/>
                    </w:rPr>
                    <w:t>UKAEA</w:t>
                  </w:r>
                </w:p>
              </w:tc>
              <w:tc>
                <w:tcPr>
                  <w:tcW w:w="924" w:type="dxa"/>
                  <w:tcBorders>
                    <w:bottom w:val="single" w:sz="4" w:space="0" w:color="auto"/>
                  </w:tcBorders>
                </w:tcPr>
                <w:p w14:paraId="36D6EA3B" w14:textId="77777777" w:rsidR="00E16B59" w:rsidRPr="00A80262" w:rsidRDefault="00E16B59"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A80262">
                    <w:rPr>
                      <w:bCs/>
                      <w:color w:val="000000" w:themeColor="text1"/>
                      <w:spacing w:val="-3"/>
                      <w:lang w:eastAsia="en-GB"/>
                    </w:rPr>
                    <w:t>6</w:t>
                  </w:r>
                </w:p>
              </w:tc>
              <w:tc>
                <w:tcPr>
                  <w:tcW w:w="4340" w:type="dxa"/>
                  <w:tcBorders>
                    <w:bottom w:val="single" w:sz="4" w:space="0" w:color="auto"/>
                  </w:tcBorders>
                  <w:shd w:val="clear" w:color="auto" w:fill="FFFFFF" w:themeFill="background1"/>
                </w:tcPr>
                <w:p w14:paraId="6DE49A2B" w14:textId="6E496807" w:rsidR="00E16B59" w:rsidRPr="00A80262"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A80262">
                    <w:rPr>
                      <w:bCs/>
                      <w:color w:val="000000" w:themeColor="text1"/>
                      <w:spacing w:val="-3"/>
                      <w:lang w:eastAsia="en-GB"/>
                    </w:rPr>
                    <w:t>D</w:t>
                  </w:r>
                  <w:r w:rsidR="004871E3">
                    <w:rPr>
                      <w:bCs/>
                      <w:color w:val="000000" w:themeColor="text1"/>
                      <w:spacing w:val="-3"/>
                      <w:lang w:eastAsia="en-GB"/>
                    </w:rPr>
                    <w:t>00</w:t>
                  </w:r>
                  <w:r w:rsidRPr="00A80262">
                    <w:rPr>
                      <w:bCs/>
                      <w:color w:val="000000" w:themeColor="text1"/>
                      <w:spacing w:val="-3"/>
                      <w:lang w:eastAsia="en-GB"/>
                    </w:rPr>
                    <w:t>3</w:t>
                  </w:r>
                </w:p>
              </w:tc>
            </w:tr>
            <w:tr w:rsidR="00A80262" w:rsidRPr="00A80262" w14:paraId="1DF51DEA" w14:textId="77777777" w:rsidTr="00B42375">
              <w:trPr>
                <w:trHeight w:val="347"/>
              </w:trPr>
              <w:tc>
                <w:tcPr>
                  <w:tcW w:w="2017" w:type="dxa"/>
                  <w:tcBorders>
                    <w:top w:val="single" w:sz="18" w:space="0" w:color="auto"/>
                  </w:tcBorders>
                </w:tcPr>
                <w:p w14:paraId="47D56B8A" w14:textId="77777777" w:rsidR="00E16B59" w:rsidRPr="00A80262"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A80262">
                    <w:rPr>
                      <w:b/>
                      <w:bCs/>
                      <w:color w:val="000000" w:themeColor="text1"/>
                      <w:spacing w:val="-3"/>
                      <w:lang w:eastAsia="en-GB"/>
                    </w:rPr>
                    <w:t>Total</w:t>
                  </w:r>
                </w:p>
              </w:tc>
              <w:tc>
                <w:tcPr>
                  <w:tcW w:w="1276" w:type="dxa"/>
                  <w:tcBorders>
                    <w:top w:val="single" w:sz="18" w:space="0" w:color="auto"/>
                  </w:tcBorders>
                </w:tcPr>
                <w:p w14:paraId="618B57FC" w14:textId="77777777" w:rsidR="00E16B59" w:rsidRPr="00A80262" w:rsidRDefault="00E16B59"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p>
              </w:tc>
              <w:tc>
                <w:tcPr>
                  <w:tcW w:w="924" w:type="dxa"/>
                  <w:tcBorders>
                    <w:top w:val="single" w:sz="18" w:space="0" w:color="auto"/>
                  </w:tcBorders>
                </w:tcPr>
                <w:p w14:paraId="39BB49FF" w14:textId="77777777" w:rsidR="00E16B59" w:rsidRPr="00A80262" w:rsidRDefault="00E16B59"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A80262">
                    <w:rPr>
                      <w:bCs/>
                      <w:color w:val="000000" w:themeColor="text1"/>
                      <w:spacing w:val="-3"/>
                      <w:lang w:eastAsia="en-GB"/>
                    </w:rPr>
                    <w:t>15</w:t>
                  </w:r>
                </w:p>
              </w:tc>
              <w:tc>
                <w:tcPr>
                  <w:tcW w:w="4340" w:type="dxa"/>
                  <w:tcBorders>
                    <w:top w:val="single" w:sz="18" w:space="0" w:color="auto"/>
                  </w:tcBorders>
                </w:tcPr>
                <w:p w14:paraId="6112813E" w14:textId="77777777" w:rsidR="00E16B59" w:rsidRPr="00A80262"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p>
              </w:tc>
            </w:tr>
          </w:tbl>
          <w:p w14:paraId="5F894D2F" w14:textId="77777777" w:rsidR="00E16B59" w:rsidRPr="00A80262" w:rsidRDefault="00E16B59" w:rsidP="00B42375">
            <w:pPr>
              <w:tabs>
                <w:tab w:val="left" w:pos="-1440"/>
                <w:tab w:val="left" w:pos="0"/>
                <w:tab w:val="left" w:pos="720"/>
                <w:tab w:val="left" w:pos="1622"/>
                <w:tab w:val="left" w:pos="2160"/>
              </w:tabs>
              <w:suppressAutoHyphens/>
              <w:spacing w:beforeLines="20" w:before="48" w:afterLines="20" w:after="48"/>
              <w:rPr>
                <w:b/>
                <w:color w:val="000000" w:themeColor="text1"/>
                <w:spacing w:val="-3"/>
                <w:szCs w:val="20"/>
                <w:lang w:eastAsia="en-GB"/>
              </w:rPr>
            </w:pPr>
            <w:r w:rsidRPr="00A80262">
              <w:rPr>
                <w:b/>
                <w:color w:val="000000" w:themeColor="text1"/>
                <w:spacing w:val="-3"/>
                <w:szCs w:val="20"/>
                <w:lang w:eastAsia="en-GB"/>
              </w:rPr>
              <w:t xml:space="preserve">Hardware/ Machine Resources: </w:t>
            </w:r>
          </w:p>
          <w:tbl>
            <w:tblPr>
              <w:tblStyle w:val="Tabellenraster"/>
              <w:tblW w:w="0" w:type="auto"/>
              <w:tblLayout w:type="fixed"/>
              <w:tblLook w:val="04A0" w:firstRow="1" w:lastRow="0" w:firstColumn="1" w:lastColumn="0" w:noHBand="0" w:noVBand="1"/>
            </w:tblPr>
            <w:tblGrid>
              <w:gridCol w:w="1434"/>
              <w:gridCol w:w="1663"/>
              <w:gridCol w:w="1120"/>
              <w:gridCol w:w="4340"/>
            </w:tblGrid>
            <w:tr w:rsidR="00A80262" w:rsidRPr="00A80262" w14:paraId="290EB52D" w14:textId="77777777" w:rsidTr="00B42375">
              <w:trPr>
                <w:trHeight w:val="313"/>
              </w:trPr>
              <w:tc>
                <w:tcPr>
                  <w:tcW w:w="1434" w:type="dxa"/>
                  <w:tcBorders>
                    <w:bottom w:val="single" w:sz="4" w:space="0" w:color="auto"/>
                  </w:tcBorders>
                </w:tcPr>
                <w:p w14:paraId="3162E03D" w14:textId="77777777" w:rsidR="00E16B59" w:rsidRPr="00A80262"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A80262">
                    <w:rPr>
                      <w:b/>
                      <w:bCs/>
                      <w:color w:val="000000" w:themeColor="text1"/>
                      <w:spacing w:val="-3"/>
                      <w:lang w:eastAsia="en-GB"/>
                    </w:rPr>
                    <w:t>Device</w:t>
                  </w:r>
                </w:p>
              </w:tc>
              <w:tc>
                <w:tcPr>
                  <w:tcW w:w="1663" w:type="dxa"/>
                  <w:tcBorders>
                    <w:bottom w:val="single" w:sz="4" w:space="0" w:color="auto"/>
                  </w:tcBorders>
                </w:tcPr>
                <w:p w14:paraId="394147AC" w14:textId="77777777" w:rsidR="00E16B59" w:rsidRPr="00A80262"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A80262">
                    <w:rPr>
                      <w:b/>
                      <w:bCs/>
                      <w:color w:val="000000" w:themeColor="text1"/>
                      <w:spacing w:val="-3"/>
                      <w:lang w:eastAsia="en-GB"/>
                    </w:rPr>
                    <w:t>Beneficiary</w:t>
                  </w:r>
                </w:p>
              </w:tc>
              <w:tc>
                <w:tcPr>
                  <w:tcW w:w="1120" w:type="dxa"/>
                  <w:tcBorders>
                    <w:bottom w:val="single" w:sz="4" w:space="0" w:color="auto"/>
                  </w:tcBorders>
                </w:tcPr>
                <w:p w14:paraId="18675E37" w14:textId="77777777" w:rsidR="00E16B59" w:rsidRPr="00A80262"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A80262">
                    <w:rPr>
                      <w:b/>
                      <w:bCs/>
                      <w:color w:val="000000" w:themeColor="text1"/>
                      <w:spacing w:val="-3"/>
                      <w:lang w:eastAsia="en-GB"/>
                    </w:rPr>
                    <w:t>Days</w:t>
                  </w:r>
                </w:p>
              </w:tc>
              <w:tc>
                <w:tcPr>
                  <w:tcW w:w="4340" w:type="dxa"/>
                  <w:tcBorders>
                    <w:bottom w:val="single" w:sz="4" w:space="0" w:color="auto"/>
                  </w:tcBorders>
                </w:tcPr>
                <w:p w14:paraId="50961775" w14:textId="77777777" w:rsidR="00E16B59" w:rsidRPr="00A80262"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A80262">
                    <w:rPr>
                      <w:b/>
                      <w:bCs/>
                      <w:color w:val="000000" w:themeColor="text1"/>
                      <w:spacing w:val="-3"/>
                      <w:lang w:eastAsia="en-GB"/>
                    </w:rPr>
                    <w:t xml:space="preserve">  Related Deliverable</w:t>
                  </w:r>
                </w:p>
              </w:tc>
            </w:tr>
            <w:tr w:rsidR="00A80262" w:rsidRPr="00A80262" w14:paraId="6956429D" w14:textId="77777777" w:rsidTr="00B42375">
              <w:trPr>
                <w:trHeight w:val="329"/>
              </w:trPr>
              <w:tc>
                <w:tcPr>
                  <w:tcW w:w="1434" w:type="dxa"/>
                  <w:tcBorders>
                    <w:bottom w:val="single" w:sz="4" w:space="0" w:color="auto"/>
                  </w:tcBorders>
                </w:tcPr>
                <w:p w14:paraId="344958BD" w14:textId="77777777" w:rsidR="00E16B59" w:rsidRPr="00A80262"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A80262">
                    <w:rPr>
                      <w:b/>
                      <w:bCs/>
                      <w:color w:val="000000" w:themeColor="text1"/>
                      <w:spacing w:val="-3"/>
                      <w:lang w:eastAsia="en-GB"/>
                    </w:rPr>
                    <w:t>n.a.</w:t>
                  </w:r>
                </w:p>
              </w:tc>
              <w:tc>
                <w:tcPr>
                  <w:tcW w:w="1663" w:type="dxa"/>
                  <w:tcBorders>
                    <w:bottom w:val="single" w:sz="4" w:space="0" w:color="auto"/>
                  </w:tcBorders>
                </w:tcPr>
                <w:p w14:paraId="7CDE18E2" w14:textId="77777777" w:rsidR="00E16B59" w:rsidRPr="00A80262" w:rsidRDefault="00E16B59" w:rsidP="00B42375">
                  <w:pPr>
                    <w:spacing w:beforeLines="20" w:before="48" w:afterLines="20" w:after="48"/>
                    <w:rPr>
                      <w:bCs/>
                      <w:color w:val="000000" w:themeColor="text1"/>
                      <w:spacing w:val="-3"/>
                      <w:lang w:eastAsia="en-GB"/>
                    </w:rPr>
                  </w:pPr>
                </w:p>
              </w:tc>
              <w:tc>
                <w:tcPr>
                  <w:tcW w:w="1120" w:type="dxa"/>
                  <w:tcBorders>
                    <w:bottom w:val="single" w:sz="4" w:space="0" w:color="auto"/>
                  </w:tcBorders>
                </w:tcPr>
                <w:p w14:paraId="6F6D8837" w14:textId="77777777" w:rsidR="00E16B59" w:rsidRPr="00A80262"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p>
              </w:tc>
              <w:tc>
                <w:tcPr>
                  <w:tcW w:w="4340" w:type="dxa"/>
                  <w:tcBorders>
                    <w:bottom w:val="single" w:sz="4" w:space="0" w:color="auto"/>
                  </w:tcBorders>
                  <w:shd w:val="clear" w:color="auto" w:fill="FFFFFF" w:themeFill="background1"/>
                </w:tcPr>
                <w:p w14:paraId="580F9865" w14:textId="77777777" w:rsidR="00E16B59" w:rsidRPr="00A80262"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p>
              </w:tc>
            </w:tr>
          </w:tbl>
          <w:p w14:paraId="2D467EC4" w14:textId="77777777" w:rsidR="00E16B59" w:rsidRPr="00A80262" w:rsidRDefault="00E16B59" w:rsidP="00B42375">
            <w:pPr>
              <w:tabs>
                <w:tab w:val="left" w:pos="-1440"/>
                <w:tab w:val="left" w:pos="0"/>
                <w:tab w:val="left" w:pos="720"/>
                <w:tab w:val="left" w:pos="1622"/>
                <w:tab w:val="left" w:pos="2160"/>
              </w:tabs>
              <w:suppressAutoHyphens/>
              <w:spacing w:beforeLines="20" w:before="48" w:afterLines="20" w:after="48"/>
              <w:rPr>
                <w:b/>
                <w:color w:val="000000" w:themeColor="text1"/>
                <w:spacing w:val="-3"/>
                <w:szCs w:val="20"/>
                <w:lang w:eastAsia="en-GB"/>
              </w:rPr>
            </w:pPr>
            <w:r w:rsidRPr="00A80262">
              <w:rPr>
                <w:b/>
                <w:color w:val="000000" w:themeColor="text1"/>
                <w:spacing w:val="-3"/>
                <w:szCs w:val="20"/>
                <w:lang w:eastAsia="en-GB"/>
              </w:rPr>
              <w:t xml:space="preserve">Other resources: </w:t>
            </w:r>
          </w:p>
          <w:p w14:paraId="0479F71B" w14:textId="77777777" w:rsidR="00E16B59" w:rsidRPr="00E320D6"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szCs w:val="20"/>
                <w:lang w:eastAsia="en-GB"/>
              </w:rPr>
            </w:pPr>
          </w:p>
          <w:p w14:paraId="56096860" w14:textId="77777777" w:rsidR="00E16B59" w:rsidRPr="00E320D6"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szCs w:val="20"/>
                <w:lang w:eastAsia="en-GB"/>
              </w:rPr>
            </w:pPr>
            <w:r w:rsidRPr="00E320D6">
              <w:rPr>
                <w:b/>
                <w:bCs/>
                <w:color w:val="000000" w:themeColor="text1"/>
                <w:spacing w:val="-3"/>
                <w:szCs w:val="20"/>
                <w:lang w:eastAsia="en-GB"/>
              </w:rPr>
              <w:t>Collaborations:</w:t>
            </w:r>
          </w:p>
          <w:p w14:paraId="41F6131A" w14:textId="77777777" w:rsidR="00E16B59" w:rsidRPr="00E320D6"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szCs w:val="20"/>
                <w:lang w:eastAsia="en-GB"/>
              </w:rPr>
            </w:pPr>
          </w:p>
          <w:p w14:paraId="18479953" w14:textId="77777777" w:rsidR="00E16B59" w:rsidRPr="00E320D6"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szCs w:val="20"/>
                <w:lang w:eastAsia="en-GB"/>
              </w:rPr>
            </w:pPr>
            <w:r w:rsidRPr="00E320D6">
              <w:rPr>
                <w:b/>
                <w:bCs/>
                <w:color w:val="000000" w:themeColor="text1"/>
                <w:spacing w:val="-3"/>
                <w:szCs w:val="20"/>
                <w:lang w:eastAsia="en-GB"/>
              </w:rPr>
              <w:t>Other information:</w:t>
            </w:r>
          </w:p>
          <w:p w14:paraId="0DD1C691" w14:textId="77777777" w:rsidR="00E16B59" w:rsidRPr="009E3EEC" w:rsidRDefault="00E16B59" w:rsidP="00E16B59">
            <w:pPr>
              <w:pStyle w:val="Listenabsatz"/>
              <w:numPr>
                <w:ilvl w:val="0"/>
                <w:numId w:val="20"/>
              </w:numPr>
              <w:tabs>
                <w:tab w:val="left" w:pos="-1440"/>
                <w:tab w:val="left" w:pos="0"/>
                <w:tab w:val="left" w:pos="720"/>
                <w:tab w:val="left" w:pos="1622"/>
                <w:tab w:val="left" w:pos="2160"/>
              </w:tabs>
              <w:suppressAutoHyphens/>
              <w:spacing w:beforeLines="20" w:before="48" w:afterLines="20" w:after="48"/>
              <w:rPr>
                <w:bCs/>
                <w:spacing w:val="-3"/>
                <w:szCs w:val="20"/>
                <w:lang w:eastAsia="en-GB"/>
              </w:rPr>
            </w:pPr>
            <w:r w:rsidRPr="009E3EEC">
              <w:rPr>
                <w:bCs/>
                <w:color w:val="000000" w:themeColor="text1"/>
                <w:spacing w:val="-3"/>
                <w:szCs w:val="20"/>
                <w:lang w:eastAsia="en-GB"/>
              </w:rPr>
              <w:t>Connected to TSVVs associated with WP PWIE</w:t>
            </w:r>
          </w:p>
        </w:tc>
      </w:tr>
    </w:tbl>
    <w:p w14:paraId="09154FF3" w14:textId="77777777" w:rsidR="00E16B59" w:rsidRDefault="00E16B59" w:rsidP="00E16B59"/>
    <w:p w14:paraId="11A8E476" w14:textId="77777777" w:rsidR="00E16B59" w:rsidRDefault="00E16B59" w:rsidP="00E16B59">
      <w:pPr>
        <w:spacing w:after="200"/>
      </w:pPr>
      <w:r>
        <w:br w:type="page"/>
      </w: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E16B59" w:rsidRPr="00DD44AA" w14:paraId="752FB012" w14:textId="77777777" w:rsidTr="00B42375">
        <w:tc>
          <w:tcPr>
            <w:tcW w:w="1984" w:type="dxa"/>
          </w:tcPr>
          <w:p w14:paraId="17514BC6" w14:textId="77777777" w:rsidR="00E16B59" w:rsidRPr="00413965" w:rsidRDefault="00E16B59" w:rsidP="00B42375">
            <w:pPr>
              <w:spacing w:beforeLines="20" w:before="48" w:afterLines="20" w:after="48"/>
            </w:pPr>
            <w:r w:rsidRPr="00D103BC">
              <w:lastRenderedPageBreak/>
              <w:br w:type="page"/>
            </w:r>
            <w:r>
              <w:rPr>
                <w:b/>
                <w:bCs/>
                <w:szCs w:val="20"/>
                <w:lang w:eastAsia="en-GB"/>
              </w:rPr>
              <w:t>Work Package</w:t>
            </w:r>
            <w:r w:rsidRPr="005A37B3">
              <w:rPr>
                <w:b/>
                <w:bCs/>
                <w:szCs w:val="20"/>
                <w:lang w:eastAsia="en-GB"/>
              </w:rPr>
              <w:t xml:space="preserve">:  </w:t>
            </w:r>
          </w:p>
        </w:tc>
        <w:tc>
          <w:tcPr>
            <w:tcW w:w="3543" w:type="dxa"/>
          </w:tcPr>
          <w:p w14:paraId="24D4BAA8" w14:textId="77777777" w:rsidR="00E16B59" w:rsidRPr="004864FD"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Pr>
                <w:iCs/>
                <w:spacing w:val="-3"/>
                <w:szCs w:val="20"/>
                <w:lang w:eastAsia="en-GB"/>
              </w:rPr>
              <w:t>WP PWIE</w:t>
            </w:r>
          </w:p>
        </w:tc>
        <w:tc>
          <w:tcPr>
            <w:tcW w:w="1578" w:type="dxa"/>
          </w:tcPr>
          <w:p w14:paraId="10097CB3" w14:textId="77777777" w:rsidR="00E16B59" w:rsidRPr="00D54497"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D54497">
              <w:rPr>
                <w:b/>
                <w:bCs/>
                <w:spacing w:val="-3"/>
                <w:szCs w:val="20"/>
                <w:lang w:eastAsia="en-GB"/>
              </w:rPr>
              <w:t>Link to IMS:</w:t>
            </w:r>
          </w:p>
        </w:tc>
        <w:tc>
          <w:tcPr>
            <w:tcW w:w="1925" w:type="dxa"/>
          </w:tcPr>
          <w:p w14:paraId="5701A54F" w14:textId="77777777" w:rsidR="00E16B59" w:rsidRPr="00EC11F5" w:rsidRDefault="00F63946"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
                <w:iCs/>
                <w:color w:val="1F497D" w:themeColor="text2"/>
                <w:spacing w:val="-3"/>
                <w:sz w:val="16"/>
                <w:szCs w:val="16"/>
                <w:lang w:eastAsia="en-GB"/>
              </w:rPr>
            </w:pPr>
            <w:hyperlink r:id="rId30" w:history="1">
              <w:r w:rsidR="00E16B59" w:rsidRPr="00EC11F5">
                <w:rPr>
                  <w:rStyle w:val="Hyperlink"/>
                  <w:i/>
                  <w:color w:val="1F497D" w:themeColor="text2"/>
                  <w:sz w:val="16"/>
                  <w:szCs w:val="16"/>
                </w:rPr>
                <w:t>will</w:t>
              </w:r>
            </w:hyperlink>
            <w:r w:rsidR="00E16B59" w:rsidRPr="00EC11F5">
              <w:rPr>
                <w:rStyle w:val="Hyperlink"/>
                <w:i/>
                <w:color w:val="1F497D" w:themeColor="text2"/>
                <w:sz w:val="16"/>
                <w:szCs w:val="16"/>
              </w:rPr>
              <w:t xml:space="preserve"> be added later</w:t>
            </w:r>
          </w:p>
        </w:tc>
      </w:tr>
      <w:tr w:rsidR="00E16B59" w:rsidRPr="00DD44AA" w14:paraId="08608DB1" w14:textId="77777777" w:rsidTr="00B42375">
        <w:tc>
          <w:tcPr>
            <w:tcW w:w="1984" w:type="dxa"/>
          </w:tcPr>
          <w:p w14:paraId="4182A3B7" w14:textId="77777777" w:rsidR="00E16B59" w:rsidRPr="00EF1B61" w:rsidRDefault="00E16B59" w:rsidP="00B42375">
            <w:pPr>
              <w:spacing w:beforeLines="20" w:before="48" w:afterLines="20" w:after="48"/>
              <w:rPr>
                <w:b/>
              </w:rPr>
            </w:pPr>
            <w:r>
              <w:rPr>
                <w:b/>
              </w:rPr>
              <w:t>Subp</w:t>
            </w:r>
            <w:r w:rsidRPr="00EF1B61">
              <w:rPr>
                <w:b/>
              </w:rPr>
              <w:t>roject:</w:t>
            </w:r>
          </w:p>
        </w:tc>
        <w:tc>
          <w:tcPr>
            <w:tcW w:w="3543" w:type="dxa"/>
          </w:tcPr>
          <w:p w14:paraId="4BCF8303"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eastAsia="en-GB"/>
              </w:rPr>
            </w:pPr>
            <w:r w:rsidRPr="00DE581C">
              <w:rPr>
                <w:iCs/>
                <w:color w:val="000000" w:themeColor="text1"/>
                <w:spacing w:val="-3"/>
                <w:szCs w:val="20"/>
                <w:lang w:eastAsia="en-GB"/>
              </w:rPr>
              <w:t xml:space="preserve">SP </w:t>
            </w:r>
            <w:r>
              <w:rPr>
                <w:iCs/>
                <w:color w:val="000000" w:themeColor="text1"/>
                <w:spacing w:val="-3"/>
                <w:szCs w:val="20"/>
                <w:lang w:eastAsia="en-GB"/>
              </w:rPr>
              <w:t>C</w:t>
            </w:r>
            <w:r w:rsidRPr="00DE581C">
              <w:rPr>
                <w:iCs/>
                <w:color w:val="000000" w:themeColor="text1"/>
                <w:spacing w:val="-3"/>
                <w:szCs w:val="20"/>
                <w:lang w:eastAsia="en-GB"/>
              </w:rPr>
              <w:t xml:space="preserve"> / </w:t>
            </w:r>
            <w:r>
              <w:rPr>
                <w:iCs/>
                <w:spacing w:val="-3"/>
                <w:szCs w:val="20"/>
                <w:lang w:eastAsia="en-GB"/>
              </w:rPr>
              <w:t>Retention and Release</w:t>
            </w:r>
          </w:p>
        </w:tc>
        <w:tc>
          <w:tcPr>
            <w:tcW w:w="1578" w:type="dxa"/>
          </w:tcPr>
          <w:p w14:paraId="72E1FAA1" w14:textId="77777777" w:rsidR="00E16B59" w:rsidRPr="00D54497"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p>
        </w:tc>
        <w:tc>
          <w:tcPr>
            <w:tcW w:w="1925" w:type="dxa"/>
          </w:tcPr>
          <w:p w14:paraId="6258EBF2" w14:textId="77777777" w:rsidR="00E16B59"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pPr>
          </w:p>
        </w:tc>
      </w:tr>
      <w:tr w:rsidR="00D91BB6" w:rsidRPr="00416CF4" w14:paraId="1F08AA6E" w14:textId="77777777" w:rsidTr="00B42375">
        <w:tc>
          <w:tcPr>
            <w:tcW w:w="1984" w:type="dxa"/>
          </w:tcPr>
          <w:p w14:paraId="7B286C8E" w14:textId="77777777" w:rsidR="00D91BB6" w:rsidRPr="005A37B3" w:rsidRDefault="00D91BB6" w:rsidP="00D91BB6">
            <w:pPr>
              <w:spacing w:beforeLines="20" w:before="48" w:afterLines="20" w:after="48"/>
              <w:rPr>
                <w:b/>
                <w:bCs/>
                <w:szCs w:val="20"/>
                <w:lang w:eastAsia="en-GB"/>
              </w:rPr>
            </w:pPr>
            <w:r>
              <w:rPr>
                <w:b/>
                <w:bCs/>
                <w:szCs w:val="20"/>
                <w:lang w:eastAsia="en-GB"/>
              </w:rPr>
              <w:t>Task t</w:t>
            </w:r>
            <w:r w:rsidRPr="005A37B3">
              <w:rPr>
                <w:b/>
                <w:bCs/>
                <w:szCs w:val="20"/>
                <w:lang w:eastAsia="en-GB"/>
              </w:rPr>
              <w:t>itle:</w:t>
            </w:r>
          </w:p>
        </w:tc>
        <w:tc>
          <w:tcPr>
            <w:tcW w:w="3543" w:type="dxa"/>
          </w:tcPr>
          <w:p w14:paraId="58D978B3" w14:textId="77777777" w:rsidR="00D91BB6" w:rsidRPr="00DE581C" w:rsidRDefault="00D91BB6" w:rsidP="00D91BB6">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iCs/>
                <w:color w:val="000000" w:themeColor="text1"/>
                <w:spacing w:val="-3"/>
                <w:szCs w:val="20"/>
                <w:lang w:eastAsia="en-GB"/>
              </w:rPr>
            </w:pPr>
            <w:r w:rsidRPr="00DE581C">
              <w:rPr>
                <w:iCs/>
                <w:color w:val="000000" w:themeColor="text1"/>
                <w:spacing w:val="-3"/>
                <w:szCs w:val="20"/>
                <w:lang w:eastAsia="en-GB"/>
              </w:rPr>
              <w:t xml:space="preserve">SP </w:t>
            </w:r>
            <w:r>
              <w:rPr>
                <w:iCs/>
                <w:color w:val="000000" w:themeColor="text1"/>
                <w:spacing w:val="-3"/>
                <w:szCs w:val="20"/>
                <w:lang w:eastAsia="en-GB"/>
              </w:rPr>
              <w:t>C</w:t>
            </w:r>
            <w:r w:rsidRPr="00DE581C">
              <w:rPr>
                <w:iCs/>
                <w:color w:val="000000" w:themeColor="text1"/>
                <w:spacing w:val="-3"/>
                <w:szCs w:val="20"/>
                <w:lang w:eastAsia="en-GB"/>
              </w:rPr>
              <w:t>.</w:t>
            </w:r>
            <w:r>
              <w:rPr>
                <w:iCs/>
                <w:color w:val="000000" w:themeColor="text1"/>
                <w:spacing w:val="-3"/>
                <w:szCs w:val="20"/>
                <w:lang w:eastAsia="en-GB"/>
              </w:rPr>
              <w:t>3</w:t>
            </w:r>
            <w:r w:rsidRPr="00DE581C">
              <w:rPr>
                <w:iCs/>
                <w:color w:val="000000" w:themeColor="text1"/>
                <w:spacing w:val="-3"/>
                <w:szCs w:val="20"/>
                <w:lang w:eastAsia="en-GB"/>
              </w:rPr>
              <w:t xml:space="preserve"> </w:t>
            </w:r>
            <w:r w:rsidRPr="00E15494">
              <w:rPr>
                <w:iCs/>
                <w:spacing w:val="-3"/>
                <w:szCs w:val="20"/>
                <w:lang w:eastAsia="en-GB"/>
              </w:rPr>
              <w:t>Influence of He, high-flux D and impurities on Hydrogen retention and transport</w:t>
            </w:r>
          </w:p>
        </w:tc>
        <w:tc>
          <w:tcPr>
            <w:tcW w:w="1578" w:type="dxa"/>
          </w:tcPr>
          <w:p w14:paraId="29F84145" w14:textId="77777777" w:rsidR="00D91BB6" w:rsidRPr="005A37B3" w:rsidRDefault="00D91BB6" w:rsidP="00D91BB6">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Pr>
                <w:b/>
                <w:bCs/>
                <w:spacing w:val="-3"/>
                <w:szCs w:val="20"/>
                <w:lang w:eastAsia="en-GB"/>
              </w:rPr>
              <w:t>Task</w:t>
            </w:r>
            <w:r w:rsidRPr="005A37B3">
              <w:rPr>
                <w:b/>
                <w:bCs/>
                <w:spacing w:val="-3"/>
                <w:szCs w:val="20"/>
                <w:lang w:eastAsia="en-GB"/>
              </w:rPr>
              <w:t xml:space="preserve"> Ref</w:t>
            </w:r>
            <w:r>
              <w:rPr>
                <w:b/>
                <w:bCs/>
                <w:spacing w:val="-3"/>
                <w:szCs w:val="20"/>
                <w:lang w:eastAsia="en-GB"/>
              </w:rPr>
              <w:t>. Nr.</w:t>
            </w:r>
            <w:r w:rsidRPr="005A37B3">
              <w:rPr>
                <w:b/>
                <w:bCs/>
                <w:spacing w:val="-3"/>
                <w:szCs w:val="20"/>
                <w:lang w:eastAsia="en-GB"/>
              </w:rPr>
              <w:t xml:space="preserve">: </w:t>
            </w:r>
          </w:p>
        </w:tc>
        <w:tc>
          <w:tcPr>
            <w:tcW w:w="1925" w:type="dxa"/>
          </w:tcPr>
          <w:p w14:paraId="33ECD087" w14:textId="15B1ED5F" w:rsidR="00D91BB6" w:rsidRPr="00EC11F5" w:rsidRDefault="00D91BB6" w:rsidP="00D91BB6">
            <w:pPr>
              <w:spacing w:after="0"/>
              <w:rPr>
                <w:i/>
                <w:color w:val="1F497D" w:themeColor="text2"/>
                <w:sz w:val="16"/>
                <w:szCs w:val="16"/>
              </w:rPr>
            </w:pPr>
            <w:r w:rsidRPr="00483F7A">
              <w:rPr>
                <w:rFonts w:ascii="Calibri" w:hAnsi="Calibri" w:cs="Calibri"/>
                <w:color w:val="000000"/>
                <w:lang w:val="de-DE"/>
              </w:rPr>
              <w:t xml:space="preserve">PWIE-SP </w:t>
            </w:r>
            <w:r>
              <w:rPr>
                <w:rFonts w:ascii="Calibri" w:hAnsi="Calibri" w:cs="Calibri"/>
                <w:color w:val="000000"/>
                <w:lang w:val="de-DE"/>
              </w:rPr>
              <w:t>C.</w:t>
            </w:r>
            <w:r>
              <w:rPr>
                <w:rFonts w:ascii="Calibri" w:hAnsi="Calibri" w:cs="Calibri"/>
                <w:color w:val="000000"/>
                <w:lang w:val="de-DE"/>
              </w:rPr>
              <w:t>3</w:t>
            </w:r>
            <w:r w:rsidRPr="00483F7A">
              <w:rPr>
                <w:rFonts w:ascii="Calibri" w:hAnsi="Calibri" w:cs="Calibri"/>
                <w:color w:val="000000"/>
                <w:lang w:val="de-DE"/>
              </w:rPr>
              <w:t>.T</w:t>
            </w:r>
            <w:r w:rsidR="00C51493">
              <w:rPr>
                <w:rFonts w:ascii="Calibri" w:hAnsi="Calibri" w:cs="Calibri"/>
                <w:color w:val="000000"/>
                <w:lang w:val="de-DE"/>
              </w:rPr>
              <w:t>-</w:t>
            </w:r>
            <w:r>
              <w:rPr>
                <w:rFonts w:ascii="Calibri" w:hAnsi="Calibri" w:cs="Calibri"/>
                <w:color w:val="000000"/>
                <w:lang w:val="de-DE"/>
              </w:rPr>
              <w:t>T</w:t>
            </w:r>
            <w:r w:rsidRPr="00483F7A">
              <w:rPr>
                <w:rFonts w:ascii="Calibri" w:hAnsi="Calibri" w:cs="Calibri"/>
                <w:color w:val="000000"/>
                <w:lang w:val="de-DE"/>
              </w:rPr>
              <w:t>001</w:t>
            </w:r>
          </w:p>
        </w:tc>
      </w:tr>
      <w:tr w:rsidR="00E16B59" w:rsidRPr="005A37B3" w14:paraId="660F6E41" w14:textId="77777777" w:rsidTr="00B42375">
        <w:tc>
          <w:tcPr>
            <w:tcW w:w="1984" w:type="dxa"/>
          </w:tcPr>
          <w:p w14:paraId="2A7EFA34" w14:textId="77777777" w:rsidR="00E16B59" w:rsidRDefault="00E16B59" w:rsidP="00B42375">
            <w:pPr>
              <w:spacing w:beforeLines="20" w:before="48" w:afterLines="20" w:after="48"/>
              <w:rPr>
                <w:b/>
                <w:bCs/>
                <w:szCs w:val="20"/>
                <w:lang w:eastAsia="en-GB"/>
              </w:rPr>
            </w:pPr>
            <w:r>
              <w:rPr>
                <w:b/>
                <w:bCs/>
                <w:szCs w:val="20"/>
                <w:lang w:eastAsia="en-GB"/>
              </w:rPr>
              <w:t>WP Leader</w:t>
            </w:r>
          </w:p>
          <w:p w14:paraId="6451783A" w14:textId="77777777" w:rsidR="00E16B59" w:rsidRPr="005A37B3" w:rsidRDefault="00E16B59" w:rsidP="00B42375">
            <w:pPr>
              <w:spacing w:beforeLines="20" w:before="48" w:afterLines="20" w:after="48"/>
              <w:rPr>
                <w:b/>
                <w:bCs/>
                <w:szCs w:val="20"/>
                <w:lang w:eastAsia="en-GB"/>
              </w:rPr>
            </w:pPr>
            <w:r>
              <w:rPr>
                <w:b/>
                <w:bCs/>
                <w:szCs w:val="20"/>
                <w:lang w:eastAsia="en-GB"/>
              </w:rPr>
              <w:t>SP Coordinator</w:t>
            </w:r>
          </w:p>
        </w:tc>
        <w:tc>
          <w:tcPr>
            <w:tcW w:w="3543" w:type="dxa"/>
          </w:tcPr>
          <w:p w14:paraId="247E3305"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val="de-DE" w:eastAsia="en-GB"/>
              </w:rPr>
            </w:pPr>
            <w:r w:rsidRPr="00DE581C">
              <w:rPr>
                <w:iCs/>
                <w:color w:val="000000" w:themeColor="text1"/>
                <w:spacing w:val="-3"/>
                <w:szCs w:val="20"/>
                <w:lang w:val="de-DE" w:eastAsia="en-GB"/>
              </w:rPr>
              <w:t>S. Brezinsek (FZJ)</w:t>
            </w:r>
          </w:p>
          <w:p w14:paraId="18781A84"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val="de-DE" w:eastAsia="en-GB"/>
              </w:rPr>
            </w:pPr>
            <w:r>
              <w:rPr>
                <w:iCs/>
                <w:color w:val="000000" w:themeColor="text1"/>
                <w:spacing w:val="-3"/>
                <w:szCs w:val="20"/>
                <w:lang w:val="de-DE" w:eastAsia="en-GB"/>
              </w:rPr>
              <w:t>K</w:t>
            </w:r>
            <w:r w:rsidRPr="00DE581C">
              <w:rPr>
                <w:iCs/>
                <w:color w:val="000000" w:themeColor="text1"/>
                <w:spacing w:val="-3"/>
                <w:szCs w:val="20"/>
                <w:lang w:val="de-DE" w:eastAsia="en-GB"/>
              </w:rPr>
              <w:t xml:space="preserve">. </w:t>
            </w:r>
            <w:r>
              <w:rPr>
                <w:iCs/>
                <w:color w:val="000000" w:themeColor="text1"/>
                <w:spacing w:val="-3"/>
                <w:szCs w:val="20"/>
                <w:lang w:val="de-DE" w:eastAsia="en-GB"/>
              </w:rPr>
              <w:t>Schmid</w:t>
            </w:r>
            <w:r w:rsidRPr="00DE581C">
              <w:rPr>
                <w:iCs/>
                <w:color w:val="000000" w:themeColor="text1"/>
                <w:spacing w:val="-3"/>
                <w:szCs w:val="20"/>
                <w:lang w:val="de-DE" w:eastAsia="en-GB"/>
              </w:rPr>
              <w:t xml:space="preserve"> (FZJ)</w:t>
            </w:r>
          </w:p>
        </w:tc>
        <w:tc>
          <w:tcPr>
            <w:tcW w:w="1578" w:type="dxa"/>
          </w:tcPr>
          <w:p w14:paraId="529DE94F" w14:textId="77777777" w:rsidR="00E16B59" w:rsidRPr="005A37B3"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5A37B3">
              <w:rPr>
                <w:b/>
                <w:bCs/>
                <w:spacing w:val="-3"/>
                <w:szCs w:val="20"/>
                <w:lang w:eastAsia="en-GB"/>
              </w:rPr>
              <w:t>Issue:</w:t>
            </w:r>
          </w:p>
        </w:tc>
        <w:tc>
          <w:tcPr>
            <w:tcW w:w="1925" w:type="dxa"/>
          </w:tcPr>
          <w:p w14:paraId="0F0C4DC0" w14:textId="77777777" w:rsidR="00E16B59" w:rsidRPr="005A37B3"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Pr>
                <w:iCs/>
                <w:spacing w:val="-3"/>
                <w:szCs w:val="20"/>
                <w:lang w:eastAsia="en-GB"/>
              </w:rPr>
              <w:t>1</w:t>
            </w:r>
          </w:p>
        </w:tc>
      </w:tr>
      <w:tr w:rsidR="00E16B59" w:rsidRPr="004871E3" w14:paraId="11CB72A9" w14:textId="77777777" w:rsidTr="00B42375">
        <w:trPr>
          <w:trHeight w:val="551"/>
        </w:trPr>
        <w:tc>
          <w:tcPr>
            <w:tcW w:w="1984" w:type="dxa"/>
          </w:tcPr>
          <w:p w14:paraId="79059398" w14:textId="77777777" w:rsidR="00E16B59" w:rsidRPr="005A37B3" w:rsidRDefault="00E16B59" w:rsidP="00B42375">
            <w:pPr>
              <w:spacing w:beforeLines="20" w:before="48" w:afterLines="20" w:after="48"/>
              <w:rPr>
                <w:b/>
                <w:bCs/>
                <w:szCs w:val="20"/>
                <w:lang w:eastAsia="en-GB"/>
              </w:rPr>
            </w:pPr>
            <w:r>
              <w:rPr>
                <w:b/>
                <w:bCs/>
                <w:szCs w:val="20"/>
                <w:lang w:eastAsia="en-GB"/>
              </w:rPr>
              <w:t>PSO:</w:t>
            </w:r>
          </w:p>
        </w:tc>
        <w:tc>
          <w:tcPr>
            <w:tcW w:w="3543" w:type="dxa"/>
          </w:tcPr>
          <w:p w14:paraId="65FC2235"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val="de-DE" w:eastAsia="en-GB"/>
              </w:rPr>
            </w:pPr>
            <w:r w:rsidRPr="00DE581C">
              <w:rPr>
                <w:iCs/>
                <w:color w:val="000000" w:themeColor="text1"/>
                <w:spacing w:val="-3"/>
                <w:szCs w:val="20"/>
                <w:lang w:val="de-DE" w:eastAsia="en-GB"/>
              </w:rPr>
              <w:t>M. Reinhart / A. de Schepper (FZJ)</w:t>
            </w:r>
          </w:p>
        </w:tc>
        <w:tc>
          <w:tcPr>
            <w:tcW w:w="1578" w:type="dxa"/>
          </w:tcPr>
          <w:p w14:paraId="14B92BFD" w14:textId="77777777" w:rsidR="00E16B59" w:rsidRPr="00471610"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val="de-DE" w:eastAsia="en-GB"/>
              </w:rPr>
            </w:pPr>
          </w:p>
        </w:tc>
        <w:tc>
          <w:tcPr>
            <w:tcW w:w="1925" w:type="dxa"/>
          </w:tcPr>
          <w:p w14:paraId="1ED94F7F" w14:textId="77777777" w:rsidR="00E16B59" w:rsidRPr="00471610"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p>
        </w:tc>
      </w:tr>
      <w:tr w:rsidR="00E16B59" w:rsidRPr="005A37B3" w14:paraId="0D34C54E" w14:textId="77777777" w:rsidTr="00B42375">
        <w:trPr>
          <w:trHeight w:val="551"/>
        </w:trPr>
        <w:tc>
          <w:tcPr>
            <w:tcW w:w="1984" w:type="dxa"/>
          </w:tcPr>
          <w:p w14:paraId="44FA87B9" w14:textId="77777777" w:rsidR="00E16B59" w:rsidRPr="005A37B3" w:rsidRDefault="00E16B59" w:rsidP="00B42375">
            <w:pPr>
              <w:spacing w:beforeLines="20" w:before="48" w:afterLines="20" w:after="48"/>
              <w:rPr>
                <w:b/>
                <w:bCs/>
                <w:szCs w:val="20"/>
                <w:lang w:eastAsia="en-GB"/>
              </w:rPr>
            </w:pPr>
            <w:r w:rsidRPr="005A37B3">
              <w:rPr>
                <w:b/>
                <w:bCs/>
                <w:szCs w:val="20"/>
                <w:lang w:eastAsia="en-GB"/>
              </w:rPr>
              <w:t>Start Event:</w:t>
            </w:r>
          </w:p>
        </w:tc>
        <w:tc>
          <w:tcPr>
            <w:tcW w:w="3543" w:type="dxa"/>
          </w:tcPr>
          <w:p w14:paraId="5A35A53D"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eastAsia="en-GB"/>
              </w:rPr>
            </w:pPr>
            <w:r w:rsidRPr="00DE581C">
              <w:rPr>
                <w:iCs/>
                <w:color w:val="000000" w:themeColor="text1"/>
                <w:spacing w:val="-3"/>
                <w:szCs w:val="20"/>
                <w:lang w:eastAsia="en-GB"/>
              </w:rPr>
              <w:t>Start of the WP PWIE</w:t>
            </w:r>
          </w:p>
        </w:tc>
        <w:tc>
          <w:tcPr>
            <w:tcW w:w="1578" w:type="dxa"/>
          </w:tcPr>
          <w:p w14:paraId="5710F79D" w14:textId="77777777" w:rsidR="00E16B59" w:rsidRPr="005A37B3" w:rsidRDefault="00E16B59" w:rsidP="00B42375">
            <w:pPr>
              <w:spacing w:beforeLines="20" w:before="48" w:afterLines="20" w:after="48"/>
              <w:rPr>
                <w:b/>
                <w:bCs/>
                <w:szCs w:val="20"/>
                <w:lang w:eastAsia="en-GB"/>
              </w:rPr>
            </w:pPr>
            <w:r w:rsidRPr="005A37B3">
              <w:rPr>
                <w:b/>
                <w:bCs/>
                <w:szCs w:val="20"/>
                <w:lang w:eastAsia="en-GB"/>
              </w:rPr>
              <w:t>Planned Start Date:</w:t>
            </w:r>
          </w:p>
        </w:tc>
        <w:tc>
          <w:tcPr>
            <w:tcW w:w="1925" w:type="dxa"/>
          </w:tcPr>
          <w:p w14:paraId="40F835CD" w14:textId="77777777" w:rsidR="00E16B59" w:rsidRPr="005A37B3"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Pr>
                <w:iCs/>
                <w:spacing w:val="-3"/>
                <w:szCs w:val="20"/>
                <w:lang w:eastAsia="en-GB"/>
              </w:rPr>
              <w:t>0</w:t>
            </w:r>
            <w:r w:rsidRPr="005A37B3">
              <w:rPr>
                <w:iCs/>
                <w:spacing w:val="-3"/>
                <w:szCs w:val="20"/>
                <w:lang w:eastAsia="en-GB"/>
              </w:rPr>
              <w:t>1</w:t>
            </w:r>
            <w:r>
              <w:rPr>
                <w:iCs/>
                <w:spacing w:val="-3"/>
                <w:szCs w:val="20"/>
                <w:lang w:eastAsia="en-GB"/>
              </w:rPr>
              <w:t>-</w:t>
            </w:r>
            <w:r w:rsidRPr="005A37B3">
              <w:rPr>
                <w:iCs/>
                <w:spacing w:val="-3"/>
                <w:szCs w:val="20"/>
                <w:lang w:eastAsia="en-GB"/>
              </w:rPr>
              <w:t>Jan</w:t>
            </w:r>
            <w:r>
              <w:rPr>
                <w:iCs/>
                <w:spacing w:val="-3"/>
                <w:szCs w:val="20"/>
                <w:lang w:eastAsia="en-GB"/>
              </w:rPr>
              <w:t>-</w:t>
            </w:r>
            <w:r w:rsidRPr="005A37B3">
              <w:rPr>
                <w:iCs/>
                <w:spacing w:val="-3"/>
                <w:szCs w:val="20"/>
                <w:lang w:eastAsia="en-GB"/>
              </w:rPr>
              <w:t>20</w:t>
            </w:r>
            <w:r>
              <w:rPr>
                <w:iCs/>
                <w:spacing w:val="-3"/>
                <w:szCs w:val="20"/>
                <w:lang w:eastAsia="en-GB"/>
              </w:rPr>
              <w:t>21</w:t>
            </w:r>
          </w:p>
        </w:tc>
      </w:tr>
      <w:tr w:rsidR="00E16B59" w:rsidRPr="005A37B3" w14:paraId="701F768F" w14:textId="77777777" w:rsidTr="00B42375">
        <w:trPr>
          <w:trHeight w:val="529"/>
        </w:trPr>
        <w:tc>
          <w:tcPr>
            <w:tcW w:w="1984" w:type="dxa"/>
          </w:tcPr>
          <w:p w14:paraId="3C81EDEB" w14:textId="77777777" w:rsidR="00E16B59" w:rsidRPr="005A37B3" w:rsidRDefault="00E16B59" w:rsidP="00B42375">
            <w:pPr>
              <w:spacing w:beforeLines="20" w:before="48" w:afterLines="20" w:after="48"/>
              <w:rPr>
                <w:b/>
                <w:bCs/>
                <w:szCs w:val="20"/>
                <w:lang w:eastAsia="en-GB"/>
              </w:rPr>
            </w:pPr>
            <w:r w:rsidRPr="005A37B3">
              <w:rPr>
                <w:b/>
                <w:bCs/>
                <w:szCs w:val="20"/>
                <w:lang w:eastAsia="en-GB"/>
              </w:rPr>
              <w:t>End Event:</w:t>
            </w:r>
          </w:p>
        </w:tc>
        <w:tc>
          <w:tcPr>
            <w:tcW w:w="3543" w:type="dxa"/>
          </w:tcPr>
          <w:p w14:paraId="5F912D21"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eastAsia="en-GB"/>
              </w:rPr>
            </w:pPr>
            <w:r w:rsidRPr="00DE581C">
              <w:rPr>
                <w:iCs/>
                <w:color w:val="000000" w:themeColor="text1"/>
                <w:spacing w:val="-3"/>
                <w:szCs w:val="20"/>
                <w:lang w:eastAsia="en-GB"/>
              </w:rPr>
              <w:t>Final Report accepted</w:t>
            </w:r>
          </w:p>
        </w:tc>
        <w:tc>
          <w:tcPr>
            <w:tcW w:w="1578" w:type="dxa"/>
          </w:tcPr>
          <w:p w14:paraId="5F7D463E" w14:textId="77777777" w:rsidR="00E16B59" w:rsidRPr="00F54FA0" w:rsidRDefault="00E16B59" w:rsidP="00B42375">
            <w:pPr>
              <w:spacing w:beforeLines="20" w:before="48" w:afterLines="20" w:after="48"/>
              <w:rPr>
                <w:b/>
                <w:bCs/>
                <w:szCs w:val="20"/>
                <w:lang w:eastAsia="en-GB"/>
              </w:rPr>
            </w:pPr>
            <w:r w:rsidRPr="005A37B3">
              <w:rPr>
                <w:b/>
                <w:bCs/>
                <w:szCs w:val="20"/>
                <w:lang w:eastAsia="en-GB"/>
              </w:rPr>
              <w:t>Planned End Date:</w:t>
            </w:r>
          </w:p>
        </w:tc>
        <w:tc>
          <w:tcPr>
            <w:tcW w:w="1925" w:type="dxa"/>
          </w:tcPr>
          <w:p w14:paraId="63FCB102" w14:textId="77777777" w:rsidR="00E16B59" w:rsidRPr="005A37B3"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5A37B3">
              <w:rPr>
                <w:iCs/>
                <w:spacing w:val="-3"/>
                <w:szCs w:val="20"/>
                <w:lang w:eastAsia="en-GB"/>
              </w:rPr>
              <w:t>31</w:t>
            </w:r>
            <w:r>
              <w:rPr>
                <w:iCs/>
                <w:spacing w:val="-3"/>
                <w:szCs w:val="20"/>
                <w:lang w:eastAsia="en-GB"/>
              </w:rPr>
              <w:t>-</w:t>
            </w:r>
            <w:r w:rsidRPr="005A37B3">
              <w:rPr>
                <w:iCs/>
                <w:spacing w:val="-3"/>
                <w:szCs w:val="20"/>
                <w:lang w:eastAsia="en-GB"/>
              </w:rPr>
              <w:t>Dec</w:t>
            </w:r>
            <w:r>
              <w:rPr>
                <w:iCs/>
                <w:spacing w:val="-3"/>
                <w:szCs w:val="20"/>
                <w:lang w:eastAsia="en-GB"/>
              </w:rPr>
              <w:t>-</w:t>
            </w:r>
            <w:r w:rsidRPr="005A37B3">
              <w:rPr>
                <w:iCs/>
                <w:spacing w:val="-3"/>
                <w:szCs w:val="20"/>
                <w:lang w:eastAsia="en-GB"/>
              </w:rPr>
              <w:t>20</w:t>
            </w:r>
            <w:r>
              <w:rPr>
                <w:iCs/>
                <w:spacing w:val="-3"/>
                <w:szCs w:val="20"/>
                <w:lang w:eastAsia="en-GB"/>
              </w:rPr>
              <w:t>22</w:t>
            </w:r>
          </w:p>
        </w:tc>
      </w:tr>
      <w:tr w:rsidR="00E16B59" w:rsidRPr="005A37B3" w14:paraId="7AEBFB33" w14:textId="77777777" w:rsidTr="00B42375">
        <w:trPr>
          <w:trHeight w:val="424"/>
        </w:trPr>
        <w:tc>
          <w:tcPr>
            <w:tcW w:w="1984" w:type="dxa"/>
          </w:tcPr>
          <w:p w14:paraId="02144E2E" w14:textId="77777777" w:rsidR="00E16B59" w:rsidRPr="005A37B3" w:rsidRDefault="00E16B59" w:rsidP="00B42375">
            <w:pPr>
              <w:spacing w:beforeLines="20" w:before="48" w:afterLines="20" w:after="48"/>
              <w:rPr>
                <w:b/>
                <w:bCs/>
                <w:szCs w:val="20"/>
                <w:lang w:eastAsia="en-GB"/>
              </w:rPr>
            </w:pPr>
            <w:r>
              <w:rPr>
                <w:b/>
                <w:bCs/>
                <w:szCs w:val="20"/>
                <w:lang w:eastAsia="en-GB"/>
              </w:rPr>
              <w:t>Task Reviewer</w:t>
            </w:r>
            <w:r w:rsidRPr="005A37B3">
              <w:rPr>
                <w:b/>
                <w:bCs/>
                <w:szCs w:val="20"/>
                <w:lang w:eastAsia="en-GB"/>
              </w:rPr>
              <w:t>:</w:t>
            </w:r>
          </w:p>
        </w:tc>
        <w:tc>
          <w:tcPr>
            <w:tcW w:w="3543" w:type="dxa"/>
          </w:tcPr>
          <w:p w14:paraId="6007E27F"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eastAsia="en-GB"/>
              </w:rPr>
            </w:pPr>
            <w:r w:rsidRPr="00DE581C">
              <w:rPr>
                <w:iCs/>
                <w:color w:val="000000" w:themeColor="text1"/>
                <w:spacing w:val="-3"/>
                <w:szCs w:val="20"/>
                <w:lang w:eastAsia="en-GB"/>
              </w:rPr>
              <w:t>David Douai (CO)</w:t>
            </w:r>
          </w:p>
        </w:tc>
        <w:tc>
          <w:tcPr>
            <w:tcW w:w="1578" w:type="dxa"/>
          </w:tcPr>
          <w:p w14:paraId="29890D4A" w14:textId="77777777" w:rsidR="00E16B59" w:rsidRPr="005A37B3"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5A37B3">
              <w:rPr>
                <w:b/>
                <w:bCs/>
                <w:spacing w:val="-3"/>
                <w:szCs w:val="20"/>
                <w:lang w:eastAsia="en-GB"/>
              </w:rPr>
              <w:t>Date:</w:t>
            </w:r>
          </w:p>
        </w:tc>
        <w:tc>
          <w:tcPr>
            <w:tcW w:w="1925" w:type="dxa"/>
          </w:tcPr>
          <w:p w14:paraId="09CF90A0" w14:textId="77777777" w:rsidR="00E16B59" w:rsidRPr="00E7314D"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Pr>
                <w:iCs/>
                <w:spacing w:val="-3"/>
                <w:szCs w:val="20"/>
                <w:lang w:eastAsia="en-GB"/>
              </w:rPr>
              <w:t>20-Jan-2021</w:t>
            </w:r>
          </w:p>
        </w:tc>
      </w:tr>
      <w:tr w:rsidR="00E16B59" w:rsidRPr="00DD44AA" w14:paraId="02722071" w14:textId="77777777" w:rsidTr="00B42375">
        <w:trPr>
          <w:trHeight w:val="220"/>
        </w:trPr>
        <w:tc>
          <w:tcPr>
            <w:tcW w:w="9030" w:type="dxa"/>
            <w:gridSpan w:val="4"/>
          </w:tcPr>
          <w:p w14:paraId="4A10D2C1" w14:textId="77777777" w:rsidR="00E16B59" w:rsidRPr="004864FD" w:rsidRDefault="00E16B59"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4864FD">
              <w:rPr>
                <w:b/>
                <w:bCs/>
                <w:spacing w:val="-3"/>
                <w:szCs w:val="20"/>
                <w:lang w:eastAsia="en-GB"/>
              </w:rPr>
              <w:t xml:space="preserve">Reference </w:t>
            </w:r>
            <w:r>
              <w:rPr>
                <w:b/>
                <w:bCs/>
                <w:spacing w:val="-3"/>
                <w:szCs w:val="20"/>
                <w:lang w:eastAsia="en-GB"/>
              </w:rPr>
              <w:t xml:space="preserve">Annual Workplan: </w:t>
            </w:r>
            <w:r w:rsidRPr="00EC11F5">
              <w:rPr>
                <w:bCs/>
                <w:i/>
                <w:color w:val="1F497D" w:themeColor="text2"/>
                <w:spacing w:val="-3"/>
                <w:szCs w:val="20"/>
                <w:lang w:eastAsia="en-GB"/>
              </w:rPr>
              <w:t>will be added later</w:t>
            </w:r>
          </w:p>
        </w:tc>
      </w:tr>
      <w:tr w:rsidR="00E16B59" w:rsidRPr="00DD44AA" w14:paraId="66B93766" w14:textId="77777777" w:rsidTr="00B42375">
        <w:trPr>
          <w:trHeight w:val="2310"/>
        </w:trPr>
        <w:tc>
          <w:tcPr>
            <w:tcW w:w="9030" w:type="dxa"/>
            <w:gridSpan w:val="4"/>
          </w:tcPr>
          <w:p w14:paraId="6F5338DC" w14:textId="77777777" w:rsidR="00E16B59" w:rsidRPr="00930C34" w:rsidRDefault="00E16B59" w:rsidP="00B42375">
            <w:pPr>
              <w:spacing w:after="0" w:line="240" w:lineRule="auto"/>
              <w:jc w:val="both"/>
              <w:rPr>
                <w:bCs/>
                <w:color w:val="FF0000"/>
                <w:spacing w:val="-3"/>
                <w:szCs w:val="20"/>
                <w:lang w:eastAsia="en-GB"/>
              </w:rPr>
            </w:pPr>
            <w:r w:rsidRPr="00E15494">
              <w:rPr>
                <w:color w:val="000000" w:themeColor="text1"/>
                <w:szCs w:val="20"/>
              </w:rPr>
              <w:t>The transport of hydrogen isotopes HIs through the first wall of fusion devices is the driving process for HIs retention but also for permeation to the coolant. Both of these processes have fundamental implications for the safety and the tritium self-sufficiency of a fusion reactor. This requires experiments on HIs retention in the different materials (W, steels and Cu-alloys) due to trapping at intrinsic defects and at defects generated due to exposure to the fusion environment: bombardment by plasma species (HIs and impurities) and accumulation of He due to nuclear reactions. He forms clusters and bubbles in metals which act as strong traps for HIs, and thus can lead to a high Tritium inventory.  Experiments on the dependence of He-clustering and bubble formation on the local He amount and temperature history of the material must be performed and the binding energy of HIs to these defects must be measured. Also</w:t>
            </w:r>
            <w:r>
              <w:rPr>
                <w:color w:val="000000" w:themeColor="text1"/>
                <w:szCs w:val="20"/>
              </w:rPr>
              <w:t>,</w:t>
            </w:r>
            <w:r w:rsidRPr="00E15494">
              <w:rPr>
                <w:color w:val="000000" w:themeColor="text1"/>
                <w:szCs w:val="20"/>
              </w:rPr>
              <w:t xml:space="preserve"> synergistic effects due to the simultaneous presence of HIs and He like stabilization of the generated defects need to be investigated.</w:t>
            </w:r>
          </w:p>
        </w:tc>
      </w:tr>
      <w:tr w:rsidR="00E16B59" w:rsidRPr="00DD44AA" w14:paraId="26D665BF" w14:textId="77777777" w:rsidTr="00B42375">
        <w:trPr>
          <w:trHeight w:val="545"/>
        </w:trPr>
        <w:tc>
          <w:tcPr>
            <w:tcW w:w="9030" w:type="dxa"/>
            <w:gridSpan w:val="4"/>
          </w:tcPr>
          <w:p w14:paraId="6A8F2EFA" w14:textId="77777777" w:rsidR="00E16B59" w:rsidRPr="00AA057A"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szCs w:val="20"/>
                <w:lang w:eastAsia="en-GB"/>
              </w:rPr>
            </w:pPr>
            <w:r w:rsidRPr="00AA057A">
              <w:rPr>
                <w:b/>
                <w:bCs/>
                <w:color w:val="000000" w:themeColor="text1"/>
                <w:spacing w:val="-3"/>
                <w:szCs w:val="20"/>
                <w:lang w:eastAsia="en-GB"/>
              </w:rPr>
              <w:t>Inputs required:</w:t>
            </w:r>
            <w:r w:rsidRPr="00AA057A">
              <w:rPr>
                <w:b/>
                <w:bCs/>
                <w:color w:val="000000" w:themeColor="text1"/>
                <w:spacing w:val="-3"/>
                <w:szCs w:val="20"/>
                <w:lang w:eastAsia="en-GB"/>
              </w:rPr>
              <w:tab/>
            </w:r>
          </w:p>
          <w:p w14:paraId="120A0E61" w14:textId="77777777" w:rsidR="00E16B59" w:rsidRPr="00AA057A" w:rsidRDefault="00E16B59" w:rsidP="00E16B59">
            <w:pPr>
              <w:pStyle w:val="Listenabsatz"/>
              <w:numPr>
                <w:ilvl w:val="0"/>
                <w:numId w:val="4"/>
              </w:numPr>
              <w:tabs>
                <w:tab w:val="left" w:pos="-1440"/>
                <w:tab w:val="left" w:pos="0"/>
                <w:tab w:val="left" w:pos="720"/>
                <w:tab w:val="left" w:pos="1622"/>
                <w:tab w:val="left" w:pos="2160"/>
              </w:tabs>
              <w:suppressAutoHyphens/>
              <w:spacing w:beforeLines="20" w:before="48" w:afterLines="20" w:after="48"/>
              <w:rPr>
                <w:bCs/>
                <w:color w:val="000000" w:themeColor="text1"/>
                <w:spacing w:val="-3"/>
                <w:szCs w:val="20"/>
                <w:lang w:eastAsia="en-GB"/>
              </w:rPr>
            </w:pPr>
            <w:r>
              <w:rPr>
                <w:bCs/>
                <w:color w:val="000000" w:themeColor="text1"/>
                <w:spacing w:val="-3"/>
                <w:szCs w:val="20"/>
                <w:lang w:eastAsia="en-GB"/>
              </w:rPr>
              <w:t>Facilities: Accelerators</w:t>
            </w:r>
          </w:p>
        </w:tc>
      </w:tr>
      <w:tr w:rsidR="00E16B59" w:rsidRPr="00DD44AA" w14:paraId="0DA93C75" w14:textId="77777777" w:rsidTr="00B42375">
        <w:trPr>
          <w:trHeight w:val="837"/>
        </w:trPr>
        <w:tc>
          <w:tcPr>
            <w:tcW w:w="9030" w:type="dxa"/>
            <w:gridSpan w:val="4"/>
          </w:tcPr>
          <w:p w14:paraId="0A0A274F" w14:textId="77777777" w:rsidR="00E16B59" w:rsidRPr="005A37B3" w:rsidRDefault="00E16B59"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5A37B3">
              <w:rPr>
                <w:b/>
                <w:bCs/>
                <w:spacing w:val="-3"/>
                <w:szCs w:val="20"/>
                <w:lang w:eastAsia="en-GB"/>
              </w:rPr>
              <w:t>Tasks to be performed:</w:t>
            </w:r>
          </w:p>
          <w:p w14:paraId="4292A9C9" w14:textId="77777777" w:rsidR="00E16B59" w:rsidRDefault="00E16B59" w:rsidP="00E16B59">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764781">
              <w:rPr>
                <w:color w:val="000000" w:themeColor="text1"/>
                <w:szCs w:val="20"/>
                <w:lang w:eastAsia="en-GB"/>
              </w:rPr>
              <w:t xml:space="preserve">Reduction and removal of surface oxide films from W by deuterium plasma </w:t>
            </w:r>
            <w:r w:rsidRPr="00DE33DD">
              <w:rPr>
                <w:color w:val="000000" w:themeColor="text1"/>
                <w:szCs w:val="20"/>
                <w:lang w:eastAsia="en-GB"/>
              </w:rPr>
              <w:t>(</w:t>
            </w:r>
            <w:r>
              <w:rPr>
                <w:color w:val="000000" w:themeColor="text1"/>
                <w:szCs w:val="20"/>
                <w:lang w:eastAsia="en-GB"/>
              </w:rPr>
              <w:t>MPG</w:t>
            </w:r>
            <w:r w:rsidRPr="00DE33DD">
              <w:rPr>
                <w:color w:val="000000" w:themeColor="text1"/>
                <w:szCs w:val="20"/>
                <w:lang w:eastAsia="en-GB"/>
              </w:rPr>
              <w:t>)</w:t>
            </w:r>
          </w:p>
          <w:p w14:paraId="0F8864AE" w14:textId="77777777" w:rsidR="00E16B59" w:rsidRDefault="00E16B59" w:rsidP="00E16B59">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B6794B">
              <w:rPr>
                <w:color w:val="000000" w:themeColor="text1"/>
                <w:szCs w:val="20"/>
                <w:lang w:eastAsia="en-GB"/>
              </w:rPr>
              <w:t>Influence of surface oxide films on the uptake of deuterium into the metallic tungsten in dependence of the oxide film thickness</w:t>
            </w:r>
            <w:r>
              <w:rPr>
                <w:color w:val="000000" w:themeColor="text1"/>
                <w:szCs w:val="20"/>
                <w:lang w:eastAsia="en-GB"/>
              </w:rPr>
              <w:t xml:space="preserve"> (MPG)</w:t>
            </w:r>
          </w:p>
          <w:p w14:paraId="7E8B26D2" w14:textId="77777777" w:rsidR="00E16B59" w:rsidRDefault="00E16B59" w:rsidP="00E16B59">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B6794B">
              <w:rPr>
                <w:color w:val="000000" w:themeColor="text1"/>
                <w:szCs w:val="20"/>
                <w:lang w:eastAsia="en-GB"/>
              </w:rPr>
              <w:t xml:space="preserve">Influence of surface oxide films on the </w:t>
            </w:r>
            <w:r>
              <w:rPr>
                <w:color w:val="000000" w:themeColor="text1"/>
                <w:szCs w:val="20"/>
                <w:lang w:eastAsia="en-GB"/>
              </w:rPr>
              <w:t>release</w:t>
            </w:r>
            <w:r w:rsidRPr="00B6794B">
              <w:rPr>
                <w:color w:val="000000" w:themeColor="text1"/>
                <w:szCs w:val="20"/>
                <w:lang w:eastAsia="en-GB"/>
              </w:rPr>
              <w:t xml:space="preserve"> of deuterium into the metallic tungsten in dependence of the oxide film thickness</w:t>
            </w:r>
            <w:r>
              <w:rPr>
                <w:color w:val="000000" w:themeColor="text1"/>
                <w:szCs w:val="20"/>
                <w:lang w:eastAsia="en-GB"/>
              </w:rPr>
              <w:t xml:space="preserve"> (MPG)</w:t>
            </w:r>
          </w:p>
          <w:p w14:paraId="3B5D4EA9" w14:textId="77777777" w:rsidR="00E16B59" w:rsidRDefault="00E16B59" w:rsidP="00E16B59">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634DF2">
              <w:rPr>
                <w:color w:val="000000" w:themeColor="text1"/>
                <w:szCs w:val="20"/>
                <w:lang w:eastAsia="en-GB"/>
              </w:rPr>
              <w:t xml:space="preserve">XRD and Raman of Oxide films on W in cooperation with </w:t>
            </w:r>
            <w:r>
              <w:rPr>
                <w:color w:val="000000" w:themeColor="text1"/>
                <w:szCs w:val="20"/>
                <w:lang w:eastAsia="en-GB"/>
              </w:rPr>
              <w:t>MPG (JSI, MPG)</w:t>
            </w:r>
          </w:p>
          <w:p w14:paraId="059F735A" w14:textId="77777777" w:rsidR="00E16B59" w:rsidRDefault="00E16B59" w:rsidP="00E16B59">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D20AB0">
              <w:rPr>
                <w:color w:val="000000" w:themeColor="text1"/>
                <w:szCs w:val="20"/>
                <w:lang w:eastAsia="en-GB"/>
              </w:rPr>
              <w:t>Comparing He cluster nucleation in defect free and e-beam-damaged W</w:t>
            </w:r>
            <w:r>
              <w:rPr>
                <w:color w:val="000000" w:themeColor="text1"/>
                <w:szCs w:val="20"/>
                <w:lang w:eastAsia="en-GB"/>
              </w:rPr>
              <w:t xml:space="preserve"> (MPG)</w:t>
            </w:r>
          </w:p>
          <w:p w14:paraId="511901E3" w14:textId="77777777" w:rsidR="00E16B59" w:rsidRDefault="00E16B59" w:rsidP="00E16B59">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D20AB0">
              <w:rPr>
                <w:color w:val="000000" w:themeColor="text1"/>
                <w:szCs w:val="20"/>
                <w:lang w:eastAsia="en-GB"/>
              </w:rPr>
              <w:t xml:space="preserve">E-beam irradiation of single crystal W from </w:t>
            </w:r>
            <w:r>
              <w:rPr>
                <w:color w:val="000000" w:themeColor="text1"/>
                <w:szCs w:val="20"/>
                <w:lang w:eastAsia="en-GB"/>
              </w:rPr>
              <w:t>MPG (ENEA)</w:t>
            </w:r>
          </w:p>
          <w:p w14:paraId="476A322A" w14:textId="77777777" w:rsidR="00E16B59" w:rsidRDefault="00E16B59" w:rsidP="00E16B59">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F2338B">
              <w:rPr>
                <w:color w:val="000000" w:themeColor="text1"/>
                <w:szCs w:val="20"/>
                <w:lang w:eastAsia="en-GB"/>
              </w:rPr>
              <w:t>Influence of surface microstructure due to low energy He irradiation on D uptake studied in situ</w:t>
            </w:r>
            <w:r>
              <w:rPr>
                <w:color w:val="000000" w:themeColor="text1"/>
                <w:szCs w:val="20"/>
                <w:lang w:eastAsia="en-GB"/>
              </w:rPr>
              <w:t xml:space="preserve"> (JSI, MG)</w:t>
            </w:r>
          </w:p>
          <w:p w14:paraId="501340C9" w14:textId="77777777" w:rsidR="00E16B59" w:rsidRPr="00E21608" w:rsidRDefault="00E16B59" w:rsidP="00E16B59">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F2338B">
              <w:rPr>
                <w:color w:val="000000" w:themeColor="text1"/>
                <w:szCs w:val="20"/>
                <w:lang w:eastAsia="en-GB"/>
              </w:rPr>
              <w:t>Self-damaged W samples for JSI investigation</w:t>
            </w:r>
            <w:r>
              <w:rPr>
                <w:color w:val="000000" w:themeColor="text1"/>
                <w:szCs w:val="20"/>
                <w:lang w:eastAsia="en-GB"/>
              </w:rPr>
              <w:t xml:space="preserve"> (MPG)</w:t>
            </w:r>
          </w:p>
        </w:tc>
      </w:tr>
      <w:tr w:rsidR="00E16B59" w:rsidRPr="00DD44AA" w14:paraId="09416494" w14:textId="77777777" w:rsidTr="00B42375">
        <w:trPr>
          <w:trHeight w:val="892"/>
        </w:trPr>
        <w:tc>
          <w:tcPr>
            <w:tcW w:w="9030" w:type="dxa"/>
            <w:gridSpan w:val="4"/>
          </w:tcPr>
          <w:p w14:paraId="30811B63" w14:textId="77777777" w:rsidR="00E16B59" w:rsidRPr="00EC11F5" w:rsidRDefault="00E16B59" w:rsidP="00B42375">
            <w:pPr>
              <w:tabs>
                <w:tab w:val="left" w:pos="-1440"/>
                <w:tab w:val="left" w:pos="0"/>
                <w:tab w:val="left" w:pos="720"/>
                <w:tab w:val="left" w:pos="1622"/>
                <w:tab w:val="left" w:pos="2160"/>
              </w:tabs>
              <w:suppressAutoHyphens/>
              <w:spacing w:beforeLines="20" w:before="48" w:afterLines="20" w:after="48"/>
              <w:rPr>
                <w:bCs/>
                <w:i/>
                <w:color w:val="1F497D" w:themeColor="text2"/>
                <w:spacing w:val="-3"/>
                <w:szCs w:val="20"/>
                <w:lang w:eastAsia="en-GB"/>
              </w:rPr>
            </w:pPr>
            <w:r>
              <w:rPr>
                <w:b/>
                <w:bCs/>
                <w:spacing w:val="-3"/>
                <w:szCs w:val="20"/>
                <w:lang w:eastAsia="en-GB"/>
              </w:rPr>
              <w:lastRenderedPageBreak/>
              <w:t>Deliverables</w:t>
            </w:r>
            <w:r w:rsidRPr="005A37B3">
              <w:rPr>
                <w:b/>
                <w:bCs/>
                <w:spacing w:val="-3"/>
                <w:szCs w:val="20"/>
                <w:lang w:eastAsia="en-GB"/>
              </w:rPr>
              <w:t>:</w:t>
            </w:r>
            <w:r>
              <w:rPr>
                <w:b/>
                <w:bCs/>
                <w:spacing w:val="-3"/>
                <w:szCs w:val="20"/>
                <w:lang w:eastAsia="en-GB"/>
              </w:rPr>
              <w:t xml:space="preserve"> </w:t>
            </w:r>
            <w:r w:rsidRPr="00EC11F5">
              <w:rPr>
                <w:bCs/>
                <w:i/>
                <w:color w:val="1F497D" w:themeColor="text2"/>
                <w:spacing w:val="-3"/>
                <w:szCs w:val="20"/>
                <w:lang w:eastAsia="en-GB"/>
              </w:rPr>
              <w:t xml:space="preserve">(the Deliverables will receive IMS </w:t>
            </w:r>
            <w:r>
              <w:rPr>
                <w:bCs/>
                <w:i/>
                <w:color w:val="1F497D" w:themeColor="text2"/>
                <w:spacing w:val="-3"/>
                <w:szCs w:val="20"/>
                <w:lang w:eastAsia="en-GB"/>
              </w:rPr>
              <w:t>D</w:t>
            </w:r>
            <w:r w:rsidRPr="00EC11F5">
              <w:rPr>
                <w:bCs/>
                <w:i/>
                <w:color w:val="1F497D" w:themeColor="text2"/>
                <w:spacing w:val="-3"/>
                <w:szCs w:val="20"/>
                <w:lang w:eastAsia="en-GB"/>
              </w:rPr>
              <w:t>eliverable IDs later)</w:t>
            </w:r>
          </w:p>
          <w:tbl>
            <w:tblPr>
              <w:tblStyle w:val="Tabellenraster"/>
              <w:tblW w:w="0" w:type="auto"/>
              <w:tblLayout w:type="fixed"/>
              <w:tblLook w:val="04A0" w:firstRow="1" w:lastRow="0" w:firstColumn="1" w:lastColumn="0" w:noHBand="0" w:noVBand="1"/>
            </w:tblPr>
            <w:tblGrid>
              <w:gridCol w:w="1576"/>
              <w:gridCol w:w="7199"/>
            </w:tblGrid>
            <w:tr w:rsidR="00E16B59" w14:paraId="4504A005" w14:textId="77777777" w:rsidTr="00B42375">
              <w:tc>
                <w:tcPr>
                  <w:tcW w:w="1576" w:type="dxa"/>
                </w:tcPr>
                <w:p w14:paraId="6404785C" w14:textId="77777777" w:rsidR="00E16B59" w:rsidRPr="005738A5" w:rsidRDefault="00E16B59" w:rsidP="00B42375">
                  <w:pPr>
                    <w:tabs>
                      <w:tab w:val="left" w:pos="-1440"/>
                      <w:tab w:val="num" w:pos="360"/>
                    </w:tabs>
                    <w:suppressAutoHyphens/>
                    <w:spacing w:beforeLines="20" w:before="48" w:afterLines="20" w:after="48"/>
                    <w:rPr>
                      <w:b/>
                      <w:spacing w:val="-3"/>
                      <w:lang w:eastAsia="en-GB"/>
                    </w:rPr>
                  </w:pPr>
                  <w:r w:rsidRPr="005738A5">
                    <w:rPr>
                      <w:b/>
                      <w:spacing w:val="-3"/>
                      <w:lang w:eastAsia="en-GB"/>
                    </w:rPr>
                    <w:t>Deliverable ID</w:t>
                  </w:r>
                </w:p>
              </w:tc>
              <w:tc>
                <w:tcPr>
                  <w:tcW w:w="7199" w:type="dxa"/>
                </w:tcPr>
                <w:p w14:paraId="1A8A41A2" w14:textId="77777777" w:rsidR="00E16B59" w:rsidRPr="005738A5" w:rsidRDefault="00E16B59" w:rsidP="00B42375">
                  <w:pPr>
                    <w:tabs>
                      <w:tab w:val="left" w:pos="-1440"/>
                      <w:tab w:val="num" w:pos="360"/>
                    </w:tabs>
                    <w:suppressAutoHyphens/>
                    <w:spacing w:beforeLines="20" w:before="48" w:afterLines="20" w:after="48"/>
                    <w:rPr>
                      <w:b/>
                      <w:spacing w:val="-3"/>
                      <w:lang w:eastAsia="en-GB"/>
                    </w:rPr>
                  </w:pPr>
                  <w:r w:rsidRPr="005738A5">
                    <w:rPr>
                      <w:b/>
                      <w:spacing w:val="-3"/>
                      <w:lang w:eastAsia="en-GB"/>
                    </w:rPr>
                    <w:t>Deliverable Title</w:t>
                  </w:r>
                </w:p>
              </w:tc>
            </w:tr>
            <w:tr w:rsidR="00E16B59" w14:paraId="6E4E27C2" w14:textId="77777777" w:rsidTr="00B42375">
              <w:tc>
                <w:tcPr>
                  <w:tcW w:w="1576" w:type="dxa"/>
                </w:tcPr>
                <w:p w14:paraId="5D7BB42F" w14:textId="05E8DD2A" w:rsidR="00E16B59" w:rsidRPr="003D5526" w:rsidRDefault="00E16B59" w:rsidP="00B42375">
                  <w:pPr>
                    <w:tabs>
                      <w:tab w:val="left" w:pos="-1440"/>
                      <w:tab w:val="num" w:pos="360"/>
                    </w:tabs>
                    <w:suppressAutoHyphens/>
                    <w:spacing w:beforeLines="20" w:before="48" w:afterLines="20" w:after="48"/>
                    <w:rPr>
                      <w:color w:val="FF0000"/>
                      <w:spacing w:val="-3"/>
                      <w:lang w:eastAsia="en-GB"/>
                    </w:rPr>
                  </w:pPr>
                  <w:r w:rsidRPr="006F3E74">
                    <w:rPr>
                      <w:color w:val="000000" w:themeColor="text1"/>
                      <w:spacing w:val="-3"/>
                      <w:lang w:eastAsia="en-GB"/>
                    </w:rPr>
                    <w:t>D</w:t>
                  </w:r>
                  <w:r w:rsidR="00754721">
                    <w:rPr>
                      <w:color w:val="000000" w:themeColor="text1"/>
                      <w:spacing w:val="-3"/>
                      <w:lang w:eastAsia="en-GB"/>
                    </w:rPr>
                    <w:t>00</w:t>
                  </w:r>
                  <w:r w:rsidRPr="006F3E74">
                    <w:rPr>
                      <w:color w:val="000000" w:themeColor="text1"/>
                      <w:spacing w:val="-3"/>
                      <w:lang w:eastAsia="en-GB"/>
                    </w:rPr>
                    <w:t>1</w:t>
                  </w:r>
                  <w:r w:rsidR="00754721">
                    <w:rPr>
                      <w:color w:val="000000" w:themeColor="text1"/>
                      <w:spacing w:val="-3"/>
                      <w:lang w:eastAsia="en-GB"/>
                    </w:rPr>
                    <w:t>,D004</w:t>
                  </w:r>
                </w:p>
              </w:tc>
              <w:tc>
                <w:tcPr>
                  <w:tcW w:w="7199" w:type="dxa"/>
                </w:tcPr>
                <w:p w14:paraId="6DBC5D24" w14:textId="77777777" w:rsidR="00E16B59" w:rsidRDefault="00E16B59" w:rsidP="00B42375">
                  <w:pPr>
                    <w:tabs>
                      <w:tab w:val="left" w:pos="-1440"/>
                      <w:tab w:val="num" w:pos="360"/>
                    </w:tabs>
                    <w:suppressAutoHyphens/>
                    <w:spacing w:beforeLines="20" w:before="48" w:afterLines="20" w:after="48"/>
                    <w:rPr>
                      <w:spacing w:val="-3"/>
                      <w:lang w:eastAsia="en-GB"/>
                    </w:rPr>
                  </w:pPr>
                  <w:r w:rsidRPr="00764781">
                    <w:rPr>
                      <w:spacing w:val="-3"/>
                      <w:lang w:eastAsia="en-GB"/>
                    </w:rPr>
                    <w:t>Removal rate of Wox layers as function of temperature</w:t>
                  </w:r>
                  <w:r>
                    <w:rPr>
                      <w:spacing w:val="-3"/>
                      <w:lang w:eastAsia="en-GB"/>
                    </w:rPr>
                    <w:t xml:space="preserve"> (MPG, JSI)</w:t>
                  </w:r>
                </w:p>
              </w:tc>
            </w:tr>
            <w:tr w:rsidR="00E16B59" w14:paraId="7848013C" w14:textId="77777777" w:rsidTr="00B42375">
              <w:tc>
                <w:tcPr>
                  <w:tcW w:w="1576" w:type="dxa"/>
                </w:tcPr>
                <w:p w14:paraId="47583D14" w14:textId="79970949" w:rsidR="00E16B59" w:rsidRDefault="00E16B59" w:rsidP="00B42375">
                  <w:pPr>
                    <w:tabs>
                      <w:tab w:val="left" w:pos="-1440"/>
                      <w:tab w:val="num" w:pos="360"/>
                    </w:tabs>
                    <w:suppressAutoHyphens/>
                    <w:spacing w:beforeLines="20" w:before="48" w:afterLines="20" w:after="48"/>
                    <w:rPr>
                      <w:color w:val="000000" w:themeColor="text1"/>
                      <w:spacing w:val="-3"/>
                      <w:lang w:eastAsia="en-GB"/>
                    </w:rPr>
                  </w:pPr>
                  <w:r>
                    <w:rPr>
                      <w:color w:val="000000" w:themeColor="text1"/>
                      <w:spacing w:val="-3"/>
                      <w:lang w:eastAsia="en-GB"/>
                    </w:rPr>
                    <w:t>D</w:t>
                  </w:r>
                  <w:r w:rsidR="00754721">
                    <w:rPr>
                      <w:color w:val="000000" w:themeColor="text1"/>
                      <w:spacing w:val="-3"/>
                      <w:lang w:eastAsia="en-GB"/>
                    </w:rPr>
                    <w:t>002,D005</w:t>
                  </w:r>
                </w:p>
              </w:tc>
              <w:tc>
                <w:tcPr>
                  <w:tcW w:w="7199" w:type="dxa"/>
                </w:tcPr>
                <w:p w14:paraId="1F2C0EFF" w14:textId="77777777" w:rsidR="00E16B59" w:rsidRDefault="00E16B59" w:rsidP="00B42375">
                  <w:pPr>
                    <w:tabs>
                      <w:tab w:val="left" w:pos="-1440"/>
                      <w:tab w:val="num" w:pos="360"/>
                    </w:tabs>
                    <w:suppressAutoHyphens/>
                    <w:spacing w:beforeLines="20" w:before="48" w:afterLines="20" w:after="48"/>
                    <w:rPr>
                      <w:spacing w:val="-3"/>
                      <w:lang w:eastAsia="en-GB"/>
                    </w:rPr>
                  </w:pPr>
                  <w:r w:rsidRPr="00B6794B">
                    <w:rPr>
                      <w:spacing w:val="-3"/>
                      <w:lang w:eastAsia="en-GB"/>
                    </w:rPr>
                    <w:t>Uptake of D through oxide films as function of temperature and thickness</w:t>
                  </w:r>
                  <w:r>
                    <w:rPr>
                      <w:spacing w:val="-3"/>
                      <w:lang w:eastAsia="en-GB"/>
                    </w:rPr>
                    <w:t xml:space="preserve"> (MPG, JSI)</w:t>
                  </w:r>
                </w:p>
              </w:tc>
            </w:tr>
            <w:tr w:rsidR="00E16B59" w14:paraId="150E7728" w14:textId="77777777" w:rsidTr="00B42375">
              <w:tc>
                <w:tcPr>
                  <w:tcW w:w="1576" w:type="dxa"/>
                </w:tcPr>
                <w:p w14:paraId="7D644844" w14:textId="25E1B11B" w:rsidR="00E16B59" w:rsidRDefault="00E16B59" w:rsidP="00B42375">
                  <w:pPr>
                    <w:tabs>
                      <w:tab w:val="left" w:pos="-1440"/>
                      <w:tab w:val="num" w:pos="360"/>
                    </w:tabs>
                    <w:suppressAutoHyphens/>
                    <w:spacing w:beforeLines="20" w:before="48" w:afterLines="20" w:after="48"/>
                    <w:rPr>
                      <w:color w:val="000000" w:themeColor="text1"/>
                      <w:spacing w:val="-3"/>
                      <w:lang w:eastAsia="en-GB"/>
                    </w:rPr>
                  </w:pPr>
                  <w:r>
                    <w:rPr>
                      <w:color w:val="000000" w:themeColor="text1"/>
                      <w:spacing w:val="-3"/>
                      <w:lang w:eastAsia="en-GB"/>
                    </w:rPr>
                    <w:t>D</w:t>
                  </w:r>
                  <w:r w:rsidR="00754721">
                    <w:rPr>
                      <w:color w:val="000000" w:themeColor="text1"/>
                      <w:spacing w:val="-3"/>
                      <w:lang w:eastAsia="en-GB"/>
                    </w:rPr>
                    <w:t>00</w:t>
                  </w:r>
                  <w:r>
                    <w:rPr>
                      <w:color w:val="000000" w:themeColor="text1"/>
                      <w:spacing w:val="-3"/>
                      <w:lang w:eastAsia="en-GB"/>
                    </w:rPr>
                    <w:t>3</w:t>
                  </w:r>
                  <w:r w:rsidR="00754721">
                    <w:rPr>
                      <w:color w:val="000000" w:themeColor="text1"/>
                      <w:spacing w:val="-3"/>
                      <w:lang w:eastAsia="en-GB"/>
                    </w:rPr>
                    <w:t>,D006</w:t>
                  </w:r>
                </w:p>
              </w:tc>
              <w:tc>
                <w:tcPr>
                  <w:tcW w:w="7199" w:type="dxa"/>
                </w:tcPr>
                <w:p w14:paraId="0B354115" w14:textId="77777777" w:rsidR="00E16B59" w:rsidRDefault="00E16B59" w:rsidP="00B42375">
                  <w:pPr>
                    <w:tabs>
                      <w:tab w:val="left" w:pos="-1440"/>
                      <w:tab w:val="num" w:pos="360"/>
                    </w:tabs>
                    <w:suppressAutoHyphens/>
                    <w:spacing w:beforeLines="20" w:before="48" w:afterLines="20" w:after="48"/>
                    <w:rPr>
                      <w:spacing w:val="-3"/>
                      <w:lang w:eastAsia="en-GB"/>
                    </w:rPr>
                  </w:pPr>
                  <w:r w:rsidRPr="00EB56A8">
                    <w:rPr>
                      <w:spacing w:val="-3"/>
                      <w:lang w:eastAsia="en-GB"/>
                    </w:rPr>
                    <w:t>Release of D through oxide films from the W bulk as function of temperature and thickness</w:t>
                  </w:r>
                  <w:r>
                    <w:rPr>
                      <w:spacing w:val="-3"/>
                      <w:lang w:eastAsia="en-GB"/>
                    </w:rPr>
                    <w:t xml:space="preserve"> (MPG, JSI)</w:t>
                  </w:r>
                </w:p>
              </w:tc>
            </w:tr>
            <w:tr w:rsidR="00E16B59" w14:paraId="562804F7" w14:textId="77777777" w:rsidTr="00B42375">
              <w:tc>
                <w:tcPr>
                  <w:tcW w:w="1576" w:type="dxa"/>
                </w:tcPr>
                <w:p w14:paraId="66FDF9AB" w14:textId="6B3C8DD8" w:rsidR="00E16B59" w:rsidRDefault="00E16B59" w:rsidP="00B42375">
                  <w:pPr>
                    <w:tabs>
                      <w:tab w:val="left" w:pos="-1440"/>
                      <w:tab w:val="num" w:pos="360"/>
                    </w:tabs>
                    <w:suppressAutoHyphens/>
                    <w:spacing w:beforeLines="20" w:before="48" w:afterLines="20" w:after="48"/>
                    <w:rPr>
                      <w:color w:val="000000" w:themeColor="text1"/>
                      <w:spacing w:val="-3"/>
                      <w:lang w:eastAsia="en-GB"/>
                    </w:rPr>
                  </w:pPr>
                  <w:r>
                    <w:rPr>
                      <w:color w:val="000000" w:themeColor="text1"/>
                      <w:spacing w:val="-3"/>
                      <w:lang w:eastAsia="en-GB"/>
                    </w:rPr>
                    <w:t>D</w:t>
                  </w:r>
                  <w:r w:rsidR="00754721">
                    <w:rPr>
                      <w:color w:val="000000" w:themeColor="text1"/>
                      <w:spacing w:val="-3"/>
                      <w:lang w:eastAsia="en-GB"/>
                    </w:rPr>
                    <w:t>007,D009</w:t>
                  </w:r>
                </w:p>
              </w:tc>
              <w:tc>
                <w:tcPr>
                  <w:tcW w:w="7199" w:type="dxa"/>
                </w:tcPr>
                <w:p w14:paraId="3860018B" w14:textId="77777777" w:rsidR="00E16B59" w:rsidRDefault="00E16B59" w:rsidP="00B42375">
                  <w:pPr>
                    <w:tabs>
                      <w:tab w:val="left" w:pos="-1440"/>
                      <w:tab w:val="num" w:pos="360"/>
                    </w:tabs>
                    <w:suppressAutoHyphens/>
                    <w:spacing w:beforeLines="20" w:before="48" w:afterLines="20" w:after="48"/>
                    <w:rPr>
                      <w:spacing w:val="-3"/>
                      <w:lang w:eastAsia="en-GB"/>
                    </w:rPr>
                  </w:pPr>
                  <w:r w:rsidRPr="00862E3D">
                    <w:rPr>
                      <w:spacing w:val="-3"/>
                      <w:lang w:eastAsia="en-GB"/>
                    </w:rPr>
                    <w:t>Difference in He retention in defect free and e-beam damaged W</w:t>
                  </w:r>
                  <w:r>
                    <w:rPr>
                      <w:spacing w:val="-3"/>
                      <w:lang w:eastAsia="en-GB"/>
                    </w:rPr>
                    <w:t xml:space="preserve"> (MPG, ENEA)</w:t>
                  </w:r>
                </w:p>
              </w:tc>
            </w:tr>
            <w:tr w:rsidR="00E16B59" w14:paraId="155C030C" w14:textId="77777777" w:rsidTr="00B42375">
              <w:tc>
                <w:tcPr>
                  <w:tcW w:w="1576" w:type="dxa"/>
                </w:tcPr>
                <w:p w14:paraId="58535EE8" w14:textId="001678AA" w:rsidR="00E16B59" w:rsidRDefault="00E16B59" w:rsidP="00B42375">
                  <w:pPr>
                    <w:tabs>
                      <w:tab w:val="left" w:pos="-1440"/>
                      <w:tab w:val="num" w:pos="360"/>
                    </w:tabs>
                    <w:suppressAutoHyphens/>
                    <w:spacing w:beforeLines="20" w:before="48" w:afterLines="20" w:after="48"/>
                    <w:rPr>
                      <w:color w:val="000000" w:themeColor="text1"/>
                      <w:spacing w:val="-3"/>
                      <w:lang w:eastAsia="en-GB"/>
                    </w:rPr>
                  </w:pPr>
                  <w:r>
                    <w:rPr>
                      <w:color w:val="000000" w:themeColor="text1"/>
                      <w:spacing w:val="-3"/>
                      <w:lang w:eastAsia="en-GB"/>
                    </w:rPr>
                    <w:t>D</w:t>
                  </w:r>
                  <w:r w:rsidR="00754721">
                    <w:rPr>
                      <w:color w:val="000000" w:themeColor="text1"/>
                      <w:spacing w:val="-3"/>
                      <w:lang w:eastAsia="en-GB"/>
                    </w:rPr>
                    <w:t>008,D010</w:t>
                  </w:r>
                </w:p>
              </w:tc>
              <w:tc>
                <w:tcPr>
                  <w:tcW w:w="7199" w:type="dxa"/>
                </w:tcPr>
                <w:p w14:paraId="116CC8B2" w14:textId="77777777" w:rsidR="00E16B59" w:rsidRPr="00F2338B" w:rsidRDefault="00E16B59" w:rsidP="00B42375">
                  <w:pPr>
                    <w:tabs>
                      <w:tab w:val="left" w:pos="-1440"/>
                      <w:tab w:val="num" w:pos="360"/>
                    </w:tabs>
                    <w:suppressAutoHyphens/>
                    <w:spacing w:beforeLines="20" w:before="48" w:afterLines="20" w:after="48"/>
                    <w:rPr>
                      <w:rFonts w:ascii="Calibri" w:hAnsi="Calibri" w:cs="Calibri"/>
                      <w:color w:val="000000"/>
                    </w:rPr>
                  </w:pPr>
                  <w:r w:rsidRPr="00F2338B">
                    <w:rPr>
                      <w:spacing w:val="-3"/>
                      <w:lang w:eastAsia="en-GB"/>
                    </w:rPr>
                    <w:t>Influence of near surface He implantation on D release</w:t>
                  </w:r>
                  <w:r>
                    <w:rPr>
                      <w:spacing w:val="-3"/>
                      <w:lang w:eastAsia="en-GB"/>
                    </w:rPr>
                    <w:t xml:space="preserve"> (JSI)</w:t>
                  </w:r>
                  <w:r>
                    <w:rPr>
                      <w:rFonts w:ascii="Calibri" w:hAnsi="Calibri" w:cs="Calibri"/>
                      <w:color w:val="000000"/>
                    </w:rPr>
                    <w:t xml:space="preserve"> </w:t>
                  </w:r>
                </w:p>
              </w:tc>
            </w:tr>
          </w:tbl>
          <w:p w14:paraId="05EDA78C" w14:textId="77777777" w:rsidR="00E16B59" w:rsidRPr="00DC21FA" w:rsidRDefault="00E16B59" w:rsidP="00B42375">
            <w:pPr>
              <w:tabs>
                <w:tab w:val="left" w:pos="-1440"/>
                <w:tab w:val="num" w:pos="360"/>
              </w:tabs>
              <w:suppressAutoHyphens/>
              <w:spacing w:beforeLines="20" w:before="48" w:afterLines="20" w:after="48" w:line="240" w:lineRule="auto"/>
              <w:rPr>
                <w:spacing w:val="-3"/>
                <w:szCs w:val="20"/>
                <w:lang w:eastAsia="en-GB"/>
              </w:rPr>
            </w:pPr>
          </w:p>
        </w:tc>
      </w:tr>
      <w:tr w:rsidR="00E16B59" w:rsidRPr="00DD44AA" w14:paraId="66570812" w14:textId="77777777" w:rsidTr="00B42375">
        <w:trPr>
          <w:trHeight w:val="892"/>
        </w:trPr>
        <w:tc>
          <w:tcPr>
            <w:tcW w:w="9030" w:type="dxa"/>
            <w:gridSpan w:val="4"/>
          </w:tcPr>
          <w:p w14:paraId="2CBC3684" w14:textId="77777777" w:rsidR="00E16B59" w:rsidRPr="004864FD" w:rsidRDefault="00E16B59"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4864FD">
              <w:rPr>
                <w:b/>
                <w:bCs/>
                <w:spacing w:val="-3"/>
                <w:szCs w:val="20"/>
                <w:lang w:eastAsia="en-GB"/>
              </w:rPr>
              <w:t>Management Information</w:t>
            </w:r>
          </w:p>
          <w:p w14:paraId="4B843AFF" w14:textId="77777777" w:rsidR="00E16B59" w:rsidRDefault="00E16B59" w:rsidP="00B42375">
            <w:pPr>
              <w:tabs>
                <w:tab w:val="left" w:pos="-1440"/>
                <w:tab w:val="left" w:pos="0"/>
                <w:tab w:val="left" w:pos="720"/>
                <w:tab w:val="left" w:pos="1622"/>
                <w:tab w:val="left" w:pos="2160"/>
              </w:tabs>
              <w:suppressAutoHyphens/>
              <w:spacing w:beforeLines="20" w:before="48" w:afterLines="20" w:after="48"/>
              <w:rPr>
                <w:i/>
                <w:iCs/>
                <w:spacing w:val="-3"/>
                <w:szCs w:val="20"/>
                <w:lang w:eastAsia="en-GB"/>
              </w:rPr>
            </w:pPr>
            <w:r w:rsidRPr="004864FD">
              <w:rPr>
                <w:b/>
                <w:bCs/>
                <w:spacing w:val="-3"/>
                <w:szCs w:val="20"/>
                <w:lang w:eastAsia="en-GB"/>
              </w:rPr>
              <w:t>Human Resources</w:t>
            </w:r>
            <w:r w:rsidRPr="004864FD">
              <w:rPr>
                <w:bCs/>
                <w:spacing w:val="-3"/>
                <w:szCs w:val="20"/>
                <w:lang w:eastAsia="en-GB"/>
              </w:rPr>
              <w:t>:</w:t>
            </w:r>
          </w:p>
          <w:tbl>
            <w:tblPr>
              <w:tblStyle w:val="Tabellenraster"/>
              <w:tblW w:w="0" w:type="auto"/>
              <w:tblLayout w:type="fixed"/>
              <w:tblLook w:val="04A0" w:firstRow="1" w:lastRow="0" w:firstColumn="1" w:lastColumn="0" w:noHBand="0" w:noVBand="1"/>
            </w:tblPr>
            <w:tblGrid>
              <w:gridCol w:w="1877"/>
              <w:gridCol w:w="1220"/>
              <w:gridCol w:w="1120"/>
              <w:gridCol w:w="4340"/>
            </w:tblGrid>
            <w:tr w:rsidR="00E16B59" w:rsidRPr="00DD44AA" w14:paraId="330D5DED" w14:textId="77777777" w:rsidTr="00B42375">
              <w:trPr>
                <w:trHeight w:val="313"/>
              </w:trPr>
              <w:tc>
                <w:tcPr>
                  <w:tcW w:w="1877" w:type="dxa"/>
                  <w:tcBorders>
                    <w:bottom w:val="single" w:sz="4" w:space="0" w:color="auto"/>
                  </w:tcBorders>
                </w:tcPr>
                <w:p w14:paraId="2AD828B2" w14:textId="77777777" w:rsidR="00E16B59" w:rsidRPr="004230FB" w:rsidRDefault="00E16B59"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Pr>
                      <w:b/>
                      <w:bCs/>
                      <w:spacing w:val="-3"/>
                      <w:lang w:eastAsia="en-GB"/>
                    </w:rPr>
                    <w:t>Deliverable Owner</w:t>
                  </w:r>
                </w:p>
              </w:tc>
              <w:tc>
                <w:tcPr>
                  <w:tcW w:w="1220" w:type="dxa"/>
                  <w:tcBorders>
                    <w:bottom w:val="single" w:sz="4" w:space="0" w:color="auto"/>
                  </w:tcBorders>
                </w:tcPr>
                <w:p w14:paraId="419E0942" w14:textId="77777777" w:rsidR="00E16B59" w:rsidRPr="004230FB" w:rsidRDefault="00E16B59"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Pr>
                      <w:b/>
                      <w:bCs/>
                      <w:spacing w:val="-3"/>
                      <w:lang w:eastAsia="en-GB"/>
                    </w:rPr>
                    <w:t>Beneficiary</w:t>
                  </w:r>
                </w:p>
              </w:tc>
              <w:tc>
                <w:tcPr>
                  <w:tcW w:w="1120" w:type="dxa"/>
                  <w:tcBorders>
                    <w:bottom w:val="single" w:sz="4" w:space="0" w:color="auto"/>
                  </w:tcBorders>
                </w:tcPr>
                <w:p w14:paraId="66D60596" w14:textId="77777777" w:rsidR="00E16B59" w:rsidRPr="004230FB" w:rsidRDefault="00E16B59" w:rsidP="00B42375">
                  <w:pPr>
                    <w:tabs>
                      <w:tab w:val="left" w:pos="-1440"/>
                      <w:tab w:val="left" w:pos="0"/>
                      <w:tab w:val="left" w:pos="720"/>
                      <w:tab w:val="left" w:pos="1622"/>
                      <w:tab w:val="left" w:pos="2160"/>
                    </w:tabs>
                    <w:suppressAutoHyphens/>
                    <w:spacing w:beforeLines="20" w:before="48" w:afterLines="20" w:after="48"/>
                    <w:jc w:val="right"/>
                    <w:rPr>
                      <w:b/>
                      <w:bCs/>
                      <w:spacing w:val="-3"/>
                      <w:lang w:eastAsia="en-GB"/>
                    </w:rPr>
                  </w:pPr>
                  <w:r>
                    <w:rPr>
                      <w:b/>
                      <w:bCs/>
                      <w:spacing w:val="-3"/>
                      <w:lang w:eastAsia="en-GB"/>
                    </w:rPr>
                    <w:t>PM</w:t>
                  </w:r>
                </w:p>
              </w:tc>
              <w:tc>
                <w:tcPr>
                  <w:tcW w:w="4340" w:type="dxa"/>
                  <w:tcBorders>
                    <w:bottom w:val="single" w:sz="4" w:space="0" w:color="auto"/>
                  </w:tcBorders>
                </w:tcPr>
                <w:p w14:paraId="3BA138D0" w14:textId="77777777" w:rsidR="00E16B59" w:rsidRPr="004230FB" w:rsidRDefault="00E16B59" w:rsidP="00B42375">
                  <w:pPr>
                    <w:tabs>
                      <w:tab w:val="left" w:pos="-1440"/>
                      <w:tab w:val="left" w:pos="0"/>
                      <w:tab w:val="left" w:pos="720"/>
                      <w:tab w:val="left" w:pos="1622"/>
                      <w:tab w:val="left" w:pos="2160"/>
                    </w:tabs>
                    <w:suppressAutoHyphens/>
                    <w:spacing w:beforeLines="20" w:before="48" w:afterLines="20" w:after="48"/>
                    <w:rPr>
                      <w:b/>
                      <w:bCs/>
                      <w:spacing w:val="-3"/>
                      <w:lang w:eastAsia="en-GB"/>
                    </w:rPr>
                  </w:pPr>
                  <w:r>
                    <w:rPr>
                      <w:b/>
                      <w:bCs/>
                      <w:spacing w:val="-3"/>
                      <w:lang w:eastAsia="en-GB"/>
                    </w:rPr>
                    <w:t>Deliverable  (Team)</w:t>
                  </w:r>
                </w:p>
              </w:tc>
            </w:tr>
            <w:tr w:rsidR="00E16B59" w:rsidRPr="00B520EA" w14:paraId="0F20F358" w14:textId="77777777" w:rsidTr="00B42375">
              <w:trPr>
                <w:trHeight w:val="329"/>
              </w:trPr>
              <w:tc>
                <w:tcPr>
                  <w:tcW w:w="1877" w:type="dxa"/>
                  <w:tcBorders>
                    <w:bottom w:val="single" w:sz="4" w:space="0" w:color="auto"/>
                  </w:tcBorders>
                </w:tcPr>
                <w:p w14:paraId="22D92930"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B520EA">
                    <w:rPr>
                      <w:bCs/>
                      <w:color w:val="000000" w:themeColor="text1"/>
                      <w:spacing w:val="-3"/>
                      <w:lang w:eastAsia="en-GB"/>
                    </w:rPr>
                    <w:t>K. Kremer</w:t>
                  </w:r>
                </w:p>
              </w:tc>
              <w:tc>
                <w:tcPr>
                  <w:tcW w:w="1220" w:type="dxa"/>
                  <w:tcBorders>
                    <w:bottom w:val="single" w:sz="4" w:space="0" w:color="auto"/>
                  </w:tcBorders>
                </w:tcPr>
                <w:p w14:paraId="000DD2FC" w14:textId="77777777" w:rsidR="00E16B59" w:rsidRPr="00B520EA" w:rsidRDefault="00E16B59" w:rsidP="00B42375">
                  <w:pPr>
                    <w:spacing w:beforeLines="20" w:before="48" w:afterLines="20" w:after="48"/>
                    <w:rPr>
                      <w:bCs/>
                      <w:color w:val="000000" w:themeColor="text1"/>
                      <w:spacing w:val="-3"/>
                      <w:lang w:eastAsia="en-GB"/>
                    </w:rPr>
                  </w:pPr>
                  <w:r w:rsidRPr="00B520EA">
                    <w:rPr>
                      <w:bCs/>
                      <w:color w:val="000000" w:themeColor="text1"/>
                      <w:spacing w:val="-3"/>
                      <w:lang w:eastAsia="en-GB"/>
                    </w:rPr>
                    <w:t>MPG</w:t>
                  </w:r>
                </w:p>
              </w:tc>
              <w:tc>
                <w:tcPr>
                  <w:tcW w:w="1120" w:type="dxa"/>
                  <w:tcBorders>
                    <w:bottom w:val="single" w:sz="4" w:space="0" w:color="auto"/>
                  </w:tcBorders>
                </w:tcPr>
                <w:p w14:paraId="2D63B808"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Pr>
                      <w:bCs/>
                      <w:color w:val="000000" w:themeColor="text1"/>
                      <w:spacing w:val="-3"/>
                      <w:lang w:eastAsia="en-GB"/>
                    </w:rPr>
                    <w:t>8</w:t>
                  </w:r>
                </w:p>
              </w:tc>
              <w:tc>
                <w:tcPr>
                  <w:tcW w:w="4340" w:type="dxa"/>
                  <w:tcBorders>
                    <w:bottom w:val="single" w:sz="4" w:space="0" w:color="auto"/>
                  </w:tcBorders>
                  <w:shd w:val="clear" w:color="auto" w:fill="FFFFFF" w:themeFill="background1"/>
                </w:tcPr>
                <w:p w14:paraId="6597E45F" w14:textId="33070E04"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B520EA">
                    <w:rPr>
                      <w:bCs/>
                      <w:color w:val="000000" w:themeColor="text1"/>
                      <w:spacing w:val="-3"/>
                      <w:lang w:eastAsia="en-GB"/>
                    </w:rPr>
                    <w:t>D</w:t>
                  </w:r>
                  <w:r w:rsidR="00754721">
                    <w:rPr>
                      <w:bCs/>
                      <w:color w:val="000000" w:themeColor="text1"/>
                      <w:spacing w:val="-3"/>
                      <w:lang w:eastAsia="en-GB"/>
                    </w:rPr>
                    <w:t>00</w:t>
                  </w:r>
                  <w:r w:rsidRPr="00B520EA">
                    <w:rPr>
                      <w:bCs/>
                      <w:color w:val="000000" w:themeColor="text1"/>
                      <w:spacing w:val="-3"/>
                      <w:lang w:eastAsia="en-GB"/>
                    </w:rPr>
                    <w:t>1, D</w:t>
                  </w:r>
                  <w:r w:rsidR="00754721">
                    <w:rPr>
                      <w:bCs/>
                      <w:color w:val="000000" w:themeColor="text1"/>
                      <w:spacing w:val="-3"/>
                      <w:lang w:eastAsia="en-GB"/>
                    </w:rPr>
                    <w:t>00</w:t>
                  </w:r>
                  <w:r w:rsidRPr="00B520EA">
                    <w:rPr>
                      <w:bCs/>
                      <w:color w:val="000000" w:themeColor="text1"/>
                      <w:spacing w:val="-3"/>
                      <w:lang w:eastAsia="en-GB"/>
                    </w:rPr>
                    <w:t>2, D</w:t>
                  </w:r>
                  <w:r w:rsidR="00754721">
                    <w:rPr>
                      <w:bCs/>
                      <w:color w:val="000000" w:themeColor="text1"/>
                      <w:spacing w:val="-3"/>
                      <w:lang w:eastAsia="en-GB"/>
                    </w:rPr>
                    <w:t>00</w:t>
                  </w:r>
                  <w:r w:rsidRPr="00B520EA">
                    <w:rPr>
                      <w:bCs/>
                      <w:color w:val="000000" w:themeColor="text1"/>
                      <w:spacing w:val="-3"/>
                      <w:lang w:eastAsia="en-GB"/>
                    </w:rPr>
                    <w:t>3</w:t>
                  </w:r>
                </w:p>
              </w:tc>
            </w:tr>
            <w:tr w:rsidR="00E16B59" w:rsidRPr="00B520EA" w14:paraId="0C50C8FE" w14:textId="77777777" w:rsidTr="00B42375">
              <w:trPr>
                <w:trHeight w:val="329"/>
              </w:trPr>
              <w:tc>
                <w:tcPr>
                  <w:tcW w:w="1877" w:type="dxa"/>
                  <w:tcBorders>
                    <w:bottom w:val="single" w:sz="4" w:space="0" w:color="auto"/>
                  </w:tcBorders>
                </w:tcPr>
                <w:p w14:paraId="7E2440D8"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B520EA">
                    <w:rPr>
                      <w:bCs/>
                      <w:color w:val="000000" w:themeColor="text1"/>
                      <w:spacing w:val="-3"/>
                      <w:lang w:eastAsia="en-GB"/>
                    </w:rPr>
                    <w:t>J. Zavaznik</w:t>
                  </w:r>
                </w:p>
              </w:tc>
              <w:tc>
                <w:tcPr>
                  <w:tcW w:w="1220" w:type="dxa"/>
                  <w:tcBorders>
                    <w:bottom w:val="single" w:sz="4" w:space="0" w:color="auto"/>
                  </w:tcBorders>
                </w:tcPr>
                <w:p w14:paraId="4FD8A26B" w14:textId="77777777" w:rsidR="00E16B59" w:rsidRPr="00B520EA" w:rsidRDefault="00E16B59" w:rsidP="00B42375">
                  <w:pPr>
                    <w:spacing w:beforeLines="20" w:before="48" w:afterLines="20" w:after="48"/>
                    <w:rPr>
                      <w:bCs/>
                      <w:color w:val="000000" w:themeColor="text1"/>
                      <w:spacing w:val="-3"/>
                      <w:lang w:eastAsia="en-GB"/>
                    </w:rPr>
                  </w:pPr>
                  <w:r w:rsidRPr="00B520EA">
                    <w:rPr>
                      <w:bCs/>
                      <w:color w:val="000000" w:themeColor="text1"/>
                      <w:spacing w:val="-3"/>
                      <w:lang w:eastAsia="en-GB"/>
                    </w:rPr>
                    <w:t>JSI</w:t>
                  </w:r>
                </w:p>
              </w:tc>
              <w:tc>
                <w:tcPr>
                  <w:tcW w:w="1120" w:type="dxa"/>
                  <w:tcBorders>
                    <w:bottom w:val="single" w:sz="4" w:space="0" w:color="auto"/>
                  </w:tcBorders>
                </w:tcPr>
                <w:p w14:paraId="44DBB7C4"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B520EA">
                    <w:rPr>
                      <w:bCs/>
                      <w:color w:val="000000" w:themeColor="text1"/>
                      <w:spacing w:val="-3"/>
                      <w:lang w:eastAsia="en-GB"/>
                    </w:rPr>
                    <w:t>2</w:t>
                  </w:r>
                </w:p>
              </w:tc>
              <w:tc>
                <w:tcPr>
                  <w:tcW w:w="4340" w:type="dxa"/>
                  <w:tcBorders>
                    <w:bottom w:val="single" w:sz="4" w:space="0" w:color="auto"/>
                  </w:tcBorders>
                  <w:shd w:val="clear" w:color="auto" w:fill="FFFFFF" w:themeFill="background1"/>
                </w:tcPr>
                <w:p w14:paraId="3C25AC53" w14:textId="27E883EF"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B520EA">
                    <w:rPr>
                      <w:bCs/>
                      <w:color w:val="000000" w:themeColor="text1"/>
                      <w:spacing w:val="-3"/>
                      <w:lang w:eastAsia="en-GB"/>
                    </w:rPr>
                    <w:t>D</w:t>
                  </w:r>
                  <w:r w:rsidR="00754721">
                    <w:rPr>
                      <w:bCs/>
                      <w:color w:val="000000" w:themeColor="text1"/>
                      <w:spacing w:val="-3"/>
                      <w:lang w:eastAsia="en-GB"/>
                    </w:rPr>
                    <w:t>004</w:t>
                  </w:r>
                  <w:r w:rsidRPr="00B520EA">
                    <w:rPr>
                      <w:bCs/>
                      <w:color w:val="000000" w:themeColor="text1"/>
                      <w:spacing w:val="-3"/>
                      <w:lang w:eastAsia="en-GB"/>
                    </w:rPr>
                    <w:t>, D</w:t>
                  </w:r>
                  <w:r w:rsidR="00754721">
                    <w:rPr>
                      <w:bCs/>
                      <w:color w:val="000000" w:themeColor="text1"/>
                      <w:spacing w:val="-3"/>
                      <w:lang w:eastAsia="en-GB"/>
                    </w:rPr>
                    <w:t>005</w:t>
                  </w:r>
                  <w:r w:rsidRPr="00B520EA">
                    <w:rPr>
                      <w:bCs/>
                      <w:color w:val="000000" w:themeColor="text1"/>
                      <w:spacing w:val="-3"/>
                      <w:lang w:eastAsia="en-GB"/>
                    </w:rPr>
                    <w:t>, D</w:t>
                  </w:r>
                  <w:r w:rsidR="00754721">
                    <w:rPr>
                      <w:bCs/>
                      <w:color w:val="000000" w:themeColor="text1"/>
                      <w:spacing w:val="-3"/>
                      <w:lang w:eastAsia="en-GB"/>
                    </w:rPr>
                    <w:t>006</w:t>
                  </w:r>
                </w:p>
              </w:tc>
            </w:tr>
            <w:tr w:rsidR="00E16B59" w:rsidRPr="00B520EA" w14:paraId="76283D68" w14:textId="77777777" w:rsidTr="00B42375">
              <w:trPr>
                <w:trHeight w:val="329"/>
              </w:trPr>
              <w:tc>
                <w:tcPr>
                  <w:tcW w:w="1877" w:type="dxa"/>
                  <w:tcBorders>
                    <w:bottom w:val="single" w:sz="4" w:space="0" w:color="auto"/>
                  </w:tcBorders>
                </w:tcPr>
                <w:p w14:paraId="123B6DC6"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B520EA">
                    <w:rPr>
                      <w:bCs/>
                      <w:color w:val="000000" w:themeColor="text1"/>
                      <w:spacing w:val="-3"/>
                      <w:lang w:eastAsia="en-GB"/>
                    </w:rPr>
                    <w:t>T. Schwarz-Selinger</w:t>
                  </w:r>
                </w:p>
              </w:tc>
              <w:tc>
                <w:tcPr>
                  <w:tcW w:w="1220" w:type="dxa"/>
                  <w:tcBorders>
                    <w:bottom w:val="single" w:sz="4" w:space="0" w:color="auto"/>
                  </w:tcBorders>
                </w:tcPr>
                <w:p w14:paraId="0CEF12EF" w14:textId="77777777" w:rsidR="00E16B59" w:rsidRPr="00B520EA" w:rsidRDefault="00E16B59" w:rsidP="00B42375">
                  <w:pPr>
                    <w:spacing w:beforeLines="20" w:before="48" w:afterLines="20" w:after="48"/>
                    <w:rPr>
                      <w:bCs/>
                      <w:color w:val="000000" w:themeColor="text1"/>
                      <w:spacing w:val="-3"/>
                      <w:lang w:eastAsia="en-GB"/>
                    </w:rPr>
                  </w:pPr>
                  <w:r w:rsidRPr="00B520EA">
                    <w:rPr>
                      <w:bCs/>
                      <w:color w:val="000000" w:themeColor="text1"/>
                      <w:spacing w:val="-3"/>
                      <w:lang w:eastAsia="en-GB"/>
                    </w:rPr>
                    <w:t>MPG</w:t>
                  </w:r>
                </w:p>
              </w:tc>
              <w:tc>
                <w:tcPr>
                  <w:tcW w:w="1120" w:type="dxa"/>
                  <w:tcBorders>
                    <w:bottom w:val="single" w:sz="4" w:space="0" w:color="auto"/>
                  </w:tcBorders>
                </w:tcPr>
                <w:p w14:paraId="4AB611AC"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Pr>
                      <w:bCs/>
                      <w:color w:val="000000" w:themeColor="text1"/>
                      <w:spacing w:val="-3"/>
                      <w:lang w:eastAsia="en-GB"/>
                    </w:rPr>
                    <w:t>5</w:t>
                  </w:r>
                </w:p>
              </w:tc>
              <w:tc>
                <w:tcPr>
                  <w:tcW w:w="4340" w:type="dxa"/>
                  <w:tcBorders>
                    <w:bottom w:val="single" w:sz="4" w:space="0" w:color="auto"/>
                  </w:tcBorders>
                  <w:shd w:val="clear" w:color="auto" w:fill="FFFFFF" w:themeFill="background1"/>
                </w:tcPr>
                <w:p w14:paraId="45D0CBD3" w14:textId="6C23EC66"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B520EA">
                    <w:rPr>
                      <w:bCs/>
                      <w:color w:val="000000" w:themeColor="text1"/>
                      <w:spacing w:val="-3"/>
                      <w:lang w:eastAsia="en-GB"/>
                    </w:rPr>
                    <w:t>D</w:t>
                  </w:r>
                  <w:r w:rsidR="00754721">
                    <w:rPr>
                      <w:bCs/>
                      <w:color w:val="000000" w:themeColor="text1"/>
                      <w:spacing w:val="-3"/>
                      <w:lang w:eastAsia="en-GB"/>
                    </w:rPr>
                    <w:t>007</w:t>
                  </w:r>
                  <w:r w:rsidRPr="00B520EA">
                    <w:rPr>
                      <w:bCs/>
                      <w:color w:val="000000" w:themeColor="text1"/>
                      <w:spacing w:val="-3"/>
                      <w:lang w:eastAsia="en-GB"/>
                    </w:rPr>
                    <w:t>, D</w:t>
                  </w:r>
                  <w:r w:rsidR="00754721">
                    <w:rPr>
                      <w:bCs/>
                      <w:color w:val="000000" w:themeColor="text1"/>
                      <w:spacing w:val="-3"/>
                      <w:lang w:eastAsia="en-GB"/>
                    </w:rPr>
                    <w:t>7008</w:t>
                  </w:r>
                </w:p>
              </w:tc>
            </w:tr>
            <w:tr w:rsidR="00E16B59" w:rsidRPr="00B520EA" w14:paraId="5B900EA6" w14:textId="77777777" w:rsidTr="00B42375">
              <w:trPr>
                <w:trHeight w:val="329"/>
              </w:trPr>
              <w:tc>
                <w:tcPr>
                  <w:tcW w:w="1877" w:type="dxa"/>
                  <w:tcBorders>
                    <w:bottom w:val="single" w:sz="4" w:space="0" w:color="auto"/>
                  </w:tcBorders>
                </w:tcPr>
                <w:p w14:paraId="00C8C43C"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B520EA">
                    <w:rPr>
                      <w:bCs/>
                      <w:color w:val="000000" w:themeColor="text1"/>
                      <w:spacing w:val="-3"/>
                      <w:lang w:eastAsia="en-GB"/>
                    </w:rPr>
                    <w:t>M. Vadrucci</w:t>
                  </w:r>
                </w:p>
              </w:tc>
              <w:tc>
                <w:tcPr>
                  <w:tcW w:w="1220" w:type="dxa"/>
                  <w:tcBorders>
                    <w:bottom w:val="single" w:sz="4" w:space="0" w:color="auto"/>
                  </w:tcBorders>
                </w:tcPr>
                <w:p w14:paraId="311CD23E" w14:textId="77777777" w:rsidR="00E16B59" w:rsidRPr="00B520EA" w:rsidRDefault="00E16B59" w:rsidP="00B42375">
                  <w:pPr>
                    <w:spacing w:beforeLines="20" w:before="48" w:afterLines="20" w:after="48"/>
                    <w:rPr>
                      <w:bCs/>
                      <w:color w:val="000000" w:themeColor="text1"/>
                      <w:spacing w:val="-3"/>
                      <w:lang w:eastAsia="en-GB"/>
                    </w:rPr>
                  </w:pPr>
                  <w:r w:rsidRPr="00B520EA">
                    <w:rPr>
                      <w:bCs/>
                      <w:color w:val="000000" w:themeColor="text1"/>
                      <w:spacing w:val="-3"/>
                      <w:lang w:eastAsia="en-GB"/>
                    </w:rPr>
                    <w:t>ENEA</w:t>
                  </w:r>
                </w:p>
              </w:tc>
              <w:tc>
                <w:tcPr>
                  <w:tcW w:w="1120" w:type="dxa"/>
                  <w:tcBorders>
                    <w:bottom w:val="single" w:sz="4" w:space="0" w:color="auto"/>
                  </w:tcBorders>
                </w:tcPr>
                <w:p w14:paraId="39BA60F4"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B520EA">
                    <w:rPr>
                      <w:bCs/>
                      <w:color w:val="000000" w:themeColor="text1"/>
                      <w:spacing w:val="-3"/>
                      <w:lang w:eastAsia="en-GB"/>
                    </w:rPr>
                    <w:t>3</w:t>
                  </w:r>
                </w:p>
              </w:tc>
              <w:tc>
                <w:tcPr>
                  <w:tcW w:w="4340" w:type="dxa"/>
                  <w:tcBorders>
                    <w:bottom w:val="single" w:sz="4" w:space="0" w:color="auto"/>
                  </w:tcBorders>
                  <w:shd w:val="clear" w:color="auto" w:fill="FFFFFF" w:themeFill="background1"/>
                </w:tcPr>
                <w:p w14:paraId="3E263A1C" w14:textId="0AD0F195"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B520EA">
                    <w:rPr>
                      <w:bCs/>
                      <w:color w:val="000000" w:themeColor="text1"/>
                      <w:spacing w:val="-3"/>
                      <w:lang w:eastAsia="en-GB"/>
                    </w:rPr>
                    <w:t>D</w:t>
                  </w:r>
                  <w:r w:rsidR="00754721">
                    <w:rPr>
                      <w:bCs/>
                      <w:color w:val="000000" w:themeColor="text1"/>
                      <w:spacing w:val="-3"/>
                      <w:lang w:eastAsia="en-GB"/>
                    </w:rPr>
                    <w:t>009</w:t>
                  </w:r>
                </w:p>
              </w:tc>
            </w:tr>
            <w:tr w:rsidR="00E16B59" w:rsidRPr="00B520EA" w14:paraId="26F85E1D" w14:textId="77777777" w:rsidTr="00B42375">
              <w:trPr>
                <w:trHeight w:val="329"/>
              </w:trPr>
              <w:tc>
                <w:tcPr>
                  <w:tcW w:w="1877" w:type="dxa"/>
                  <w:tcBorders>
                    <w:bottom w:val="single" w:sz="4" w:space="0" w:color="auto"/>
                  </w:tcBorders>
                </w:tcPr>
                <w:p w14:paraId="408EE546"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B520EA">
                    <w:rPr>
                      <w:bCs/>
                      <w:color w:val="000000" w:themeColor="text1"/>
                      <w:spacing w:val="-3"/>
                      <w:lang w:eastAsia="en-GB"/>
                    </w:rPr>
                    <w:t>S. Markelj</w:t>
                  </w:r>
                </w:p>
              </w:tc>
              <w:tc>
                <w:tcPr>
                  <w:tcW w:w="1220" w:type="dxa"/>
                  <w:tcBorders>
                    <w:bottom w:val="single" w:sz="4" w:space="0" w:color="auto"/>
                  </w:tcBorders>
                </w:tcPr>
                <w:p w14:paraId="44FE88A5" w14:textId="77777777" w:rsidR="00E16B59" w:rsidRPr="00B520EA" w:rsidRDefault="00E16B59" w:rsidP="00B42375">
                  <w:pPr>
                    <w:spacing w:beforeLines="20" w:before="48" w:afterLines="20" w:after="48"/>
                    <w:rPr>
                      <w:bCs/>
                      <w:color w:val="000000" w:themeColor="text1"/>
                      <w:spacing w:val="-3"/>
                      <w:lang w:eastAsia="en-GB"/>
                    </w:rPr>
                  </w:pPr>
                  <w:r w:rsidRPr="00B520EA">
                    <w:rPr>
                      <w:bCs/>
                      <w:color w:val="000000" w:themeColor="text1"/>
                      <w:spacing w:val="-3"/>
                      <w:lang w:eastAsia="en-GB"/>
                    </w:rPr>
                    <w:t>JSI</w:t>
                  </w:r>
                </w:p>
              </w:tc>
              <w:tc>
                <w:tcPr>
                  <w:tcW w:w="1120" w:type="dxa"/>
                  <w:tcBorders>
                    <w:bottom w:val="single" w:sz="4" w:space="0" w:color="auto"/>
                  </w:tcBorders>
                </w:tcPr>
                <w:p w14:paraId="73CCF017"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B520EA">
                    <w:rPr>
                      <w:bCs/>
                      <w:color w:val="000000" w:themeColor="text1"/>
                      <w:spacing w:val="-3"/>
                      <w:lang w:eastAsia="en-GB"/>
                    </w:rPr>
                    <w:t>5</w:t>
                  </w:r>
                </w:p>
              </w:tc>
              <w:tc>
                <w:tcPr>
                  <w:tcW w:w="4340" w:type="dxa"/>
                  <w:tcBorders>
                    <w:bottom w:val="single" w:sz="4" w:space="0" w:color="auto"/>
                  </w:tcBorders>
                  <w:shd w:val="clear" w:color="auto" w:fill="FFFFFF" w:themeFill="background1"/>
                </w:tcPr>
                <w:p w14:paraId="18238D81" w14:textId="507FDBC2"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B520EA">
                    <w:rPr>
                      <w:bCs/>
                      <w:color w:val="000000" w:themeColor="text1"/>
                      <w:spacing w:val="-3"/>
                      <w:lang w:eastAsia="en-GB"/>
                    </w:rPr>
                    <w:t>D</w:t>
                  </w:r>
                  <w:r w:rsidR="00754721">
                    <w:rPr>
                      <w:bCs/>
                      <w:color w:val="000000" w:themeColor="text1"/>
                      <w:spacing w:val="-3"/>
                      <w:lang w:eastAsia="en-GB"/>
                    </w:rPr>
                    <w:t>010</w:t>
                  </w:r>
                </w:p>
              </w:tc>
            </w:tr>
            <w:tr w:rsidR="00E16B59" w:rsidRPr="00B520EA" w14:paraId="5AB2B2B2" w14:textId="77777777" w:rsidTr="00B42375">
              <w:trPr>
                <w:trHeight w:val="347"/>
              </w:trPr>
              <w:tc>
                <w:tcPr>
                  <w:tcW w:w="1877" w:type="dxa"/>
                  <w:tcBorders>
                    <w:top w:val="single" w:sz="18" w:space="0" w:color="auto"/>
                  </w:tcBorders>
                </w:tcPr>
                <w:p w14:paraId="213F469E"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B520EA">
                    <w:rPr>
                      <w:b/>
                      <w:bCs/>
                      <w:color w:val="000000" w:themeColor="text1"/>
                      <w:spacing w:val="-3"/>
                      <w:lang w:eastAsia="en-GB"/>
                    </w:rPr>
                    <w:t>Total</w:t>
                  </w:r>
                </w:p>
              </w:tc>
              <w:tc>
                <w:tcPr>
                  <w:tcW w:w="1220" w:type="dxa"/>
                  <w:tcBorders>
                    <w:top w:val="single" w:sz="18" w:space="0" w:color="auto"/>
                  </w:tcBorders>
                </w:tcPr>
                <w:p w14:paraId="1384EB33"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p>
              </w:tc>
              <w:tc>
                <w:tcPr>
                  <w:tcW w:w="1120" w:type="dxa"/>
                  <w:tcBorders>
                    <w:top w:val="single" w:sz="18" w:space="0" w:color="auto"/>
                  </w:tcBorders>
                </w:tcPr>
                <w:p w14:paraId="6D3FC829"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Pr>
                      <w:bCs/>
                      <w:color w:val="000000" w:themeColor="text1"/>
                      <w:spacing w:val="-3"/>
                      <w:lang w:eastAsia="en-GB"/>
                    </w:rPr>
                    <w:t>23</w:t>
                  </w:r>
                </w:p>
              </w:tc>
              <w:tc>
                <w:tcPr>
                  <w:tcW w:w="4340" w:type="dxa"/>
                  <w:tcBorders>
                    <w:top w:val="single" w:sz="18" w:space="0" w:color="auto"/>
                  </w:tcBorders>
                </w:tcPr>
                <w:p w14:paraId="42EEB56B"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p>
              </w:tc>
            </w:tr>
          </w:tbl>
          <w:p w14:paraId="147E34ED"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
                <w:color w:val="000000" w:themeColor="text1"/>
                <w:spacing w:val="-3"/>
                <w:szCs w:val="20"/>
                <w:lang w:eastAsia="en-GB"/>
              </w:rPr>
            </w:pPr>
            <w:r>
              <w:rPr>
                <w:b/>
                <w:color w:val="000000" w:themeColor="text1"/>
                <w:spacing w:val="-3"/>
                <w:szCs w:val="20"/>
                <w:lang w:eastAsia="en-GB"/>
              </w:rPr>
              <w:t xml:space="preserve">Hardware/ Machine Resources: </w:t>
            </w:r>
          </w:p>
          <w:tbl>
            <w:tblPr>
              <w:tblStyle w:val="Tabellenraster"/>
              <w:tblW w:w="0" w:type="auto"/>
              <w:tblLayout w:type="fixed"/>
              <w:tblLook w:val="04A0" w:firstRow="1" w:lastRow="0" w:firstColumn="1" w:lastColumn="0" w:noHBand="0" w:noVBand="1"/>
            </w:tblPr>
            <w:tblGrid>
              <w:gridCol w:w="1434"/>
              <w:gridCol w:w="1663"/>
              <w:gridCol w:w="1120"/>
              <w:gridCol w:w="4340"/>
            </w:tblGrid>
            <w:tr w:rsidR="00E16B59" w:rsidRPr="00B520EA" w14:paraId="6A0D03E8" w14:textId="77777777" w:rsidTr="00B42375">
              <w:trPr>
                <w:trHeight w:val="313"/>
              </w:trPr>
              <w:tc>
                <w:tcPr>
                  <w:tcW w:w="1434" w:type="dxa"/>
                  <w:tcBorders>
                    <w:bottom w:val="single" w:sz="4" w:space="0" w:color="auto"/>
                  </w:tcBorders>
                </w:tcPr>
                <w:p w14:paraId="48C12EE8"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B520EA">
                    <w:rPr>
                      <w:b/>
                      <w:bCs/>
                      <w:color w:val="000000" w:themeColor="text1"/>
                      <w:spacing w:val="-3"/>
                      <w:lang w:eastAsia="en-GB"/>
                    </w:rPr>
                    <w:t>Device</w:t>
                  </w:r>
                </w:p>
              </w:tc>
              <w:tc>
                <w:tcPr>
                  <w:tcW w:w="1663" w:type="dxa"/>
                  <w:tcBorders>
                    <w:bottom w:val="single" w:sz="4" w:space="0" w:color="auto"/>
                  </w:tcBorders>
                </w:tcPr>
                <w:p w14:paraId="363146B6"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B520EA">
                    <w:rPr>
                      <w:b/>
                      <w:bCs/>
                      <w:color w:val="000000" w:themeColor="text1"/>
                      <w:spacing w:val="-3"/>
                      <w:lang w:eastAsia="en-GB"/>
                    </w:rPr>
                    <w:t>Beneficiary</w:t>
                  </w:r>
                </w:p>
              </w:tc>
              <w:tc>
                <w:tcPr>
                  <w:tcW w:w="1120" w:type="dxa"/>
                  <w:tcBorders>
                    <w:bottom w:val="single" w:sz="4" w:space="0" w:color="auto"/>
                  </w:tcBorders>
                </w:tcPr>
                <w:p w14:paraId="1B727216"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B520EA">
                    <w:rPr>
                      <w:b/>
                      <w:bCs/>
                      <w:color w:val="000000" w:themeColor="text1"/>
                      <w:spacing w:val="-3"/>
                      <w:lang w:eastAsia="en-GB"/>
                    </w:rPr>
                    <w:t>Days</w:t>
                  </w:r>
                </w:p>
              </w:tc>
              <w:tc>
                <w:tcPr>
                  <w:tcW w:w="4340" w:type="dxa"/>
                  <w:tcBorders>
                    <w:bottom w:val="single" w:sz="4" w:space="0" w:color="auto"/>
                  </w:tcBorders>
                </w:tcPr>
                <w:p w14:paraId="108F71CA"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B520EA">
                    <w:rPr>
                      <w:b/>
                      <w:bCs/>
                      <w:color w:val="000000" w:themeColor="text1"/>
                      <w:spacing w:val="-3"/>
                      <w:lang w:eastAsia="en-GB"/>
                    </w:rPr>
                    <w:t xml:space="preserve">  Related Deliverable</w:t>
                  </w:r>
                </w:p>
              </w:tc>
            </w:tr>
            <w:tr w:rsidR="00E16B59" w:rsidRPr="00B520EA" w14:paraId="18DD261D" w14:textId="77777777" w:rsidTr="00B42375">
              <w:trPr>
                <w:trHeight w:val="329"/>
              </w:trPr>
              <w:tc>
                <w:tcPr>
                  <w:tcW w:w="1434" w:type="dxa"/>
                  <w:tcBorders>
                    <w:bottom w:val="single" w:sz="4" w:space="0" w:color="auto"/>
                  </w:tcBorders>
                </w:tcPr>
                <w:p w14:paraId="105BDDF6"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B520EA">
                    <w:rPr>
                      <w:bCs/>
                      <w:color w:val="000000" w:themeColor="text1"/>
                      <w:spacing w:val="-3"/>
                      <w:lang w:eastAsia="en-GB"/>
                    </w:rPr>
                    <w:t>Accelerator</w:t>
                  </w:r>
                </w:p>
              </w:tc>
              <w:tc>
                <w:tcPr>
                  <w:tcW w:w="1663" w:type="dxa"/>
                  <w:tcBorders>
                    <w:bottom w:val="single" w:sz="4" w:space="0" w:color="auto"/>
                  </w:tcBorders>
                </w:tcPr>
                <w:p w14:paraId="2F5ED174" w14:textId="77777777" w:rsidR="00E16B59" w:rsidRPr="00B520EA" w:rsidRDefault="00E16B59" w:rsidP="00B42375">
                  <w:pPr>
                    <w:spacing w:beforeLines="20" w:before="48" w:afterLines="20" w:after="48"/>
                    <w:rPr>
                      <w:bCs/>
                      <w:color w:val="000000" w:themeColor="text1"/>
                      <w:spacing w:val="-3"/>
                      <w:lang w:eastAsia="en-GB"/>
                    </w:rPr>
                  </w:pPr>
                  <w:r w:rsidRPr="00B520EA">
                    <w:rPr>
                      <w:bCs/>
                      <w:color w:val="000000" w:themeColor="text1"/>
                      <w:spacing w:val="-3"/>
                      <w:lang w:eastAsia="en-GB"/>
                    </w:rPr>
                    <w:t>MPG</w:t>
                  </w:r>
                </w:p>
              </w:tc>
              <w:tc>
                <w:tcPr>
                  <w:tcW w:w="1120" w:type="dxa"/>
                  <w:tcBorders>
                    <w:bottom w:val="single" w:sz="4" w:space="0" w:color="auto"/>
                  </w:tcBorders>
                </w:tcPr>
                <w:p w14:paraId="639613A0"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B520EA">
                    <w:rPr>
                      <w:bCs/>
                      <w:color w:val="000000" w:themeColor="text1"/>
                      <w:spacing w:val="-3"/>
                      <w:lang w:eastAsia="en-GB"/>
                    </w:rPr>
                    <w:t>25</w:t>
                  </w:r>
                </w:p>
              </w:tc>
              <w:tc>
                <w:tcPr>
                  <w:tcW w:w="4340" w:type="dxa"/>
                  <w:tcBorders>
                    <w:bottom w:val="single" w:sz="4" w:space="0" w:color="auto"/>
                  </w:tcBorders>
                  <w:shd w:val="clear" w:color="auto" w:fill="FFFFFF" w:themeFill="background1"/>
                </w:tcPr>
                <w:p w14:paraId="0F7BBBB7" w14:textId="039A6E15"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B520EA">
                    <w:rPr>
                      <w:bCs/>
                      <w:color w:val="000000" w:themeColor="text1"/>
                      <w:spacing w:val="-3"/>
                      <w:lang w:eastAsia="en-GB"/>
                    </w:rPr>
                    <w:t>D</w:t>
                  </w:r>
                  <w:r w:rsidR="00754721">
                    <w:rPr>
                      <w:bCs/>
                      <w:color w:val="000000" w:themeColor="text1"/>
                      <w:spacing w:val="-3"/>
                      <w:lang w:eastAsia="en-GB"/>
                    </w:rPr>
                    <w:t>00</w:t>
                  </w:r>
                  <w:r w:rsidRPr="00B520EA">
                    <w:rPr>
                      <w:bCs/>
                      <w:color w:val="000000" w:themeColor="text1"/>
                      <w:spacing w:val="-3"/>
                      <w:lang w:eastAsia="en-GB"/>
                    </w:rPr>
                    <w:t>1, D</w:t>
                  </w:r>
                  <w:r w:rsidR="00754721">
                    <w:rPr>
                      <w:bCs/>
                      <w:color w:val="000000" w:themeColor="text1"/>
                      <w:spacing w:val="-3"/>
                      <w:lang w:eastAsia="en-GB"/>
                    </w:rPr>
                    <w:t>00</w:t>
                  </w:r>
                  <w:r w:rsidRPr="00B520EA">
                    <w:rPr>
                      <w:bCs/>
                      <w:color w:val="000000" w:themeColor="text1"/>
                      <w:spacing w:val="-3"/>
                      <w:lang w:eastAsia="en-GB"/>
                    </w:rPr>
                    <w:t>2, D</w:t>
                  </w:r>
                  <w:r w:rsidR="00754721">
                    <w:rPr>
                      <w:bCs/>
                      <w:color w:val="000000" w:themeColor="text1"/>
                      <w:spacing w:val="-3"/>
                      <w:lang w:eastAsia="en-GB"/>
                    </w:rPr>
                    <w:t>00</w:t>
                  </w:r>
                  <w:r w:rsidRPr="00B520EA">
                    <w:rPr>
                      <w:bCs/>
                      <w:color w:val="000000" w:themeColor="text1"/>
                      <w:spacing w:val="-3"/>
                      <w:lang w:eastAsia="en-GB"/>
                    </w:rPr>
                    <w:t>3 D</w:t>
                  </w:r>
                  <w:r w:rsidR="00754721">
                    <w:rPr>
                      <w:bCs/>
                      <w:color w:val="000000" w:themeColor="text1"/>
                      <w:spacing w:val="-3"/>
                      <w:lang w:eastAsia="en-GB"/>
                    </w:rPr>
                    <w:t>008</w:t>
                  </w:r>
                </w:p>
              </w:tc>
            </w:tr>
            <w:tr w:rsidR="00E16B59" w:rsidRPr="00B520EA" w14:paraId="58804FB1" w14:textId="77777777" w:rsidTr="00B42375">
              <w:trPr>
                <w:trHeight w:val="329"/>
              </w:trPr>
              <w:tc>
                <w:tcPr>
                  <w:tcW w:w="1434" w:type="dxa"/>
                  <w:tcBorders>
                    <w:bottom w:val="single" w:sz="4" w:space="0" w:color="auto"/>
                  </w:tcBorders>
                </w:tcPr>
                <w:p w14:paraId="770BD6B6"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B520EA">
                    <w:rPr>
                      <w:bCs/>
                      <w:color w:val="000000" w:themeColor="text1"/>
                      <w:spacing w:val="-3"/>
                      <w:lang w:eastAsia="en-GB"/>
                    </w:rPr>
                    <w:t>Accelerator</w:t>
                  </w:r>
                </w:p>
              </w:tc>
              <w:tc>
                <w:tcPr>
                  <w:tcW w:w="1663" w:type="dxa"/>
                  <w:tcBorders>
                    <w:bottom w:val="single" w:sz="4" w:space="0" w:color="auto"/>
                  </w:tcBorders>
                </w:tcPr>
                <w:p w14:paraId="1C38FC74" w14:textId="77777777" w:rsidR="00E16B59" w:rsidRPr="00B520EA" w:rsidRDefault="00E16B59" w:rsidP="00B42375">
                  <w:pPr>
                    <w:spacing w:beforeLines="20" w:before="48" w:afterLines="20" w:after="48"/>
                    <w:rPr>
                      <w:bCs/>
                      <w:color w:val="000000" w:themeColor="text1"/>
                      <w:spacing w:val="-3"/>
                      <w:lang w:eastAsia="en-GB"/>
                    </w:rPr>
                  </w:pPr>
                  <w:r w:rsidRPr="00B520EA">
                    <w:rPr>
                      <w:bCs/>
                      <w:color w:val="000000" w:themeColor="text1"/>
                      <w:spacing w:val="-3"/>
                      <w:lang w:eastAsia="en-GB"/>
                    </w:rPr>
                    <w:t>JSI</w:t>
                  </w:r>
                </w:p>
              </w:tc>
              <w:tc>
                <w:tcPr>
                  <w:tcW w:w="1120" w:type="dxa"/>
                  <w:tcBorders>
                    <w:bottom w:val="single" w:sz="4" w:space="0" w:color="auto"/>
                  </w:tcBorders>
                </w:tcPr>
                <w:p w14:paraId="5139BD30"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B520EA">
                    <w:rPr>
                      <w:bCs/>
                      <w:color w:val="000000" w:themeColor="text1"/>
                      <w:spacing w:val="-3"/>
                      <w:lang w:eastAsia="en-GB"/>
                    </w:rPr>
                    <w:t>8</w:t>
                  </w:r>
                </w:p>
              </w:tc>
              <w:tc>
                <w:tcPr>
                  <w:tcW w:w="4340" w:type="dxa"/>
                  <w:tcBorders>
                    <w:bottom w:val="single" w:sz="4" w:space="0" w:color="auto"/>
                  </w:tcBorders>
                  <w:shd w:val="clear" w:color="auto" w:fill="FFFFFF" w:themeFill="background1"/>
                </w:tcPr>
                <w:p w14:paraId="2F1BCC7B" w14:textId="5375F775"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B520EA">
                    <w:rPr>
                      <w:bCs/>
                      <w:color w:val="000000" w:themeColor="text1"/>
                      <w:spacing w:val="-3"/>
                      <w:lang w:eastAsia="en-GB"/>
                    </w:rPr>
                    <w:t>D</w:t>
                  </w:r>
                  <w:r w:rsidR="00754721">
                    <w:rPr>
                      <w:bCs/>
                      <w:color w:val="000000" w:themeColor="text1"/>
                      <w:spacing w:val="-3"/>
                      <w:lang w:eastAsia="en-GB"/>
                    </w:rPr>
                    <w:t>010</w:t>
                  </w:r>
                </w:p>
              </w:tc>
            </w:tr>
          </w:tbl>
          <w:p w14:paraId="4D7E1E4E" w14:textId="77777777" w:rsidR="00E16B59" w:rsidRDefault="00E16B59" w:rsidP="00B42375">
            <w:pPr>
              <w:tabs>
                <w:tab w:val="left" w:pos="-1440"/>
                <w:tab w:val="left" w:pos="0"/>
                <w:tab w:val="left" w:pos="720"/>
                <w:tab w:val="left" w:pos="1622"/>
                <w:tab w:val="left" w:pos="2160"/>
              </w:tabs>
              <w:suppressAutoHyphens/>
              <w:spacing w:beforeLines="20" w:before="48" w:afterLines="20" w:after="48"/>
              <w:rPr>
                <w:b/>
                <w:spacing w:val="-3"/>
                <w:szCs w:val="20"/>
                <w:lang w:eastAsia="en-GB"/>
              </w:rPr>
            </w:pPr>
            <w:r w:rsidRPr="004864FD">
              <w:rPr>
                <w:b/>
                <w:spacing w:val="-3"/>
                <w:szCs w:val="20"/>
                <w:lang w:eastAsia="en-GB"/>
              </w:rPr>
              <w:t>Other resources:</w:t>
            </w:r>
            <w:r>
              <w:rPr>
                <w:b/>
                <w:spacing w:val="-3"/>
                <w:szCs w:val="20"/>
                <w:lang w:eastAsia="en-GB"/>
              </w:rPr>
              <w:t xml:space="preserve"> </w:t>
            </w:r>
          </w:p>
          <w:p w14:paraId="7A5D6A7A" w14:textId="77777777" w:rsidR="00E16B59" w:rsidRPr="00B520EA" w:rsidRDefault="00E16B59" w:rsidP="00B42375">
            <w:pPr>
              <w:tabs>
                <w:tab w:val="left" w:pos="-1440"/>
                <w:tab w:val="left" w:pos="0"/>
                <w:tab w:val="left" w:pos="720"/>
                <w:tab w:val="left" w:pos="1622"/>
                <w:tab w:val="left" w:pos="2160"/>
              </w:tabs>
              <w:suppressAutoHyphens/>
              <w:spacing w:beforeLines="20" w:before="48" w:afterLines="20" w:after="48"/>
              <w:rPr>
                <w:b/>
                <w:color w:val="FF0000"/>
                <w:spacing w:val="-3"/>
                <w:szCs w:val="20"/>
                <w:lang w:eastAsia="en-GB"/>
              </w:rPr>
            </w:pPr>
            <w:r w:rsidRPr="004864FD">
              <w:rPr>
                <w:b/>
                <w:spacing w:val="-3"/>
                <w:szCs w:val="20"/>
                <w:lang w:eastAsia="en-GB"/>
              </w:rPr>
              <w:tab/>
            </w:r>
            <w:r w:rsidRPr="00A667B5">
              <w:rPr>
                <w:bCs/>
                <w:spacing w:val="-3"/>
                <w:szCs w:val="20"/>
                <w:lang w:eastAsia="en-GB"/>
              </w:rPr>
              <w:t xml:space="preserve"> </w:t>
            </w:r>
          </w:p>
          <w:p w14:paraId="6CCAC9D9" w14:textId="77777777" w:rsidR="00E16B59" w:rsidRDefault="00E16B59"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837081">
              <w:rPr>
                <w:b/>
                <w:bCs/>
                <w:spacing w:val="-3"/>
                <w:szCs w:val="20"/>
                <w:lang w:eastAsia="en-GB"/>
              </w:rPr>
              <w:t>Collaborations:</w:t>
            </w:r>
          </w:p>
          <w:p w14:paraId="3AAE69AA" w14:textId="77777777" w:rsidR="00E16B59" w:rsidRPr="00785A1A" w:rsidRDefault="00E16B59" w:rsidP="00B42375">
            <w:pPr>
              <w:tabs>
                <w:tab w:val="left" w:pos="-1440"/>
                <w:tab w:val="left" w:pos="0"/>
                <w:tab w:val="left" w:pos="720"/>
                <w:tab w:val="left" w:pos="1622"/>
                <w:tab w:val="left" w:pos="2160"/>
              </w:tabs>
              <w:suppressAutoHyphens/>
              <w:spacing w:beforeLines="20" w:before="48" w:afterLines="20" w:after="48"/>
              <w:rPr>
                <w:b/>
                <w:bCs/>
                <w:color w:val="FF0000"/>
                <w:spacing w:val="-3"/>
                <w:szCs w:val="20"/>
                <w:lang w:eastAsia="en-GB"/>
              </w:rPr>
            </w:pPr>
          </w:p>
          <w:p w14:paraId="501884E2" w14:textId="77777777" w:rsidR="00E16B59" w:rsidRDefault="00E16B59"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Pr>
                <w:b/>
                <w:bCs/>
                <w:spacing w:val="-3"/>
                <w:szCs w:val="20"/>
                <w:lang w:eastAsia="en-GB"/>
              </w:rPr>
              <w:t>Other information:</w:t>
            </w:r>
          </w:p>
          <w:p w14:paraId="57AEC20B" w14:textId="77777777" w:rsidR="00E16B59" w:rsidRPr="00B520EA" w:rsidRDefault="00E16B59" w:rsidP="00E16B59">
            <w:pPr>
              <w:pStyle w:val="Listenabsatz"/>
              <w:numPr>
                <w:ilvl w:val="0"/>
                <w:numId w:val="16"/>
              </w:num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352FC3">
              <w:rPr>
                <w:bCs/>
                <w:spacing w:val="-3"/>
                <w:szCs w:val="20"/>
                <w:lang w:eastAsia="en-GB"/>
              </w:rPr>
              <w:t>Connected to TSVVs associated with WP PWIE</w:t>
            </w:r>
          </w:p>
        </w:tc>
      </w:tr>
    </w:tbl>
    <w:p w14:paraId="33DD7FD8" w14:textId="77777777" w:rsidR="00E16B59" w:rsidRDefault="00E16B59" w:rsidP="00E16B59"/>
    <w:p w14:paraId="537E4B1F" w14:textId="77777777" w:rsidR="00E16B59" w:rsidRDefault="00E16B59" w:rsidP="00E16B59">
      <w:pPr>
        <w:spacing w:after="200"/>
      </w:pPr>
      <w:r>
        <w:br w:type="page"/>
      </w: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E16B59" w:rsidRPr="00DD44AA" w14:paraId="7CCE0D59" w14:textId="77777777" w:rsidTr="00B42375">
        <w:tc>
          <w:tcPr>
            <w:tcW w:w="1984" w:type="dxa"/>
          </w:tcPr>
          <w:p w14:paraId="2F14D34F" w14:textId="77777777" w:rsidR="00E16B59" w:rsidRPr="00413965" w:rsidRDefault="00E16B59" w:rsidP="00B42375">
            <w:pPr>
              <w:spacing w:beforeLines="20" w:before="48" w:afterLines="20" w:after="48"/>
            </w:pPr>
            <w:r w:rsidRPr="00D103BC">
              <w:lastRenderedPageBreak/>
              <w:br w:type="page"/>
            </w:r>
            <w:r>
              <w:rPr>
                <w:b/>
                <w:bCs/>
                <w:szCs w:val="20"/>
                <w:lang w:eastAsia="en-GB"/>
              </w:rPr>
              <w:t>Work Package</w:t>
            </w:r>
            <w:r w:rsidRPr="005A37B3">
              <w:rPr>
                <w:b/>
                <w:bCs/>
                <w:szCs w:val="20"/>
                <w:lang w:eastAsia="en-GB"/>
              </w:rPr>
              <w:t xml:space="preserve">:  </w:t>
            </w:r>
          </w:p>
        </w:tc>
        <w:tc>
          <w:tcPr>
            <w:tcW w:w="3543" w:type="dxa"/>
          </w:tcPr>
          <w:p w14:paraId="4CFB3884" w14:textId="77777777" w:rsidR="00E16B59" w:rsidRPr="004864FD"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Pr>
                <w:iCs/>
                <w:spacing w:val="-3"/>
                <w:szCs w:val="20"/>
                <w:lang w:eastAsia="en-GB"/>
              </w:rPr>
              <w:t>WP PWIE</w:t>
            </w:r>
          </w:p>
        </w:tc>
        <w:tc>
          <w:tcPr>
            <w:tcW w:w="1578" w:type="dxa"/>
          </w:tcPr>
          <w:p w14:paraId="5CB41058" w14:textId="77777777" w:rsidR="00E16B59" w:rsidRPr="00D54497"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D54497">
              <w:rPr>
                <w:b/>
                <w:bCs/>
                <w:spacing w:val="-3"/>
                <w:szCs w:val="20"/>
                <w:lang w:eastAsia="en-GB"/>
              </w:rPr>
              <w:t>Link to IMS:</w:t>
            </w:r>
          </w:p>
        </w:tc>
        <w:tc>
          <w:tcPr>
            <w:tcW w:w="1925" w:type="dxa"/>
          </w:tcPr>
          <w:p w14:paraId="02E3EB7F" w14:textId="77777777" w:rsidR="00E16B59" w:rsidRPr="00EC11F5" w:rsidRDefault="00F63946"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
                <w:iCs/>
                <w:color w:val="1F497D" w:themeColor="text2"/>
                <w:spacing w:val="-3"/>
                <w:sz w:val="16"/>
                <w:szCs w:val="16"/>
                <w:lang w:eastAsia="en-GB"/>
              </w:rPr>
            </w:pPr>
            <w:hyperlink r:id="rId31" w:history="1">
              <w:r w:rsidR="00E16B59" w:rsidRPr="00EC11F5">
                <w:rPr>
                  <w:rStyle w:val="Hyperlink"/>
                  <w:i/>
                  <w:color w:val="1F497D" w:themeColor="text2"/>
                  <w:sz w:val="16"/>
                  <w:szCs w:val="16"/>
                </w:rPr>
                <w:t>will</w:t>
              </w:r>
            </w:hyperlink>
            <w:r w:rsidR="00E16B59" w:rsidRPr="00EC11F5">
              <w:rPr>
                <w:rStyle w:val="Hyperlink"/>
                <w:i/>
                <w:color w:val="1F497D" w:themeColor="text2"/>
                <w:sz w:val="16"/>
                <w:szCs w:val="16"/>
              </w:rPr>
              <w:t xml:space="preserve"> be added later</w:t>
            </w:r>
          </w:p>
        </w:tc>
      </w:tr>
      <w:tr w:rsidR="00E16B59" w:rsidRPr="00DD44AA" w14:paraId="1D3BD02A" w14:textId="77777777" w:rsidTr="00B42375">
        <w:tc>
          <w:tcPr>
            <w:tcW w:w="1984" w:type="dxa"/>
          </w:tcPr>
          <w:p w14:paraId="07E3019B" w14:textId="77777777" w:rsidR="00E16B59" w:rsidRPr="00EF1B61" w:rsidRDefault="00E16B59" w:rsidP="00B42375">
            <w:pPr>
              <w:spacing w:beforeLines="20" w:before="48" w:afterLines="20" w:after="48"/>
              <w:rPr>
                <w:b/>
              </w:rPr>
            </w:pPr>
            <w:r>
              <w:rPr>
                <w:b/>
              </w:rPr>
              <w:t>Subp</w:t>
            </w:r>
            <w:r w:rsidRPr="00EF1B61">
              <w:rPr>
                <w:b/>
              </w:rPr>
              <w:t>roject:</w:t>
            </w:r>
          </w:p>
        </w:tc>
        <w:tc>
          <w:tcPr>
            <w:tcW w:w="3543" w:type="dxa"/>
          </w:tcPr>
          <w:p w14:paraId="2AC13B80"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eastAsia="en-GB"/>
              </w:rPr>
            </w:pPr>
            <w:r w:rsidRPr="00DE581C">
              <w:rPr>
                <w:iCs/>
                <w:color w:val="000000" w:themeColor="text1"/>
                <w:spacing w:val="-3"/>
                <w:szCs w:val="20"/>
                <w:lang w:eastAsia="en-GB"/>
              </w:rPr>
              <w:t xml:space="preserve">SP </w:t>
            </w:r>
            <w:r>
              <w:rPr>
                <w:iCs/>
                <w:color w:val="000000" w:themeColor="text1"/>
                <w:spacing w:val="-3"/>
                <w:szCs w:val="20"/>
                <w:lang w:eastAsia="en-GB"/>
              </w:rPr>
              <w:t>C</w:t>
            </w:r>
            <w:r w:rsidRPr="00DE581C">
              <w:rPr>
                <w:iCs/>
                <w:color w:val="000000" w:themeColor="text1"/>
                <w:spacing w:val="-3"/>
                <w:szCs w:val="20"/>
                <w:lang w:eastAsia="en-GB"/>
              </w:rPr>
              <w:t xml:space="preserve"> / </w:t>
            </w:r>
            <w:r>
              <w:rPr>
                <w:iCs/>
                <w:spacing w:val="-3"/>
                <w:szCs w:val="20"/>
                <w:lang w:eastAsia="en-GB"/>
              </w:rPr>
              <w:t>Retention and Release</w:t>
            </w:r>
          </w:p>
        </w:tc>
        <w:tc>
          <w:tcPr>
            <w:tcW w:w="1578" w:type="dxa"/>
          </w:tcPr>
          <w:p w14:paraId="52146D13" w14:textId="77777777" w:rsidR="00E16B59" w:rsidRPr="00D54497"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p>
        </w:tc>
        <w:tc>
          <w:tcPr>
            <w:tcW w:w="1925" w:type="dxa"/>
          </w:tcPr>
          <w:p w14:paraId="74A947FE" w14:textId="77777777" w:rsidR="00E16B59"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pPr>
          </w:p>
        </w:tc>
      </w:tr>
      <w:tr w:rsidR="00E16B59" w:rsidRPr="00416CF4" w14:paraId="558E4614" w14:textId="77777777" w:rsidTr="00B42375">
        <w:tc>
          <w:tcPr>
            <w:tcW w:w="1984" w:type="dxa"/>
          </w:tcPr>
          <w:p w14:paraId="1AAD9C86" w14:textId="77777777" w:rsidR="00E16B59" w:rsidRPr="005A37B3" w:rsidRDefault="00E16B59" w:rsidP="00B42375">
            <w:pPr>
              <w:spacing w:beforeLines="20" w:before="48" w:afterLines="20" w:after="48"/>
              <w:rPr>
                <w:b/>
                <w:bCs/>
                <w:szCs w:val="20"/>
                <w:lang w:eastAsia="en-GB"/>
              </w:rPr>
            </w:pPr>
            <w:r>
              <w:rPr>
                <w:b/>
                <w:bCs/>
                <w:szCs w:val="20"/>
                <w:lang w:eastAsia="en-GB"/>
              </w:rPr>
              <w:t>Task t</w:t>
            </w:r>
            <w:r w:rsidRPr="005A37B3">
              <w:rPr>
                <w:b/>
                <w:bCs/>
                <w:szCs w:val="20"/>
                <w:lang w:eastAsia="en-GB"/>
              </w:rPr>
              <w:t>itle:</w:t>
            </w:r>
          </w:p>
        </w:tc>
        <w:tc>
          <w:tcPr>
            <w:tcW w:w="3543" w:type="dxa"/>
          </w:tcPr>
          <w:p w14:paraId="115A7C2D"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iCs/>
                <w:color w:val="000000" w:themeColor="text1"/>
                <w:spacing w:val="-3"/>
                <w:szCs w:val="20"/>
                <w:lang w:eastAsia="en-GB"/>
              </w:rPr>
            </w:pPr>
            <w:r w:rsidRPr="00DE581C">
              <w:rPr>
                <w:iCs/>
                <w:color w:val="000000" w:themeColor="text1"/>
                <w:spacing w:val="-3"/>
                <w:szCs w:val="20"/>
                <w:lang w:eastAsia="en-GB"/>
              </w:rPr>
              <w:t xml:space="preserve">SP </w:t>
            </w:r>
            <w:r>
              <w:rPr>
                <w:iCs/>
                <w:color w:val="000000" w:themeColor="text1"/>
                <w:spacing w:val="-3"/>
                <w:szCs w:val="20"/>
                <w:lang w:eastAsia="en-GB"/>
              </w:rPr>
              <w:t>C</w:t>
            </w:r>
            <w:r w:rsidRPr="00DE581C">
              <w:rPr>
                <w:iCs/>
                <w:color w:val="000000" w:themeColor="text1"/>
                <w:spacing w:val="-3"/>
                <w:szCs w:val="20"/>
                <w:lang w:eastAsia="en-GB"/>
              </w:rPr>
              <w:t>.</w:t>
            </w:r>
            <w:r>
              <w:rPr>
                <w:iCs/>
                <w:color w:val="000000" w:themeColor="text1"/>
                <w:spacing w:val="-3"/>
                <w:szCs w:val="20"/>
                <w:lang w:eastAsia="en-GB"/>
              </w:rPr>
              <w:t xml:space="preserve">4 </w:t>
            </w:r>
            <w:r w:rsidRPr="00C50979">
              <w:rPr>
                <w:iCs/>
                <w:spacing w:val="-3"/>
                <w:szCs w:val="20"/>
                <w:lang w:eastAsia="en-GB"/>
              </w:rPr>
              <w:t xml:space="preserve">Influence of </w:t>
            </w:r>
            <w:r>
              <w:rPr>
                <w:iCs/>
                <w:spacing w:val="-3"/>
                <w:szCs w:val="20"/>
                <w:lang w:eastAsia="en-GB"/>
              </w:rPr>
              <w:t>n-damage</w:t>
            </w:r>
            <w:r w:rsidRPr="00C50979">
              <w:rPr>
                <w:iCs/>
                <w:spacing w:val="-3"/>
                <w:szCs w:val="20"/>
                <w:lang w:eastAsia="en-GB"/>
              </w:rPr>
              <w:t xml:space="preserve"> on Hydrogen retention and transport</w:t>
            </w:r>
          </w:p>
        </w:tc>
        <w:tc>
          <w:tcPr>
            <w:tcW w:w="1578" w:type="dxa"/>
          </w:tcPr>
          <w:p w14:paraId="575A865D" w14:textId="77777777" w:rsidR="00E16B59" w:rsidRPr="005A37B3"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Pr>
                <w:b/>
                <w:bCs/>
                <w:spacing w:val="-3"/>
                <w:szCs w:val="20"/>
                <w:lang w:eastAsia="en-GB"/>
              </w:rPr>
              <w:t>Task</w:t>
            </w:r>
            <w:r w:rsidRPr="005A37B3">
              <w:rPr>
                <w:b/>
                <w:bCs/>
                <w:spacing w:val="-3"/>
                <w:szCs w:val="20"/>
                <w:lang w:eastAsia="en-GB"/>
              </w:rPr>
              <w:t xml:space="preserve"> Ref</w:t>
            </w:r>
            <w:r>
              <w:rPr>
                <w:b/>
                <w:bCs/>
                <w:spacing w:val="-3"/>
                <w:szCs w:val="20"/>
                <w:lang w:eastAsia="en-GB"/>
              </w:rPr>
              <w:t>. Nr.</w:t>
            </w:r>
            <w:r w:rsidRPr="005A37B3">
              <w:rPr>
                <w:b/>
                <w:bCs/>
                <w:spacing w:val="-3"/>
                <w:szCs w:val="20"/>
                <w:lang w:eastAsia="en-GB"/>
              </w:rPr>
              <w:t xml:space="preserve">: </w:t>
            </w:r>
          </w:p>
        </w:tc>
        <w:tc>
          <w:tcPr>
            <w:tcW w:w="1925" w:type="dxa"/>
          </w:tcPr>
          <w:p w14:paraId="46E18A95" w14:textId="3F06D692" w:rsidR="00E16B59" w:rsidRPr="00EC11F5" w:rsidRDefault="00754721" w:rsidP="00754721">
            <w:pPr>
              <w:spacing w:after="0"/>
              <w:rPr>
                <w:i/>
                <w:color w:val="1F497D" w:themeColor="text2"/>
                <w:sz w:val="16"/>
                <w:szCs w:val="16"/>
              </w:rPr>
            </w:pPr>
            <w:r w:rsidRPr="00483F7A">
              <w:rPr>
                <w:rFonts w:ascii="Calibri" w:hAnsi="Calibri" w:cs="Calibri"/>
                <w:color w:val="000000"/>
                <w:lang w:val="de-DE"/>
              </w:rPr>
              <w:t xml:space="preserve">PWIE-SP </w:t>
            </w:r>
            <w:r>
              <w:rPr>
                <w:rFonts w:ascii="Calibri" w:hAnsi="Calibri" w:cs="Calibri"/>
                <w:color w:val="000000"/>
                <w:lang w:val="de-DE"/>
              </w:rPr>
              <w:t>C.</w:t>
            </w:r>
            <w:r>
              <w:rPr>
                <w:rFonts w:ascii="Calibri" w:hAnsi="Calibri" w:cs="Calibri"/>
                <w:color w:val="000000"/>
                <w:lang w:val="de-DE"/>
              </w:rPr>
              <w:t>4</w:t>
            </w:r>
            <w:r w:rsidRPr="00483F7A">
              <w:rPr>
                <w:rFonts w:ascii="Calibri" w:hAnsi="Calibri" w:cs="Calibri"/>
                <w:color w:val="000000"/>
                <w:lang w:val="de-DE"/>
              </w:rPr>
              <w:t>.T</w:t>
            </w:r>
            <w:r w:rsidR="00C51493">
              <w:rPr>
                <w:rFonts w:ascii="Calibri" w:hAnsi="Calibri" w:cs="Calibri"/>
                <w:color w:val="000000"/>
                <w:lang w:val="de-DE"/>
              </w:rPr>
              <w:t>-</w:t>
            </w:r>
            <w:r>
              <w:rPr>
                <w:rFonts w:ascii="Calibri" w:hAnsi="Calibri" w:cs="Calibri"/>
                <w:color w:val="000000"/>
                <w:lang w:val="de-DE"/>
              </w:rPr>
              <w:t>T</w:t>
            </w:r>
            <w:r w:rsidRPr="00483F7A">
              <w:rPr>
                <w:rFonts w:ascii="Calibri" w:hAnsi="Calibri" w:cs="Calibri"/>
                <w:color w:val="000000"/>
                <w:lang w:val="de-DE"/>
              </w:rPr>
              <w:t>001</w:t>
            </w:r>
          </w:p>
        </w:tc>
      </w:tr>
      <w:tr w:rsidR="00E16B59" w:rsidRPr="005A37B3" w14:paraId="49351AE6" w14:textId="77777777" w:rsidTr="00B42375">
        <w:tc>
          <w:tcPr>
            <w:tcW w:w="1984" w:type="dxa"/>
          </w:tcPr>
          <w:p w14:paraId="4E233FD6" w14:textId="77777777" w:rsidR="00E16B59" w:rsidRDefault="00E16B59" w:rsidP="00B42375">
            <w:pPr>
              <w:spacing w:beforeLines="20" w:before="48" w:afterLines="20" w:after="48"/>
              <w:rPr>
                <w:b/>
                <w:bCs/>
                <w:szCs w:val="20"/>
                <w:lang w:eastAsia="en-GB"/>
              </w:rPr>
            </w:pPr>
            <w:r>
              <w:rPr>
                <w:b/>
                <w:bCs/>
                <w:szCs w:val="20"/>
                <w:lang w:eastAsia="en-GB"/>
              </w:rPr>
              <w:t>WP Leader</w:t>
            </w:r>
          </w:p>
          <w:p w14:paraId="3954D507" w14:textId="77777777" w:rsidR="00E16B59" w:rsidRPr="005A37B3" w:rsidRDefault="00E16B59" w:rsidP="00B42375">
            <w:pPr>
              <w:spacing w:beforeLines="20" w:before="48" w:afterLines="20" w:after="48"/>
              <w:rPr>
                <w:b/>
                <w:bCs/>
                <w:szCs w:val="20"/>
                <w:lang w:eastAsia="en-GB"/>
              </w:rPr>
            </w:pPr>
            <w:r>
              <w:rPr>
                <w:b/>
                <w:bCs/>
                <w:szCs w:val="20"/>
                <w:lang w:eastAsia="en-GB"/>
              </w:rPr>
              <w:t>SP Coordinator</w:t>
            </w:r>
          </w:p>
        </w:tc>
        <w:tc>
          <w:tcPr>
            <w:tcW w:w="3543" w:type="dxa"/>
          </w:tcPr>
          <w:p w14:paraId="067D30AF"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val="de-DE" w:eastAsia="en-GB"/>
              </w:rPr>
            </w:pPr>
            <w:r w:rsidRPr="00DE581C">
              <w:rPr>
                <w:iCs/>
                <w:color w:val="000000" w:themeColor="text1"/>
                <w:spacing w:val="-3"/>
                <w:szCs w:val="20"/>
                <w:lang w:val="de-DE" w:eastAsia="en-GB"/>
              </w:rPr>
              <w:t>S. Brezinsek (FZJ)</w:t>
            </w:r>
          </w:p>
          <w:p w14:paraId="0BC15376"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val="de-DE" w:eastAsia="en-GB"/>
              </w:rPr>
            </w:pPr>
            <w:r>
              <w:rPr>
                <w:iCs/>
                <w:color w:val="000000" w:themeColor="text1"/>
                <w:spacing w:val="-3"/>
                <w:szCs w:val="20"/>
                <w:lang w:val="de-DE" w:eastAsia="en-GB"/>
              </w:rPr>
              <w:t>K</w:t>
            </w:r>
            <w:r w:rsidRPr="00DE581C">
              <w:rPr>
                <w:iCs/>
                <w:color w:val="000000" w:themeColor="text1"/>
                <w:spacing w:val="-3"/>
                <w:szCs w:val="20"/>
                <w:lang w:val="de-DE" w:eastAsia="en-GB"/>
              </w:rPr>
              <w:t xml:space="preserve">. </w:t>
            </w:r>
            <w:r>
              <w:rPr>
                <w:iCs/>
                <w:color w:val="000000" w:themeColor="text1"/>
                <w:spacing w:val="-3"/>
                <w:szCs w:val="20"/>
                <w:lang w:val="de-DE" w:eastAsia="en-GB"/>
              </w:rPr>
              <w:t>Schmid</w:t>
            </w:r>
            <w:r w:rsidRPr="00DE581C">
              <w:rPr>
                <w:iCs/>
                <w:color w:val="000000" w:themeColor="text1"/>
                <w:spacing w:val="-3"/>
                <w:szCs w:val="20"/>
                <w:lang w:val="de-DE" w:eastAsia="en-GB"/>
              </w:rPr>
              <w:t xml:space="preserve"> (FZJ)</w:t>
            </w:r>
          </w:p>
        </w:tc>
        <w:tc>
          <w:tcPr>
            <w:tcW w:w="1578" w:type="dxa"/>
          </w:tcPr>
          <w:p w14:paraId="12AB9DF4" w14:textId="77777777" w:rsidR="00E16B59" w:rsidRPr="005A37B3"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5A37B3">
              <w:rPr>
                <w:b/>
                <w:bCs/>
                <w:spacing w:val="-3"/>
                <w:szCs w:val="20"/>
                <w:lang w:eastAsia="en-GB"/>
              </w:rPr>
              <w:t>Issue:</w:t>
            </w:r>
          </w:p>
        </w:tc>
        <w:tc>
          <w:tcPr>
            <w:tcW w:w="1925" w:type="dxa"/>
          </w:tcPr>
          <w:p w14:paraId="5CD74313" w14:textId="77777777" w:rsidR="00E16B59" w:rsidRPr="005A37B3"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Pr>
                <w:iCs/>
                <w:spacing w:val="-3"/>
                <w:szCs w:val="20"/>
                <w:lang w:eastAsia="en-GB"/>
              </w:rPr>
              <w:t>1</w:t>
            </w:r>
          </w:p>
        </w:tc>
      </w:tr>
      <w:tr w:rsidR="00E16B59" w:rsidRPr="004871E3" w14:paraId="373B5B7B" w14:textId="77777777" w:rsidTr="00B42375">
        <w:trPr>
          <w:trHeight w:val="551"/>
        </w:trPr>
        <w:tc>
          <w:tcPr>
            <w:tcW w:w="1984" w:type="dxa"/>
          </w:tcPr>
          <w:p w14:paraId="1555D215" w14:textId="77777777" w:rsidR="00E16B59" w:rsidRPr="005A37B3" w:rsidRDefault="00E16B59" w:rsidP="00B42375">
            <w:pPr>
              <w:spacing w:beforeLines="20" w:before="48" w:afterLines="20" w:after="48"/>
              <w:rPr>
                <w:b/>
                <w:bCs/>
                <w:szCs w:val="20"/>
                <w:lang w:eastAsia="en-GB"/>
              </w:rPr>
            </w:pPr>
            <w:r>
              <w:rPr>
                <w:b/>
                <w:bCs/>
                <w:szCs w:val="20"/>
                <w:lang w:eastAsia="en-GB"/>
              </w:rPr>
              <w:t>PSO:</w:t>
            </w:r>
          </w:p>
        </w:tc>
        <w:tc>
          <w:tcPr>
            <w:tcW w:w="3543" w:type="dxa"/>
          </w:tcPr>
          <w:p w14:paraId="18693205"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val="de-DE" w:eastAsia="en-GB"/>
              </w:rPr>
            </w:pPr>
            <w:r w:rsidRPr="00DE581C">
              <w:rPr>
                <w:iCs/>
                <w:color w:val="000000" w:themeColor="text1"/>
                <w:spacing w:val="-3"/>
                <w:szCs w:val="20"/>
                <w:lang w:val="de-DE" w:eastAsia="en-GB"/>
              </w:rPr>
              <w:t>M. Reinhart / A. de Schepper (FZJ)</w:t>
            </w:r>
          </w:p>
        </w:tc>
        <w:tc>
          <w:tcPr>
            <w:tcW w:w="1578" w:type="dxa"/>
          </w:tcPr>
          <w:p w14:paraId="16B09ABF" w14:textId="77777777" w:rsidR="00E16B59" w:rsidRPr="00471610"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val="de-DE" w:eastAsia="en-GB"/>
              </w:rPr>
            </w:pPr>
          </w:p>
        </w:tc>
        <w:tc>
          <w:tcPr>
            <w:tcW w:w="1925" w:type="dxa"/>
          </w:tcPr>
          <w:p w14:paraId="102D5C51" w14:textId="77777777" w:rsidR="00E16B59" w:rsidRPr="00471610"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p>
        </w:tc>
      </w:tr>
      <w:tr w:rsidR="00E16B59" w:rsidRPr="005A37B3" w14:paraId="55A8AC10" w14:textId="77777777" w:rsidTr="00B42375">
        <w:trPr>
          <w:trHeight w:val="551"/>
        </w:trPr>
        <w:tc>
          <w:tcPr>
            <w:tcW w:w="1984" w:type="dxa"/>
          </w:tcPr>
          <w:p w14:paraId="7B313F2B" w14:textId="77777777" w:rsidR="00E16B59" w:rsidRPr="005A37B3" w:rsidRDefault="00E16B59" w:rsidP="00B42375">
            <w:pPr>
              <w:spacing w:beforeLines="20" w:before="48" w:afterLines="20" w:after="48"/>
              <w:rPr>
                <w:b/>
                <w:bCs/>
                <w:szCs w:val="20"/>
                <w:lang w:eastAsia="en-GB"/>
              </w:rPr>
            </w:pPr>
            <w:r w:rsidRPr="005A37B3">
              <w:rPr>
                <w:b/>
                <w:bCs/>
                <w:szCs w:val="20"/>
                <w:lang w:eastAsia="en-GB"/>
              </w:rPr>
              <w:t>Start Event:</w:t>
            </w:r>
          </w:p>
        </w:tc>
        <w:tc>
          <w:tcPr>
            <w:tcW w:w="3543" w:type="dxa"/>
          </w:tcPr>
          <w:p w14:paraId="2B514B62"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eastAsia="en-GB"/>
              </w:rPr>
            </w:pPr>
            <w:r w:rsidRPr="00DE581C">
              <w:rPr>
                <w:iCs/>
                <w:color w:val="000000" w:themeColor="text1"/>
                <w:spacing w:val="-3"/>
                <w:szCs w:val="20"/>
                <w:lang w:eastAsia="en-GB"/>
              </w:rPr>
              <w:t>Start of the WP PWIE</w:t>
            </w:r>
          </w:p>
        </w:tc>
        <w:tc>
          <w:tcPr>
            <w:tcW w:w="1578" w:type="dxa"/>
          </w:tcPr>
          <w:p w14:paraId="68C5C4B1" w14:textId="77777777" w:rsidR="00E16B59" w:rsidRPr="005A37B3" w:rsidRDefault="00E16B59" w:rsidP="00B42375">
            <w:pPr>
              <w:spacing w:beforeLines="20" w:before="48" w:afterLines="20" w:after="48"/>
              <w:rPr>
                <w:b/>
                <w:bCs/>
                <w:szCs w:val="20"/>
                <w:lang w:eastAsia="en-GB"/>
              </w:rPr>
            </w:pPr>
            <w:r w:rsidRPr="005A37B3">
              <w:rPr>
                <w:b/>
                <w:bCs/>
                <w:szCs w:val="20"/>
                <w:lang w:eastAsia="en-GB"/>
              </w:rPr>
              <w:t>Planned Start Date:</w:t>
            </w:r>
          </w:p>
        </w:tc>
        <w:tc>
          <w:tcPr>
            <w:tcW w:w="1925" w:type="dxa"/>
          </w:tcPr>
          <w:p w14:paraId="0617AF31" w14:textId="77777777" w:rsidR="00E16B59" w:rsidRPr="005A37B3"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Pr>
                <w:iCs/>
                <w:spacing w:val="-3"/>
                <w:szCs w:val="20"/>
                <w:lang w:eastAsia="en-GB"/>
              </w:rPr>
              <w:t>0</w:t>
            </w:r>
            <w:r w:rsidRPr="005A37B3">
              <w:rPr>
                <w:iCs/>
                <w:spacing w:val="-3"/>
                <w:szCs w:val="20"/>
                <w:lang w:eastAsia="en-GB"/>
              </w:rPr>
              <w:t>1</w:t>
            </w:r>
            <w:r>
              <w:rPr>
                <w:iCs/>
                <w:spacing w:val="-3"/>
                <w:szCs w:val="20"/>
                <w:lang w:eastAsia="en-GB"/>
              </w:rPr>
              <w:t>-</w:t>
            </w:r>
            <w:r w:rsidRPr="005A37B3">
              <w:rPr>
                <w:iCs/>
                <w:spacing w:val="-3"/>
                <w:szCs w:val="20"/>
                <w:lang w:eastAsia="en-GB"/>
              </w:rPr>
              <w:t>Jan</w:t>
            </w:r>
            <w:r>
              <w:rPr>
                <w:iCs/>
                <w:spacing w:val="-3"/>
                <w:szCs w:val="20"/>
                <w:lang w:eastAsia="en-GB"/>
              </w:rPr>
              <w:t>-</w:t>
            </w:r>
            <w:r w:rsidRPr="005A37B3">
              <w:rPr>
                <w:iCs/>
                <w:spacing w:val="-3"/>
                <w:szCs w:val="20"/>
                <w:lang w:eastAsia="en-GB"/>
              </w:rPr>
              <w:t>20</w:t>
            </w:r>
            <w:r>
              <w:rPr>
                <w:iCs/>
                <w:spacing w:val="-3"/>
                <w:szCs w:val="20"/>
                <w:lang w:eastAsia="en-GB"/>
              </w:rPr>
              <w:t>21</w:t>
            </w:r>
          </w:p>
        </w:tc>
      </w:tr>
      <w:tr w:rsidR="00E16B59" w:rsidRPr="005A37B3" w14:paraId="2374B786" w14:textId="77777777" w:rsidTr="00B42375">
        <w:trPr>
          <w:trHeight w:val="529"/>
        </w:trPr>
        <w:tc>
          <w:tcPr>
            <w:tcW w:w="1984" w:type="dxa"/>
          </w:tcPr>
          <w:p w14:paraId="42DDC3AB" w14:textId="77777777" w:rsidR="00E16B59" w:rsidRPr="005A37B3" w:rsidRDefault="00E16B59" w:rsidP="00B42375">
            <w:pPr>
              <w:spacing w:beforeLines="20" w:before="48" w:afterLines="20" w:after="48"/>
              <w:rPr>
                <w:b/>
                <w:bCs/>
                <w:szCs w:val="20"/>
                <w:lang w:eastAsia="en-GB"/>
              </w:rPr>
            </w:pPr>
            <w:r w:rsidRPr="005A37B3">
              <w:rPr>
                <w:b/>
                <w:bCs/>
                <w:szCs w:val="20"/>
                <w:lang w:eastAsia="en-GB"/>
              </w:rPr>
              <w:t>End Event:</w:t>
            </w:r>
          </w:p>
        </w:tc>
        <w:tc>
          <w:tcPr>
            <w:tcW w:w="3543" w:type="dxa"/>
          </w:tcPr>
          <w:p w14:paraId="50A85980"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eastAsia="en-GB"/>
              </w:rPr>
            </w:pPr>
            <w:r w:rsidRPr="00DE581C">
              <w:rPr>
                <w:iCs/>
                <w:color w:val="000000" w:themeColor="text1"/>
                <w:spacing w:val="-3"/>
                <w:szCs w:val="20"/>
                <w:lang w:eastAsia="en-GB"/>
              </w:rPr>
              <w:t>Final Report accepted</w:t>
            </w:r>
          </w:p>
        </w:tc>
        <w:tc>
          <w:tcPr>
            <w:tcW w:w="1578" w:type="dxa"/>
          </w:tcPr>
          <w:p w14:paraId="657E704B" w14:textId="77777777" w:rsidR="00E16B59" w:rsidRPr="00F54FA0" w:rsidRDefault="00E16B59" w:rsidP="00B42375">
            <w:pPr>
              <w:spacing w:beforeLines="20" w:before="48" w:afterLines="20" w:after="48"/>
              <w:rPr>
                <w:b/>
                <w:bCs/>
                <w:szCs w:val="20"/>
                <w:lang w:eastAsia="en-GB"/>
              </w:rPr>
            </w:pPr>
            <w:r w:rsidRPr="005A37B3">
              <w:rPr>
                <w:b/>
                <w:bCs/>
                <w:szCs w:val="20"/>
                <w:lang w:eastAsia="en-GB"/>
              </w:rPr>
              <w:t>Planned End Date:</w:t>
            </w:r>
          </w:p>
        </w:tc>
        <w:tc>
          <w:tcPr>
            <w:tcW w:w="1925" w:type="dxa"/>
          </w:tcPr>
          <w:p w14:paraId="3EA6E38F" w14:textId="77777777" w:rsidR="00E16B59" w:rsidRPr="005A37B3"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5A37B3">
              <w:rPr>
                <w:iCs/>
                <w:spacing w:val="-3"/>
                <w:szCs w:val="20"/>
                <w:lang w:eastAsia="en-GB"/>
              </w:rPr>
              <w:t>31</w:t>
            </w:r>
            <w:r>
              <w:rPr>
                <w:iCs/>
                <w:spacing w:val="-3"/>
                <w:szCs w:val="20"/>
                <w:lang w:eastAsia="en-GB"/>
              </w:rPr>
              <w:t>-</w:t>
            </w:r>
            <w:r w:rsidRPr="005A37B3">
              <w:rPr>
                <w:iCs/>
                <w:spacing w:val="-3"/>
                <w:szCs w:val="20"/>
                <w:lang w:eastAsia="en-GB"/>
              </w:rPr>
              <w:t>Dec</w:t>
            </w:r>
            <w:r>
              <w:rPr>
                <w:iCs/>
                <w:spacing w:val="-3"/>
                <w:szCs w:val="20"/>
                <w:lang w:eastAsia="en-GB"/>
              </w:rPr>
              <w:t>-</w:t>
            </w:r>
            <w:r w:rsidRPr="005A37B3">
              <w:rPr>
                <w:iCs/>
                <w:spacing w:val="-3"/>
                <w:szCs w:val="20"/>
                <w:lang w:eastAsia="en-GB"/>
              </w:rPr>
              <w:t>20</w:t>
            </w:r>
            <w:r>
              <w:rPr>
                <w:iCs/>
                <w:spacing w:val="-3"/>
                <w:szCs w:val="20"/>
                <w:lang w:eastAsia="en-GB"/>
              </w:rPr>
              <w:t>22</w:t>
            </w:r>
          </w:p>
        </w:tc>
      </w:tr>
      <w:tr w:rsidR="00E16B59" w:rsidRPr="005A37B3" w14:paraId="75199416" w14:textId="77777777" w:rsidTr="00B42375">
        <w:trPr>
          <w:trHeight w:val="424"/>
        </w:trPr>
        <w:tc>
          <w:tcPr>
            <w:tcW w:w="1984" w:type="dxa"/>
          </w:tcPr>
          <w:p w14:paraId="4FB14999" w14:textId="77777777" w:rsidR="00E16B59" w:rsidRPr="005A37B3" w:rsidRDefault="00E16B59" w:rsidP="00B42375">
            <w:pPr>
              <w:spacing w:beforeLines="20" w:before="48" w:afterLines="20" w:after="48"/>
              <w:rPr>
                <w:b/>
                <w:bCs/>
                <w:szCs w:val="20"/>
                <w:lang w:eastAsia="en-GB"/>
              </w:rPr>
            </w:pPr>
            <w:r>
              <w:rPr>
                <w:b/>
                <w:bCs/>
                <w:szCs w:val="20"/>
                <w:lang w:eastAsia="en-GB"/>
              </w:rPr>
              <w:t>Task Reviewer</w:t>
            </w:r>
            <w:r w:rsidRPr="005A37B3">
              <w:rPr>
                <w:b/>
                <w:bCs/>
                <w:szCs w:val="20"/>
                <w:lang w:eastAsia="en-GB"/>
              </w:rPr>
              <w:t>:</w:t>
            </w:r>
          </w:p>
        </w:tc>
        <w:tc>
          <w:tcPr>
            <w:tcW w:w="3543" w:type="dxa"/>
          </w:tcPr>
          <w:p w14:paraId="5F615C14" w14:textId="77777777" w:rsidR="00E16B59" w:rsidRPr="00DE581C"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eastAsia="en-GB"/>
              </w:rPr>
            </w:pPr>
            <w:r w:rsidRPr="00DE581C">
              <w:rPr>
                <w:iCs/>
                <w:color w:val="000000" w:themeColor="text1"/>
                <w:spacing w:val="-3"/>
                <w:szCs w:val="20"/>
                <w:lang w:eastAsia="en-GB"/>
              </w:rPr>
              <w:t>David Douai (CO)</w:t>
            </w:r>
          </w:p>
        </w:tc>
        <w:tc>
          <w:tcPr>
            <w:tcW w:w="1578" w:type="dxa"/>
          </w:tcPr>
          <w:p w14:paraId="351661E1" w14:textId="77777777" w:rsidR="00E16B59" w:rsidRPr="005A37B3"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5A37B3">
              <w:rPr>
                <w:b/>
                <w:bCs/>
                <w:spacing w:val="-3"/>
                <w:szCs w:val="20"/>
                <w:lang w:eastAsia="en-GB"/>
              </w:rPr>
              <w:t>Date:</w:t>
            </w:r>
          </w:p>
        </w:tc>
        <w:tc>
          <w:tcPr>
            <w:tcW w:w="1925" w:type="dxa"/>
          </w:tcPr>
          <w:p w14:paraId="36B5BCD2" w14:textId="77777777" w:rsidR="00E16B59" w:rsidRPr="00E7314D" w:rsidRDefault="00E16B59" w:rsidP="00B42375">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Pr>
                <w:iCs/>
                <w:spacing w:val="-3"/>
                <w:szCs w:val="20"/>
                <w:lang w:eastAsia="en-GB"/>
              </w:rPr>
              <w:t>20-Jan-2021</w:t>
            </w:r>
          </w:p>
        </w:tc>
      </w:tr>
      <w:tr w:rsidR="00E16B59" w:rsidRPr="00DD44AA" w14:paraId="1773A470" w14:textId="77777777" w:rsidTr="00B42375">
        <w:trPr>
          <w:trHeight w:val="344"/>
        </w:trPr>
        <w:tc>
          <w:tcPr>
            <w:tcW w:w="9030" w:type="dxa"/>
            <w:gridSpan w:val="4"/>
          </w:tcPr>
          <w:p w14:paraId="7152FAFD" w14:textId="77777777" w:rsidR="00E16B59" w:rsidRPr="004864FD" w:rsidRDefault="00E16B59"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4864FD">
              <w:rPr>
                <w:b/>
                <w:bCs/>
                <w:spacing w:val="-3"/>
                <w:szCs w:val="20"/>
                <w:lang w:eastAsia="en-GB"/>
              </w:rPr>
              <w:t xml:space="preserve">Reference </w:t>
            </w:r>
            <w:r>
              <w:rPr>
                <w:b/>
                <w:bCs/>
                <w:spacing w:val="-3"/>
                <w:szCs w:val="20"/>
                <w:lang w:eastAsia="en-GB"/>
              </w:rPr>
              <w:t xml:space="preserve">Annual Workplan: </w:t>
            </w:r>
            <w:r w:rsidRPr="00EC11F5">
              <w:rPr>
                <w:bCs/>
                <w:i/>
                <w:color w:val="1F497D" w:themeColor="text2"/>
                <w:spacing w:val="-3"/>
                <w:szCs w:val="20"/>
                <w:lang w:eastAsia="en-GB"/>
              </w:rPr>
              <w:t>will be added later</w:t>
            </w:r>
          </w:p>
        </w:tc>
      </w:tr>
      <w:tr w:rsidR="00E16B59" w:rsidRPr="00DD44AA" w14:paraId="7D4FD310" w14:textId="77777777" w:rsidTr="00B42375">
        <w:trPr>
          <w:trHeight w:val="2169"/>
        </w:trPr>
        <w:tc>
          <w:tcPr>
            <w:tcW w:w="9030" w:type="dxa"/>
            <w:gridSpan w:val="4"/>
          </w:tcPr>
          <w:p w14:paraId="4A781F26" w14:textId="77777777" w:rsidR="00E16B59" w:rsidRPr="00930C34" w:rsidRDefault="00E16B59" w:rsidP="00B42375">
            <w:pPr>
              <w:spacing w:after="0" w:line="240" w:lineRule="auto"/>
              <w:jc w:val="both"/>
              <w:rPr>
                <w:bCs/>
                <w:color w:val="FF0000"/>
                <w:spacing w:val="-3"/>
                <w:szCs w:val="20"/>
                <w:lang w:eastAsia="en-GB"/>
              </w:rPr>
            </w:pPr>
            <w:r w:rsidRPr="001214BD">
              <w:rPr>
                <w:color w:val="000000" w:themeColor="text1"/>
                <w:szCs w:val="20"/>
              </w:rPr>
              <w:t>The transport of hydrogen isotopes HIs through the first wall of fusion devices is the driving process for HIs retention but also for permeation to the coolant. Both of these processes have fundamental implications for the safety and the tritium self-sufficiency of a fusion reactor. This requires experiments on HIs retention in the different materials (W, steels and Cu-alloys) by trapping at intrinsic defects and at defects generated by the bombardment with MeV neutrons from the fusion reaction. Since MeV fusion neutrons are not available at high fluxes, their effect in the materials will have to be mimicked either by high-energy ion implantation or by exposure to fission neutrons. In the past experiments with self-damaged W have shown that the simultaneous presence of HIs increase the damage produces by self-implantation. These studies need to be continued and extended to other fusion relevant materials like steels and Cu-alloys.</w:t>
            </w:r>
          </w:p>
        </w:tc>
      </w:tr>
      <w:tr w:rsidR="00E16B59" w:rsidRPr="00DD44AA" w14:paraId="72C588BB" w14:textId="77777777" w:rsidTr="00B42375">
        <w:trPr>
          <w:trHeight w:val="537"/>
        </w:trPr>
        <w:tc>
          <w:tcPr>
            <w:tcW w:w="9030" w:type="dxa"/>
            <w:gridSpan w:val="4"/>
          </w:tcPr>
          <w:p w14:paraId="7A60F9FB" w14:textId="77777777" w:rsidR="00E16B59" w:rsidRPr="00AA057A"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szCs w:val="20"/>
                <w:lang w:eastAsia="en-GB"/>
              </w:rPr>
            </w:pPr>
            <w:r w:rsidRPr="00AA057A">
              <w:rPr>
                <w:b/>
                <w:bCs/>
                <w:color w:val="000000" w:themeColor="text1"/>
                <w:spacing w:val="-3"/>
                <w:szCs w:val="20"/>
                <w:lang w:eastAsia="en-GB"/>
              </w:rPr>
              <w:t>Inputs required:</w:t>
            </w:r>
            <w:r w:rsidRPr="00AA057A">
              <w:rPr>
                <w:b/>
                <w:bCs/>
                <w:color w:val="000000" w:themeColor="text1"/>
                <w:spacing w:val="-3"/>
                <w:szCs w:val="20"/>
                <w:lang w:eastAsia="en-GB"/>
              </w:rPr>
              <w:tab/>
            </w:r>
          </w:p>
          <w:p w14:paraId="7563050C" w14:textId="77777777" w:rsidR="00E16B59" w:rsidRPr="00AA057A" w:rsidRDefault="00E16B59" w:rsidP="00E16B59">
            <w:pPr>
              <w:pStyle w:val="Listenabsatz"/>
              <w:numPr>
                <w:ilvl w:val="0"/>
                <w:numId w:val="4"/>
              </w:numPr>
              <w:tabs>
                <w:tab w:val="left" w:pos="-1440"/>
                <w:tab w:val="left" w:pos="0"/>
                <w:tab w:val="left" w:pos="720"/>
                <w:tab w:val="left" w:pos="1622"/>
                <w:tab w:val="left" w:pos="2160"/>
              </w:tabs>
              <w:suppressAutoHyphens/>
              <w:spacing w:beforeLines="20" w:before="48" w:afterLines="20" w:after="48"/>
              <w:rPr>
                <w:bCs/>
                <w:color w:val="000000" w:themeColor="text1"/>
                <w:spacing w:val="-3"/>
                <w:szCs w:val="20"/>
                <w:lang w:eastAsia="en-GB"/>
              </w:rPr>
            </w:pPr>
            <w:r>
              <w:rPr>
                <w:bCs/>
                <w:color w:val="000000" w:themeColor="text1"/>
                <w:spacing w:val="-3"/>
                <w:szCs w:val="20"/>
                <w:lang w:eastAsia="en-GB"/>
              </w:rPr>
              <w:t>FZJ accelerator facilities</w:t>
            </w:r>
          </w:p>
        </w:tc>
      </w:tr>
      <w:tr w:rsidR="00E16B59" w:rsidRPr="00DD44AA" w14:paraId="6E3C00CD" w14:textId="77777777" w:rsidTr="00B42375">
        <w:trPr>
          <w:trHeight w:val="593"/>
        </w:trPr>
        <w:tc>
          <w:tcPr>
            <w:tcW w:w="9030" w:type="dxa"/>
            <w:gridSpan w:val="4"/>
          </w:tcPr>
          <w:p w14:paraId="1F1B5304" w14:textId="77777777" w:rsidR="00E16B59" w:rsidRPr="005A37B3" w:rsidRDefault="00E16B59" w:rsidP="00B42375">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5A37B3">
              <w:rPr>
                <w:b/>
                <w:bCs/>
                <w:spacing w:val="-3"/>
                <w:szCs w:val="20"/>
                <w:lang w:eastAsia="en-GB"/>
              </w:rPr>
              <w:t>Tasks to be performed:</w:t>
            </w:r>
          </w:p>
          <w:p w14:paraId="764C7546" w14:textId="77777777" w:rsidR="00E16B59" w:rsidRPr="00006C0B" w:rsidRDefault="00E16B59" w:rsidP="00E16B59">
            <w:pPr>
              <w:pStyle w:val="Listenabsatz"/>
              <w:numPr>
                <w:ilvl w:val="0"/>
                <w:numId w:val="4"/>
              </w:numPr>
              <w:tabs>
                <w:tab w:val="left" w:pos="-1440"/>
              </w:tabs>
              <w:suppressAutoHyphens/>
              <w:spacing w:beforeLines="20" w:before="48" w:afterLines="20" w:after="48" w:line="240" w:lineRule="auto"/>
              <w:jc w:val="both"/>
              <w:rPr>
                <w:color w:val="000000" w:themeColor="text1"/>
                <w:szCs w:val="20"/>
                <w:lang w:eastAsia="en-GB"/>
              </w:rPr>
            </w:pPr>
            <w:r w:rsidRPr="00006C0B">
              <w:rPr>
                <w:color w:val="000000" w:themeColor="text1"/>
                <w:szCs w:val="20"/>
                <w:lang w:eastAsia="en-GB"/>
              </w:rPr>
              <w:t>Impact of irradiation damage on hydrogen permeation and hydrogen and helium retention</w:t>
            </w:r>
          </w:p>
        </w:tc>
      </w:tr>
      <w:tr w:rsidR="00E16B59" w:rsidRPr="00DD44AA" w14:paraId="7805B08F" w14:textId="77777777" w:rsidTr="00B42375">
        <w:trPr>
          <w:trHeight w:val="892"/>
        </w:trPr>
        <w:tc>
          <w:tcPr>
            <w:tcW w:w="9030" w:type="dxa"/>
            <w:gridSpan w:val="4"/>
          </w:tcPr>
          <w:p w14:paraId="0EF7BAC7"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Cs/>
                <w:i/>
                <w:color w:val="000000" w:themeColor="text1"/>
                <w:spacing w:val="-3"/>
                <w:szCs w:val="20"/>
                <w:lang w:eastAsia="en-GB"/>
              </w:rPr>
            </w:pPr>
            <w:r w:rsidRPr="00652239">
              <w:rPr>
                <w:b/>
                <w:bCs/>
                <w:color w:val="000000" w:themeColor="text1"/>
                <w:spacing w:val="-3"/>
                <w:szCs w:val="20"/>
                <w:lang w:eastAsia="en-GB"/>
              </w:rPr>
              <w:t xml:space="preserve">Deliverables: </w:t>
            </w:r>
            <w:r w:rsidRPr="00652239">
              <w:rPr>
                <w:bCs/>
                <w:i/>
                <w:color w:val="000000" w:themeColor="text1"/>
                <w:spacing w:val="-3"/>
                <w:szCs w:val="20"/>
                <w:lang w:eastAsia="en-GB"/>
              </w:rPr>
              <w:t>(the Deliverables will receive IMS Deliverable IDs later)</w:t>
            </w:r>
          </w:p>
          <w:tbl>
            <w:tblPr>
              <w:tblStyle w:val="Tabellenraster"/>
              <w:tblW w:w="0" w:type="auto"/>
              <w:tblLayout w:type="fixed"/>
              <w:tblLook w:val="04A0" w:firstRow="1" w:lastRow="0" w:firstColumn="1" w:lastColumn="0" w:noHBand="0" w:noVBand="1"/>
            </w:tblPr>
            <w:tblGrid>
              <w:gridCol w:w="1576"/>
              <w:gridCol w:w="7199"/>
            </w:tblGrid>
            <w:tr w:rsidR="00E16B59" w:rsidRPr="00652239" w14:paraId="46812E8C" w14:textId="77777777" w:rsidTr="00B42375">
              <w:tc>
                <w:tcPr>
                  <w:tcW w:w="1576" w:type="dxa"/>
                </w:tcPr>
                <w:p w14:paraId="50C512F9" w14:textId="77777777" w:rsidR="00E16B59" w:rsidRPr="00652239" w:rsidRDefault="00E16B59" w:rsidP="00B42375">
                  <w:pPr>
                    <w:tabs>
                      <w:tab w:val="left" w:pos="-1440"/>
                      <w:tab w:val="num" w:pos="360"/>
                    </w:tabs>
                    <w:suppressAutoHyphens/>
                    <w:spacing w:beforeLines="20" w:before="48" w:afterLines="20" w:after="48"/>
                    <w:rPr>
                      <w:color w:val="000000" w:themeColor="text1"/>
                      <w:spacing w:val="-3"/>
                      <w:lang w:eastAsia="en-GB"/>
                    </w:rPr>
                  </w:pPr>
                  <w:r w:rsidRPr="00652239">
                    <w:rPr>
                      <w:color w:val="000000" w:themeColor="text1"/>
                      <w:spacing w:val="-3"/>
                      <w:lang w:eastAsia="en-GB"/>
                    </w:rPr>
                    <w:t>Deliverable ID:</w:t>
                  </w:r>
                </w:p>
              </w:tc>
              <w:tc>
                <w:tcPr>
                  <w:tcW w:w="7199" w:type="dxa"/>
                </w:tcPr>
                <w:p w14:paraId="3375BA84" w14:textId="77777777" w:rsidR="00E16B59" w:rsidRPr="00652239" w:rsidRDefault="00E16B59" w:rsidP="00B42375">
                  <w:pPr>
                    <w:tabs>
                      <w:tab w:val="left" w:pos="-1440"/>
                      <w:tab w:val="num" w:pos="360"/>
                    </w:tabs>
                    <w:suppressAutoHyphens/>
                    <w:spacing w:beforeLines="20" w:before="48" w:afterLines="20" w:after="48"/>
                    <w:rPr>
                      <w:color w:val="000000" w:themeColor="text1"/>
                      <w:spacing w:val="-3"/>
                      <w:lang w:eastAsia="en-GB"/>
                    </w:rPr>
                  </w:pPr>
                  <w:r w:rsidRPr="00652239">
                    <w:rPr>
                      <w:color w:val="000000" w:themeColor="text1"/>
                      <w:spacing w:val="-3"/>
                      <w:lang w:eastAsia="en-GB"/>
                    </w:rPr>
                    <w:t>Deliverable Title:</w:t>
                  </w:r>
                </w:p>
              </w:tc>
            </w:tr>
            <w:tr w:rsidR="00E16B59" w:rsidRPr="00652239" w14:paraId="749CE85E" w14:textId="77777777" w:rsidTr="00B42375">
              <w:tc>
                <w:tcPr>
                  <w:tcW w:w="1576" w:type="dxa"/>
                </w:tcPr>
                <w:p w14:paraId="64E38D78" w14:textId="6335E1C6" w:rsidR="00E16B59" w:rsidRPr="00652239" w:rsidRDefault="00E16B59" w:rsidP="00B42375">
                  <w:pPr>
                    <w:tabs>
                      <w:tab w:val="left" w:pos="-1440"/>
                      <w:tab w:val="num" w:pos="360"/>
                    </w:tabs>
                    <w:suppressAutoHyphens/>
                    <w:spacing w:beforeLines="20" w:before="48" w:afterLines="20" w:after="48"/>
                    <w:rPr>
                      <w:color w:val="000000" w:themeColor="text1"/>
                      <w:spacing w:val="-3"/>
                      <w:lang w:eastAsia="en-GB"/>
                    </w:rPr>
                  </w:pPr>
                  <w:r w:rsidRPr="00652239">
                    <w:rPr>
                      <w:color w:val="000000" w:themeColor="text1"/>
                      <w:spacing w:val="-3"/>
                      <w:lang w:eastAsia="en-GB"/>
                    </w:rPr>
                    <w:t>D</w:t>
                  </w:r>
                  <w:r w:rsidR="00754721">
                    <w:rPr>
                      <w:color w:val="000000" w:themeColor="text1"/>
                      <w:spacing w:val="-3"/>
                      <w:lang w:eastAsia="en-GB"/>
                    </w:rPr>
                    <w:t>00</w:t>
                  </w:r>
                  <w:r w:rsidRPr="00652239">
                    <w:rPr>
                      <w:color w:val="000000" w:themeColor="text1"/>
                      <w:spacing w:val="-3"/>
                      <w:lang w:eastAsia="en-GB"/>
                    </w:rPr>
                    <w:t>1</w:t>
                  </w:r>
                </w:p>
              </w:tc>
              <w:tc>
                <w:tcPr>
                  <w:tcW w:w="7199" w:type="dxa"/>
                </w:tcPr>
                <w:p w14:paraId="08B721EB" w14:textId="77777777" w:rsidR="00E16B59" w:rsidRPr="00652239" w:rsidRDefault="00E16B59" w:rsidP="00B42375">
                  <w:pPr>
                    <w:tabs>
                      <w:tab w:val="left" w:pos="-1440"/>
                      <w:tab w:val="num" w:pos="360"/>
                    </w:tabs>
                    <w:suppressAutoHyphens/>
                    <w:spacing w:beforeLines="20" w:before="48" w:afterLines="20" w:after="48"/>
                    <w:rPr>
                      <w:color w:val="000000" w:themeColor="text1"/>
                      <w:spacing w:val="-3"/>
                      <w:lang w:eastAsia="en-GB"/>
                    </w:rPr>
                  </w:pPr>
                  <w:r w:rsidRPr="00652239">
                    <w:rPr>
                      <w:color w:val="000000" w:themeColor="text1"/>
                      <w:spacing w:val="-3"/>
                      <w:lang w:eastAsia="en-GB"/>
                    </w:rPr>
                    <w:t>Influence of transmutation products produced by 30MeV p-irradiation on retention in W (FZJ)</w:t>
                  </w:r>
                </w:p>
              </w:tc>
            </w:tr>
          </w:tbl>
          <w:p w14:paraId="428B6099"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color w:val="000000" w:themeColor="text1"/>
                <w:spacing w:val="-3"/>
                <w:szCs w:val="20"/>
                <w:lang w:eastAsia="en-GB"/>
              </w:rPr>
            </w:pPr>
          </w:p>
        </w:tc>
      </w:tr>
      <w:tr w:rsidR="00E16B59" w:rsidRPr="00DD44AA" w14:paraId="79BD0055" w14:textId="77777777" w:rsidTr="00B42375">
        <w:trPr>
          <w:trHeight w:val="892"/>
        </w:trPr>
        <w:tc>
          <w:tcPr>
            <w:tcW w:w="9030" w:type="dxa"/>
            <w:gridSpan w:val="4"/>
          </w:tcPr>
          <w:p w14:paraId="0D535C22"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szCs w:val="20"/>
                <w:lang w:eastAsia="en-GB"/>
              </w:rPr>
            </w:pPr>
            <w:r w:rsidRPr="00652239">
              <w:rPr>
                <w:b/>
                <w:bCs/>
                <w:color w:val="000000" w:themeColor="text1"/>
                <w:spacing w:val="-3"/>
                <w:szCs w:val="20"/>
                <w:lang w:eastAsia="en-GB"/>
              </w:rPr>
              <w:t>Management Information</w:t>
            </w:r>
          </w:p>
          <w:p w14:paraId="52023355"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i/>
                <w:iCs/>
                <w:color w:val="000000" w:themeColor="text1"/>
                <w:spacing w:val="-3"/>
                <w:szCs w:val="20"/>
                <w:lang w:eastAsia="en-GB"/>
              </w:rPr>
            </w:pPr>
            <w:r w:rsidRPr="00652239">
              <w:rPr>
                <w:b/>
                <w:bCs/>
                <w:color w:val="000000" w:themeColor="text1"/>
                <w:spacing w:val="-3"/>
                <w:szCs w:val="20"/>
                <w:lang w:eastAsia="en-GB"/>
              </w:rPr>
              <w:t>Human Resources</w:t>
            </w:r>
            <w:r w:rsidRPr="00652239">
              <w:rPr>
                <w:bCs/>
                <w:color w:val="000000" w:themeColor="text1"/>
                <w:spacing w:val="-3"/>
                <w:szCs w:val="20"/>
                <w:lang w:eastAsia="en-GB"/>
              </w:rPr>
              <w:t>:</w:t>
            </w:r>
          </w:p>
          <w:tbl>
            <w:tblPr>
              <w:tblStyle w:val="Tabellenraster"/>
              <w:tblW w:w="0" w:type="auto"/>
              <w:tblLayout w:type="fixed"/>
              <w:tblLook w:val="04A0" w:firstRow="1" w:lastRow="0" w:firstColumn="1" w:lastColumn="0" w:noHBand="0" w:noVBand="1"/>
            </w:tblPr>
            <w:tblGrid>
              <w:gridCol w:w="1877"/>
              <w:gridCol w:w="1220"/>
              <w:gridCol w:w="1120"/>
              <w:gridCol w:w="4340"/>
            </w:tblGrid>
            <w:tr w:rsidR="00E16B59" w:rsidRPr="00652239" w14:paraId="3889A5E2" w14:textId="77777777" w:rsidTr="00B42375">
              <w:trPr>
                <w:trHeight w:val="313"/>
              </w:trPr>
              <w:tc>
                <w:tcPr>
                  <w:tcW w:w="1877" w:type="dxa"/>
                  <w:tcBorders>
                    <w:bottom w:val="single" w:sz="4" w:space="0" w:color="auto"/>
                  </w:tcBorders>
                </w:tcPr>
                <w:p w14:paraId="39781973"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652239">
                    <w:rPr>
                      <w:b/>
                      <w:bCs/>
                      <w:color w:val="000000" w:themeColor="text1"/>
                      <w:spacing w:val="-3"/>
                      <w:lang w:eastAsia="en-GB"/>
                    </w:rPr>
                    <w:t>Deliverable Owner</w:t>
                  </w:r>
                </w:p>
              </w:tc>
              <w:tc>
                <w:tcPr>
                  <w:tcW w:w="1220" w:type="dxa"/>
                  <w:tcBorders>
                    <w:bottom w:val="single" w:sz="4" w:space="0" w:color="auto"/>
                  </w:tcBorders>
                </w:tcPr>
                <w:p w14:paraId="4F7514E3"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652239">
                    <w:rPr>
                      <w:b/>
                      <w:bCs/>
                      <w:color w:val="000000" w:themeColor="text1"/>
                      <w:spacing w:val="-3"/>
                      <w:lang w:eastAsia="en-GB"/>
                    </w:rPr>
                    <w:t>Beneficiary</w:t>
                  </w:r>
                </w:p>
              </w:tc>
              <w:tc>
                <w:tcPr>
                  <w:tcW w:w="1120" w:type="dxa"/>
                  <w:tcBorders>
                    <w:bottom w:val="single" w:sz="4" w:space="0" w:color="auto"/>
                  </w:tcBorders>
                </w:tcPr>
                <w:p w14:paraId="59AF2693"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jc w:val="right"/>
                    <w:rPr>
                      <w:b/>
                      <w:bCs/>
                      <w:color w:val="000000" w:themeColor="text1"/>
                      <w:spacing w:val="-3"/>
                      <w:lang w:eastAsia="en-GB"/>
                    </w:rPr>
                  </w:pPr>
                  <w:r w:rsidRPr="00652239">
                    <w:rPr>
                      <w:b/>
                      <w:bCs/>
                      <w:color w:val="000000" w:themeColor="text1"/>
                      <w:spacing w:val="-3"/>
                      <w:lang w:eastAsia="en-GB"/>
                    </w:rPr>
                    <w:t>PM</w:t>
                  </w:r>
                </w:p>
              </w:tc>
              <w:tc>
                <w:tcPr>
                  <w:tcW w:w="4340" w:type="dxa"/>
                  <w:tcBorders>
                    <w:bottom w:val="single" w:sz="4" w:space="0" w:color="auto"/>
                  </w:tcBorders>
                </w:tcPr>
                <w:p w14:paraId="2F67B4A3"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652239">
                    <w:rPr>
                      <w:b/>
                      <w:bCs/>
                      <w:color w:val="000000" w:themeColor="text1"/>
                      <w:spacing w:val="-3"/>
                      <w:lang w:eastAsia="en-GB"/>
                    </w:rPr>
                    <w:t>Deliverable  (Team)</w:t>
                  </w:r>
                </w:p>
              </w:tc>
            </w:tr>
            <w:tr w:rsidR="00E16B59" w:rsidRPr="004871E3" w14:paraId="1C61906C" w14:textId="77777777" w:rsidTr="00B42375">
              <w:trPr>
                <w:trHeight w:val="329"/>
              </w:trPr>
              <w:tc>
                <w:tcPr>
                  <w:tcW w:w="1877" w:type="dxa"/>
                  <w:tcBorders>
                    <w:bottom w:val="single" w:sz="4" w:space="0" w:color="auto"/>
                  </w:tcBorders>
                </w:tcPr>
                <w:p w14:paraId="13ADB2AF"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652239">
                    <w:rPr>
                      <w:bCs/>
                      <w:color w:val="000000" w:themeColor="text1"/>
                      <w:spacing w:val="-3"/>
                      <w:lang w:eastAsia="en-GB"/>
                    </w:rPr>
                    <w:t>S. Möller</w:t>
                  </w:r>
                </w:p>
              </w:tc>
              <w:tc>
                <w:tcPr>
                  <w:tcW w:w="1220" w:type="dxa"/>
                  <w:tcBorders>
                    <w:bottom w:val="single" w:sz="4" w:space="0" w:color="auto"/>
                  </w:tcBorders>
                </w:tcPr>
                <w:p w14:paraId="09ACA66A" w14:textId="77777777" w:rsidR="00E16B59" w:rsidRPr="00652239" w:rsidRDefault="00E16B59" w:rsidP="00B42375">
                  <w:pPr>
                    <w:spacing w:beforeLines="20" w:before="48" w:afterLines="20" w:after="48"/>
                    <w:rPr>
                      <w:bCs/>
                      <w:color w:val="000000" w:themeColor="text1"/>
                      <w:spacing w:val="-3"/>
                      <w:lang w:eastAsia="en-GB"/>
                    </w:rPr>
                  </w:pPr>
                  <w:r w:rsidRPr="00652239">
                    <w:rPr>
                      <w:bCs/>
                      <w:color w:val="000000" w:themeColor="text1"/>
                      <w:spacing w:val="-3"/>
                      <w:lang w:eastAsia="en-GB"/>
                    </w:rPr>
                    <w:t>FZJ</w:t>
                  </w:r>
                </w:p>
              </w:tc>
              <w:tc>
                <w:tcPr>
                  <w:tcW w:w="1120" w:type="dxa"/>
                  <w:tcBorders>
                    <w:bottom w:val="single" w:sz="4" w:space="0" w:color="auto"/>
                  </w:tcBorders>
                </w:tcPr>
                <w:p w14:paraId="3F78E4E2"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652239">
                    <w:rPr>
                      <w:bCs/>
                      <w:color w:val="000000" w:themeColor="text1"/>
                      <w:spacing w:val="-3"/>
                      <w:lang w:eastAsia="en-GB"/>
                    </w:rPr>
                    <w:t>3</w:t>
                  </w:r>
                </w:p>
              </w:tc>
              <w:tc>
                <w:tcPr>
                  <w:tcW w:w="4340" w:type="dxa"/>
                  <w:tcBorders>
                    <w:bottom w:val="single" w:sz="4" w:space="0" w:color="auto"/>
                  </w:tcBorders>
                  <w:shd w:val="clear" w:color="auto" w:fill="FFFFFF" w:themeFill="background1"/>
                </w:tcPr>
                <w:p w14:paraId="1BF18AAB" w14:textId="550A4E22" w:rsidR="00E16B59" w:rsidRPr="00D56B7D"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val="de-DE" w:eastAsia="en-GB"/>
                    </w:rPr>
                  </w:pPr>
                  <w:r w:rsidRPr="00D56B7D">
                    <w:rPr>
                      <w:bCs/>
                      <w:color w:val="000000" w:themeColor="text1"/>
                      <w:spacing w:val="-3"/>
                      <w:lang w:val="de-DE" w:eastAsia="en-GB"/>
                    </w:rPr>
                    <w:t>D</w:t>
                  </w:r>
                  <w:r w:rsidR="00754721">
                    <w:rPr>
                      <w:bCs/>
                      <w:color w:val="000000" w:themeColor="text1"/>
                      <w:spacing w:val="-3"/>
                      <w:lang w:val="de-DE" w:eastAsia="en-GB"/>
                    </w:rPr>
                    <w:t>00</w:t>
                  </w:r>
                  <w:r w:rsidRPr="00D56B7D">
                    <w:rPr>
                      <w:bCs/>
                      <w:color w:val="000000" w:themeColor="text1"/>
                      <w:spacing w:val="-3"/>
                      <w:lang w:val="de-DE" w:eastAsia="en-GB"/>
                    </w:rPr>
                    <w:t>1 (S. Möller,  R. Rayaprolu, ...)</w:t>
                  </w:r>
                </w:p>
              </w:tc>
            </w:tr>
            <w:tr w:rsidR="00E16B59" w:rsidRPr="00652239" w14:paraId="3BF1D729" w14:textId="77777777" w:rsidTr="00B42375">
              <w:trPr>
                <w:trHeight w:val="347"/>
              </w:trPr>
              <w:tc>
                <w:tcPr>
                  <w:tcW w:w="1877" w:type="dxa"/>
                  <w:tcBorders>
                    <w:top w:val="single" w:sz="18" w:space="0" w:color="auto"/>
                  </w:tcBorders>
                </w:tcPr>
                <w:p w14:paraId="65EE51F4"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652239">
                    <w:rPr>
                      <w:b/>
                      <w:bCs/>
                      <w:color w:val="000000" w:themeColor="text1"/>
                      <w:spacing w:val="-3"/>
                      <w:lang w:eastAsia="en-GB"/>
                    </w:rPr>
                    <w:t>Total</w:t>
                  </w:r>
                </w:p>
              </w:tc>
              <w:tc>
                <w:tcPr>
                  <w:tcW w:w="1220" w:type="dxa"/>
                  <w:tcBorders>
                    <w:top w:val="single" w:sz="18" w:space="0" w:color="auto"/>
                  </w:tcBorders>
                </w:tcPr>
                <w:p w14:paraId="02CAEBDD"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p>
              </w:tc>
              <w:tc>
                <w:tcPr>
                  <w:tcW w:w="1120" w:type="dxa"/>
                  <w:tcBorders>
                    <w:top w:val="single" w:sz="18" w:space="0" w:color="auto"/>
                  </w:tcBorders>
                </w:tcPr>
                <w:p w14:paraId="3DC7382E"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652239">
                    <w:rPr>
                      <w:bCs/>
                      <w:color w:val="000000" w:themeColor="text1"/>
                      <w:spacing w:val="-3"/>
                      <w:lang w:eastAsia="en-GB"/>
                    </w:rPr>
                    <w:t>3</w:t>
                  </w:r>
                </w:p>
              </w:tc>
              <w:tc>
                <w:tcPr>
                  <w:tcW w:w="4340" w:type="dxa"/>
                  <w:tcBorders>
                    <w:top w:val="single" w:sz="18" w:space="0" w:color="auto"/>
                  </w:tcBorders>
                </w:tcPr>
                <w:p w14:paraId="1EC30DB7"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p>
              </w:tc>
            </w:tr>
          </w:tbl>
          <w:p w14:paraId="47D803C8"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
                <w:color w:val="000000" w:themeColor="text1"/>
                <w:spacing w:val="-3"/>
                <w:szCs w:val="20"/>
                <w:lang w:eastAsia="en-GB"/>
              </w:rPr>
            </w:pPr>
            <w:r w:rsidRPr="00652239">
              <w:rPr>
                <w:b/>
                <w:color w:val="000000" w:themeColor="text1"/>
                <w:spacing w:val="-3"/>
                <w:szCs w:val="20"/>
                <w:lang w:eastAsia="en-GB"/>
              </w:rPr>
              <w:lastRenderedPageBreak/>
              <w:t xml:space="preserve">Hardware/ Machine Resources: </w:t>
            </w:r>
          </w:p>
          <w:tbl>
            <w:tblPr>
              <w:tblStyle w:val="Tabellenraster"/>
              <w:tblW w:w="0" w:type="auto"/>
              <w:tblLayout w:type="fixed"/>
              <w:tblLook w:val="04A0" w:firstRow="1" w:lastRow="0" w:firstColumn="1" w:lastColumn="0" w:noHBand="0" w:noVBand="1"/>
            </w:tblPr>
            <w:tblGrid>
              <w:gridCol w:w="1434"/>
              <w:gridCol w:w="1663"/>
              <w:gridCol w:w="1120"/>
              <w:gridCol w:w="4340"/>
            </w:tblGrid>
            <w:tr w:rsidR="00E16B59" w:rsidRPr="00652239" w14:paraId="70122455" w14:textId="77777777" w:rsidTr="00B42375">
              <w:trPr>
                <w:trHeight w:val="313"/>
              </w:trPr>
              <w:tc>
                <w:tcPr>
                  <w:tcW w:w="1434" w:type="dxa"/>
                  <w:tcBorders>
                    <w:bottom w:val="single" w:sz="4" w:space="0" w:color="auto"/>
                  </w:tcBorders>
                </w:tcPr>
                <w:p w14:paraId="4515D8DC"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652239">
                    <w:rPr>
                      <w:b/>
                      <w:bCs/>
                      <w:color w:val="000000" w:themeColor="text1"/>
                      <w:spacing w:val="-3"/>
                      <w:lang w:eastAsia="en-GB"/>
                    </w:rPr>
                    <w:t>Device</w:t>
                  </w:r>
                </w:p>
              </w:tc>
              <w:tc>
                <w:tcPr>
                  <w:tcW w:w="1663" w:type="dxa"/>
                  <w:tcBorders>
                    <w:bottom w:val="single" w:sz="4" w:space="0" w:color="auto"/>
                  </w:tcBorders>
                </w:tcPr>
                <w:p w14:paraId="722D5B84"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652239">
                    <w:rPr>
                      <w:b/>
                      <w:bCs/>
                      <w:color w:val="000000" w:themeColor="text1"/>
                      <w:spacing w:val="-3"/>
                      <w:lang w:eastAsia="en-GB"/>
                    </w:rPr>
                    <w:t>Beneficiary</w:t>
                  </w:r>
                </w:p>
              </w:tc>
              <w:tc>
                <w:tcPr>
                  <w:tcW w:w="1120" w:type="dxa"/>
                  <w:tcBorders>
                    <w:bottom w:val="single" w:sz="4" w:space="0" w:color="auto"/>
                  </w:tcBorders>
                </w:tcPr>
                <w:p w14:paraId="511CD0DC"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652239">
                    <w:rPr>
                      <w:b/>
                      <w:bCs/>
                      <w:color w:val="000000" w:themeColor="text1"/>
                      <w:spacing w:val="-3"/>
                      <w:lang w:eastAsia="en-GB"/>
                    </w:rPr>
                    <w:t>Days</w:t>
                  </w:r>
                </w:p>
              </w:tc>
              <w:tc>
                <w:tcPr>
                  <w:tcW w:w="4340" w:type="dxa"/>
                  <w:tcBorders>
                    <w:bottom w:val="single" w:sz="4" w:space="0" w:color="auto"/>
                  </w:tcBorders>
                </w:tcPr>
                <w:p w14:paraId="59857624"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652239">
                    <w:rPr>
                      <w:b/>
                      <w:bCs/>
                      <w:color w:val="000000" w:themeColor="text1"/>
                      <w:spacing w:val="-3"/>
                      <w:lang w:eastAsia="en-GB"/>
                    </w:rPr>
                    <w:t xml:space="preserve">  Related Deliverable</w:t>
                  </w:r>
                </w:p>
              </w:tc>
            </w:tr>
            <w:tr w:rsidR="00E16B59" w:rsidRPr="00652239" w14:paraId="4461C8CB" w14:textId="77777777" w:rsidTr="00B42375">
              <w:trPr>
                <w:trHeight w:val="347"/>
              </w:trPr>
              <w:tc>
                <w:tcPr>
                  <w:tcW w:w="1434" w:type="dxa"/>
                  <w:tcBorders>
                    <w:top w:val="single" w:sz="18" w:space="0" w:color="auto"/>
                  </w:tcBorders>
                </w:tcPr>
                <w:p w14:paraId="0308C83E"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lang w:eastAsia="en-GB"/>
                    </w:rPr>
                  </w:pPr>
                  <w:r w:rsidRPr="00652239">
                    <w:rPr>
                      <w:bCs/>
                      <w:color w:val="000000" w:themeColor="text1"/>
                      <w:spacing w:val="-3"/>
                      <w:lang w:eastAsia="en-GB"/>
                    </w:rPr>
                    <w:t>PSI-2</w:t>
                  </w:r>
                </w:p>
              </w:tc>
              <w:tc>
                <w:tcPr>
                  <w:tcW w:w="1663" w:type="dxa"/>
                  <w:tcBorders>
                    <w:top w:val="single" w:sz="18" w:space="0" w:color="auto"/>
                  </w:tcBorders>
                </w:tcPr>
                <w:p w14:paraId="02F6B3A4"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jc w:val="right"/>
                    <w:rPr>
                      <w:bCs/>
                      <w:color w:val="000000" w:themeColor="text1"/>
                      <w:spacing w:val="-3"/>
                      <w:lang w:eastAsia="en-GB"/>
                    </w:rPr>
                  </w:pPr>
                  <w:r w:rsidRPr="00652239">
                    <w:rPr>
                      <w:bCs/>
                      <w:color w:val="000000" w:themeColor="text1"/>
                      <w:spacing w:val="-3"/>
                      <w:lang w:eastAsia="en-GB"/>
                    </w:rPr>
                    <w:t>FZJ</w:t>
                  </w:r>
                </w:p>
              </w:tc>
              <w:tc>
                <w:tcPr>
                  <w:tcW w:w="1120" w:type="dxa"/>
                  <w:tcBorders>
                    <w:top w:val="single" w:sz="18" w:space="0" w:color="auto"/>
                  </w:tcBorders>
                </w:tcPr>
                <w:p w14:paraId="4D564823"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Pr>
                      <w:bCs/>
                      <w:color w:val="000000" w:themeColor="text1"/>
                      <w:spacing w:val="-3"/>
                      <w:lang w:eastAsia="en-GB"/>
                    </w:rPr>
                    <w:t>5</w:t>
                  </w:r>
                </w:p>
              </w:tc>
              <w:tc>
                <w:tcPr>
                  <w:tcW w:w="4340" w:type="dxa"/>
                  <w:tcBorders>
                    <w:top w:val="single" w:sz="18" w:space="0" w:color="auto"/>
                  </w:tcBorders>
                </w:tcPr>
                <w:p w14:paraId="021A41FA"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lang w:eastAsia="en-GB"/>
                    </w:rPr>
                  </w:pPr>
                  <w:r w:rsidRPr="00652239">
                    <w:rPr>
                      <w:bCs/>
                      <w:color w:val="000000" w:themeColor="text1"/>
                      <w:spacing w:val="-3"/>
                      <w:lang w:eastAsia="en-GB"/>
                    </w:rPr>
                    <w:t>D1</w:t>
                  </w:r>
                </w:p>
              </w:tc>
            </w:tr>
          </w:tbl>
          <w:p w14:paraId="7660FDB2"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
                <w:color w:val="000000" w:themeColor="text1"/>
                <w:spacing w:val="-3"/>
                <w:szCs w:val="20"/>
                <w:lang w:eastAsia="en-GB"/>
              </w:rPr>
            </w:pPr>
            <w:r w:rsidRPr="00652239">
              <w:rPr>
                <w:b/>
                <w:color w:val="000000" w:themeColor="text1"/>
                <w:spacing w:val="-3"/>
                <w:szCs w:val="20"/>
                <w:lang w:eastAsia="en-GB"/>
              </w:rPr>
              <w:t xml:space="preserve">Other resources: </w:t>
            </w:r>
          </w:p>
          <w:p w14:paraId="01F1805E"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Cs/>
                <w:color w:val="000000" w:themeColor="text1"/>
                <w:spacing w:val="-3"/>
                <w:szCs w:val="20"/>
                <w:lang w:eastAsia="en-GB"/>
              </w:rPr>
            </w:pPr>
          </w:p>
          <w:p w14:paraId="28D63C70"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szCs w:val="20"/>
                <w:lang w:eastAsia="en-GB"/>
              </w:rPr>
            </w:pPr>
            <w:r w:rsidRPr="00652239">
              <w:rPr>
                <w:b/>
                <w:bCs/>
                <w:color w:val="000000" w:themeColor="text1"/>
                <w:spacing w:val="-3"/>
                <w:szCs w:val="20"/>
                <w:lang w:eastAsia="en-GB"/>
              </w:rPr>
              <w:t>Collaborations:</w:t>
            </w:r>
          </w:p>
          <w:p w14:paraId="3DD96790" w14:textId="77777777" w:rsidR="00E16B59" w:rsidRPr="005738A5" w:rsidRDefault="00E16B59" w:rsidP="00E16B59">
            <w:pPr>
              <w:pStyle w:val="Listenabsatz"/>
              <w:numPr>
                <w:ilvl w:val="0"/>
                <w:numId w:val="21"/>
              </w:numPr>
              <w:tabs>
                <w:tab w:val="left" w:pos="-1440"/>
                <w:tab w:val="left" w:pos="0"/>
                <w:tab w:val="left" w:pos="720"/>
                <w:tab w:val="left" w:pos="1622"/>
                <w:tab w:val="left" w:pos="2160"/>
              </w:tabs>
              <w:suppressAutoHyphens/>
              <w:spacing w:beforeLines="20" w:before="48" w:afterLines="20" w:after="48"/>
              <w:rPr>
                <w:bCs/>
                <w:color w:val="000000" w:themeColor="text1"/>
                <w:spacing w:val="-3"/>
                <w:szCs w:val="20"/>
                <w:lang w:eastAsia="en-GB"/>
              </w:rPr>
            </w:pPr>
            <w:r w:rsidRPr="005738A5">
              <w:rPr>
                <w:bCs/>
                <w:color w:val="000000" w:themeColor="text1"/>
                <w:spacing w:val="-3"/>
                <w:szCs w:val="20"/>
                <w:lang w:eastAsia="en-GB"/>
              </w:rPr>
              <w:t>FTD and WP MAT</w:t>
            </w:r>
          </w:p>
          <w:p w14:paraId="5866C5BE" w14:textId="77777777" w:rsidR="00E16B59" w:rsidRPr="00652239" w:rsidRDefault="00E16B59" w:rsidP="00B42375">
            <w:pPr>
              <w:tabs>
                <w:tab w:val="left" w:pos="-1440"/>
                <w:tab w:val="left" w:pos="0"/>
                <w:tab w:val="left" w:pos="720"/>
                <w:tab w:val="left" w:pos="1622"/>
                <w:tab w:val="left" w:pos="2160"/>
              </w:tabs>
              <w:suppressAutoHyphens/>
              <w:spacing w:beforeLines="20" w:before="48" w:afterLines="20" w:after="48"/>
              <w:rPr>
                <w:b/>
                <w:bCs/>
                <w:color w:val="000000" w:themeColor="text1"/>
                <w:spacing w:val="-3"/>
                <w:szCs w:val="20"/>
                <w:lang w:eastAsia="en-GB"/>
              </w:rPr>
            </w:pPr>
            <w:r w:rsidRPr="00652239">
              <w:rPr>
                <w:b/>
                <w:bCs/>
                <w:color w:val="000000" w:themeColor="text1"/>
                <w:spacing w:val="-3"/>
                <w:szCs w:val="20"/>
                <w:lang w:eastAsia="en-GB"/>
              </w:rPr>
              <w:t>Other information:</w:t>
            </w:r>
          </w:p>
        </w:tc>
      </w:tr>
    </w:tbl>
    <w:p w14:paraId="62C2B5D0" w14:textId="77777777" w:rsidR="00E16B59" w:rsidRDefault="00E16B59" w:rsidP="00E16B59"/>
    <w:p w14:paraId="62C5CCFE" w14:textId="77777777" w:rsidR="00E16B59" w:rsidRDefault="00E16B59" w:rsidP="00E16B59">
      <w:pPr>
        <w:spacing w:after="200"/>
      </w:pPr>
      <w:r>
        <w:br w:type="page"/>
      </w:r>
    </w:p>
    <w:p w14:paraId="44F302B4" w14:textId="77777777" w:rsidR="00CD66FA" w:rsidRPr="00CD66FA" w:rsidRDefault="00CD66FA" w:rsidP="00CD66FA"/>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CD66FA" w:rsidRPr="00CD66FA" w14:paraId="4C724135" w14:textId="77777777" w:rsidTr="002F60BF">
        <w:tc>
          <w:tcPr>
            <w:tcW w:w="1984" w:type="dxa"/>
          </w:tcPr>
          <w:p w14:paraId="39BB93D3" w14:textId="77777777" w:rsidR="00CD66FA" w:rsidRPr="00CD66FA" w:rsidRDefault="00CD66FA" w:rsidP="00CD66FA">
            <w:pPr>
              <w:spacing w:beforeLines="20" w:before="48" w:afterLines="20" w:after="48"/>
            </w:pPr>
            <w:r w:rsidRPr="00CD66FA">
              <w:br w:type="page"/>
            </w:r>
            <w:r w:rsidRPr="00CD66FA">
              <w:rPr>
                <w:b/>
                <w:bCs/>
                <w:szCs w:val="20"/>
                <w:lang w:eastAsia="en-GB"/>
              </w:rPr>
              <w:t xml:space="preserve">Work Package:  </w:t>
            </w:r>
          </w:p>
        </w:tc>
        <w:tc>
          <w:tcPr>
            <w:tcW w:w="3543" w:type="dxa"/>
          </w:tcPr>
          <w:p w14:paraId="6C22D6B9"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WP PWIE</w:t>
            </w:r>
          </w:p>
        </w:tc>
        <w:tc>
          <w:tcPr>
            <w:tcW w:w="1578" w:type="dxa"/>
          </w:tcPr>
          <w:p w14:paraId="0F946594"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CD66FA">
              <w:rPr>
                <w:b/>
                <w:bCs/>
                <w:spacing w:val="-3"/>
                <w:szCs w:val="20"/>
                <w:lang w:eastAsia="en-GB"/>
              </w:rPr>
              <w:t>Link to IMS:</w:t>
            </w:r>
          </w:p>
        </w:tc>
        <w:tc>
          <w:tcPr>
            <w:tcW w:w="1925" w:type="dxa"/>
          </w:tcPr>
          <w:p w14:paraId="4B09A7AC" w14:textId="77777777" w:rsidR="00CD66FA" w:rsidRPr="00CD66FA" w:rsidRDefault="00F63946"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
                <w:iCs/>
                <w:color w:val="1F497D" w:themeColor="text2"/>
                <w:spacing w:val="-3"/>
                <w:sz w:val="16"/>
                <w:szCs w:val="16"/>
                <w:lang w:eastAsia="en-GB"/>
              </w:rPr>
            </w:pPr>
            <w:hyperlink r:id="rId32" w:history="1">
              <w:r w:rsidR="00CD66FA" w:rsidRPr="00CD66FA">
                <w:rPr>
                  <w:i/>
                  <w:color w:val="1F497D" w:themeColor="text2"/>
                  <w:sz w:val="16"/>
                  <w:szCs w:val="16"/>
                  <w:u w:val="single"/>
                </w:rPr>
                <w:t>will</w:t>
              </w:r>
            </w:hyperlink>
            <w:r w:rsidR="00CD66FA" w:rsidRPr="00CD66FA">
              <w:rPr>
                <w:i/>
                <w:color w:val="1F497D" w:themeColor="text2"/>
                <w:sz w:val="16"/>
                <w:szCs w:val="16"/>
                <w:u w:val="single"/>
              </w:rPr>
              <w:t xml:space="preserve"> be added later</w:t>
            </w:r>
          </w:p>
        </w:tc>
      </w:tr>
      <w:tr w:rsidR="00CD66FA" w:rsidRPr="00CD66FA" w14:paraId="29F95C7A" w14:textId="77777777" w:rsidTr="002F60BF">
        <w:tc>
          <w:tcPr>
            <w:tcW w:w="1984" w:type="dxa"/>
          </w:tcPr>
          <w:p w14:paraId="563C7248" w14:textId="77777777" w:rsidR="00CD66FA" w:rsidRPr="00CD66FA" w:rsidRDefault="00CD66FA" w:rsidP="00CD66FA">
            <w:pPr>
              <w:spacing w:beforeLines="20" w:before="48" w:afterLines="20" w:after="48"/>
              <w:rPr>
                <w:b/>
              </w:rPr>
            </w:pPr>
            <w:r w:rsidRPr="00CD66FA">
              <w:rPr>
                <w:b/>
              </w:rPr>
              <w:t>Subproject:</w:t>
            </w:r>
          </w:p>
        </w:tc>
        <w:tc>
          <w:tcPr>
            <w:tcW w:w="3543" w:type="dxa"/>
          </w:tcPr>
          <w:p w14:paraId="67F920CD"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SP D / PSI and SOL Modelling</w:t>
            </w:r>
          </w:p>
        </w:tc>
        <w:tc>
          <w:tcPr>
            <w:tcW w:w="1578" w:type="dxa"/>
          </w:tcPr>
          <w:p w14:paraId="5B6C40D9"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p>
        </w:tc>
        <w:tc>
          <w:tcPr>
            <w:tcW w:w="1925" w:type="dxa"/>
          </w:tcPr>
          <w:p w14:paraId="63009FA5"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pPr>
          </w:p>
        </w:tc>
      </w:tr>
      <w:tr w:rsidR="00CD66FA" w:rsidRPr="00CD66FA" w14:paraId="1738090E" w14:textId="77777777" w:rsidTr="002F60BF">
        <w:tc>
          <w:tcPr>
            <w:tcW w:w="1984" w:type="dxa"/>
          </w:tcPr>
          <w:p w14:paraId="5E5D7E7F" w14:textId="77777777" w:rsidR="00CD66FA" w:rsidRPr="00CD66FA" w:rsidRDefault="00CD66FA" w:rsidP="00CD66FA">
            <w:pPr>
              <w:spacing w:beforeLines="20" w:before="48" w:afterLines="20" w:after="48"/>
              <w:rPr>
                <w:b/>
                <w:bCs/>
                <w:szCs w:val="20"/>
                <w:lang w:eastAsia="en-GB"/>
              </w:rPr>
            </w:pPr>
            <w:r w:rsidRPr="00CD66FA">
              <w:rPr>
                <w:b/>
                <w:bCs/>
                <w:szCs w:val="20"/>
                <w:lang w:eastAsia="en-GB"/>
              </w:rPr>
              <w:t>Task title:</w:t>
            </w:r>
          </w:p>
        </w:tc>
        <w:tc>
          <w:tcPr>
            <w:tcW w:w="3543" w:type="dxa"/>
          </w:tcPr>
          <w:p w14:paraId="43CAC798"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iCs/>
                <w:color w:val="FF0000"/>
                <w:spacing w:val="-3"/>
                <w:szCs w:val="20"/>
                <w:lang w:eastAsia="en-GB"/>
              </w:rPr>
            </w:pPr>
            <w:r w:rsidRPr="00CD66FA">
              <w:rPr>
                <w:iCs/>
                <w:spacing w:val="-3"/>
                <w:szCs w:val="20"/>
                <w:lang w:eastAsia="en-GB"/>
              </w:rPr>
              <w:t>SP D.1 Plasma Boundary Modelling</w:t>
            </w:r>
          </w:p>
        </w:tc>
        <w:tc>
          <w:tcPr>
            <w:tcW w:w="1578" w:type="dxa"/>
          </w:tcPr>
          <w:p w14:paraId="5557FCEA"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CD66FA">
              <w:rPr>
                <w:b/>
                <w:bCs/>
                <w:spacing w:val="-3"/>
                <w:szCs w:val="20"/>
                <w:lang w:eastAsia="en-GB"/>
              </w:rPr>
              <w:t xml:space="preserve">Task Ref. Nr.: </w:t>
            </w:r>
          </w:p>
        </w:tc>
        <w:tc>
          <w:tcPr>
            <w:tcW w:w="1925" w:type="dxa"/>
          </w:tcPr>
          <w:p w14:paraId="2B8E9006" w14:textId="4C6EE576" w:rsidR="00CD66FA" w:rsidRPr="00754721" w:rsidRDefault="00754721" w:rsidP="00754721">
            <w:pPr>
              <w:spacing w:after="0"/>
              <w:rPr>
                <w:rFonts w:ascii="Calibri" w:hAnsi="Calibri" w:cs="Calibri"/>
                <w:color w:val="000000"/>
                <w:lang w:val="de-DE"/>
              </w:rPr>
            </w:pPr>
            <w:r w:rsidRPr="00483F7A">
              <w:rPr>
                <w:rFonts w:ascii="Calibri" w:hAnsi="Calibri" w:cs="Calibri"/>
                <w:color w:val="000000"/>
                <w:lang w:val="de-DE"/>
              </w:rPr>
              <w:t xml:space="preserve">PWIE-SP </w:t>
            </w:r>
            <w:r>
              <w:rPr>
                <w:rFonts w:ascii="Calibri" w:hAnsi="Calibri" w:cs="Calibri"/>
                <w:color w:val="000000"/>
                <w:lang w:val="de-DE"/>
              </w:rPr>
              <w:t>D.1</w:t>
            </w:r>
            <w:r w:rsidRPr="00483F7A">
              <w:rPr>
                <w:rFonts w:ascii="Calibri" w:hAnsi="Calibri" w:cs="Calibri"/>
                <w:color w:val="000000"/>
                <w:lang w:val="de-DE"/>
              </w:rPr>
              <w:t>.T</w:t>
            </w:r>
            <w:r w:rsidR="00C51493">
              <w:rPr>
                <w:rFonts w:ascii="Calibri" w:hAnsi="Calibri" w:cs="Calibri"/>
                <w:color w:val="000000"/>
                <w:lang w:val="de-DE"/>
              </w:rPr>
              <w:t>-</w:t>
            </w:r>
            <w:r>
              <w:rPr>
                <w:rFonts w:ascii="Calibri" w:hAnsi="Calibri" w:cs="Calibri"/>
                <w:color w:val="000000"/>
                <w:lang w:val="de-DE"/>
              </w:rPr>
              <w:t>T</w:t>
            </w:r>
            <w:r w:rsidRPr="00483F7A">
              <w:rPr>
                <w:rFonts w:ascii="Calibri" w:hAnsi="Calibri" w:cs="Calibri"/>
                <w:color w:val="000000"/>
                <w:lang w:val="de-DE"/>
              </w:rPr>
              <w:t>001</w:t>
            </w:r>
          </w:p>
        </w:tc>
      </w:tr>
      <w:tr w:rsidR="00CD66FA" w:rsidRPr="00CD66FA" w14:paraId="1C95872C" w14:textId="77777777" w:rsidTr="002F60BF">
        <w:tc>
          <w:tcPr>
            <w:tcW w:w="1984" w:type="dxa"/>
          </w:tcPr>
          <w:p w14:paraId="5BC00D84" w14:textId="77777777" w:rsidR="00CD66FA" w:rsidRPr="00CD66FA" w:rsidRDefault="00CD66FA" w:rsidP="00CD66FA">
            <w:pPr>
              <w:spacing w:beforeLines="20" w:before="48" w:afterLines="20" w:after="48"/>
              <w:rPr>
                <w:b/>
                <w:bCs/>
                <w:szCs w:val="20"/>
                <w:lang w:eastAsia="en-GB"/>
              </w:rPr>
            </w:pPr>
            <w:r w:rsidRPr="00CD66FA">
              <w:rPr>
                <w:b/>
                <w:bCs/>
                <w:szCs w:val="20"/>
                <w:lang w:eastAsia="en-GB"/>
              </w:rPr>
              <w:t>WP Leader</w:t>
            </w:r>
          </w:p>
          <w:p w14:paraId="71D359F7" w14:textId="77777777" w:rsidR="00CD66FA" w:rsidRPr="00CD66FA" w:rsidRDefault="00CD66FA" w:rsidP="00CD66FA">
            <w:pPr>
              <w:spacing w:beforeLines="20" w:before="48" w:afterLines="20" w:after="48"/>
              <w:rPr>
                <w:b/>
                <w:bCs/>
                <w:szCs w:val="20"/>
                <w:lang w:eastAsia="en-GB"/>
              </w:rPr>
            </w:pPr>
            <w:r w:rsidRPr="00CD66FA">
              <w:rPr>
                <w:b/>
                <w:bCs/>
                <w:szCs w:val="20"/>
                <w:lang w:eastAsia="en-GB"/>
              </w:rPr>
              <w:t>SP Coordinator</w:t>
            </w:r>
          </w:p>
        </w:tc>
        <w:tc>
          <w:tcPr>
            <w:tcW w:w="3543" w:type="dxa"/>
          </w:tcPr>
          <w:p w14:paraId="542F50D7"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r w:rsidRPr="00CD66FA">
              <w:rPr>
                <w:iCs/>
                <w:spacing w:val="-3"/>
                <w:szCs w:val="20"/>
                <w:lang w:val="de-DE" w:eastAsia="en-GB"/>
              </w:rPr>
              <w:t>S. Brezinsek (FZJ)</w:t>
            </w:r>
          </w:p>
          <w:p w14:paraId="363D288A"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r w:rsidRPr="00CD66FA">
              <w:rPr>
                <w:iCs/>
                <w:spacing w:val="-3"/>
                <w:szCs w:val="20"/>
                <w:lang w:val="de-DE" w:eastAsia="en-GB"/>
              </w:rPr>
              <w:t>A. Kirschner (FZJ)</w:t>
            </w:r>
          </w:p>
        </w:tc>
        <w:tc>
          <w:tcPr>
            <w:tcW w:w="1578" w:type="dxa"/>
          </w:tcPr>
          <w:p w14:paraId="63490734"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CD66FA">
              <w:rPr>
                <w:b/>
                <w:bCs/>
                <w:spacing w:val="-3"/>
                <w:szCs w:val="20"/>
                <w:lang w:eastAsia="en-GB"/>
              </w:rPr>
              <w:t>Issue:</w:t>
            </w:r>
          </w:p>
        </w:tc>
        <w:tc>
          <w:tcPr>
            <w:tcW w:w="1925" w:type="dxa"/>
          </w:tcPr>
          <w:p w14:paraId="03A64444"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1</w:t>
            </w:r>
          </w:p>
        </w:tc>
      </w:tr>
      <w:tr w:rsidR="00CD66FA" w:rsidRPr="004871E3" w14:paraId="1A324BD5" w14:textId="77777777" w:rsidTr="002F60BF">
        <w:trPr>
          <w:trHeight w:val="551"/>
        </w:trPr>
        <w:tc>
          <w:tcPr>
            <w:tcW w:w="1984" w:type="dxa"/>
          </w:tcPr>
          <w:p w14:paraId="2F6F6BBE" w14:textId="77777777" w:rsidR="00CD66FA" w:rsidRPr="00CD66FA" w:rsidRDefault="00CD66FA" w:rsidP="00CD66FA">
            <w:pPr>
              <w:spacing w:beforeLines="20" w:before="48" w:afterLines="20" w:after="48"/>
              <w:rPr>
                <w:b/>
                <w:bCs/>
                <w:szCs w:val="20"/>
                <w:lang w:eastAsia="en-GB"/>
              </w:rPr>
            </w:pPr>
            <w:r w:rsidRPr="00CD66FA">
              <w:rPr>
                <w:b/>
                <w:bCs/>
                <w:szCs w:val="20"/>
                <w:lang w:eastAsia="en-GB"/>
              </w:rPr>
              <w:t>PSO:</w:t>
            </w:r>
          </w:p>
        </w:tc>
        <w:tc>
          <w:tcPr>
            <w:tcW w:w="3543" w:type="dxa"/>
          </w:tcPr>
          <w:p w14:paraId="608519CF"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r w:rsidRPr="00CD66FA">
              <w:rPr>
                <w:iCs/>
                <w:spacing w:val="-3"/>
                <w:szCs w:val="20"/>
                <w:lang w:val="de-DE" w:eastAsia="en-GB"/>
              </w:rPr>
              <w:t>M. Reinhart / A. de Schepper (FZJ)</w:t>
            </w:r>
          </w:p>
        </w:tc>
        <w:tc>
          <w:tcPr>
            <w:tcW w:w="1578" w:type="dxa"/>
          </w:tcPr>
          <w:p w14:paraId="6D3C0678"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val="de-DE" w:eastAsia="en-GB"/>
              </w:rPr>
            </w:pPr>
          </w:p>
        </w:tc>
        <w:tc>
          <w:tcPr>
            <w:tcW w:w="1925" w:type="dxa"/>
          </w:tcPr>
          <w:p w14:paraId="32D1157E"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p>
        </w:tc>
      </w:tr>
      <w:tr w:rsidR="00CD66FA" w:rsidRPr="00CD66FA" w14:paraId="103A7350" w14:textId="77777777" w:rsidTr="002F60BF">
        <w:trPr>
          <w:trHeight w:val="551"/>
        </w:trPr>
        <w:tc>
          <w:tcPr>
            <w:tcW w:w="1984" w:type="dxa"/>
          </w:tcPr>
          <w:p w14:paraId="1693E1AE" w14:textId="77777777" w:rsidR="00CD66FA" w:rsidRPr="00CD66FA" w:rsidRDefault="00CD66FA" w:rsidP="00CD66FA">
            <w:pPr>
              <w:spacing w:beforeLines="20" w:before="48" w:afterLines="20" w:after="48"/>
              <w:rPr>
                <w:b/>
                <w:bCs/>
                <w:color w:val="000000" w:themeColor="text1"/>
                <w:szCs w:val="20"/>
                <w:lang w:eastAsia="en-GB"/>
              </w:rPr>
            </w:pPr>
            <w:r w:rsidRPr="00CD66FA">
              <w:rPr>
                <w:b/>
                <w:bCs/>
                <w:color w:val="000000" w:themeColor="text1"/>
                <w:szCs w:val="20"/>
                <w:lang w:eastAsia="en-GB"/>
              </w:rPr>
              <w:t>Start Event:</w:t>
            </w:r>
          </w:p>
        </w:tc>
        <w:tc>
          <w:tcPr>
            <w:tcW w:w="3543" w:type="dxa"/>
          </w:tcPr>
          <w:p w14:paraId="424585A3"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color w:val="000000" w:themeColor="text1"/>
                <w:spacing w:val="-3"/>
                <w:szCs w:val="20"/>
                <w:lang w:eastAsia="en-GB"/>
              </w:rPr>
            </w:pPr>
            <w:r w:rsidRPr="00CD66FA">
              <w:rPr>
                <w:iCs/>
                <w:color w:val="000000" w:themeColor="text1"/>
                <w:spacing w:val="-3"/>
                <w:szCs w:val="20"/>
                <w:lang w:eastAsia="en-GB"/>
              </w:rPr>
              <w:t>Start of the WP PWIE</w:t>
            </w:r>
          </w:p>
        </w:tc>
        <w:tc>
          <w:tcPr>
            <w:tcW w:w="1578" w:type="dxa"/>
          </w:tcPr>
          <w:p w14:paraId="00248540" w14:textId="77777777" w:rsidR="00CD66FA" w:rsidRPr="00CD66FA" w:rsidRDefault="00CD66FA" w:rsidP="00CD66FA">
            <w:pPr>
              <w:spacing w:beforeLines="20" w:before="48" w:afterLines="20" w:after="48"/>
              <w:rPr>
                <w:b/>
                <w:bCs/>
                <w:szCs w:val="20"/>
                <w:lang w:eastAsia="en-GB"/>
              </w:rPr>
            </w:pPr>
            <w:r w:rsidRPr="00CD66FA">
              <w:rPr>
                <w:b/>
                <w:bCs/>
                <w:szCs w:val="20"/>
                <w:lang w:eastAsia="en-GB"/>
              </w:rPr>
              <w:t>Planned Start Date:</w:t>
            </w:r>
          </w:p>
        </w:tc>
        <w:tc>
          <w:tcPr>
            <w:tcW w:w="1925" w:type="dxa"/>
          </w:tcPr>
          <w:p w14:paraId="1418A339"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01-Jan-2021</w:t>
            </w:r>
          </w:p>
        </w:tc>
      </w:tr>
      <w:tr w:rsidR="00CD66FA" w:rsidRPr="00CD66FA" w14:paraId="27095856" w14:textId="77777777" w:rsidTr="002F60BF">
        <w:trPr>
          <w:trHeight w:val="529"/>
        </w:trPr>
        <w:tc>
          <w:tcPr>
            <w:tcW w:w="1984" w:type="dxa"/>
          </w:tcPr>
          <w:p w14:paraId="2D668F59" w14:textId="77777777" w:rsidR="00CD66FA" w:rsidRPr="00CD66FA" w:rsidRDefault="00CD66FA" w:rsidP="00CD66FA">
            <w:pPr>
              <w:spacing w:beforeLines="20" w:before="48" w:afterLines="20" w:after="48"/>
              <w:rPr>
                <w:b/>
                <w:bCs/>
                <w:szCs w:val="20"/>
                <w:lang w:eastAsia="en-GB"/>
              </w:rPr>
            </w:pPr>
            <w:r w:rsidRPr="00CD66FA">
              <w:rPr>
                <w:b/>
                <w:bCs/>
                <w:szCs w:val="20"/>
                <w:lang w:eastAsia="en-GB"/>
              </w:rPr>
              <w:t>End Event:</w:t>
            </w:r>
          </w:p>
        </w:tc>
        <w:tc>
          <w:tcPr>
            <w:tcW w:w="3543" w:type="dxa"/>
          </w:tcPr>
          <w:p w14:paraId="529619B6"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Final Report accepted</w:t>
            </w:r>
          </w:p>
        </w:tc>
        <w:tc>
          <w:tcPr>
            <w:tcW w:w="1578" w:type="dxa"/>
          </w:tcPr>
          <w:p w14:paraId="63653900" w14:textId="77777777" w:rsidR="00CD66FA" w:rsidRPr="00CD66FA" w:rsidRDefault="00CD66FA" w:rsidP="00CD66FA">
            <w:pPr>
              <w:spacing w:beforeLines="20" w:before="48" w:afterLines="20" w:after="48"/>
              <w:rPr>
                <w:b/>
                <w:bCs/>
                <w:szCs w:val="20"/>
                <w:lang w:eastAsia="en-GB"/>
              </w:rPr>
            </w:pPr>
            <w:r w:rsidRPr="00CD66FA">
              <w:rPr>
                <w:b/>
                <w:bCs/>
                <w:szCs w:val="20"/>
                <w:lang w:eastAsia="en-GB"/>
              </w:rPr>
              <w:t>Planned End Date:</w:t>
            </w:r>
          </w:p>
        </w:tc>
        <w:tc>
          <w:tcPr>
            <w:tcW w:w="1925" w:type="dxa"/>
          </w:tcPr>
          <w:p w14:paraId="3D48A5B1"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31-Dec-2022</w:t>
            </w:r>
          </w:p>
        </w:tc>
      </w:tr>
      <w:tr w:rsidR="00CD66FA" w:rsidRPr="00CD66FA" w14:paraId="49639A5A" w14:textId="77777777" w:rsidTr="002F60BF">
        <w:trPr>
          <w:trHeight w:val="424"/>
        </w:trPr>
        <w:tc>
          <w:tcPr>
            <w:tcW w:w="1984" w:type="dxa"/>
          </w:tcPr>
          <w:p w14:paraId="2C8E9756" w14:textId="77777777" w:rsidR="00CD66FA" w:rsidRPr="00CD66FA" w:rsidRDefault="00CD66FA" w:rsidP="00CD66FA">
            <w:pPr>
              <w:spacing w:beforeLines="20" w:before="48" w:afterLines="20" w:after="48"/>
              <w:rPr>
                <w:b/>
                <w:bCs/>
                <w:szCs w:val="20"/>
                <w:lang w:eastAsia="en-GB"/>
              </w:rPr>
            </w:pPr>
            <w:r w:rsidRPr="00CD66FA">
              <w:rPr>
                <w:b/>
                <w:bCs/>
                <w:szCs w:val="20"/>
                <w:lang w:eastAsia="en-GB"/>
              </w:rPr>
              <w:t>Task Reviewer:</w:t>
            </w:r>
          </w:p>
        </w:tc>
        <w:tc>
          <w:tcPr>
            <w:tcW w:w="3543" w:type="dxa"/>
          </w:tcPr>
          <w:p w14:paraId="75508BA4"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color w:val="000000" w:themeColor="text1"/>
                <w:spacing w:val="-3"/>
                <w:szCs w:val="20"/>
                <w:lang w:eastAsia="en-GB"/>
              </w:rPr>
              <w:t>David Douai (CO)</w:t>
            </w:r>
          </w:p>
        </w:tc>
        <w:tc>
          <w:tcPr>
            <w:tcW w:w="1578" w:type="dxa"/>
          </w:tcPr>
          <w:p w14:paraId="2E0A04C5"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CD66FA">
              <w:rPr>
                <w:b/>
                <w:bCs/>
                <w:spacing w:val="-3"/>
                <w:szCs w:val="20"/>
                <w:lang w:eastAsia="en-GB"/>
              </w:rPr>
              <w:t>Date:</w:t>
            </w:r>
          </w:p>
        </w:tc>
        <w:tc>
          <w:tcPr>
            <w:tcW w:w="1925" w:type="dxa"/>
          </w:tcPr>
          <w:p w14:paraId="5165CC83"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26-Feb-2021</w:t>
            </w:r>
          </w:p>
        </w:tc>
      </w:tr>
      <w:tr w:rsidR="00CD66FA" w:rsidRPr="00CD66FA" w14:paraId="699EC9FA" w14:textId="77777777" w:rsidTr="002F60BF">
        <w:trPr>
          <w:trHeight w:val="360"/>
        </w:trPr>
        <w:tc>
          <w:tcPr>
            <w:tcW w:w="9030" w:type="dxa"/>
            <w:gridSpan w:val="4"/>
          </w:tcPr>
          <w:p w14:paraId="0D254398"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t xml:space="preserve">Reference Annual Workplan: </w:t>
            </w:r>
            <w:r w:rsidRPr="00CD66FA">
              <w:rPr>
                <w:bCs/>
                <w:i/>
                <w:color w:val="1F497D" w:themeColor="text2"/>
                <w:spacing w:val="-3"/>
                <w:szCs w:val="20"/>
                <w:lang w:eastAsia="en-GB"/>
              </w:rPr>
              <w:t>will be added later</w:t>
            </w:r>
          </w:p>
        </w:tc>
      </w:tr>
      <w:tr w:rsidR="00CD66FA" w:rsidRPr="00CD66FA" w14:paraId="541C1F31" w14:textId="77777777" w:rsidTr="002F60BF">
        <w:trPr>
          <w:trHeight w:val="2624"/>
        </w:trPr>
        <w:tc>
          <w:tcPr>
            <w:tcW w:w="9030" w:type="dxa"/>
            <w:gridSpan w:val="4"/>
          </w:tcPr>
          <w:p w14:paraId="0BB758A9" w14:textId="77777777" w:rsidR="00CD66FA" w:rsidRPr="00CD66FA" w:rsidRDefault="00CD66FA" w:rsidP="00CD66FA">
            <w:pPr>
              <w:spacing w:after="0" w:line="240" w:lineRule="auto"/>
              <w:jc w:val="both"/>
              <w:rPr>
                <w:color w:val="000000" w:themeColor="text1"/>
                <w:szCs w:val="20"/>
              </w:rPr>
            </w:pPr>
            <w:r w:rsidRPr="00CD66FA">
              <w:rPr>
                <w:color w:val="000000" w:themeColor="text1"/>
                <w:szCs w:val="20"/>
              </w:rPr>
              <w:t>Plasma modelling activities focus on the production of background plasma parameters, which are needed as input for migration modelling. This includes 1D, 2D and 3D modelling of specific experiments (e.g. the tokamaks AUG, JET-ILW, WEST, the stellarator W7-X and linear devices like MAGNUM-PSI, PSI-2 or GyM) and also predictive studies (e.g. for ITER, DEMO or the linear device JULE-PSI). Besides modelling of "volumetric" plasma parameters such as temperature, density and flow velocity also near surface parameters considering the detailed sheath characteristics in front of surfaces are considered The plasma conditions can cover inter- and intra-ELM phases, ELM-averaged and detached conditions. Turbulence processes can be considered. The modelling should consider H, D, T plasmas including seeding species, further impurities from wall erosion and helium.</w:t>
            </w:r>
          </w:p>
          <w:p w14:paraId="13D100E5" w14:textId="77777777" w:rsidR="00CD66FA" w:rsidRPr="00CD66FA" w:rsidRDefault="00CD66FA" w:rsidP="00CD66FA">
            <w:pPr>
              <w:spacing w:after="0" w:line="240" w:lineRule="auto"/>
              <w:jc w:val="both"/>
              <w:rPr>
                <w:bCs/>
                <w:color w:val="FF0000"/>
                <w:spacing w:val="-3"/>
                <w:szCs w:val="20"/>
                <w:lang w:eastAsia="en-GB"/>
              </w:rPr>
            </w:pPr>
            <w:r w:rsidRPr="00CD66FA">
              <w:rPr>
                <w:bCs/>
                <w:color w:val="000000" w:themeColor="text1"/>
                <w:spacing w:val="-3"/>
                <w:szCs w:val="20"/>
                <w:lang w:eastAsia="en-GB"/>
              </w:rPr>
              <w:t xml:space="preserve">Plasma codes like </w:t>
            </w:r>
            <w:r w:rsidRPr="00CD66FA">
              <w:rPr>
                <w:color w:val="000000" w:themeColor="text1"/>
                <w:szCs w:val="20"/>
                <w:lang w:eastAsia="en-GB"/>
              </w:rPr>
              <w:t>SOLEDGE3X-EIRENE</w:t>
            </w:r>
            <w:r w:rsidRPr="00CD66FA">
              <w:rPr>
                <w:bCs/>
                <w:color w:val="000000" w:themeColor="text1"/>
                <w:spacing w:val="-3"/>
                <w:szCs w:val="20"/>
                <w:lang w:eastAsia="en-GB"/>
              </w:rPr>
              <w:t>, SOLPS, EMC3-EIRENE, EDGE2D-EIRENE and PIC-based codes can be applied to address the modelling of plasma background parameters.</w:t>
            </w:r>
          </w:p>
        </w:tc>
      </w:tr>
      <w:tr w:rsidR="00CD66FA" w:rsidRPr="00CD66FA" w14:paraId="4AD6D2B8" w14:textId="77777777" w:rsidTr="002F60BF">
        <w:trPr>
          <w:trHeight w:val="545"/>
        </w:trPr>
        <w:tc>
          <w:tcPr>
            <w:tcW w:w="9030" w:type="dxa"/>
            <w:gridSpan w:val="4"/>
          </w:tcPr>
          <w:p w14:paraId="55E57803"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color w:val="000000" w:themeColor="text1"/>
                <w:spacing w:val="-3"/>
                <w:szCs w:val="20"/>
                <w:lang w:eastAsia="en-GB"/>
              </w:rPr>
            </w:pPr>
            <w:r w:rsidRPr="00CD66FA">
              <w:rPr>
                <w:b/>
                <w:bCs/>
                <w:color w:val="000000" w:themeColor="text1"/>
                <w:spacing w:val="-3"/>
                <w:szCs w:val="20"/>
                <w:lang w:eastAsia="en-GB"/>
              </w:rPr>
              <w:t>Inputs required:</w:t>
            </w:r>
            <w:r w:rsidRPr="00CD66FA">
              <w:rPr>
                <w:b/>
                <w:bCs/>
                <w:color w:val="000000" w:themeColor="text1"/>
                <w:spacing w:val="-3"/>
                <w:szCs w:val="20"/>
                <w:lang w:eastAsia="en-GB"/>
              </w:rPr>
              <w:tab/>
            </w:r>
          </w:p>
          <w:p w14:paraId="5F39E36E" w14:textId="77777777" w:rsidR="00CD66FA" w:rsidRPr="00CD66FA" w:rsidRDefault="00CD66FA" w:rsidP="00CD66FA">
            <w:pPr>
              <w:numPr>
                <w:ilvl w:val="0"/>
                <w:numId w:val="4"/>
              </w:numPr>
              <w:tabs>
                <w:tab w:val="left" w:pos="-1440"/>
                <w:tab w:val="left" w:pos="0"/>
                <w:tab w:val="left" w:pos="720"/>
                <w:tab w:val="left" w:pos="1622"/>
                <w:tab w:val="left" w:pos="2160"/>
              </w:tabs>
              <w:suppressAutoHyphens/>
              <w:spacing w:beforeLines="20" w:before="48" w:afterLines="20" w:after="48"/>
              <w:contextualSpacing/>
              <w:rPr>
                <w:bCs/>
                <w:color w:val="000000" w:themeColor="text1"/>
                <w:spacing w:val="-3"/>
                <w:szCs w:val="20"/>
                <w:lang w:eastAsia="en-GB"/>
              </w:rPr>
            </w:pPr>
            <w:r w:rsidRPr="00CD66FA">
              <w:rPr>
                <w:bCs/>
                <w:color w:val="000000" w:themeColor="text1"/>
                <w:spacing w:val="-3"/>
                <w:szCs w:val="20"/>
                <w:lang w:eastAsia="en-GB"/>
              </w:rPr>
              <w:t>Experimental plasma parameters to be provided by WEST, MAGNUM, GyM, W7-X, AUG, JET-ILW, PSI-2 and SP X. Tokamak information from WP TE and WP JET and stellarator from WP W7X</w:t>
            </w:r>
            <w:r w:rsidRPr="00CD66FA">
              <w:rPr>
                <w:bCs/>
                <w:spacing w:val="-3"/>
                <w:szCs w:val="20"/>
                <w:lang w:eastAsia="en-GB"/>
              </w:rPr>
              <w:t>.</w:t>
            </w:r>
          </w:p>
        </w:tc>
      </w:tr>
      <w:tr w:rsidR="00CD66FA" w:rsidRPr="00CD66FA" w14:paraId="5EFD2654" w14:textId="77777777" w:rsidTr="002F60BF">
        <w:trPr>
          <w:trHeight w:val="543"/>
        </w:trPr>
        <w:tc>
          <w:tcPr>
            <w:tcW w:w="9030" w:type="dxa"/>
            <w:gridSpan w:val="4"/>
          </w:tcPr>
          <w:p w14:paraId="2E5EBBEE"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t>Tasks to be performed:</w:t>
            </w:r>
          </w:p>
          <w:p w14:paraId="035C6033"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Modelling (SOLEDGE3X-EIRENE) of background plasmas to be used as input for migration modelling: WEST (CEA)</w:t>
            </w:r>
          </w:p>
          <w:p w14:paraId="09E323A0"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Modelling (SOLPS-ITER) of background plasmas to be used as input for migration modelling: linear devices (DIFFER)</w:t>
            </w:r>
          </w:p>
          <w:p w14:paraId="69DA7336"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Modelling (SOLPS-ITER) of background plasmas to be used as input for migration modelling: GyM (ENEA)</w:t>
            </w:r>
          </w:p>
          <w:p w14:paraId="7C82C065"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Modelling (EMC3-EIRENE) of background plasmas to be used as input for migration modelling: W7-X and PSI-2 (FZJ)</w:t>
            </w:r>
          </w:p>
          <w:p w14:paraId="3F1BE478"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 xml:space="preserve">PIC modelling of collisional sheath (IPP.CR) </w:t>
            </w:r>
          </w:p>
          <w:p w14:paraId="2C189A26"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PIC modelling for emissive sheath at hot surfaces (VR)</w:t>
            </w:r>
          </w:p>
          <w:p w14:paraId="46DE7361"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lastRenderedPageBreak/>
              <w:t>Modelling (e.g. SOLPS-ITER or EDGE2D-EIRENE) of background plasmas to be used as input for migration modelling: AUG, JET-ILW (VTT)</w:t>
            </w:r>
          </w:p>
        </w:tc>
      </w:tr>
      <w:tr w:rsidR="00CD66FA" w:rsidRPr="00CD66FA" w14:paraId="2975E7A5" w14:textId="77777777" w:rsidTr="002F60BF">
        <w:trPr>
          <w:trHeight w:val="892"/>
        </w:trPr>
        <w:tc>
          <w:tcPr>
            <w:tcW w:w="9030" w:type="dxa"/>
            <w:gridSpan w:val="4"/>
          </w:tcPr>
          <w:p w14:paraId="30B45968"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Cs/>
                <w:i/>
                <w:color w:val="1F497D" w:themeColor="text2"/>
                <w:spacing w:val="-3"/>
                <w:szCs w:val="20"/>
                <w:lang w:eastAsia="en-GB"/>
              </w:rPr>
            </w:pPr>
            <w:r w:rsidRPr="00CD66FA">
              <w:rPr>
                <w:b/>
                <w:bCs/>
                <w:spacing w:val="-3"/>
                <w:szCs w:val="20"/>
                <w:lang w:eastAsia="en-GB"/>
              </w:rPr>
              <w:t xml:space="preserve">Deliverables: </w:t>
            </w:r>
            <w:r w:rsidRPr="00CD66FA">
              <w:rPr>
                <w:bCs/>
                <w:i/>
                <w:color w:val="1F497D" w:themeColor="text2"/>
                <w:spacing w:val="-3"/>
                <w:szCs w:val="20"/>
                <w:lang w:eastAsia="en-GB"/>
              </w:rPr>
              <w:t>(the Deliverables will receive IMS Deliverable IDs later)</w:t>
            </w:r>
          </w:p>
          <w:tbl>
            <w:tblPr>
              <w:tblStyle w:val="Tabellenraster5"/>
              <w:tblW w:w="0" w:type="auto"/>
              <w:tblLayout w:type="fixed"/>
              <w:tblLook w:val="04A0" w:firstRow="1" w:lastRow="0" w:firstColumn="1" w:lastColumn="0" w:noHBand="0" w:noVBand="1"/>
            </w:tblPr>
            <w:tblGrid>
              <w:gridCol w:w="1576"/>
              <w:gridCol w:w="7199"/>
            </w:tblGrid>
            <w:tr w:rsidR="00CD66FA" w:rsidRPr="00CD66FA" w14:paraId="6A07A493" w14:textId="77777777" w:rsidTr="002F60BF">
              <w:tc>
                <w:tcPr>
                  <w:tcW w:w="1576" w:type="dxa"/>
                </w:tcPr>
                <w:p w14:paraId="11D6AC0C" w14:textId="77777777" w:rsidR="00CD66FA" w:rsidRPr="00CD66FA" w:rsidRDefault="00CD66FA" w:rsidP="00CD66FA">
                  <w:pPr>
                    <w:tabs>
                      <w:tab w:val="left" w:pos="-1440"/>
                      <w:tab w:val="num" w:pos="360"/>
                    </w:tabs>
                    <w:suppressAutoHyphens/>
                    <w:spacing w:beforeLines="20" w:before="48" w:afterLines="20" w:after="48" w:line="276" w:lineRule="auto"/>
                    <w:rPr>
                      <w:b/>
                      <w:spacing w:val="-3"/>
                      <w:lang w:eastAsia="en-GB"/>
                    </w:rPr>
                  </w:pPr>
                  <w:r w:rsidRPr="00CD66FA">
                    <w:rPr>
                      <w:b/>
                      <w:spacing w:val="-3"/>
                      <w:lang w:eastAsia="en-GB"/>
                    </w:rPr>
                    <w:t>Deliverable ID</w:t>
                  </w:r>
                </w:p>
              </w:tc>
              <w:tc>
                <w:tcPr>
                  <w:tcW w:w="7199" w:type="dxa"/>
                </w:tcPr>
                <w:p w14:paraId="739303DA" w14:textId="77777777" w:rsidR="00CD66FA" w:rsidRPr="00CD66FA" w:rsidRDefault="00CD66FA" w:rsidP="00CD66FA">
                  <w:pPr>
                    <w:tabs>
                      <w:tab w:val="left" w:pos="-1440"/>
                      <w:tab w:val="num" w:pos="360"/>
                    </w:tabs>
                    <w:suppressAutoHyphens/>
                    <w:spacing w:beforeLines="20" w:before="48" w:afterLines="20" w:after="48" w:line="276" w:lineRule="auto"/>
                    <w:rPr>
                      <w:b/>
                      <w:spacing w:val="-3"/>
                      <w:lang w:eastAsia="en-GB"/>
                    </w:rPr>
                  </w:pPr>
                  <w:r w:rsidRPr="00CD66FA">
                    <w:rPr>
                      <w:b/>
                      <w:spacing w:val="-3"/>
                      <w:lang w:eastAsia="en-GB"/>
                    </w:rPr>
                    <w:t>Deliverable Title</w:t>
                  </w:r>
                </w:p>
              </w:tc>
            </w:tr>
            <w:tr w:rsidR="00CD66FA" w:rsidRPr="00CD66FA" w14:paraId="47E770C8" w14:textId="77777777" w:rsidTr="002F60BF">
              <w:tc>
                <w:tcPr>
                  <w:tcW w:w="1576" w:type="dxa"/>
                </w:tcPr>
                <w:p w14:paraId="42418846" w14:textId="15692690" w:rsidR="00CD66FA" w:rsidRPr="00CD66FA" w:rsidRDefault="00CD66FA" w:rsidP="00CD66FA">
                  <w:pPr>
                    <w:tabs>
                      <w:tab w:val="left" w:pos="-1440"/>
                      <w:tab w:val="num" w:pos="360"/>
                    </w:tabs>
                    <w:suppressAutoHyphens/>
                    <w:spacing w:beforeLines="20" w:before="48" w:afterLines="20" w:after="48" w:line="276" w:lineRule="auto"/>
                    <w:rPr>
                      <w:color w:val="FF0000"/>
                      <w:spacing w:val="-3"/>
                      <w:lang w:eastAsia="en-GB"/>
                    </w:rPr>
                  </w:pPr>
                  <w:r w:rsidRPr="00CD66FA">
                    <w:rPr>
                      <w:color w:val="000000" w:themeColor="text1"/>
                      <w:spacing w:val="-3"/>
                      <w:lang w:eastAsia="en-GB"/>
                    </w:rPr>
                    <w:t>D</w:t>
                  </w:r>
                  <w:r w:rsidR="00754721">
                    <w:rPr>
                      <w:color w:val="000000" w:themeColor="text1"/>
                      <w:spacing w:val="-3"/>
                      <w:lang w:eastAsia="en-GB"/>
                    </w:rPr>
                    <w:t>00</w:t>
                  </w:r>
                  <w:r w:rsidRPr="00CD66FA">
                    <w:rPr>
                      <w:color w:val="000000" w:themeColor="text1"/>
                      <w:spacing w:val="-3"/>
                      <w:lang w:eastAsia="en-GB"/>
                    </w:rPr>
                    <w:t>1</w:t>
                  </w:r>
                </w:p>
              </w:tc>
              <w:tc>
                <w:tcPr>
                  <w:tcW w:w="7199" w:type="dxa"/>
                </w:tcPr>
                <w:p w14:paraId="6715BC58" w14:textId="77777777" w:rsidR="00CD66FA" w:rsidRPr="00CD66FA" w:rsidRDefault="00CD66FA" w:rsidP="00CD66FA">
                  <w:pPr>
                    <w:tabs>
                      <w:tab w:val="left" w:pos="-1440"/>
                      <w:tab w:val="num" w:pos="360"/>
                    </w:tabs>
                    <w:suppressAutoHyphens/>
                    <w:spacing w:beforeLines="20" w:before="48" w:afterLines="20" w:after="48" w:line="276" w:lineRule="auto"/>
                    <w:rPr>
                      <w:spacing w:val="-3"/>
                      <w:lang w:eastAsia="en-GB"/>
                    </w:rPr>
                  </w:pPr>
                  <w:r w:rsidRPr="00CD66FA">
                    <w:rPr>
                      <w:spacing w:val="-3"/>
                      <w:lang w:eastAsia="en-GB"/>
                    </w:rPr>
                    <w:t>Plasma background parameters of WEST for modelling of impurity migration experiments (focus on He and D discharges) (CEA)</w:t>
                  </w:r>
                </w:p>
              </w:tc>
            </w:tr>
            <w:tr w:rsidR="00CD66FA" w:rsidRPr="00CD66FA" w14:paraId="09A969A5" w14:textId="77777777" w:rsidTr="002F60BF">
              <w:tc>
                <w:tcPr>
                  <w:tcW w:w="1576" w:type="dxa"/>
                </w:tcPr>
                <w:p w14:paraId="14DE8951" w14:textId="5B2F90BD"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D</w:t>
                  </w:r>
                  <w:r w:rsidR="00754721">
                    <w:rPr>
                      <w:color w:val="000000" w:themeColor="text1"/>
                      <w:spacing w:val="-3"/>
                      <w:lang w:eastAsia="en-GB"/>
                    </w:rPr>
                    <w:t>00</w:t>
                  </w:r>
                  <w:r w:rsidRPr="00CD66FA">
                    <w:rPr>
                      <w:color w:val="000000" w:themeColor="text1"/>
                      <w:spacing w:val="-3"/>
                      <w:lang w:eastAsia="en-GB"/>
                    </w:rPr>
                    <w:t>2</w:t>
                  </w:r>
                </w:p>
              </w:tc>
              <w:tc>
                <w:tcPr>
                  <w:tcW w:w="7199" w:type="dxa"/>
                </w:tcPr>
                <w:p w14:paraId="3846A80A" w14:textId="77777777"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spacing w:val="-3"/>
                      <w:lang w:eastAsia="en-GB"/>
                    </w:rPr>
                    <w:t>Plasma background parameters of linear devices (in particular MAGNUM-PSI)  for modelling of impurity migration experiments (DIFFER)</w:t>
                  </w:r>
                </w:p>
              </w:tc>
            </w:tr>
            <w:tr w:rsidR="00CD66FA" w:rsidRPr="00CD66FA" w14:paraId="44DBD111" w14:textId="77777777" w:rsidTr="002F60BF">
              <w:tc>
                <w:tcPr>
                  <w:tcW w:w="1576" w:type="dxa"/>
                </w:tcPr>
                <w:p w14:paraId="43468288" w14:textId="3D3375EE"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D</w:t>
                  </w:r>
                  <w:r w:rsidR="00754721">
                    <w:rPr>
                      <w:color w:val="000000" w:themeColor="text1"/>
                      <w:spacing w:val="-3"/>
                      <w:lang w:eastAsia="en-GB"/>
                    </w:rPr>
                    <w:t>00</w:t>
                  </w:r>
                  <w:r w:rsidRPr="00CD66FA">
                    <w:rPr>
                      <w:color w:val="000000" w:themeColor="text1"/>
                      <w:spacing w:val="-3"/>
                      <w:lang w:eastAsia="en-GB"/>
                    </w:rPr>
                    <w:t>3</w:t>
                  </w:r>
                </w:p>
              </w:tc>
              <w:tc>
                <w:tcPr>
                  <w:tcW w:w="7199" w:type="dxa"/>
                </w:tcPr>
                <w:p w14:paraId="030A7FF7" w14:textId="77777777"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spacing w:val="-3"/>
                      <w:lang w:eastAsia="en-GB"/>
                    </w:rPr>
                    <w:t>Plasma background parameters of GyM for modelling of impurity migration experiments (ENEA)</w:t>
                  </w:r>
                </w:p>
              </w:tc>
            </w:tr>
            <w:tr w:rsidR="00CD66FA" w:rsidRPr="00CD66FA" w14:paraId="37B52632" w14:textId="77777777" w:rsidTr="002F60BF">
              <w:tc>
                <w:tcPr>
                  <w:tcW w:w="1576" w:type="dxa"/>
                </w:tcPr>
                <w:p w14:paraId="3FF044B5" w14:textId="02498CFB"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D</w:t>
                  </w:r>
                  <w:r w:rsidR="00754721">
                    <w:rPr>
                      <w:color w:val="000000" w:themeColor="text1"/>
                      <w:spacing w:val="-3"/>
                      <w:lang w:eastAsia="en-GB"/>
                    </w:rPr>
                    <w:t>00</w:t>
                  </w:r>
                  <w:r w:rsidRPr="00CD66FA">
                    <w:rPr>
                      <w:color w:val="000000" w:themeColor="text1"/>
                      <w:spacing w:val="-3"/>
                      <w:lang w:eastAsia="en-GB"/>
                    </w:rPr>
                    <w:t>4</w:t>
                  </w:r>
                </w:p>
              </w:tc>
              <w:tc>
                <w:tcPr>
                  <w:tcW w:w="7199" w:type="dxa"/>
                </w:tcPr>
                <w:p w14:paraId="7F88A1D3" w14:textId="77777777"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spacing w:val="-3"/>
                      <w:lang w:eastAsia="en-GB"/>
                    </w:rPr>
                    <w:t>Plasma background parameters of W7-X for modelling of impurity migration experiments as well as PSI-2 (FZJ)</w:t>
                  </w:r>
                </w:p>
              </w:tc>
            </w:tr>
            <w:tr w:rsidR="00CD66FA" w:rsidRPr="00CD66FA" w14:paraId="596484C0" w14:textId="77777777" w:rsidTr="002F60BF">
              <w:tc>
                <w:tcPr>
                  <w:tcW w:w="1576" w:type="dxa"/>
                </w:tcPr>
                <w:p w14:paraId="3B872076" w14:textId="7F822B69"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D</w:t>
                  </w:r>
                  <w:r w:rsidR="00754721">
                    <w:rPr>
                      <w:color w:val="000000" w:themeColor="text1"/>
                      <w:spacing w:val="-3"/>
                      <w:lang w:eastAsia="en-GB"/>
                    </w:rPr>
                    <w:t>00</w:t>
                  </w:r>
                  <w:r w:rsidRPr="00CD66FA">
                    <w:rPr>
                      <w:color w:val="000000" w:themeColor="text1"/>
                      <w:spacing w:val="-3"/>
                      <w:lang w:eastAsia="en-GB"/>
                    </w:rPr>
                    <w:t>5</w:t>
                  </w:r>
                </w:p>
              </w:tc>
              <w:tc>
                <w:tcPr>
                  <w:tcW w:w="7199" w:type="dxa"/>
                </w:tcPr>
                <w:p w14:paraId="49F50F9B" w14:textId="77777777"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Characterization of the emissive and collisional plasma sheath (considering ELMy discharges, rough surfaces, DT plasma) (FZJ)</w:t>
                  </w:r>
                </w:p>
              </w:tc>
            </w:tr>
            <w:tr w:rsidR="00CD66FA" w:rsidRPr="00CD66FA" w14:paraId="618188DB" w14:textId="77777777" w:rsidTr="002F60BF">
              <w:tc>
                <w:tcPr>
                  <w:tcW w:w="1576" w:type="dxa"/>
                </w:tcPr>
                <w:p w14:paraId="0045929F" w14:textId="05708AFB"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D</w:t>
                  </w:r>
                  <w:r w:rsidR="00754721">
                    <w:rPr>
                      <w:color w:val="000000" w:themeColor="text1"/>
                      <w:spacing w:val="-3"/>
                      <w:lang w:eastAsia="en-GB"/>
                    </w:rPr>
                    <w:t>00</w:t>
                  </w:r>
                  <w:r w:rsidRPr="00CD66FA">
                    <w:rPr>
                      <w:color w:val="000000" w:themeColor="text1"/>
                      <w:spacing w:val="-3"/>
                      <w:lang w:eastAsia="en-GB"/>
                    </w:rPr>
                    <w:t>6</w:t>
                  </w:r>
                </w:p>
              </w:tc>
              <w:tc>
                <w:tcPr>
                  <w:tcW w:w="7199" w:type="dxa"/>
                </w:tcPr>
                <w:p w14:paraId="08167B36" w14:textId="77777777"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Semi-empirical analytic expressions of emitted current escaping form tungsten surfaces (inter- and intra-ELM conditions) (VR)</w:t>
                  </w:r>
                </w:p>
              </w:tc>
            </w:tr>
            <w:tr w:rsidR="00CD66FA" w:rsidRPr="00CD66FA" w14:paraId="579E9FD5" w14:textId="77777777" w:rsidTr="002F60BF">
              <w:tc>
                <w:tcPr>
                  <w:tcW w:w="1576" w:type="dxa"/>
                </w:tcPr>
                <w:p w14:paraId="416C114A" w14:textId="4588AF32"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D</w:t>
                  </w:r>
                  <w:r w:rsidR="00754721">
                    <w:rPr>
                      <w:color w:val="000000" w:themeColor="text1"/>
                      <w:spacing w:val="-3"/>
                      <w:lang w:eastAsia="en-GB"/>
                    </w:rPr>
                    <w:t>00</w:t>
                  </w:r>
                  <w:r w:rsidRPr="00CD66FA">
                    <w:rPr>
                      <w:color w:val="000000" w:themeColor="text1"/>
                      <w:spacing w:val="-3"/>
                      <w:lang w:eastAsia="en-GB"/>
                    </w:rPr>
                    <w:t>7</w:t>
                  </w:r>
                </w:p>
              </w:tc>
              <w:tc>
                <w:tcPr>
                  <w:tcW w:w="7199" w:type="dxa"/>
                </w:tcPr>
                <w:p w14:paraId="69E02955" w14:textId="77777777"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spacing w:val="-3"/>
                      <w:lang w:eastAsia="en-GB"/>
                    </w:rPr>
                    <w:t>Plasma background parameters of AUG and JET-ILW for modelling of impurity migration experiments (VTT)</w:t>
                  </w:r>
                </w:p>
              </w:tc>
            </w:tr>
          </w:tbl>
          <w:p w14:paraId="7B66952D" w14:textId="77777777" w:rsidR="00CD66FA" w:rsidRPr="00CD66FA" w:rsidRDefault="00CD66FA" w:rsidP="00CD66FA">
            <w:pPr>
              <w:tabs>
                <w:tab w:val="left" w:pos="-1440"/>
                <w:tab w:val="num" w:pos="360"/>
              </w:tabs>
              <w:suppressAutoHyphens/>
              <w:spacing w:beforeLines="20" w:before="48" w:afterLines="20" w:after="48" w:line="240" w:lineRule="auto"/>
              <w:rPr>
                <w:spacing w:val="-3"/>
                <w:szCs w:val="20"/>
                <w:lang w:eastAsia="en-GB"/>
              </w:rPr>
            </w:pPr>
          </w:p>
        </w:tc>
      </w:tr>
      <w:tr w:rsidR="00CD66FA" w:rsidRPr="00CD66FA" w14:paraId="09C46C3E" w14:textId="77777777" w:rsidTr="002F60BF">
        <w:trPr>
          <w:trHeight w:val="892"/>
        </w:trPr>
        <w:tc>
          <w:tcPr>
            <w:tcW w:w="9030" w:type="dxa"/>
            <w:gridSpan w:val="4"/>
          </w:tcPr>
          <w:p w14:paraId="2B446801"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t>Management Information</w:t>
            </w:r>
          </w:p>
          <w:p w14:paraId="7A56B7A4"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i/>
                <w:iCs/>
                <w:spacing w:val="-3"/>
                <w:szCs w:val="20"/>
                <w:lang w:eastAsia="en-GB"/>
              </w:rPr>
            </w:pPr>
            <w:r w:rsidRPr="00CD66FA">
              <w:rPr>
                <w:b/>
                <w:bCs/>
                <w:spacing w:val="-3"/>
                <w:szCs w:val="20"/>
                <w:lang w:eastAsia="en-GB"/>
              </w:rPr>
              <w:t>Human Resources</w:t>
            </w:r>
            <w:r w:rsidRPr="00CD66FA">
              <w:rPr>
                <w:bCs/>
                <w:spacing w:val="-3"/>
                <w:szCs w:val="20"/>
                <w:lang w:eastAsia="en-GB"/>
              </w:rPr>
              <w:t>:</w:t>
            </w:r>
          </w:p>
          <w:tbl>
            <w:tblPr>
              <w:tblStyle w:val="Tabellenraster5"/>
              <w:tblW w:w="0" w:type="auto"/>
              <w:tblLayout w:type="fixed"/>
              <w:tblLook w:val="04A0" w:firstRow="1" w:lastRow="0" w:firstColumn="1" w:lastColumn="0" w:noHBand="0" w:noVBand="1"/>
            </w:tblPr>
            <w:tblGrid>
              <w:gridCol w:w="1877"/>
              <w:gridCol w:w="1220"/>
              <w:gridCol w:w="1120"/>
              <w:gridCol w:w="4340"/>
            </w:tblGrid>
            <w:tr w:rsidR="00CD66FA" w:rsidRPr="00CD66FA" w14:paraId="135C74EB" w14:textId="77777777" w:rsidTr="002F60BF">
              <w:trPr>
                <w:trHeight w:val="313"/>
              </w:trPr>
              <w:tc>
                <w:tcPr>
                  <w:tcW w:w="1877" w:type="dxa"/>
                  <w:tcBorders>
                    <w:bottom w:val="single" w:sz="4" w:space="0" w:color="auto"/>
                  </w:tcBorders>
                </w:tcPr>
                <w:p w14:paraId="6BD00124"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Deliverable Owner</w:t>
                  </w:r>
                </w:p>
              </w:tc>
              <w:tc>
                <w:tcPr>
                  <w:tcW w:w="1220" w:type="dxa"/>
                  <w:tcBorders>
                    <w:bottom w:val="single" w:sz="4" w:space="0" w:color="auto"/>
                  </w:tcBorders>
                </w:tcPr>
                <w:p w14:paraId="25C8B7F1"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Beneficiary</w:t>
                  </w:r>
                </w:p>
              </w:tc>
              <w:tc>
                <w:tcPr>
                  <w:tcW w:w="1120" w:type="dxa"/>
                  <w:tcBorders>
                    <w:bottom w:val="single" w:sz="4" w:space="0" w:color="auto"/>
                  </w:tcBorders>
                </w:tcPr>
                <w:p w14:paraId="204567C1"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
                      <w:bCs/>
                      <w:spacing w:val="-3"/>
                      <w:lang w:eastAsia="en-GB"/>
                    </w:rPr>
                  </w:pPr>
                  <w:r w:rsidRPr="00CD66FA">
                    <w:rPr>
                      <w:b/>
                      <w:bCs/>
                      <w:spacing w:val="-3"/>
                      <w:lang w:eastAsia="en-GB"/>
                    </w:rPr>
                    <w:t>PM</w:t>
                  </w:r>
                </w:p>
              </w:tc>
              <w:tc>
                <w:tcPr>
                  <w:tcW w:w="4340" w:type="dxa"/>
                  <w:tcBorders>
                    <w:bottom w:val="single" w:sz="4" w:space="0" w:color="auto"/>
                  </w:tcBorders>
                </w:tcPr>
                <w:p w14:paraId="21AA0A5E"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Deliverable  (Team)</w:t>
                  </w:r>
                </w:p>
              </w:tc>
            </w:tr>
            <w:tr w:rsidR="00CD66FA" w:rsidRPr="00CD66FA" w14:paraId="013D8088" w14:textId="77777777" w:rsidTr="002F60BF">
              <w:trPr>
                <w:trHeight w:val="329"/>
              </w:trPr>
              <w:tc>
                <w:tcPr>
                  <w:tcW w:w="1877" w:type="dxa"/>
                  <w:tcBorders>
                    <w:bottom w:val="single" w:sz="4" w:space="0" w:color="auto"/>
                  </w:tcBorders>
                </w:tcPr>
                <w:p w14:paraId="5CFE1AC2"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spacing w:val="-3"/>
                      <w:lang w:eastAsia="en-GB"/>
                    </w:rPr>
                  </w:pPr>
                  <w:r w:rsidRPr="00CD66FA">
                    <w:rPr>
                      <w:bCs/>
                      <w:spacing w:val="-3"/>
                      <w:lang w:eastAsia="en-GB"/>
                    </w:rPr>
                    <w:t>G. Ciraolo</w:t>
                  </w:r>
                </w:p>
              </w:tc>
              <w:tc>
                <w:tcPr>
                  <w:tcW w:w="1220" w:type="dxa"/>
                  <w:tcBorders>
                    <w:bottom w:val="single" w:sz="4" w:space="0" w:color="auto"/>
                  </w:tcBorders>
                </w:tcPr>
                <w:p w14:paraId="1B5577F2" w14:textId="77777777" w:rsidR="00CD66FA" w:rsidRPr="00CD66FA" w:rsidRDefault="00CD66FA" w:rsidP="00CD66FA">
                  <w:pPr>
                    <w:spacing w:beforeLines="20" w:before="48" w:afterLines="20" w:after="48" w:line="276" w:lineRule="auto"/>
                    <w:rPr>
                      <w:bCs/>
                      <w:color w:val="000000" w:themeColor="text1"/>
                      <w:spacing w:val="-3"/>
                      <w:lang w:eastAsia="en-GB"/>
                    </w:rPr>
                  </w:pPr>
                  <w:r w:rsidRPr="00CD66FA">
                    <w:rPr>
                      <w:bCs/>
                      <w:color w:val="000000" w:themeColor="text1"/>
                      <w:spacing w:val="-3"/>
                      <w:lang w:eastAsia="en-GB"/>
                    </w:rPr>
                    <w:t>CEA</w:t>
                  </w:r>
                </w:p>
              </w:tc>
              <w:tc>
                <w:tcPr>
                  <w:tcW w:w="1120" w:type="dxa"/>
                  <w:tcBorders>
                    <w:bottom w:val="single" w:sz="4" w:space="0" w:color="auto"/>
                  </w:tcBorders>
                </w:tcPr>
                <w:p w14:paraId="38E72EDE"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2</w:t>
                  </w:r>
                </w:p>
              </w:tc>
              <w:tc>
                <w:tcPr>
                  <w:tcW w:w="4340" w:type="dxa"/>
                  <w:tcBorders>
                    <w:bottom w:val="single" w:sz="4" w:space="0" w:color="auto"/>
                  </w:tcBorders>
                  <w:shd w:val="clear" w:color="auto" w:fill="FFFFFF" w:themeFill="background1"/>
                </w:tcPr>
                <w:p w14:paraId="17FDDE15" w14:textId="099230B4"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D</w:t>
                  </w:r>
                  <w:r w:rsidR="00754721">
                    <w:rPr>
                      <w:bCs/>
                      <w:color w:val="000000" w:themeColor="text1"/>
                      <w:spacing w:val="-3"/>
                      <w:lang w:eastAsia="en-GB"/>
                    </w:rPr>
                    <w:t>00</w:t>
                  </w:r>
                  <w:r w:rsidRPr="00CD66FA">
                    <w:rPr>
                      <w:bCs/>
                      <w:color w:val="000000" w:themeColor="text1"/>
                      <w:spacing w:val="-3"/>
                      <w:lang w:eastAsia="en-GB"/>
                    </w:rPr>
                    <w:t>1 (GY. Marandet, NN)</w:t>
                  </w:r>
                </w:p>
              </w:tc>
            </w:tr>
            <w:tr w:rsidR="00CD66FA" w:rsidRPr="004871E3" w14:paraId="6ACD5A5F" w14:textId="77777777" w:rsidTr="002F60BF">
              <w:trPr>
                <w:trHeight w:val="329"/>
              </w:trPr>
              <w:tc>
                <w:tcPr>
                  <w:tcW w:w="1877" w:type="dxa"/>
                  <w:tcBorders>
                    <w:bottom w:val="single" w:sz="4" w:space="0" w:color="auto"/>
                  </w:tcBorders>
                </w:tcPr>
                <w:p w14:paraId="2F789E06"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spacing w:val="-3"/>
                      <w:lang w:eastAsia="en-GB"/>
                    </w:rPr>
                  </w:pPr>
                  <w:r w:rsidRPr="00CD66FA">
                    <w:rPr>
                      <w:bCs/>
                      <w:spacing w:val="-3"/>
                      <w:lang w:eastAsia="en-GB"/>
                    </w:rPr>
                    <w:t>E. Westerhof</w:t>
                  </w:r>
                </w:p>
              </w:tc>
              <w:tc>
                <w:tcPr>
                  <w:tcW w:w="1220" w:type="dxa"/>
                  <w:tcBorders>
                    <w:bottom w:val="single" w:sz="4" w:space="0" w:color="auto"/>
                  </w:tcBorders>
                </w:tcPr>
                <w:p w14:paraId="415323FF" w14:textId="77777777" w:rsidR="00CD66FA" w:rsidRPr="00CD66FA" w:rsidRDefault="00CD66FA" w:rsidP="00CD66FA">
                  <w:pPr>
                    <w:spacing w:beforeLines="20" w:before="48" w:afterLines="20" w:after="48" w:line="276" w:lineRule="auto"/>
                    <w:rPr>
                      <w:bCs/>
                      <w:color w:val="000000" w:themeColor="text1"/>
                      <w:spacing w:val="-3"/>
                      <w:lang w:eastAsia="en-GB"/>
                    </w:rPr>
                  </w:pPr>
                  <w:r w:rsidRPr="00CD66FA">
                    <w:rPr>
                      <w:bCs/>
                      <w:color w:val="000000" w:themeColor="text1"/>
                      <w:spacing w:val="-3"/>
                      <w:lang w:eastAsia="en-GB"/>
                    </w:rPr>
                    <w:t>DIFFER</w:t>
                  </w:r>
                </w:p>
              </w:tc>
              <w:tc>
                <w:tcPr>
                  <w:tcW w:w="1120" w:type="dxa"/>
                  <w:tcBorders>
                    <w:bottom w:val="single" w:sz="4" w:space="0" w:color="auto"/>
                  </w:tcBorders>
                </w:tcPr>
                <w:p w14:paraId="2D98CE7C"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2</w:t>
                  </w:r>
                </w:p>
              </w:tc>
              <w:tc>
                <w:tcPr>
                  <w:tcW w:w="4340" w:type="dxa"/>
                  <w:tcBorders>
                    <w:bottom w:val="single" w:sz="4" w:space="0" w:color="auto"/>
                  </w:tcBorders>
                  <w:shd w:val="clear" w:color="auto" w:fill="FFFFFF" w:themeFill="background1"/>
                </w:tcPr>
                <w:p w14:paraId="5A3628F0" w14:textId="1BC1F48F"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val="de-DE" w:eastAsia="en-GB"/>
                    </w:rPr>
                  </w:pPr>
                  <w:r w:rsidRPr="00CD66FA">
                    <w:rPr>
                      <w:bCs/>
                      <w:color w:val="000000" w:themeColor="text1"/>
                      <w:spacing w:val="-3"/>
                      <w:lang w:val="de-DE" w:eastAsia="en-GB"/>
                    </w:rPr>
                    <w:t>D</w:t>
                  </w:r>
                  <w:r w:rsidR="00754721">
                    <w:rPr>
                      <w:bCs/>
                      <w:color w:val="000000" w:themeColor="text1"/>
                      <w:spacing w:val="-3"/>
                      <w:lang w:val="de-DE" w:eastAsia="en-GB"/>
                    </w:rPr>
                    <w:t>00</w:t>
                  </w:r>
                  <w:r w:rsidRPr="00CD66FA">
                    <w:rPr>
                      <w:bCs/>
                      <w:color w:val="000000" w:themeColor="text1"/>
                      <w:spacing w:val="-3"/>
                      <w:lang w:val="de-DE" w:eastAsia="en-GB"/>
                    </w:rPr>
                    <w:t xml:space="preserve">2 (E. Westerhof,  </w:t>
                  </w:r>
                  <w:r w:rsidRPr="00CD66FA">
                    <w:rPr>
                      <w:lang w:val="de-DE"/>
                    </w:rPr>
                    <w:t xml:space="preserve">J. </w:t>
                  </w:r>
                  <w:r w:rsidRPr="00CD66FA">
                    <w:rPr>
                      <w:color w:val="000000" w:themeColor="text1"/>
                      <w:lang w:val="de-DE"/>
                    </w:rPr>
                    <w:t>Gonzalez- Munoz)</w:t>
                  </w:r>
                </w:p>
              </w:tc>
            </w:tr>
            <w:tr w:rsidR="00CD66FA" w:rsidRPr="00CD66FA" w14:paraId="6BCB38CC" w14:textId="77777777" w:rsidTr="002F60BF">
              <w:trPr>
                <w:trHeight w:val="329"/>
              </w:trPr>
              <w:tc>
                <w:tcPr>
                  <w:tcW w:w="1877" w:type="dxa"/>
                  <w:tcBorders>
                    <w:bottom w:val="single" w:sz="4" w:space="0" w:color="auto"/>
                  </w:tcBorders>
                </w:tcPr>
                <w:p w14:paraId="6310F0E3"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spacing w:val="-3"/>
                      <w:lang w:eastAsia="en-GB"/>
                    </w:rPr>
                  </w:pPr>
                  <w:r w:rsidRPr="00CD66FA">
                    <w:rPr>
                      <w:lang w:eastAsia="en-GB"/>
                    </w:rPr>
                    <w:t>M. Passoni</w:t>
                  </w:r>
                </w:p>
              </w:tc>
              <w:tc>
                <w:tcPr>
                  <w:tcW w:w="1220" w:type="dxa"/>
                  <w:tcBorders>
                    <w:bottom w:val="single" w:sz="4" w:space="0" w:color="auto"/>
                  </w:tcBorders>
                </w:tcPr>
                <w:p w14:paraId="1BF61068"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ENEA</w:t>
                  </w:r>
                </w:p>
              </w:tc>
              <w:tc>
                <w:tcPr>
                  <w:tcW w:w="1120" w:type="dxa"/>
                  <w:tcBorders>
                    <w:bottom w:val="single" w:sz="4" w:space="0" w:color="auto"/>
                  </w:tcBorders>
                </w:tcPr>
                <w:p w14:paraId="49E01463"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2</w:t>
                  </w:r>
                </w:p>
              </w:tc>
              <w:tc>
                <w:tcPr>
                  <w:tcW w:w="4340" w:type="dxa"/>
                  <w:tcBorders>
                    <w:bottom w:val="single" w:sz="4" w:space="0" w:color="auto"/>
                  </w:tcBorders>
                  <w:shd w:val="clear" w:color="auto" w:fill="FFFFFF" w:themeFill="background1"/>
                </w:tcPr>
                <w:p w14:paraId="347AF30E" w14:textId="109C0F59" w:rsidR="00CD66FA" w:rsidRPr="00CD66FA" w:rsidRDefault="00CD66FA" w:rsidP="00CD66FA">
                  <w:pPr>
                    <w:spacing w:beforeLines="20" w:before="48" w:afterLines="20" w:after="48" w:line="276" w:lineRule="auto"/>
                    <w:rPr>
                      <w:lang w:eastAsia="en-GB"/>
                    </w:rPr>
                  </w:pPr>
                  <w:r w:rsidRPr="00CD66FA">
                    <w:rPr>
                      <w:lang w:eastAsia="en-GB"/>
                    </w:rPr>
                    <w:t>D</w:t>
                  </w:r>
                  <w:r w:rsidR="00754721">
                    <w:rPr>
                      <w:lang w:eastAsia="en-GB"/>
                    </w:rPr>
                    <w:t>00</w:t>
                  </w:r>
                  <w:r w:rsidRPr="00CD66FA">
                    <w:rPr>
                      <w:lang w:eastAsia="en-GB"/>
                    </w:rPr>
                    <w:t>3 (M. Passoni, E. Tonello)</w:t>
                  </w:r>
                </w:p>
              </w:tc>
            </w:tr>
            <w:tr w:rsidR="00CD66FA" w:rsidRPr="00CD66FA" w14:paraId="26B56FEA" w14:textId="77777777" w:rsidTr="002F60BF">
              <w:trPr>
                <w:trHeight w:val="329"/>
              </w:trPr>
              <w:tc>
                <w:tcPr>
                  <w:tcW w:w="1877" w:type="dxa"/>
                  <w:tcBorders>
                    <w:bottom w:val="single" w:sz="4" w:space="0" w:color="auto"/>
                  </w:tcBorders>
                </w:tcPr>
                <w:p w14:paraId="6E4EECB5"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spacing w:val="-3"/>
                      <w:lang w:eastAsia="en-GB"/>
                    </w:rPr>
                  </w:pPr>
                  <w:r w:rsidRPr="00CD66FA">
                    <w:rPr>
                      <w:bCs/>
                      <w:spacing w:val="-3"/>
                      <w:lang w:eastAsia="en-GB"/>
                    </w:rPr>
                    <w:t>S. Xu</w:t>
                  </w:r>
                </w:p>
              </w:tc>
              <w:tc>
                <w:tcPr>
                  <w:tcW w:w="1220" w:type="dxa"/>
                  <w:tcBorders>
                    <w:bottom w:val="single" w:sz="4" w:space="0" w:color="auto"/>
                  </w:tcBorders>
                </w:tcPr>
                <w:p w14:paraId="64DBCCAB"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FZJ</w:t>
                  </w:r>
                </w:p>
              </w:tc>
              <w:tc>
                <w:tcPr>
                  <w:tcW w:w="1120" w:type="dxa"/>
                  <w:tcBorders>
                    <w:bottom w:val="single" w:sz="4" w:space="0" w:color="auto"/>
                  </w:tcBorders>
                </w:tcPr>
                <w:p w14:paraId="5F47B222"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4</w:t>
                  </w:r>
                </w:p>
              </w:tc>
              <w:tc>
                <w:tcPr>
                  <w:tcW w:w="4340" w:type="dxa"/>
                  <w:tcBorders>
                    <w:bottom w:val="single" w:sz="4" w:space="0" w:color="auto"/>
                  </w:tcBorders>
                  <w:shd w:val="clear" w:color="auto" w:fill="FFFFFF" w:themeFill="background1"/>
                </w:tcPr>
                <w:p w14:paraId="5C899F69" w14:textId="46E4BC97" w:rsidR="00CD66FA" w:rsidRPr="00CD66FA" w:rsidRDefault="00CD66FA" w:rsidP="00CD66FA">
                  <w:pPr>
                    <w:spacing w:beforeLines="20" w:before="48" w:afterLines="20" w:after="48" w:line="276" w:lineRule="auto"/>
                    <w:rPr>
                      <w:lang w:eastAsia="en-GB"/>
                    </w:rPr>
                  </w:pPr>
                  <w:r w:rsidRPr="00CD66FA">
                    <w:rPr>
                      <w:lang w:eastAsia="en-GB"/>
                    </w:rPr>
                    <w:t>D</w:t>
                  </w:r>
                  <w:r w:rsidR="00754721">
                    <w:rPr>
                      <w:lang w:eastAsia="en-GB"/>
                    </w:rPr>
                    <w:t>00</w:t>
                  </w:r>
                  <w:r w:rsidRPr="00CD66FA">
                    <w:rPr>
                      <w:lang w:eastAsia="en-GB"/>
                    </w:rPr>
                    <w:t>4 (S. Xu, NN)</w:t>
                  </w:r>
                </w:p>
              </w:tc>
            </w:tr>
            <w:tr w:rsidR="00CD66FA" w:rsidRPr="004871E3" w14:paraId="621C5FAC" w14:textId="77777777" w:rsidTr="002F60BF">
              <w:trPr>
                <w:trHeight w:val="329"/>
              </w:trPr>
              <w:tc>
                <w:tcPr>
                  <w:tcW w:w="1877" w:type="dxa"/>
                  <w:tcBorders>
                    <w:bottom w:val="single" w:sz="4" w:space="0" w:color="auto"/>
                  </w:tcBorders>
                </w:tcPr>
                <w:p w14:paraId="199325A6"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spacing w:val="-3"/>
                      <w:lang w:eastAsia="en-GB"/>
                    </w:rPr>
                  </w:pPr>
                  <w:r w:rsidRPr="00CD66FA">
                    <w:rPr>
                      <w:bCs/>
                      <w:spacing w:val="-3"/>
                      <w:lang w:eastAsia="en-GB"/>
                    </w:rPr>
                    <w:t>D. Tskhakaya</w:t>
                  </w:r>
                </w:p>
              </w:tc>
              <w:tc>
                <w:tcPr>
                  <w:tcW w:w="1220" w:type="dxa"/>
                  <w:tcBorders>
                    <w:bottom w:val="single" w:sz="4" w:space="0" w:color="auto"/>
                  </w:tcBorders>
                </w:tcPr>
                <w:p w14:paraId="3D180947"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IPP.CR</w:t>
                  </w:r>
                </w:p>
              </w:tc>
              <w:tc>
                <w:tcPr>
                  <w:tcW w:w="1120" w:type="dxa"/>
                  <w:tcBorders>
                    <w:bottom w:val="single" w:sz="4" w:space="0" w:color="auto"/>
                  </w:tcBorders>
                </w:tcPr>
                <w:p w14:paraId="5E28B691"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5</w:t>
                  </w:r>
                </w:p>
              </w:tc>
              <w:tc>
                <w:tcPr>
                  <w:tcW w:w="4340" w:type="dxa"/>
                  <w:tcBorders>
                    <w:bottom w:val="single" w:sz="4" w:space="0" w:color="auto"/>
                  </w:tcBorders>
                  <w:shd w:val="clear" w:color="auto" w:fill="FFFFFF" w:themeFill="background1"/>
                </w:tcPr>
                <w:p w14:paraId="5AF0C758" w14:textId="08A41FAA" w:rsidR="00CD66FA" w:rsidRPr="00CD66FA" w:rsidRDefault="00CD66FA" w:rsidP="00CD66FA">
                  <w:pPr>
                    <w:spacing w:beforeLines="20" w:before="48" w:afterLines="20" w:after="48" w:line="276" w:lineRule="auto"/>
                    <w:rPr>
                      <w:lang w:val="de-DE" w:eastAsia="en-GB"/>
                    </w:rPr>
                  </w:pPr>
                  <w:r w:rsidRPr="00CD66FA">
                    <w:rPr>
                      <w:lang w:val="de-DE" w:eastAsia="en-GB"/>
                    </w:rPr>
                    <w:t>D</w:t>
                  </w:r>
                  <w:r w:rsidR="00754721">
                    <w:rPr>
                      <w:lang w:val="de-DE" w:eastAsia="en-GB"/>
                    </w:rPr>
                    <w:t>00</w:t>
                  </w:r>
                  <w:r w:rsidRPr="00CD66FA">
                    <w:rPr>
                      <w:lang w:val="de-DE" w:eastAsia="en-GB"/>
                    </w:rPr>
                    <w:t>5 (D. Tskhakaya, M. Komm, A. Podolnik)</w:t>
                  </w:r>
                </w:p>
              </w:tc>
            </w:tr>
            <w:tr w:rsidR="00CD66FA" w:rsidRPr="00CD66FA" w14:paraId="120935DC" w14:textId="77777777" w:rsidTr="002F60BF">
              <w:trPr>
                <w:trHeight w:val="329"/>
              </w:trPr>
              <w:tc>
                <w:tcPr>
                  <w:tcW w:w="1877" w:type="dxa"/>
                  <w:tcBorders>
                    <w:bottom w:val="single" w:sz="4" w:space="0" w:color="auto"/>
                  </w:tcBorders>
                </w:tcPr>
                <w:p w14:paraId="758F281E"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spacing w:val="-3"/>
                      <w:lang w:eastAsia="en-GB"/>
                    </w:rPr>
                  </w:pPr>
                  <w:r w:rsidRPr="00CD66FA">
                    <w:rPr>
                      <w:bCs/>
                      <w:spacing w:val="-3"/>
                      <w:lang w:eastAsia="en-GB"/>
                    </w:rPr>
                    <w:t>S. Ratynskaia</w:t>
                  </w:r>
                </w:p>
              </w:tc>
              <w:tc>
                <w:tcPr>
                  <w:tcW w:w="1220" w:type="dxa"/>
                  <w:tcBorders>
                    <w:bottom w:val="single" w:sz="4" w:space="0" w:color="auto"/>
                  </w:tcBorders>
                </w:tcPr>
                <w:p w14:paraId="1002F08D"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VR</w:t>
                  </w:r>
                </w:p>
              </w:tc>
              <w:tc>
                <w:tcPr>
                  <w:tcW w:w="1120" w:type="dxa"/>
                  <w:tcBorders>
                    <w:bottom w:val="single" w:sz="4" w:space="0" w:color="auto"/>
                  </w:tcBorders>
                </w:tcPr>
                <w:p w14:paraId="5BD30931"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4</w:t>
                  </w:r>
                </w:p>
              </w:tc>
              <w:tc>
                <w:tcPr>
                  <w:tcW w:w="4340" w:type="dxa"/>
                  <w:tcBorders>
                    <w:bottom w:val="single" w:sz="4" w:space="0" w:color="auto"/>
                  </w:tcBorders>
                  <w:shd w:val="clear" w:color="auto" w:fill="FFFFFF" w:themeFill="background1"/>
                </w:tcPr>
                <w:p w14:paraId="4A1490F0" w14:textId="3A07E0F3" w:rsidR="00CD66FA" w:rsidRPr="00CD66FA" w:rsidRDefault="00CD66FA" w:rsidP="00CD66FA">
                  <w:pPr>
                    <w:spacing w:beforeLines="20" w:before="48" w:afterLines="20" w:after="48" w:line="276" w:lineRule="auto"/>
                    <w:rPr>
                      <w:lang w:eastAsia="en-GB"/>
                    </w:rPr>
                  </w:pPr>
                  <w:r w:rsidRPr="00CD66FA">
                    <w:rPr>
                      <w:lang w:eastAsia="en-GB"/>
                    </w:rPr>
                    <w:t>D</w:t>
                  </w:r>
                  <w:r w:rsidR="00754721">
                    <w:rPr>
                      <w:lang w:eastAsia="en-GB"/>
                    </w:rPr>
                    <w:t>00</w:t>
                  </w:r>
                  <w:r w:rsidRPr="00CD66FA">
                    <w:rPr>
                      <w:lang w:eastAsia="en-GB"/>
                    </w:rPr>
                    <w:t>6 (S. Ratynskaia, P. Tolias)</w:t>
                  </w:r>
                </w:p>
              </w:tc>
            </w:tr>
            <w:tr w:rsidR="00CD66FA" w:rsidRPr="004871E3" w14:paraId="1CDF548E" w14:textId="77777777" w:rsidTr="002F60BF">
              <w:trPr>
                <w:trHeight w:val="329"/>
              </w:trPr>
              <w:tc>
                <w:tcPr>
                  <w:tcW w:w="1877" w:type="dxa"/>
                  <w:tcBorders>
                    <w:bottom w:val="single" w:sz="4" w:space="0" w:color="auto"/>
                  </w:tcBorders>
                </w:tcPr>
                <w:p w14:paraId="0663F744"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spacing w:val="-3"/>
                      <w:lang w:eastAsia="en-GB"/>
                    </w:rPr>
                  </w:pPr>
                  <w:r w:rsidRPr="00CD66FA">
                    <w:rPr>
                      <w:bCs/>
                      <w:spacing w:val="-3"/>
                      <w:lang w:eastAsia="en-GB"/>
                    </w:rPr>
                    <w:t>M. Groth</w:t>
                  </w:r>
                </w:p>
              </w:tc>
              <w:tc>
                <w:tcPr>
                  <w:tcW w:w="1220" w:type="dxa"/>
                  <w:tcBorders>
                    <w:bottom w:val="single" w:sz="4" w:space="0" w:color="auto"/>
                  </w:tcBorders>
                </w:tcPr>
                <w:p w14:paraId="4411A3F9"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VTT</w:t>
                  </w:r>
                </w:p>
              </w:tc>
              <w:tc>
                <w:tcPr>
                  <w:tcW w:w="1120" w:type="dxa"/>
                  <w:tcBorders>
                    <w:bottom w:val="single" w:sz="4" w:space="0" w:color="auto"/>
                  </w:tcBorders>
                </w:tcPr>
                <w:p w14:paraId="73CC711A"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3</w:t>
                  </w:r>
                </w:p>
              </w:tc>
              <w:tc>
                <w:tcPr>
                  <w:tcW w:w="4340" w:type="dxa"/>
                  <w:tcBorders>
                    <w:bottom w:val="single" w:sz="4" w:space="0" w:color="auto"/>
                  </w:tcBorders>
                  <w:shd w:val="clear" w:color="auto" w:fill="FFFFFF" w:themeFill="background1"/>
                </w:tcPr>
                <w:p w14:paraId="051BF6FF" w14:textId="4A873CA0" w:rsidR="00CD66FA" w:rsidRPr="00CD66FA" w:rsidRDefault="00CD66FA" w:rsidP="00CD66FA">
                  <w:pPr>
                    <w:spacing w:beforeLines="20" w:before="48" w:afterLines="20" w:after="48" w:line="276" w:lineRule="auto"/>
                    <w:rPr>
                      <w:lang w:val="de-DE" w:eastAsia="en-GB"/>
                    </w:rPr>
                  </w:pPr>
                  <w:r w:rsidRPr="00CD66FA">
                    <w:rPr>
                      <w:lang w:val="de-DE" w:eastAsia="en-GB"/>
                    </w:rPr>
                    <w:t>D</w:t>
                  </w:r>
                  <w:r w:rsidR="00754721">
                    <w:rPr>
                      <w:lang w:val="de-DE" w:eastAsia="en-GB"/>
                    </w:rPr>
                    <w:t>00</w:t>
                  </w:r>
                  <w:r w:rsidRPr="00CD66FA">
                    <w:rPr>
                      <w:lang w:val="de-DE" w:eastAsia="en-GB"/>
                    </w:rPr>
                    <w:t>7 (M. Groth, A. Järvinen, H. Kumpulainen)</w:t>
                  </w:r>
                </w:p>
              </w:tc>
            </w:tr>
            <w:tr w:rsidR="00CD66FA" w:rsidRPr="00CD66FA" w14:paraId="640C6652" w14:textId="77777777" w:rsidTr="002F60BF">
              <w:trPr>
                <w:trHeight w:val="347"/>
              </w:trPr>
              <w:tc>
                <w:tcPr>
                  <w:tcW w:w="1877" w:type="dxa"/>
                  <w:tcBorders>
                    <w:top w:val="single" w:sz="18" w:space="0" w:color="auto"/>
                  </w:tcBorders>
                </w:tcPr>
                <w:p w14:paraId="3EBB7CBD"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color w:val="000000" w:themeColor="text1"/>
                      <w:spacing w:val="-3"/>
                      <w:lang w:eastAsia="en-GB"/>
                    </w:rPr>
                  </w:pPr>
                  <w:r w:rsidRPr="00CD66FA">
                    <w:rPr>
                      <w:b/>
                      <w:bCs/>
                      <w:color w:val="000000" w:themeColor="text1"/>
                      <w:spacing w:val="-3"/>
                      <w:lang w:eastAsia="en-GB"/>
                    </w:rPr>
                    <w:t>Total</w:t>
                  </w:r>
                </w:p>
              </w:tc>
              <w:tc>
                <w:tcPr>
                  <w:tcW w:w="1220" w:type="dxa"/>
                  <w:tcBorders>
                    <w:top w:val="single" w:sz="18" w:space="0" w:color="auto"/>
                  </w:tcBorders>
                </w:tcPr>
                <w:p w14:paraId="39AD3E7F"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p>
              </w:tc>
              <w:tc>
                <w:tcPr>
                  <w:tcW w:w="1120" w:type="dxa"/>
                  <w:tcBorders>
                    <w:top w:val="single" w:sz="18" w:space="0" w:color="auto"/>
                  </w:tcBorders>
                </w:tcPr>
                <w:p w14:paraId="46434DD3"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22</w:t>
                  </w:r>
                </w:p>
              </w:tc>
              <w:tc>
                <w:tcPr>
                  <w:tcW w:w="4340" w:type="dxa"/>
                  <w:tcBorders>
                    <w:top w:val="single" w:sz="18" w:space="0" w:color="auto"/>
                  </w:tcBorders>
                </w:tcPr>
                <w:p w14:paraId="1F0D80A1"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p>
              </w:tc>
            </w:tr>
          </w:tbl>
          <w:p w14:paraId="4ABE3CB8"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spacing w:val="-3"/>
                <w:szCs w:val="20"/>
                <w:lang w:eastAsia="en-GB"/>
              </w:rPr>
            </w:pPr>
            <w:r w:rsidRPr="00CD66FA">
              <w:rPr>
                <w:b/>
                <w:spacing w:val="-3"/>
                <w:szCs w:val="20"/>
                <w:lang w:eastAsia="en-GB"/>
              </w:rPr>
              <w:t xml:space="preserve">Hardware/ Machine Resources: </w:t>
            </w:r>
          </w:p>
          <w:tbl>
            <w:tblPr>
              <w:tblStyle w:val="Tabellenraster5"/>
              <w:tblW w:w="0" w:type="auto"/>
              <w:tblLayout w:type="fixed"/>
              <w:tblLook w:val="04A0" w:firstRow="1" w:lastRow="0" w:firstColumn="1" w:lastColumn="0" w:noHBand="0" w:noVBand="1"/>
            </w:tblPr>
            <w:tblGrid>
              <w:gridCol w:w="1434"/>
              <w:gridCol w:w="1663"/>
              <w:gridCol w:w="1120"/>
              <w:gridCol w:w="4340"/>
            </w:tblGrid>
            <w:tr w:rsidR="00CD66FA" w:rsidRPr="00CD66FA" w14:paraId="21B53B1A" w14:textId="77777777" w:rsidTr="002F60BF">
              <w:trPr>
                <w:trHeight w:val="313"/>
              </w:trPr>
              <w:tc>
                <w:tcPr>
                  <w:tcW w:w="1434" w:type="dxa"/>
                  <w:tcBorders>
                    <w:bottom w:val="single" w:sz="4" w:space="0" w:color="auto"/>
                  </w:tcBorders>
                </w:tcPr>
                <w:p w14:paraId="7F2C2C04"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Device</w:t>
                  </w:r>
                </w:p>
              </w:tc>
              <w:tc>
                <w:tcPr>
                  <w:tcW w:w="1663" w:type="dxa"/>
                  <w:tcBorders>
                    <w:bottom w:val="single" w:sz="4" w:space="0" w:color="auto"/>
                  </w:tcBorders>
                </w:tcPr>
                <w:p w14:paraId="5CA1991A"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Beneficiary</w:t>
                  </w:r>
                </w:p>
              </w:tc>
              <w:tc>
                <w:tcPr>
                  <w:tcW w:w="1120" w:type="dxa"/>
                  <w:tcBorders>
                    <w:bottom w:val="single" w:sz="4" w:space="0" w:color="auto"/>
                  </w:tcBorders>
                </w:tcPr>
                <w:p w14:paraId="3E7B59D4"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Days</w:t>
                  </w:r>
                </w:p>
              </w:tc>
              <w:tc>
                <w:tcPr>
                  <w:tcW w:w="4340" w:type="dxa"/>
                  <w:tcBorders>
                    <w:bottom w:val="single" w:sz="4" w:space="0" w:color="auto"/>
                  </w:tcBorders>
                </w:tcPr>
                <w:p w14:paraId="1D31FCA0"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 xml:space="preserve">  Related Deliverable</w:t>
                  </w:r>
                </w:p>
              </w:tc>
            </w:tr>
            <w:tr w:rsidR="00CD66FA" w:rsidRPr="00CD66FA" w14:paraId="11189AB5" w14:textId="77777777" w:rsidTr="002F60BF">
              <w:trPr>
                <w:trHeight w:val="329"/>
              </w:trPr>
              <w:tc>
                <w:tcPr>
                  <w:tcW w:w="1434" w:type="dxa"/>
                  <w:tcBorders>
                    <w:bottom w:val="single" w:sz="4" w:space="0" w:color="auto"/>
                  </w:tcBorders>
                </w:tcPr>
                <w:p w14:paraId="40A91808"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FF0000"/>
                      <w:spacing w:val="-3"/>
                      <w:lang w:eastAsia="en-GB"/>
                    </w:rPr>
                  </w:pPr>
                  <w:r w:rsidRPr="00CD66FA">
                    <w:rPr>
                      <w:bCs/>
                      <w:spacing w:val="-3"/>
                      <w:lang w:eastAsia="en-GB"/>
                    </w:rPr>
                    <w:t>n.a.</w:t>
                  </w:r>
                </w:p>
              </w:tc>
              <w:tc>
                <w:tcPr>
                  <w:tcW w:w="1663" w:type="dxa"/>
                  <w:tcBorders>
                    <w:bottom w:val="single" w:sz="4" w:space="0" w:color="auto"/>
                  </w:tcBorders>
                </w:tcPr>
                <w:p w14:paraId="320BBE9A" w14:textId="77777777" w:rsidR="00CD66FA" w:rsidRPr="00CD66FA" w:rsidRDefault="00CD66FA" w:rsidP="00CD66FA">
                  <w:pPr>
                    <w:spacing w:beforeLines="20" w:before="48" w:afterLines="20" w:after="48" w:line="276" w:lineRule="auto"/>
                    <w:rPr>
                      <w:bCs/>
                      <w:color w:val="FF0000"/>
                      <w:spacing w:val="-3"/>
                      <w:lang w:eastAsia="en-GB"/>
                    </w:rPr>
                  </w:pPr>
                </w:p>
              </w:tc>
              <w:tc>
                <w:tcPr>
                  <w:tcW w:w="1120" w:type="dxa"/>
                  <w:tcBorders>
                    <w:bottom w:val="single" w:sz="4" w:space="0" w:color="auto"/>
                  </w:tcBorders>
                </w:tcPr>
                <w:p w14:paraId="079BEFAB"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FF0000"/>
                      <w:spacing w:val="-3"/>
                      <w:lang w:eastAsia="en-GB"/>
                    </w:rPr>
                  </w:pPr>
                </w:p>
              </w:tc>
              <w:tc>
                <w:tcPr>
                  <w:tcW w:w="4340" w:type="dxa"/>
                  <w:tcBorders>
                    <w:bottom w:val="single" w:sz="4" w:space="0" w:color="auto"/>
                  </w:tcBorders>
                  <w:shd w:val="clear" w:color="auto" w:fill="FFFFFF" w:themeFill="background1"/>
                </w:tcPr>
                <w:p w14:paraId="04461ECF"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FF0000"/>
                      <w:spacing w:val="-3"/>
                      <w:lang w:eastAsia="en-GB"/>
                    </w:rPr>
                  </w:pPr>
                </w:p>
              </w:tc>
            </w:tr>
          </w:tbl>
          <w:p w14:paraId="77F3CB5F"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i/>
                <w:spacing w:val="-3"/>
                <w:szCs w:val="20"/>
                <w:lang w:eastAsia="en-GB"/>
              </w:rPr>
            </w:pPr>
            <w:r w:rsidRPr="00CD66FA">
              <w:rPr>
                <w:b/>
                <w:spacing w:val="-3"/>
                <w:szCs w:val="20"/>
                <w:lang w:eastAsia="en-GB"/>
              </w:rPr>
              <w:t xml:space="preserve">Other resources: </w:t>
            </w:r>
          </w:p>
          <w:p w14:paraId="5ECDEF80" w14:textId="77777777" w:rsidR="00CD66FA" w:rsidRPr="00CD66FA" w:rsidRDefault="00CD66FA" w:rsidP="00CD66FA">
            <w:pPr>
              <w:numPr>
                <w:ilvl w:val="0"/>
                <w:numId w:val="21"/>
              </w:numPr>
              <w:tabs>
                <w:tab w:val="left" w:pos="-1440"/>
                <w:tab w:val="left" w:pos="0"/>
                <w:tab w:val="left" w:pos="720"/>
                <w:tab w:val="left" w:pos="1622"/>
                <w:tab w:val="left" w:pos="2160"/>
              </w:tabs>
              <w:suppressAutoHyphens/>
              <w:spacing w:beforeLines="20" w:before="48" w:afterLines="20" w:after="48"/>
              <w:contextualSpacing/>
              <w:rPr>
                <w:spacing w:val="-3"/>
                <w:szCs w:val="20"/>
                <w:lang w:eastAsia="en-GB"/>
              </w:rPr>
            </w:pPr>
            <w:r w:rsidRPr="00CD66FA">
              <w:rPr>
                <w:spacing w:val="-3"/>
                <w:szCs w:val="20"/>
                <w:lang w:eastAsia="en-GB"/>
              </w:rPr>
              <w:lastRenderedPageBreak/>
              <w:t>HPC requests</w:t>
            </w:r>
          </w:p>
          <w:p w14:paraId="1D69E23C"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t>Collaborations:</w:t>
            </w:r>
          </w:p>
          <w:p w14:paraId="0218DE62" w14:textId="77777777" w:rsidR="00CD66FA" w:rsidRPr="00CD66FA" w:rsidRDefault="00CD66FA" w:rsidP="00CD66FA">
            <w:pPr>
              <w:numPr>
                <w:ilvl w:val="0"/>
                <w:numId w:val="21"/>
              </w:numPr>
              <w:tabs>
                <w:tab w:val="left" w:pos="-1440"/>
                <w:tab w:val="left" w:pos="0"/>
                <w:tab w:val="left" w:pos="720"/>
                <w:tab w:val="left" w:pos="1622"/>
                <w:tab w:val="left" w:pos="2160"/>
              </w:tabs>
              <w:suppressAutoHyphens/>
              <w:spacing w:beforeLines="20" w:before="48" w:afterLines="20" w:after="48"/>
              <w:contextualSpacing/>
              <w:rPr>
                <w:bCs/>
                <w:spacing w:val="-3"/>
                <w:szCs w:val="20"/>
                <w:lang w:eastAsia="en-GB"/>
              </w:rPr>
            </w:pPr>
            <w:r w:rsidRPr="00CD66FA">
              <w:rPr>
                <w:bCs/>
                <w:spacing w:val="-3"/>
                <w:szCs w:val="20"/>
                <w:lang w:eastAsia="en-GB"/>
              </w:rPr>
              <w:t>WP TE, internal program of WP W7X, AUG,  and WP JET</w:t>
            </w:r>
          </w:p>
          <w:p w14:paraId="0F180D20" w14:textId="77777777" w:rsidR="00CD66FA" w:rsidRPr="00CD66FA" w:rsidRDefault="00CD66FA" w:rsidP="00CD66FA">
            <w:pPr>
              <w:numPr>
                <w:ilvl w:val="0"/>
                <w:numId w:val="21"/>
              </w:numPr>
              <w:tabs>
                <w:tab w:val="left" w:pos="-1440"/>
                <w:tab w:val="left" w:pos="0"/>
                <w:tab w:val="left" w:pos="720"/>
                <w:tab w:val="left" w:pos="1622"/>
                <w:tab w:val="left" w:pos="2160"/>
              </w:tabs>
              <w:suppressAutoHyphens/>
              <w:spacing w:beforeLines="20" w:before="48" w:afterLines="20" w:after="48"/>
              <w:contextualSpacing/>
              <w:rPr>
                <w:bCs/>
                <w:spacing w:val="-3"/>
                <w:szCs w:val="20"/>
                <w:lang w:eastAsia="en-GB"/>
              </w:rPr>
            </w:pPr>
            <w:r w:rsidRPr="00CD66FA">
              <w:rPr>
                <w:bCs/>
                <w:spacing w:val="-3"/>
                <w:szCs w:val="20"/>
                <w:lang w:eastAsia="en-GB"/>
              </w:rPr>
              <w:t>IO and ITPA DivSOL</w:t>
            </w:r>
          </w:p>
          <w:p w14:paraId="28BC4EF5"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t>Other information:</w:t>
            </w:r>
          </w:p>
          <w:p w14:paraId="5B2DDEAD" w14:textId="77777777" w:rsidR="00CD66FA" w:rsidRPr="00CD66FA" w:rsidRDefault="00CD66FA" w:rsidP="00CD66FA">
            <w:pPr>
              <w:numPr>
                <w:ilvl w:val="0"/>
                <w:numId w:val="21"/>
              </w:numPr>
              <w:tabs>
                <w:tab w:val="left" w:pos="-1440"/>
                <w:tab w:val="left" w:pos="0"/>
                <w:tab w:val="left" w:pos="720"/>
                <w:tab w:val="left" w:pos="1622"/>
                <w:tab w:val="left" w:pos="2160"/>
              </w:tabs>
              <w:suppressAutoHyphens/>
              <w:spacing w:beforeLines="20" w:before="48" w:afterLines="20" w:after="48"/>
              <w:contextualSpacing/>
              <w:rPr>
                <w:bCs/>
                <w:spacing w:val="-3"/>
                <w:szCs w:val="20"/>
                <w:lang w:eastAsia="en-GB"/>
              </w:rPr>
            </w:pPr>
            <w:r w:rsidRPr="00CD66FA">
              <w:rPr>
                <w:bCs/>
                <w:spacing w:val="-3"/>
                <w:szCs w:val="20"/>
                <w:lang w:eastAsia="en-GB"/>
              </w:rPr>
              <w:t>Connected to TSVVs associated with WP PWIE</w:t>
            </w:r>
          </w:p>
        </w:tc>
      </w:tr>
    </w:tbl>
    <w:p w14:paraId="4F792E62" w14:textId="77777777" w:rsidR="00CD66FA" w:rsidRPr="00CD66FA" w:rsidRDefault="00CD66FA" w:rsidP="00CD66FA"/>
    <w:p w14:paraId="76F557B7" w14:textId="77777777" w:rsidR="00CD66FA" w:rsidRPr="00CD66FA" w:rsidRDefault="00CD66FA" w:rsidP="00CD66FA">
      <w:pPr>
        <w:spacing w:after="200"/>
      </w:pPr>
      <w:r w:rsidRPr="00CD66FA">
        <w:br w:type="page"/>
      </w: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CD66FA" w:rsidRPr="00CD66FA" w14:paraId="10D1FAB7" w14:textId="77777777" w:rsidTr="002F60BF">
        <w:tc>
          <w:tcPr>
            <w:tcW w:w="1984" w:type="dxa"/>
          </w:tcPr>
          <w:p w14:paraId="3D32F9D2" w14:textId="77777777" w:rsidR="00CD66FA" w:rsidRPr="00CD66FA" w:rsidRDefault="00CD66FA" w:rsidP="00CD66FA">
            <w:pPr>
              <w:spacing w:beforeLines="20" w:before="48" w:afterLines="20" w:after="48"/>
            </w:pPr>
            <w:r w:rsidRPr="00CD66FA">
              <w:lastRenderedPageBreak/>
              <w:br w:type="page"/>
            </w:r>
            <w:r w:rsidRPr="00CD66FA">
              <w:rPr>
                <w:b/>
                <w:bCs/>
                <w:szCs w:val="20"/>
                <w:lang w:eastAsia="en-GB"/>
              </w:rPr>
              <w:t xml:space="preserve">Work Package:  </w:t>
            </w:r>
          </w:p>
        </w:tc>
        <w:tc>
          <w:tcPr>
            <w:tcW w:w="3543" w:type="dxa"/>
          </w:tcPr>
          <w:p w14:paraId="67A6CE52"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WP PWIE</w:t>
            </w:r>
          </w:p>
        </w:tc>
        <w:tc>
          <w:tcPr>
            <w:tcW w:w="1578" w:type="dxa"/>
          </w:tcPr>
          <w:p w14:paraId="05460240"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CD66FA">
              <w:rPr>
                <w:b/>
                <w:bCs/>
                <w:spacing w:val="-3"/>
                <w:szCs w:val="20"/>
                <w:lang w:eastAsia="en-GB"/>
              </w:rPr>
              <w:t>Link to IMS:</w:t>
            </w:r>
          </w:p>
        </w:tc>
        <w:tc>
          <w:tcPr>
            <w:tcW w:w="1925" w:type="dxa"/>
          </w:tcPr>
          <w:p w14:paraId="69D0F849" w14:textId="77777777" w:rsidR="00CD66FA" w:rsidRPr="00CD66FA" w:rsidRDefault="00F63946"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
                <w:iCs/>
                <w:color w:val="1F497D" w:themeColor="text2"/>
                <w:spacing w:val="-3"/>
                <w:sz w:val="16"/>
                <w:szCs w:val="16"/>
                <w:lang w:eastAsia="en-GB"/>
              </w:rPr>
            </w:pPr>
            <w:hyperlink r:id="rId33" w:history="1">
              <w:r w:rsidR="00CD66FA" w:rsidRPr="00CD66FA">
                <w:rPr>
                  <w:i/>
                  <w:color w:val="1F497D" w:themeColor="text2"/>
                  <w:sz w:val="16"/>
                  <w:szCs w:val="16"/>
                  <w:u w:val="single"/>
                </w:rPr>
                <w:t>will</w:t>
              </w:r>
            </w:hyperlink>
            <w:r w:rsidR="00CD66FA" w:rsidRPr="00CD66FA">
              <w:rPr>
                <w:i/>
                <w:color w:val="1F497D" w:themeColor="text2"/>
                <w:sz w:val="16"/>
                <w:szCs w:val="16"/>
                <w:u w:val="single"/>
              </w:rPr>
              <w:t xml:space="preserve"> be added later</w:t>
            </w:r>
          </w:p>
        </w:tc>
      </w:tr>
      <w:tr w:rsidR="00CD66FA" w:rsidRPr="00CD66FA" w14:paraId="324104C5" w14:textId="77777777" w:rsidTr="002F60BF">
        <w:tc>
          <w:tcPr>
            <w:tcW w:w="1984" w:type="dxa"/>
          </w:tcPr>
          <w:p w14:paraId="628BEB10" w14:textId="77777777" w:rsidR="00CD66FA" w:rsidRPr="00CD66FA" w:rsidRDefault="00CD66FA" w:rsidP="00CD66FA">
            <w:pPr>
              <w:spacing w:beforeLines="20" w:before="48" w:afterLines="20" w:after="48"/>
              <w:rPr>
                <w:b/>
              </w:rPr>
            </w:pPr>
            <w:r w:rsidRPr="00CD66FA">
              <w:rPr>
                <w:b/>
              </w:rPr>
              <w:t>Subproject:</w:t>
            </w:r>
          </w:p>
        </w:tc>
        <w:tc>
          <w:tcPr>
            <w:tcW w:w="3543" w:type="dxa"/>
          </w:tcPr>
          <w:p w14:paraId="2CC5A193"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SP D / PSI and SOL Modelling</w:t>
            </w:r>
          </w:p>
        </w:tc>
        <w:tc>
          <w:tcPr>
            <w:tcW w:w="1578" w:type="dxa"/>
          </w:tcPr>
          <w:p w14:paraId="34D4594C"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p>
        </w:tc>
        <w:tc>
          <w:tcPr>
            <w:tcW w:w="1925" w:type="dxa"/>
          </w:tcPr>
          <w:p w14:paraId="51728ABB"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pPr>
          </w:p>
        </w:tc>
      </w:tr>
      <w:tr w:rsidR="00CD66FA" w:rsidRPr="00CD66FA" w14:paraId="6B667591" w14:textId="77777777" w:rsidTr="002F60BF">
        <w:tc>
          <w:tcPr>
            <w:tcW w:w="1984" w:type="dxa"/>
          </w:tcPr>
          <w:p w14:paraId="0360D56F" w14:textId="77777777" w:rsidR="00CD66FA" w:rsidRPr="00CD66FA" w:rsidRDefault="00CD66FA" w:rsidP="00CD66FA">
            <w:pPr>
              <w:spacing w:beforeLines="20" w:before="48" w:afterLines="20" w:after="48"/>
              <w:rPr>
                <w:b/>
                <w:bCs/>
                <w:szCs w:val="20"/>
                <w:lang w:eastAsia="en-GB"/>
              </w:rPr>
            </w:pPr>
            <w:r w:rsidRPr="00CD66FA">
              <w:rPr>
                <w:b/>
                <w:bCs/>
                <w:szCs w:val="20"/>
                <w:lang w:eastAsia="en-GB"/>
              </w:rPr>
              <w:t>Task title:</w:t>
            </w:r>
          </w:p>
        </w:tc>
        <w:tc>
          <w:tcPr>
            <w:tcW w:w="3543" w:type="dxa"/>
          </w:tcPr>
          <w:p w14:paraId="34E8AAF6"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iCs/>
                <w:color w:val="FF0000"/>
                <w:spacing w:val="-3"/>
                <w:szCs w:val="20"/>
                <w:lang w:eastAsia="en-GB"/>
              </w:rPr>
            </w:pPr>
            <w:r w:rsidRPr="00CD66FA">
              <w:rPr>
                <w:iCs/>
                <w:color w:val="000000" w:themeColor="text1"/>
                <w:spacing w:val="-3"/>
                <w:szCs w:val="20"/>
                <w:lang w:eastAsia="en-GB"/>
              </w:rPr>
              <w:t>SP D.2 Production of Atomic/Molecular and Surface Data</w:t>
            </w:r>
          </w:p>
        </w:tc>
        <w:tc>
          <w:tcPr>
            <w:tcW w:w="1578" w:type="dxa"/>
          </w:tcPr>
          <w:p w14:paraId="5CF37C94"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CD66FA">
              <w:rPr>
                <w:b/>
                <w:bCs/>
                <w:spacing w:val="-3"/>
                <w:szCs w:val="20"/>
                <w:lang w:eastAsia="en-GB"/>
              </w:rPr>
              <w:t xml:space="preserve">Task Ref. Nr.: </w:t>
            </w:r>
          </w:p>
        </w:tc>
        <w:tc>
          <w:tcPr>
            <w:tcW w:w="1925" w:type="dxa"/>
          </w:tcPr>
          <w:p w14:paraId="03FF121C" w14:textId="04FD7F89" w:rsidR="00CD66FA" w:rsidRPr="00754721" w:rsidRDefault="00754721" w:rsidP="00754721">
            <w:pPr>
              <w:spacing w:after="0"/>
              <w:rPr>
                <w:rFonts w:ascii="Calibri" w:hAnsi="Calibri" w:cs="Calibri"/>
                <w:color w:val="000000"/>
                <w:lang w:val="de-DE"/>
              </w:rPr>
            </w:pPr>
            <w:r w:rsidRPr="00483F7A">
              <w:rPr>
                <w:rFonts w:ascii="Calibri" w:hAnsi="Calibri" w:cs="Calibri"/>
                <w:color w:val="000000"/>
                <w:lang w:val="de-DE"/>
              </w:rPr>
              <w:t xml:space="preserve">PWIE-SP </w:t>
            </w:r>
            <w:r>
              <w:rPr>
                <w:rFonts w:ascii="Calibri" w:hAnsi="Calibri" w:cs="Calibri"/>
                <w:color w:val="000000"/>
                <w:lang w:val="de-DE"/>
              </w:rPr>
              <w:t>D.2</w:t>
            </w:r>
            <w:r w:rsidRPr="00483F7A">
              <w:rPr>
                <w:rFonts w:ascii="Calibri" w:hAnsi="Calibri" w:cs="Calibri"/>
                <w:color w:val="000000"/>
                <w:lang w:val="de-DE"/>
              </w:rPr>
              <w:t>.T</w:t>
            </w:r>
            <w:r w:rsidR="00C51493">
              <w:rPr>
                <w:rFonts w:ascii="Calibri" w:hAnsi="Calibri" w:cs="Calibri"/>
                <w:color w:val="000000"/>
                <w:lang w:val="de-DE"/>
              </w:rPr>
              <w:t>-</w:t>
            </w:r>
            <w:r>
              <w:rPr>
                <w:rFonts w:ascii="Calibri" w:hAnsi="Calibri" w:cs="Calibri"/>
                <w:color w:val="000000"/>
                <w:lang w:val="de-DE"/>
              </w:rPr>
              <w:t>T</w:t>
            </w:r>
            <w:r w:rsidRPr="00483F7A">
              <w:rPr>
                <w:rFonts w:ascii="Calibri" w:hAnsi="Calibri" w:cs="Calibri"/>
                <w:color w:val="000000"/>
                <w:lang w:val="de-DE"/>
              </w:rPr>
              <w:t>001</w:t>
            </w:r>
          </w:p>
        </w:tc>
      </w:tr>
      <w:tr w:rsidR="00CD66FA" w:rsidRPr="00CD66FA" w14:paraId="21082FDB" w14:textId="77777777" w:rsidTr="002F60BF">
        <w:tc>
          <w:tcPr>
            <w:tcW w:w="1984" w:type="dxa"/>
          </w:tcPr>
          <w:p w14:paraId="54B91AC2" w14:textId="77777777" w:rsidR="00CD66FA" w:rsidRPr="00CD66FA" w:rsidRDefault="00CD66FA" w:rsidP="00CD66FA">
            <w:pPr>
              <w:spacing w:beforeLines="20" w:before="48" w:afterLines="20" w:after="48"/>
              <w:rPr>
                <w:b/>
                <w:bCs/>
                <w:szCs w:val="20"/>
                <w:lang w:eastAsia="en-GB"/>
              </w:rPr>
            </w:pPr>
            <w:r w:rsidRPr="00CD66FA">
              <w:rPr>
                <w:b/>
                <w:bCs/>
                <w:szCs w:val="20"/>
                <w:lang w:eastAsia="en-GB"/>
              </w:rPr>
              <w:t>WP Leader</w:t>
            </w:r>
          </w:p>
          <w:p w14:paraId="5C4471A5" w14:textId="77777777" w:rsidR="00CD66FA" w:rsidRPr="00CD66FA" w:rsidRDefault="00CD66FA" w:rsidP="00CD66FA">
            <w:pPr>
              <w:spacing w:beforeLines="20" w:before="48" w:afterLines="20" w:after="48"/>
              <w:rPr>
                <w:b/>
                <w:bCs/>
                <w:szCs w:val="20"/>
                <w:lang w:eastAsia="en-GB"/>
              </w:rPr>
            </w:pPr>
            <w:r w:rsidRPr="00CD66FA">
              <w:rPr>
                <w:b/>
                <w:bCs/>
                <w:szCs w:val="20"/>
                <w:lang w:eastAsia="en-GB"/>
              </w:rPr>
              <w:t>SP Coordinator</w:t>
            </w:r>
          </w:p>
        </w:tc>
        <w:tc>
          <w:tcPr>
            <w:tcW w:w="3543" w:type="dxa"/>
          </w:tcPr>
          <w:p w14:paraId="48C8B9BB"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r w:rsidRPr="00CD66FA">
              <w:rPr>
                <w:iCs/>
                <w:spacing w:val="-3"/>
                <w:szCs w:val="20"/>
                <w:lang w:val="de-DE" w:eastAsia="en-GB"/>
              </w:rPr>
              <w:t>S. Brezinsek (FZJ)</w:t>
            </w:r>
          </w:p>
          <w:p w14:paraId="578A1F43"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r w:rsidRPr="00CD66FA">
              <w:rPr>
                <w:iCs/>
                <w:color w:val="000000" w:themeColor="text1"/>
                <w:spacing w:val="-3"/>
                <w:szCs w:val="20"/>
                <w:lang w:val="de-DE" w:eastAsia="en-GB"/>
              </w:rPr>
              <w:t>A. Kirschner (FZJ)</w:t>
            </w:r>
          </w:p>
        </w:tc>
        <w:tc>
          <w:tcPr>
            <w:tcW w:w="1578" w:type="dxa"/>
          </w:tcPr>
          <w:p w14:paraId="68DE2F7E"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CD66FA">
              <w:rPr>
                <w:b/>
                <w:bCs/>
                <w:spacing w:val="-3"/>
                <w:szCs w:val="20"/>
                <w:lang w:eastAsia="en-GB"/>
              </w:rPr>
              <w:t>Issue:</w:t>
            </w:r>
          </w:p>
        </w:tc>
        <w:tc>
          <w:tcPr>
            <w:tcW w:w="1925" w:type="dxa"/>
          </w:tcPr>
          <w:p w14:paraId="2ED0F307"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1</w:t>
            </w:r>
          </w:p>
        </w:tc>
      </w:tr>
      <w:tr w:rsidR="00CD66FA" w:rsidRPr="004871E3" w14:paraId="030C90A6" w14:textId="77777777" w:rsidTr="002F60BF">
        <w:trPr>
          <w:trHeight w:val="551"/>
        </w:trPr>
        <w:tc>
          <w:tcPr>
            <w:tcW w:w="1984" w:type="dxa"/>
          </w:tcPr>
          <w:p w14:paraId="5220B601" w14:textId="77777777" w:rsidR="00CD66FA" w:rsidRPr="00CD66FA" w:rsidRDefault="00CD66FA" w:rsidP="00CD66FA">
            <w:pPr>
              <w:spacing w:beforeLines="20" w:before="48" w:afterLines="20" w:after="48"/>
              <w:rPr>
                <w:b/>
                <w:bCs/>
                <w:szCs w:val="20"/>
                <w:lang w:eastAsia="en-GB"/>
              </w:rPr>
            </w:pPr>
            <w:r w:rsidRPr="00CD66FA">
              <w:rPr>
                <w:b/>
                <w:bCs/>
                <w:szCs w:val="20"/>
                <w:lang w:eastAsia="en-GB"/>
              </w:rPr>
              <w:t>PSO:</w:t>
            </w:r>
          </w:p>
        </w:tc>
        <w:tc>
          <w:tcPr>
            <w:tcW w:w="3543" w:type="dxa"/>
          </w:tcPr>
          <w:p w14:paraId="4BF32F36"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r w:rsidRPr="00CD66FA">
              <w:rPr>
                <w:iCs/>
                <w:spacing w:val="-3"/>
                <w:szCs w:val="20"/>
                <w:lang w:val="de-DE" w:eastAsia="en-GB"/>
              </w:rPr>
              <w:t>M. Reinha</w:t>
            </w:r>
            <w:r w:rsidRPr="00CD66FA">
              <w:rPr>
                <w:iCs/>
                <w:color w:val="000000" w:themeColor="text1"/>
                <w:spacing w:val="-3"/>
                <w:szCs w:val="20"/>
                <w:lang w:val="de-DE" w:eastAsia="en-GB"/>
              </w:rPr>
              <w:t>rt</w:t>
            </w:r>
            <w:r w:rsidRPr="00CD66FA">
              <w:rPr>
                <w:iCs/>
                <w:spacing w:val="-3"/>
                <w:szCs w:val="20"/>
                <w:lang w:val="de-DE" w:eastAsia="en-GB"/>
              </w:rPr>
              <w:t xml:space="preserve"> / A. de Schepper (FZJ)</w:t>
            </w:r>
          </w:p>
        </w:tc>
        <w:tc>
          <w:tcPr>
            <w:tcW w:w="1578" w:type="dxa"/>
          </w:tcPr>
          <w:p w14:paraId="4B670535"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val="de-DE" w:eastAsia="en-GB"/>
              </w:rPr>
            </w:pPr>
          </w:p>
        </w:tc>
        <w:tc>
          <w:tcPr>
            <w:tcW w:w="1925" w:type="dxa"/>
          </w:tcPr>
          <w:p w14:paraId="4A3F8CE2"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p>
        </w:tc>
      </w:tr>
      <w:tr w:rsidR="00CD66FA" w:rsidRPr="00CD66FA" w14:paraId="785163AA" w14:textId="77777777" w:rsidTr="002F60BF">
        <w:trPr>
          <w:trHeight w:val="551"/>
        </w:trPr>
        <w:tc>
          <w:tcPr>
            <w:tcW w:w="1984" w:type="dxa"/>
          </w:tcPr>
          <w:p w14:paraId="1415DBEA" w14:textId="77777777" w:rsidR="00CD66FA" w:rsidRPr="00CD66FA" w:rsidRDefault="00CD66FA" w:rsidP="00CD66FA">
            <w:pPr>
              <w:spacing w:beforeLines="20" w:before="48" w:afterLines="20" w:after="48"/>
              <w:rPr>
                <w:b/>
                <w:bCs/>
                <w:szCs w:val="20"/>
                <w:lang w:eastAsia="en-GB"/>
              </w:rPr>
            </w:pPr>
            <w:r w:rsidRPr="00CD66FA">
              <w:rPr>
                <w:b/>
                <w:bCs/>
                <w:szCs w:val="20"/>
                <w:lang w:eastAsia="en-GB"/>
              </w:rPr>
              <w:t>Start Event:</w:t>
            </w:r>
          </w:p>
        </w:tc>
        <w:tc>
          <w:tcPr>
            <w:tcW w:w="3543" w:type="dxa"/>
          </w:tcPr>
          <w:p w14:paraId="25A26EE9"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Start of the WP PWIE</w:t>
            </w:r>
          </w:p>
        </w:tc>
        <w:tc>
          <w:tcPr>
            <w:tcW w:w="1578" w:type="dxa"/>
          </w:tcPr>
          <w:p w14:paraId="6385B563" w14:textId="77777777" w:rsidR="00CD66FA" w:rsidRPr="00CD66FA" w:rsidRDefault="00CD66FA" w:rsidP="00CD66FA">
            <w:pPr>
              <w:spacing w:beforeLines="20" w:before="48" w:afterLines="20" w:after="48"/>
              <w:rPr>
                <w:b/>
                <w:bCs/>
                <w:szCs w:val="20"/>
                <w:lang w:eastAsia="en-GB"/>
              </w:rPr>
            </w:pPr>
            <w:r w:rsidRPr="00CD66FA">
              <w:rPr>
                <w:b/>
                <w:bCs/>
                <w:szCs w:val="20"/>
                <w:lang w:eastAsia="en-GB"/>
              </w:rPr>
              <w:t>Planned Start Date:</w:t>
            </w:r>
          </w:p>
        </w:tc>
        <w:tc>
          <w:tcPr>
            <w:tcW w:w="1925" w:type="dxa"/>
          </w:tcPr>
          <w:p w14:paraId="1B8C8184"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01-Jan-2021</w:t>
            </w:r>
          </w:p>
        </w:tc>
      </w:tr>
      <w:tr w:rsidR="00CD66FA" w:rsidRPr="00CD66FA" w14:paraId="724ACECE" w14:textId="77777777" w:rsidTr="002F60BF">
        <w:trPr>
          <w:trHeight w:val="529"/>
        </w:trPr>
        <w:tc>
          <w:tcPr>
            <w:tcW w:w="1984" w:type="dxa"/>
          </w:tcPr>
          <w:p w14:paraId="6569723B" w14:textId="77777777" w:rsidR="00CD66FA" w:rsidRPr="00CD66FA" w:rsidRDefault="00CD66FA" w:rsidP="00CD66FA">
            <w:pPr>
              <w:spacing w:beforeLines="20" w:before="48" w:afterLines="20" w:after="48"/>
              <w:rPr>
                <w:b/>
                <w:bCs/>
                <w:szCs w:val="20"/>
                <w:lang w:eastAsia="en-GB"/>
              </w:rPr>
            </w:pPr>
            <w:r w:rsidRPr="00CD66FA">
              <w:rPr>
                <w:b/>
                <w:bCs/>
                <w:szCs w:val="20"/>
                <w:lang w:eastAsia="en-GB"/>
              </w:rPr>
              <w:t>End Event:</w:t>
            </w:r>
          </w:p>
        </w:tc>
        <w:tc>
          <w:tcPr>
            <w:tcW w:w="3543" w:type="dxa"/>
          </w:tcPr>
          <w:p w14:paraId="19503CD8"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Final Report accepted</w:t>
            </w:r>
          </w:p>
        </w:tc>
        <w:tc>
          <w:tcPr>
            <w:tcW w:w="1578" w:type="dxa"/>
          </w:tcPr>
          <w:p w14:paraId="363AE42A" w14:textId="77777777" w:rsidR="00CD66FA" w:rsidRPr="00CD66FA" w:rsidRDefault="00CD66FA" w:rsidP="00CD66FA">
            <w:pPr>
              <w:spacing w:beforeLines="20" w:before="48" w:afterLines="20" w:after="48"/>
              <w:rPr>
                <w:b/>
                <w:bCs/>
                <w:szCs w:val="20"/>
                <w:lang w:eastAsia="en-GB"/>
              </w:rPr>
            </w:pPr>
            <w:r w:rsidRPr="00CD66FA">
              <w:rPr>
                <w:b/>
                <w:bCs/>
                <w:szCs w:val="20"/>
                <w:lang w:eastAsia="en-GB"/>
              </w:rPr>
              <w:t>Planned End Date:</w:t>
            </w:r>
          </w:p>
        </w:tc>
        <w:tc>
          <w:tcPr>
            <w:tcW w:w="1925" w:type="dxa"/>
          </w:tcPr>
          <w:p w14:paraId="0C4FF3DB"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31-Dec-2022</w:t>
            </w:r>
          </w:p>
        </w:tc>
      </w:tr>
      <w:tr w:rsidR="00CD66FA" w:rsidRPr="00CD66FA" w14:paraId="0BA37115" w14:textId="77777777" w:rsidTr="002F60BF">
        <w:trPr>
          <w:trHeight w:val="424"/>
        </w:trPr>
        <w:tc>
          <w:tcPr>
            <w:tcW w:w="1984" w:type="dxa"/>
          </w:tcPr>
          <w:p w14:paraId="3AECA228" w14:textId="77777777" w:rsidR="00CD66FA" w:rsidRPr="00CD66FA" w:rsidRDefault="00CD66FA" w:rsidP="00CD66FA">
            <w:pPr>
              <w:spacing w:beforeLines="20" w:before="48" w:afterLines="20" w:after="48"/>
              <w:rPr>
                <w:b/>
                <w:bCs/>
                <w:szCs w:val="20"/>
                <w:lang w:eastAsia="en-GB"/>
              </w:rPr>
            </w:pPr>
            <w:r w:rsidRPr="00CD66FA">
              <w:rPr>
                <w:b/>
                <w:bCs/>
                <w:szCs w:val="20"/>
                <w:lang w:eastAsia="en-GB"/>
              </w:rPr>
              <w:t>Task Reviewer:</w:t>
            </w:r>
          </w:p>
        </w:tc>
        <w:tc>
          <w:tcPr>
            <w:tcW w:w="3543" w:type="dxa"/>
          </w:tcPr>
          <w:p w14:paraId="2315B2F9"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David Douai (CO)</w:t>
            </w:r>
          </w:p>
        </w:tc>
        <w:tc>
          <w:tcPr>
            <w:tcW w:w="1578" w:type="dxa"/>
          </w:tcPr>
          <w:p w14:paraId="127FB727"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CD66FA">
              <w:rPr>
                <w:b/>
                <w:bCs/>
                <w:spacing w:val="-3"/>
                <w:szCs w:val="20"/>
                <w:lang w:eastAsia="en-GB"/>
              </w:rPr>
              <w:t>Date:</w:t>
            </w:r>
          </w:p>
        </w:tc>
        <w:tc>
          <w:tcPr>
            <w:tcW w:w="1925" w:type="dxa"/>
          </w:tcPr>
          <w:p w14:paraId="48A20B97"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26-Feb-2021</w:t>
            </w:r>
          </w:p>
        </w:tc>
      </w:tr>
      <w:tr w:rsidR="00CD66FA" w:rsidRPr="00CD66FA" w14:paraId="6633F234" w14:textId="77777777" w:rsidTr="002F60BF">
        <w:trPr>
          <w:trHeight w:val="202"/>
        </w:trPr>
        <w:tc>
          <w:tcPr>
            <w:tcW w:w="9030" w:type="dxa"/>
            <w:gridSpan w:val="4"/>
          </w:tcPr>
          <w:p w14:paraId="1835E236"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t xml:space="preserve">Reference Annual Workplan : </w:t>
            </w:r>
            <w:r w:rsidRPr="00CD66FA">
              <w:rPr>
                <w:bCs/>
                <w:i/>
                <w:color w:val="1F497D" w:themeColor="text2"/>
                <w:spacing w:val="-3"/>
                <w:szCs w:val="20"/>
                <w:lang w:eastAsia="en-GB"/>
              </w:rPr>
              <w:t>will be added later</w:t>
            </w:r>
          </w:p>
        </w:tc>
      </w:tr>
      <w:tr w:rsidR="00CD66FA" w:rsidRPr="00CD66FA" w14:paraId="141E488E" w14:textId="77777777" w:rsidTr="002F60BF">
        <w:trPr>
          <w:trHeight w:val="2107"/>
        </w:trPr>
        <w:tc>
          <w:tcPr>
            <w:tcW w:w="9030" w:type="dxa"/>
            <w:gridSpan w:val="4"/>
          </w:tcPr>
          <w:p w14:paraId="71DFA4C1" w14:textId="77777777" w:rsidR="00CD66FA" w:rsidRPr="00CD66FA" w:rsidRDefault="00CD66FA" w:rsidP="00CD66FA">
            <w:pPr>
              <w:spacing w:after="0" w:line="240" w:lineRule="auto"/>
              <w:jc w:val="both"/>
              <w:rPr>
                <w:color w:val="000000" w:themeColor="text1"/>
                <w:szCs w:val="20"/>
              </w:rPr>
            </w:pPr>
            <w:r w:rsidRPr="00CD66FA">
              <w:rPr>
                <w:color w:val="000000" w:themeColor="text1"/>
                <w:szCs w:val="20"/>
              </w:rPr>
              <w:t xml:space="preserve">This subproject contains the calculation of rate coefficients for ionization, dissociation, recombination and excitation of atoms and molecules under fusion-relevant plasma conditions. This includes atomic and molecular species of H, D, T as well as helium and seeding gases and also elements as result of wall erosion (W, Be, steel). Moreover, molecules containing Be/H and W/H are considered. </w:t>
            </w:r>
          </w:p>
          <w:p w14:paraId="2BC08796" w14:textId="77777777" w:rsidR="00CD66FA" w:rsidRPr="00CD66FA" w:rsidRDefault="00CD66FA" w:rsidP="00CD66FA">
            <w:pPr>
              <w:spacing w:after="0" w:line="240" w:lineRule="auto"/>
              <w:jc w:val="both"/>
              <w:rPr>
                <w:color w:val="000000" w:themeColor="text1"/>
                <w:szCs w:val="20"/>
              </w:rPr>
            </w:pPr>
            <w:r w:rsidRPr="00CD66FA">
              <w:rPr>
                <w:color w:val="000000" w:themeColor="text1"/>
                <w:szCs w:val="20"/>
              </w:rPr>
              <w:t xml:space="preserve">The generation of surface data includes erosion yields and reflection coefficients, also considering morphology effects, mixing of materials and redeposited layers. The output also should provide angular and energy information of the eroded and reflected species. The study of dust formation (e.g. via arcing or melting mechanisms, clustering) is also envisaged. Possible tools are based for instance on Molecular Dynamics or the Binary Collision Approximation.  </w:t>
            </w:r>
          </w:p>
        </w:tc>
      </w:tr>
      <w:tr w:rsidR="00CD66FA" w:rsidRPr="00CD66FA" w14:paraId="19AF429F" w14:textId="77777777" w:rsidTr="002F60BF">
        <w:trPr>
          <w:trHeight w:val="545"/>
        </w:trPr>
        <w:tc>
          <w:tcPr>
            <w:tcW w:w="9030" w:type="dxa"/>
            <w:gridSpan w:val="4"/>
          </w:tcPr>
          <w:p w14:paraId="68D238DD"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t>Inputs required:</w:t>
            </w:r>
            <w:r w:rsidRPr="00CD66FA">
              <w:rPr>
                <w:b/>
                <w:bCs/>
                <w:spacing w:val="-3"/>
                <w:szCs w:val="20"/>
                <w:lang w:eastAsia="en-GB"/>
              </w:rPr>
              <w:tab/>
            </w:r>
          </w:p>
          <w:p w14:paraId="63DC68D9" w14:textId="77777777" w:rsidR="00CD66FA" w:rsidRPr="00CD66FA" w:rsidRDefault="00CD66FA" w:rsidP="00CD66FA">
            <w:pPr>
              <w:numPr>
                <w:ilvl w:val="0"/>
                <w:numId w:val="4"/>
              </w:numPr>
              <w:tabs>
                <w:tab w:val="left" w:pos="-1440"/>
                <w:tab w:val="left" w:pos="0"/>
                <w:tab w:val="left" w:pos="720"/>
                <w:tab w:val="left" w:pos="1622"/>
                <w:tab w:val="left" w:pos="2160"/>
              </w:tabs>
              <w:suppressAutoHyphens/>
              <w:spacing w:beforeLines="20" w:before="48" w:afterLines="20" w:after="48"/>
              <w:contextualSpacing/>
              <w:rPr>
                <w:bCs/>
                <w:spacing w:val="-3"/>
                <w:szCs w:val="20"/>
                <w:lang w:eastAsia="en-GB"/>
              </w:rPr>
            </w:pPr>
            <w:r w:rsidRPr="00CD66FA">
              <w:rPr>
                <w:bCs/>
                <w:color w:val="000000" w:themeColor="text1"/>
                <w:spacing w:val="-3"/>
                <w:szCs w:val="20"/>
                <w:lang w:eastAsia="en-GB"/>
              </w:rPr>
              <w:t xml:space="preserve">Experimental data for comparison if applicable (e.g. data from other WP PWIE SPs: SP A, SP B, SP E, SP X) </w:t>
            </w:r>
          </w:p>
        </w:tc>
      </w:tr>
      <w:tr w:rsidR="00CD66FA" w:rsidRPr="00CD66FA" w14:paraId="11166BB6" w14:textId="77777777" w:rsidTr="002F60BF">
        <w:trPr>
          <w:trHeight w:val="837"/>
        </w:trPr>
        <w:tc>
          <w:tcPr>
            <w:tcW w:w="9030" w:type="dxa"/>
            <w:gridSpan w:val="4"/>
          </w:tcPr>
          <w:p w14:paraId="739B95EA"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color w:val="000000" w:themeColor="text1"/>
                <w:spacing w:val="-3"/>
                <w:szCs w:val="20"/>
                <w:lang w:eastAsia="en-GB"/>
              </w:rPr>
            </w:pPr>
            <w:r w:rsidRPr="00CD66FA">
              <w:rPr>
                <w:b/>
                <w:bCs/>
                <w:color w:val="000000" w:themeColor="text1"/>
                <w:spacing w:val="-3"/>
                <w:szCs w:val="20"/>
                <w:lang w:eastAsia="en-GB"/>
              </w:rPr>
              <w:t>Tasks to be performed:</w:t>
            </w:r>
          </w:p>
          <w:p w14:paraId="32D32F24"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Development of dust formation models (CEA)</w:t>
            </w:r>
          </w:p>
          <w:p w14:paraId="6AC438BD"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Production of atomic/molecular data for EIRENE (FZJ)</w:t>
            </w:r>
          </w:p>
          <w:p w14:paraId="04C1A180"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Calculation of rate coefficients for ionization/excitation, MD simulations (ÖAW)</w:t>
            </w:r>
          </w:p>
          <w:p w14:paraId="135D6220"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SDTrimSP related modelling of erosion including morphology, roughness, fuzz (ÖAW)</w:t>
            </w:r>
          </w:p>
          <w:p w14:paraId="008A2911"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Model development for production mechanisms for dust formation from melting (VR)</w:t>
            </w:r>
          </w:p>
          <w:p w14:paraId="4F561092"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Production of erosion yields for redeposited W in comparison to bulk W (VTT)</w:t>
            </w:r>
          </w:p>
          <w:p w14:paraId="33C68F00"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Development of machine learning for interatomic W potentials (VTT)</w:t>
            </w:r>
          </w:p>
          <w:p w14:paraId="6368CFC2"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Production of erosion yields and reflection coefficients for rough W surfaces (VTT)</w:t>
            </w:r>
          </w:p>
          <w:p w14:paraId="46F740BC"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pacing w:val="-3"/>
                <w:lang w:eastAsia="en-GB"/>
              </w:rPr>
              <w:t>Upgrade of AM database and CRM for molecules (VTT)</w:t>
            </w:r>
          </w:p>
          <w:p w14:paraId="167B3E6C"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pacing w:val="-3"/>
                <w:lang w:eastAsia="en-GB"/>
              </w:rPr>
              <w:t>SDTrimSP-3D based erosion modelling considering roughness, morphology (MPG)</w:t>
            </w:r>
          </w:p>
        </w:tc>
      </w:tr>
      <w:tr w:rsidR="00CD66FA" w:rsidRPr="00CD66FA" w14:paraId="566E9E7A" w14:textId="77777777" w:rsidTr="002F60BF">
        <w:trPr>
          <w:trHeight w:val="892"/>
        </w:trPr>
        <w:tc>
          <w:tcPr>
            <w:tcW w:w="9030" w:type="dxa"/>
            <w:gridSpan w:val="4"/>
          </w:tcPr>
          <w:p w14:paraId="242EDA9E"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Cs/>
                <w:i/>
                <w:color w:val="1F497D" w:themeColor="text2"/>
                <w:spacing w:val="-3"/>
                <w:szCs w:val="20"/>
                <w:lang w:eastAsia="en-GB"/>
              </w:rPr>
            </w:pPr>
            <w:r w:rsidRPr="00CD66FA">
              <w:rPr>
                <w:b/>
                <w:bCs/>
                <w:spacing w:val="-3"/>
                <w:szCs w:val="20"/>
                <w:lang w:eastAsia="en-GB"/>
              </w:rPr>
              <w:t xml:space="preserve">Deliverables: </w:t>
            </w:r>
            <w:r w:rsidRPr="00CD66FA">
              <w:rPr>
                <w:bCs/>
                <w:i/>
                <w:color w:val="1F497D" w:themeColor="text2"/>
                <w:spacing w:val="-3"/>
                <w:szCs w:val="20"/>
                <w:lang w:eastAsia="en-GB"/>
              </w:rPr>
              <w:t>(the Deliverables will receive IMS Deliverable IDs later)</w:t>
            </w:r>
          </w:p>
          <w:tbl>
            <w:tblPr>
              <w:tblStyle w:val="Tabellenraster5"/>
              <w:tblW w:w="0" w:type="auto"/>
              <w:tblLayout w:type="fixed"/>
              <w:tblLook w:val="04A0" w:firstRow="1" w:lastRow="0" w:firstColumn="1" w:lastColumn="0" w:noHBand="0" w:noVBand="1"/>
            </w:tblPr>
            <w:tblGrid>
              <w:gridCol w:w="1576"/>
              <w:gridCol w:w="7199"/>
            </w:tblGrid>
            <w:tr w:rsidR="00CD66FA" w:rsidRPr="00CD66FA" w14:paraId="22A2AC0C" w14:textId="77777777" w:rsidTr="002F60BF">
              <w:tc>
                <w:tcPr>
                  <w:tcW w:w="1576" w:type="dxa"/>
                </w:tcPr>
                <w:p w14:paraId="3485AD66" w14:textId="77777777" w:rsidR="00CD66FA" w:rsidRPr="00CD66FA" w:rsidRDefault="00CD66FA" w:rsidP="00CD66FA">
                  <w:pPr>
                    <w:tabs>
                      <w:tab w:val="left" w:pos="-1440"/>
                      <w:tab w:val="num" w:pos="360"/>
                    </w:tabs>
                    <w:suppressAutoHyphens/>
                    <w:spacing w:beforeLines="20" w:before="48" w:afterLines="20" w:after="48" w:line="276" w:lineRule="auto"/>
                    <w:rPr>
                      <w:b/>
                      <w:spacing w:val="-3"/>
                      <w:lang w:eastAsia="en-GB"/>
                    </w:rPr>
                  </w:pPr>
                  <w:r w:rsidRPr="00CD66FA">
                    <w:rPr>
                      <w:b/>
                      <w:spacing w:val="-3"/>
                      <w:lang w:eastAsia="en-GB"/>
                    </w:rPr>
                    <w:t>Deliverable ID</w:t>
                  </w:r>
                </w:p>
              </w:tc>
              <w:tc>
                <w:tcPr>
                  <w:tcW w:w="7199" w:type="dxa"/>
                </w:tcPr>
                <w:p w14:paraId="0759FF45" w14:textId="77777777" w:rsidR="00CD66FA" w:rsidRPr="00CD66FA" w:rsidRDefault="00CD66FA" w:rsidP="00CD66FA">
                  <w:pPr>
                    <w:tabs>
                      <w:tab w:val="left" w:pos="-1440"/>
                      <w:tab w:val="num" w:pos="360"/>
                    </w:tabs>
                    <w:suppressAutoHyphens/>
                    <w:spacing w:beforeLines="20" w:before="48" w:afterLines="20" w:after="48" w:line="276" w:lineRule="auto"/>
                    <w:rPr>
                      <w:b/>
                      <w:spacing w:val="-3"/>
                      <w:lang w:eastAsia="en-GB"/>
                    </w:rPr>
                  </w:pPr>
                  <w:r w:rsidRPr="00CD66FA">
                    <w:rPr>
                      <w:b/>
                      <w:spacing w:val="-3"/>
                      <w:lang w:eastAsia="en-GB"/>
                    </w:rPr>
                    <w:t>Deliverable Title</w:t>
                  </w:r>
                </w:p>
              </w:tc>
            </w:tr>
            <w:tr w:rsidR="00CD66FA" w:rsidRPr="00CD66FA" w14:paraId="6689F342" w14:textId="77777777" w:rsidTr="002F60BF">
              <w:tc>
                <w:tcPr>
                  <w:tcW w:w="1576" w:type="dxa"/>
                </w:tcPr>
                <w:p w14:paraId="55AF01C1" w14:textId="4E7EA63F" w:rsidR="00CD66FA" w:rsidRPr="00CD66FA" w:rsidRDefault="00CD66FA" w:rsidP="00CD66FA">
                  <w:pPr>
                    <w:tabs>
                      <w:tab w:val="left" w:pos="-1440"/>
                      <w:tab w:val="num" w:pos="360"/>
                    </w:tabs>
                    <w:suppressAutoHyphens/>
                    <w:spacing w:beforeLines="20" w:before="48" w:afterLines="20" w:after="48" w:line="276" w:lineRule="auto"/>
                    <w:rPr>
                      <w:color w:val="FF0000"/>
                      <w:spacing w:val="-3"/>
                      <w:lang w:eastAsia="en-GB"/>
                    </w:rPr>
                  </w:pPr>
                  <w:r w:rsidRPr="00CD66FA">
                    <w:rPr>
                      <w:color w:val="000000" w:themeColor="text1"/>
                      <w:spacing w:val="-3"/>
                      <w:lang w:eastAsia="en-GB"/>
                    </w:rPr>
                    <w:lastRenderedPageBreak/>
                    <w:t>D</w:t>
                  </w:r>
                  <w:r w:rsidR="00754721">
                    <w:rPr>
                      <w:color w:val="000000" w:themeColor="text1"/>
                      <w:spacing w:val="-3"/>
                      <w:lang w:eastAsia="en-GB"/>
                    </w:rPr>
                    <w:t>00</w:t>
                  </w:r>
                  <w:r w:rsidRPr="00CD66FA">
                    <w:rPr>
                      <w:color w:val="000000" w:themeColor="text1"/>
                      <w:spacing w:val="-3"/>
                      <w:lang w:eastAsia="en-GB"/>
                    </w:rPr>
                    <w:t>1</w:t>
                  </w:r>
                </w:p>
              </w:tc>
              <w:tc>
                <w:tcPr>
                  <w:tcW w:w="7199" w:type="dxa"/>
                </w:tcPr>
                <w:p w14:paraId="35E32833" w14:textId="77777777" w:rsidR="00CD66FA" w:rsidRPr="00CD66FA" w:rsidRDefault="00CD66FA" w:rsidP="00CD66FA">
                  <w:pPr>
                    <w:tabs>
                      <w:tab w:val="left" w:pos="-1440"/>
                      <w:tab w:val="num" w:pos="360"/>
                    </w:tabs>
                    <w:suppressAutoHyphens/>
                    <w:spacing w:beforeLines="20" w:before="48" w:afterLines="20" w:after="48" w:line="276" w:lineRule="auto"/>
                    <w:rPr>
                      <w:spacing w:val="-3"/>
                      <w:lang w:eastAsia="en-GB"/>
                    </w:rPr>
                  </w:pPr>
                  <w:r w:rsidRPr="00CD66FA">
                    <w:rPr>
                      <w:spacing w:val="-3"/>
                      <w:lang w:eastAsia="en-GB"/>
                    </w:rPr>
                    <w:t>Dust production model for anomalous events and detached conditions (CEA)</w:t>
                  </w:r>
                </w:p>
              </w:tc>
            </w:tr>
            <w:tr w:rsidR="00CD66FA" w:rsidRPr="00CD66FA" w14:paraId="0A4EE7BC" w14:textId="77777777" w:rsidTr="002F60BF">
              <w:tc>
                <w:tcPr>
                  <w:tcW w:w="1576" w:type="dxa"/>
                </w:tcPr>
                <w:p w14:paraId="554616CC" w14:textId="3C337524"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D</w:t>
                  </w:r>
                  <w:r w:rsidR="00754721">
                    <w:rPr>
                      <w:color w:val="000000" w:themeColor="text1"/>
                      <w:spacing w:val="-3"/>
                      <w:lang w:eastAsia="en-GB"/>
                    </w:rPr>
                    <w:t>00</w:t>
                  </w:r>
                  <w:r w:rsidRPr="00CD66FA">
                    <w:rPr>
                      <w:color w:val="000000" w:themeColor="text1"/>
                      <w:spacing w:val="-3"/>
                      <w:lang w:eastAsia="en-GB"/>
                    </w:rPr>
                    <w:t>2</w:t>
                  </w:r>
                </w:p>
              </w:tc>
              <w:tc>
                <w:tcPr>
                  <w:tcW w:w="7199" w:type="dxa"/>
                </w:tcPr>
                <w:p w14:paraId="7CE5788E" w14:textId="77777777"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Rate coefficients for atomic/molecular process for detached conditions (FZJ)</w:t>
                  </w:r>
                </w:p>
              </w:tc>
            </w:tr>
            <w:tr w:rsidR="00CD66FA" w:rsidRPr="00CD66FA" w14:paraId="5FEB09ED" w14:textId="77777777" w:rsidTr="002F60BF">
              <w:tc>
                <w:tcPr>
                  <w:tcW w:w="1576" w:type="dxa"/>
                </w:tcPr>
                <w:p w14:paraId="101CCC6D" w14:textId="32147452"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D</w:t>
                  </w:r>
                  <w:r w:rsidR="00754721">
                    <w:rPr>
                      <w:color w:val="000000" w:themeColor="text1"/>
                      <w:spacing w:val="-3"/>
                      <w:lang w:eastAsia="en-GB"/>
                    </w:rPr>
                    <w:t>00</w:t>
                  </w:r>
                  <w:r w:rsidRPr="00CD66FA">
                    <w:rPr>
                      <w:color w:val="000000" w:themeColor="text1"/>
                      <w:spacing w:val="-3"/>
                      <w:lang w:eastAsia="en-GB"/>
                    </w:rPr>
                    <w:t>3</w:t>
                  </w:r>
                </w:p>
              </w:tc>
              <w:tc>
                <w:tcPr>
                  <w:tcW w:w="7199" w:type="dxa"/>
                </w:tcPr>
                <w:p w14:paraId="3BDB1CC2" w14:textId="77777777"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D3.1: Effect of seeding projectiles (e.g. Ar, Kr) on tungsten sputtering / D3.1; Electron impact cross sections (ionization, excitation), D3.3 Combine BCA and MD at transition from low energies to BCA limit (OAEW)</w:t>
                  </w:r>
                </w:p>
              </w:tc>
            </w:tr>
            <w:tr w:rsidR="00CD66FA" w:rsidRPr="00CD66FA" w14:paraId="3E4AD640" w14:textId="77777777" w:rsidTr="002F60BF">
              <w:tc>
                <w:tcPr>
                  <w:tcW w:w="1576" w:type="dxa"/>
                </w:tcPr>
                <w:p w14:paraId="56E8C5ED" w14:textId="25628637"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D</w:t>
                  </w:r>
                  <w:r w:rsidR="00754721">
                    <w:rPr>
                      <w:color w:val="000000" w:themeColor="text1"/>
                      <w:spacing w:val="-3"/>
                      <w:lang w:eastAsia="en-GB"/>
                    </w:rPr>
                    <w:t>00</w:t>
                  </w:r>
                  <w:r w:rsidRPr="00CD66FA">
                    <w:rPr>
                      <w:color w:val="000000" w:themeColor="text1"/>
                      <w:spacing w:val="-3"/>
                      <w:lang w:eastAsia="en-GB"/>
                    </w:rPr>
                    <w:t>4</w:t>
                  </w:r>
                </w:p>
              </w:tc>
              <w:tc>
                <w:tcPr>
                  <w:tcW w:w="7199" w:type="dxa"/>
                </w:tcPr>
                <w:p w14:paraId="3AFE0677" w14:textId="77777777"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Erosion information of surfaces including morphology, roughness, fuzz (OAEW)</w:t>
                  </w:r>
                </w:p>
              </w:tc>
            </w:tr>
            <w:tr w:rsidR="00CD66FA" w:rsidRPr="00CD66FA" w14:paraId="6C0F1A7F" w14:textId="77777777" w:rsidTr="002F60BF">
              <w:tc>
                <w:tcPr>
                  <w:tcW w:w="1576" w:type="dxa"/>
                </w:tcPr>
                <w:p w14:paraId="580A38FA" w14:textId="7CF27411" w:rsidR="00CD66FA" w:rsidRPr="00CD66FA" w:rsidRDefault="00CD66FA" w:rsidP="00CD66FA">
                  <w:pPr>
                    <w:tabs>
                      <w:tab w:val="left" w:pos="-1440"/>
                      <w:tab w:val="num" w:pos="360"/>
                    </w:tabs>
                    <w:suppressAutoHyphens/>
                    <w:spacing w:beforeLines="20" w:before="48" w:afterLines="20" w:after="48" w:line="276" w:lineRule="auto"/>
                    <w:rPr>
                      <w:color w:val="FF0000"/>
                      <w:spacing w:val="-3"/>
                      <w:lang w:eastAsia="en-GB"/>
                    </w:rPr>
                  </w:pPr>
                  <w:r w:rsidRPr="00CD66FA">
                    <w:rPr>
                      <w:color w:val="000000" w:themeColor="text1"/>
                      <w:spacing w:val="-3"/>
                      <w:lang w:eastAsia="en-GB"/>
                    </w:rPr>
                    <w:t>D</w:t>
                  </w:r>
                  <w:r w:rsidR="00754721">
                    <w:rPr>
                      <w:color w:val="000000" w:themeColor="text1"/>
                      <w:spacing w:val="-3"/>
                      <w:lang w:eastAsia="en-GB"/>
                    </w:rPr>
                    <w:t>00</w:t>
                  </w:r>
                  <w:r w:rsidRPr="00CD66FA">
                    <w:rPr>
                      <w:color w:val="000000" w:themeColor="text1"/>
                      <w:spacing w:val="-3"/>
                      <w:lang w:eastAsia="en-GB"/>
                    </w:rPr>
                    <w:t>5</w:t>
                  </w:r>
                </w:p>
              </w:tc>
              <w:tc>
                <w:tcPr>
                  <w:tcW w:w="7199" w:type="dxa"/>
                </w:tcPr>
                <w:p w14:paraId="1B38C5F5" w14:textId="77777777" w:rsidR="00CD66FA" w:rsidRPr="00CD66FA" w:rsidRDefault="00CD66FA" w:rsidP="00CD66FA">
                  <w:pPr>
                    <w:tabs>
                      <w:tab w:val="left" w:pos="-1440"/>
                      <w:tab w:val="num" w:pos="360"/>
                    </w:tabs>
                    <w:suppressAutoHyphens/>
                    <w:spacing w:beforeLines="20" w:before="48" w:afterLines="20" w:after="48" w:line="276" w:lineRule="auto"/>
                    <w:rPr>
                      <w:spacing w:val="-3"/>
                      <w:lang w:eastAsia="en-GB"/>
                    </w:rPr>
                  </w:pPr>
                  <w:r w:rsidRPr="00CD66FA">
                    <w:rPr>
                      <w:spacing w:val="-3"/>
                      <w:lang w:eastAsia="en-GB"/>
                    </w:rPr>
                    <w:t>Model for dust production from melting; prediction of dust formation from molten metal, droplet ejection (VR)</w:t>
                  </w:r>
                </w:p>
              </w:tc>
            </w:tr>
            <w:tr w:rsidR="00CD66FA" w:rsidRPr="00CD66FA" w14:paraId="06BAF0F4" w14:textId="77777777" w:rsidTr="002F60BF">
              <w:tc>
                <w:tcPr>
                  <w:tcW w:w="1576" w:type="dxa"/>
                </w:tcPr>
                <w:p w14:paraId="1A7879D1" w14:textId="64E3670D" w:rsidR="00CD66FA" w:rsidRPr="00CD66FA" w:rsidRDefault="00CD66FA" w:rsidP="00CD66FA">
                  <w:pPr>
                    <w:tabs>
                      <w:tab w:val="left" w:pos="-1440"/>
                      <w:tab w:val="num" w:pos="360"/>
                    </w:tabs>
                    <w:suppressAutoHyphens/>
                    <w:spacing w:beforeLines="20" w:before="48" w:afterLines="20" w:after="48" w:line="276" w:lineRule="auto"/>
                    <w:rPr>
                      <w:color w:val="FF0000"/>
                      <w:spacing w:val="-3"/>
                      <w:lang w:eastAsia="en-GB"/>
                    </w:rPr>
                  </w:pPr>
                  <w:r w:rsidRPr="00CD66FA">
                    <w:rPr>
                      <w:color w:val="000000" w:themeColor="text1"/>
                      <w:spacing w:val="-3"/>
                      <w:lang w:eastAsia="en-GB"/>
                    </w:rPr>
                    <w:t>D</w:t>
                  </w:r>
                  <w:r w:rsidR="00754721">
                    <w:rPr>
                      <w:color w:val="000000" w:themeColor="text1"/>
                      <w:spacing w:val="-3"/>
                      <w:lang w:eastAsia="en-GB"/>
                    </w:rPr>
                    <w:t>00</w:t>
                  </w:r>
                  <w:r w:rsidRPr="00CD66FA">
                    <w:rPr>
                      <w:color w:val="000000" w:themeColor="text1"/>
                      <w:spacing w:val="-3"/>
                      <w:lang w:eastAsia="en-GB"/>
                    </w:rPr>
                    <w:t>6</w:t>
                  </w:r>
                </w:p>
              </w:tc>
              <w:tc>
                <w:tcPr>
                  <w:tcW w:w="7199" w:type="dxa"/>
                </w:tcPr>
                <w:p w14:paraId="1AE60E2F" w14:textId="77777777" w:rsidR="00CD66FA" w:rsidRPr="00CD66FA" w:rsidRDefault="00CD66FA" w:rsidP="00CD66FA">
                  <w:pPr>
                    <w:tabs>
                      <w:tab w:val="left" w:pos="-1440"/>
                      <w:tab w:val="num" w:pos="360"/>
                    </w:tabs>
                    <w:suppressAutoHyphens/>
                    <w:spacing w:beforeLines="20" w:before="48" w:afterLines="20" w:after="48" w:line="276" w:lineRule="auto"/>
                    <w:rPr>
                      <w:spacing w:val="-3"/>
                      <w:lang w:eastAsia="en-GB"/>
                    </w:rPr>
                  </w:pPr>
                  <w:r w:rsidRPr="00CD66FA">
                    <w:rPr>
                      <w:spacing w:val="-3"/>
                      <w:lang w:eastAsia="en-GB"/>
                    </w:rPr>
                    <w:t>D5.1 Erosion and retention properties of redeposited tungsten, D5.2 Interaction potential of tungsten to be used for sputtering/reflection modelling / D5.3 Sputtering and reflection yields for various kinds of tungsten morphologies (VTT)</w:t>
                  </w:r>
                </w:p>
              </w:tc>
            </w:tr>
            <w:tr w:rsidR="00CD66FA" w:rsidRPr="00CD66FA" w14:paraId="1C134734" w14:textId="77777777" w:rsidTr="002F60BF">
              <w:tc>
                <w:tcPr>
                  <w:tcW w:w="1576" w:type="dxa"/>
                </w:tcPr>
                <w:p w14:paraId="4CBA65E1" w14:textId="1483DF6F"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D</w:t>
                  </w:r>
                  <w:r w:rsidR="00754721">
                    <w:rPr>
                      <w:color w:val="000000" w:themeColor="text1"/>
                      <w:spacing w:val="-3"/>
                      <w:lang w:eastAsia="en-GB"/>
                    </w:rPr>
                    <w:t>00</w:t>
                  </w:r>
                  <w:r w:rsidRPr="00CD66FA">
                    <w:rPr>
                      <w:color w:val="000000" w:themeColor="text1"/>
                      <w:spacing w:val="-3"/>
                      <w:lang w:eastAsia="en-GB"/>
                    </w:rPr>
                    <w:t>7</w:t>
                  </w:r>
                </w:p>
              </w:tc>
              <w:tc>
                <w:tcPr>
                  <w:tcW w:w="7199" w:type="dxa"/>
                </w:tcPr>
                <w:p w14:paraId="25E34D25" w14:textId="77777777" w:rsidR="00CD66FA" w:rsidRPr="00CD66FA" w:rsidRDefault="00CD66FA" w:rsidP="00CD66FA">
                  <w:pPr>
                    <w:tabs>
                      <w:tab w:val="left" w:pos="-1440"/>
                      <w:tab w:val="num" w:pos="360"/>
                    </w:tabs>
                    <w:suppressAutoHyphens/>
                    <w:spacing w:beforeLines="20" w:before="48" w:afterLines="20" w:after="48" w:line="276" w:lineRule="auto"/>
                    <w:rPr>
                      <w:spacing w:val="-3"/>
                      <w:lang w:eastAsia="en-GB"/>
                    </w:rPr>
                  </w:pPr>
                  <w:r w:rsidRPr="00CD66FA">
                    <w:rPr>
                      <w:color w:val="000000" w:themeColor="text1"/>
                      <w:spacing w:val="-3"/>
                      <w:lang w:eastAsia="en-GB"/>
                    </w:rPr>
                    <w:t>Upgraded atomic/molecular database and CRM for molecules (VTT)</w:t>
                  </w:r>
                </w:p>
              </w:tc>
            </w:tr>
            <w:tr w:rsidR="00CD66FA" w:rsidRPr="00CD66FA" w14:paraId="21BDD48E" w14:textId="77777777" w:rsidTr="002F60BF">
              <w:tc>
                <w:tcPr>
                  <w:tcW w:w="1576" w:type="dxa"/>
                </w:tcPr>
                <w:p w14:paraId="2A9F69A9" w14:textId="2BA3AADA"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D</w:t>
                  </w:r>
                  <w:r w:rsidR="00754721">
                    <w:rPr>
                      <w:color w:val="000000" w:themeColor="text1"/>
                      <w:spacing w:val="-3"/>
                      <w:lang w:eastAsia="en-GB"/>
                    </w:rPr>
                    <w:t>00</w:t>
                  </w:r>
                  <w:r w:rsidRPr="00CD66FA">
                    <w:rPr>
                      <w:color w:val="000000" w:themeColor="text1"/>
                      <w:spacing w:val="-3"/>
                      <w:lang w:eastAsia="en-GB"/>
                    </w:rPr>
                    <w:t>8</w:t>
                  </w:r>
                </w:p>
              </w:tc>
              <w:tc>
                <w:tcPr>
                  <w:tcW w:w="7199" w:type="dxa"/>
                </w:tcPr>
                <w:p w14:paraId="40A55515" w14:textId="77777777"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Erosion information of 2D surfaces (various morphologies) in comparison to experiments (MPG)</w:t>
                  </w:r>
                </w:p>
              </w:tc>
            </w:tr>
          </w:tbl>
          <w:p w14:paraId="0A9021D5" w14:textId="77777777" w:rsidR="00CD66FA" w:rsidRPr="00CD66FA" w:rsidRDefault="00CD66FA" w:rsidP="00CD66FA">
            <w:pPr>
              <w:tabs>
                <w:tab w:val="left" w:pos="-1440"/>
                <w:tab w:val="num" w:pos="360"/>
              </w:tabs>
              <w:suppressAutoHyphens/>
              <w:spacing w:beforeLines="20" w:before="48" w:afterLines="20" w:after="48" w:line="240" w:lineRule="auto"/>
              <w:rPr>
                <w:spacing w:val="-3"/>
                <w:szCs w:val="20"/>
                <w:lang w:eastAsia="en-GB"/>
              </w:rPr>
            </w:pPr>
          </w:p>
        </w:tc>
      </w:tr>
      <w:tr w:rsidR="00CD66FA" w:rsidRPr="00CD66FA" w14:paraId="7728D58F" w14:textId="77777777" w:rsidTr="002F60BF">
        <w:trPr>
          <w:trHeight w:val="892"/>
        </w:trPr>
        <w:tc>
          <w:tcPr>
            <w:tcW w:w="9030" w:type="dxa"/>
            <w:gridSpan w:val="4"/>
          </w:tcPr>
          <w:p w14:paraId="6CC28DB4"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lastRenderedPageBreak/>
              <w:t>Management Information</w:t>
            </w:r>
          </w:p>
          <w:p w14:paraId="7EC314FE"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i/>
                <w:iCs/>
                <w:spacing w:val="-3"/>
                <w:szCs w:val="20"/>
                <w:lang w:eastAsia="en-GB"/>
              </w:rPr>
            </w:pPr>
            <w:r w:rsidRPr="00CD66FA">
              <w:rPr>
                <w:b/>
                <w:bCs/>
                <w:spacing w:val="-3"/>
                <w:szCs w:val="20"/>
                <w:lang w:eastAsia="en-GB"/>
              </w:rPr>
              <w:t>Human Resources</w:t>
            </w:r>
            <w:r w:rsidRPr="00CD66FA">
              <w:rPr>
                <w:bCs/>
                <w:spacing w:val="-3"/>
                <w:szCs w:val="20"/>
                <w:lang w:eastAsia="en-GB"/>
              </w:rPr>
              <w:t>:</w:t>
            </w:r>
          </w:p>
          <w:tbl>
            <w:tblPr>
              <w:tblStyle w:val="Tabellenraster5"/>
              <w:tblW w:w="0" w:type="auto"/>
              <w:tblLayout w:type="fixed"/>
              <w:tblLook w:val="04A0" w:firstRow="1" w:lastRow="0" w:firstColumn="1" w:lastColumn="0" w:noHBand="0" w:noVBand="1"/>
            </w:tblPr>
            <w:tblGrid>
              <w:gridCol w:w="1877"/>
              <w:gridCol w:w="1220"/>
              <w:gridCol w:w="1120"/>
              <w:gridCol w:w="4340"/>
            </w:tblGrid>
            <w:tr w:rsidR="00CD66FA" w:rsidRPr="00CD66FA" w14:paraId="5A0C7FE1" w14:textId="77777777" w:rsidTr="002F60BF">
              <w:trPr>
                <w:trHeight w:val="313"/>
              </w:trPr>
              <w:tc>
                <w:tcPr>
                  <w:tcW w:w="1877" w:type="dxa"/>
                  <w:tcBorders>
                    <w:bottom w:val="single" w:sz="4" w:space="0" w:color="auto"/>
                  </w:tcBorders>
                </w:tcPr>
                <w:p w14:paraId="1D0955FA"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Deliverable Owner</w:t>
                  </w:r>
                </w:p>
              </w:tc>
              <w:tc>
                <w:tcPr>
                  <w:tcW w:w="1220" w:type="dxa"/>
                  <w:tcBorders>
                    <w:bottom w:val="single" w:sz="4" w:space="0" w:color="auto"/>
                  </w:tcBorders>
                </w:tcPr>
                <w:p w14:paraId="0A341B7C"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Beneficiary</w:t>
                  </w:r>
                </w:p>
              </w:tc>
              <w:tc>
                <w:tcPr>
                  <w:tcW w:w="1120" w:type="dxa"/>
                  <w:tcBorders>
                    <w:bottom w:val="single" w:sz="4" w:space="0" w:color="auto"/>
                  </w:tcBorders>
                </w:tcPr>
                <w:p w14:paraId="0C0F185A"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
                      <w:bCs/>
                      <w:spacing w:val="-3"/>
                      <w:lang w:eastAsia="en-GB"/>
                    </w:rPr>
                  </w:pPr>
                  <w:r w:rsidRPr="00CD66FA">
                    <w:rPr>
                      <w:b/>
                      <w:bCs/>
                      <w:spacing w:val="-3"/>
                      <w:lang w:eastAsia="en-GB"/>
                    </w:rPr>
                    <w:t>PM</w:t>
                  </w:r>
                </w:p>
              </w:tc>
              <w:tc>
                <w:tcPr>
                  <w:tcW w:w="4340" w:type="dxa"/>
                  <w:tcBorders>
                    <w:bottom w:val="single" w:sz="4" w:space="0" w:color="auto"/>
                  </w:tcBorders>
                </w:tcPr>
                <w:p w14:paraId="3A25DFEE"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Deliverable  (Team)</w:t>
                  </w:r>
                </w:p>
              </w:tc>
            </w:tr>
            <w:tr w:rsidR="00CD66FA" w:rsidRPr="00CD66FA" w14:paraId="721BE38D" w14:textId="77777777" w:rsidTr="002F60BF">
              <w:trPr>
                <w:trHeight w:val="329"/>
              </w:trPr>
              <w:tc>
                <w:tcPr>
                  <w:tcW w:w="1877" w:type="dxa"/>
                  <w:tcBorders>
                    <w:bottom w:val="single" w:sz="4" w:space="0" w:color="auto"/>
                  </w:tcBorders>
                </w:tcPr>
                <w:p w14:paraId="2C92D373"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A. Michau</w:t>
                  </w:r>
                </w:p>
              </w:tc>
              <w:tc>
                <w:tcPr>
                  <w:tcW w:w="1220" w:type="dxa"/>
                  <w:tcBorders>
                    <w:bottom w:val="single" w:sz="4" w:space="0" w:color="auto"/>
                  </w:tcBorders>
                </w:tcPr>
                <w:p w14:paraId="17C6AE28" w14:textId="77777777" w:rsidR="00CD66FA" w:rsidRPr="00CD66FA" w:rsidRDefault="00CD66FA" w:rsidP="00CD66FA">
                  <w:pPr>
                    <w:spacing w:beforeLines="20" w:before="48" w:afterLines="20" w:after="48" w:line="276" w:lineRule="auto"/>
                    <w:rPr>
                      <w:bCs/>
                      <w:color w:val="000000" w:themeColor="text1"/>
                      <w:spacing w:val="-3"/>
                      <w:lang w:eastAsia="en-GB"/>
                    </w:rPr>
                  </w:pPr>
                  <w:r w:rsidRPr="00CD66FA">
                    <w:rPr>
                      <w:bCs/>
                      <w:color w:val="000000" w:themeColor="text1"/>
                      <w:spacing w:val="-3"/>
                      <w:lang w:eastAsia="en-GB"/>
                    </w:rPr>
                    <w:t>CEA</w:t>
                  </w:r>
                </w:p>
              </w:tc>
              <w:tc>
                <w:tcPr>
                  <w:tcW w:w="1120" w:type="dxa"/>
                  <w:tcBorders>
                    <w:bottom w:val="single" w:sz="4" w:space="0" w:color="auto"/>
                  </w:tcBorders>
                </w:tcPr>
                <w:p w14:paraId="3C140408"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2</w:t>
                  </w:r>
                </w:p>
              </w:tc>
              <w:tc>
                <w:tcPr>
                  <w:tcW w:w="4340" w:type="dxa"/>
                  <w:tcBorders>
                    <w:bottom w:val="single" w:sz="4" w:space="0" w:color="auto"/>
                  </w:tcBorders>
                  <w:shd w:val="clear" w:color="auto" w:fill="FFFFFF" w:themeFill="background1"/>
                </w:tcPr>
                <w:p w14:paraId="66EB7607" w14:textId="264A44A1"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val="de-DE" w:eastAsia="en-GB"/>
                    </w:rPr>
                  </w:pPr>
                  <w:r w:rsidRPr="00CD66FA">
                    <w:rPr>
                      <w:bCs/>
                      <w:color w:val="000000" w:themeColor="text1"/>
                      <w:spacing w:val="-3"/>
                      <w:lang w:val="de-DE" w:eastAsia="en-GB"/>
                    </w:rPr>
                    <w:t>D</w:t>
                  </w:r>
                  <w:r w:rsidR="00754721">
                    <w:rPr>
                      <w:bCs/>
                      <w:color w:val="000000" w:themeColor="text1"/>
                      <w:spacing w:val="-3"/>
                      <w:lang w:val="de-DE" w:eastAsia="en-GB"/>
                    </w:rPr>
                    <w:t>00</w:t>
                  </w:r>
                  <w:r w:rsidRPr="00CD66FA">
                    <w:rPr>
                      <w:bCs/>
                      <w:color w:val="000000" w:themeColor="text1"/>
                      <w:spacing w:val="-3"/>
                      <w:lang w:val="de-DE" w:eastAsia="en-GB"/>
                    </w:rPr>
                    <w:t>1 (A. Michau, K. Hassouni)</w:t>
                  </w:r>
                </w:p>
              </w:tc>
            </w:tr>
            <w:tr w:rsidR="00CD66FA" w:rsidRPr="00CD66FA" w14:paraId="6EAA1537" w14:textId="77777777" w:rsidTr="002F60BF">
              <w:trPr>
                <w:trHeight w:val="329"/>
              </w:trPr>
              <w:tc>
                <w:tcPr>
                  <w:tcW w:w="1877" w:type="dxa"/>
                  <w:tcBorders>
                    <w:bottom w:val="single" w:sz="4" w:space="0" w:color="auto"/>
                  </w:tcBorders>
                </w:tcPr>
                <w:p w14:paraId="32F57F7A"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D. Borodin</w:t>
                  </w:r>
                </w:p>
              </w:tc>
              <w:tc>
                <w:tcPr>
                  <w:tcW w:w="1220" w:type="dxa"/>
                  <w:tcBorders>
                    <w:bottom w:val="single" w:sz="4" w:space="0" w:color="auto"/>
                  </w:tcBorders>
                </w:tcPr>
                <w:p w14:paraId="0F282A7D"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FZJ</w:t>
                  </w:r>
                </w:p>
              </w:tc>
              <w:tc>
                <w:tcPr>
                  <w:tcW w:w="1120" w:type="dxa"/>
                  <w:tcBorders>
                    <w:bottom w:val="single" w:sz="4" w:space="0" w:color="auto"/>
                  </w:tcBorders>
                </w:tcPr>
                <w:p w14:paraId="12F2B59C"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1</w:t>
                  </w:r>
                </w:p>
              </w:tc>
              <w:tc>
                <w:tcPr>
                  <w:tcW w:w="4340" w:type="dxa"/>
                  <w:tcBorders>
                    <w:bottom w:val="single" w:sz="4" w:space="0" w:color="auto"/>
                  </w:tcBorders>
                  <w:shd w:val="clear" w:color="auto" w:fill="FFFFFF" w:themeFill="background1"/>
                </w:tcPr>
                <w:p w14:paraId="042DDDFE" w14:textId="13D18D95" w:rsidR="00CD66FA" w:rsidRPr="00CD66FA" w:rsidRDefault="00CD66FA" w:rsidP="00CD66FA">
                  <w:pPr>
                    <w:spacing w:beforeLines="20" w:before="48" w:afterLines="20" w:after="48" w:line="276" w:lineRule="auto"/>
                    <w:rPr>
                      <w:color w:val="000000" w:themeColor="text1"/>
                      <w:lang w:eastAsia="en-GB"/>
                    </w:rPr>
                  </w:pPr>
                  <w:r w:rsidRPr="00CD66FA">
                    <w:rPr>
                      <w:color w:val="000000" w:themeColor="text1"/>
                      <w:lang w:eastAsia="en-GB"/>
                    </w:rPr>
                    <w:t>D</w:t>
                  </w:r>
                  <w:r w:rsidR="00754721">
                    <w:rPr>
                      <w:color w:val="000000" w:themeColor="text1"/>
                      <w:lang w:eastAsia="en-GB"/>
                    </w:rPr>
                    <w:t>00</w:t>
                  </w:r>
                  <w:r w:rsidRPr="00CD66FA">
                    <w:rPr>
                      <w:color w:val="000000" w:themeColor="text1"/>
                      <w:lang w:eastAsia="en-GB"/>
                    </w:rPr>
                    <w:t>2 (D. Borodin, NN)</w:t>
                  </w:r>
                </w:p>
              </w:tc>
            </w:tr>
            <w:tr w:rsidR="00CD66FA" w:rsidRPr="00CD66FA" w14:paraId="15169B63" w14:textId="77777777" w:rsidTr="002F60BF">
              <w:trPr>
                <w:trHeight w:val="329"/>
              </w:trPr>
              <w:tc>
                <w:tcPr>
                  <w:tcW w:w="1877" w:type="dxa"/>
                  <w:tcBorders>
                    <w:bottom w:val="single" w:sz="4" w:space="0" w:color="auto"/>
                  </w:tcBorders>
                </w:tcPr>
                <w:p w14:paraId="0DFCC4D0"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M. Probst</w:t>
                  </w:r>
                </w:p>
              </w:tc>
              <w:tc>
                <w:tcPr>
                  <w:tcW w:w="1220" w:type="dxa"/>
                  <w:tcBorders>
                    <w:bottom w:val="single" w:sz="4" w:space="0" w:color="auto"/>
                  </w:tcBorders>
                </w:tcPr>
                <w:p w14:paraId="35170D58"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ÖAW</w:t>
                  </w:r>
                </w:p>
              </w:tc>
              <w:tc>
                <w:tcPr>
                  <w:tcW w:w="1120" w:type="dxa"/>
                  <w:tcBorders>
                    <w:bottom w:val="single" w:sz="4" w:space="0" w:color="auto"/>
                  </w:tcBorders>
                </w:tcPr>
                <w:p w14:paraId="5067C222"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3</w:t>
                  </w:r>
                </w:p>
              </w:tc>
              <w:tc>
                <w:tcPr>
                  <w:tcW w:w="4340" w:type="dxa"/>
                  <w:tcBorders>
                    <w:bottom w:val="single" w:sz="4" w:space="0" w:color="auto"/>
                  </w:tcBorders>
                  <w:shd w:val="clear" w:color="auto" w:fill="FFFFFF" w:themeFill="background1"/>
                </w:tcPr>
                <w:p w14:paraId="378F7209" w14:textId="2037FB1D" w:rsidR="00CD66FA" w:rsidRPr="00CD66FA" w:rsidRDefault="00CD66FA" w:rsidP="00CD66FA">
                  <w:pPr>
                    <w:spacing w:beforeLines="20" w:before="48" w:afterLines="20" w:after="48" w:line="276" w:lineRule="auto"/>
                    <w:rPr>
                      <w:color w:val="000000" w:themeColor="text1"/>
                      <w:lang w:val="de-DE" w:eastAsia="en-GB"/>
                    </w:rPr>
                  </w:pPr>
                  <w:r w:rsidRPr="00CD66FA">
                    <w:rPr>
                      <w:color w:val="000000" w:themeColor="text1"/>
                      <w:lang w:val="de-DE" w:eastAsia="en-GB"/>
                    </w:rPr>
                    <w:t>D</w:t>
                  </w:r>
                  <w:r w:rsidR="00754721">
                    <w:rPr>
                      <w:color w:val="000000" w:themeColor="text1"/>
                      <w:lang w:val="de-DE" w:eastAsia="en-GB"/>
                    </w:rPr>
                    <w:t>00</w:t>
                  </w:r>
                  <w:r w:rsidRPr="00CD66FA">
                    <w:rPr>
                      <w:color w:val="000000" w:themeColor="text1"/>
                      <w:lang w:val="de-DE" w:eastAsia="en-GB"/>
                    </w:rPr>
                    <w:t>3 (M. Probst, S. Huber, J. Romero, D. Süß)</w:t>
                  </w:r>
                </w:p>
              </w:tc>
            </w:tr>
            <w:tr w:rsidR="00CD66FA" w:rsidRPr="00CD66FA" w14:paraId="6286D506" w14:textId="77777777" w:rsidTr="002F60BF">
              <w:trPr>
                <w:trHeight w:val="329"/>
              </w:trPr>
              <w:tc>
                <w:tcPr>
                  <w:tcW w:w="1877" w:type="dxa"/>
                  <w:tcBorders>
                    <w:bottom w:val="single" w:sz="4" w:space="0" w:color="auto"/>
                  </w:tcBorders>
                </w:tcPr>
                <w:p w14:paraId="1F53EFD2"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F. Aumayr</w:t>
                  </w:r>
                </w:p>
              </w:tc>
              <w:tc>
                <w:tcPr>
                  <w:tcW w:w="1220" w:type="dxa"/>
                  <w:tcBorders>
                    <w:bottom w:val="single" w:sz="4" w:space="0" w:color="auto"/>
                  </w:tcBorders>
                </w:tcPr>
                <w:p w14:paraId="7224105F"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ÖAW</w:t>
                  </w:r>
                </w:p>
              </w:tc>
              <w:tc>
                <w:tcPr>
                  <w:tcW w:w="1120" w:type="dxa"/>
                  <w:tcBorders>
                    <w:bottom w:val="single" w:sz="4" w:space="0" w:color="auto"/>
                  </w:tcBorders>
                </w:tcPr>
                <w:p w14:paraId="6C94F87B"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2</w:t>
                  </w:r>
                </w:p>
              </w:tc>
              <w:tc>
                <w:tcPr>
                  <w:tcW w:w="4340" w:type="dxa"/>
                  <w:tcBorders>
                    <w:bottom w:val="single" w:sz="4" w:space="0" w:color="auto"/>
                  </w:tcBorders>
                  <w:shd w:val="clear" w:color="auto" w:fill="FFFFFF" w:themeFill="background1"/>
                </w:tcPr>
                <w:p w14:paraId="2A0D7D26" w14:textId="607CEEE7" w:rsidR="00CD66FA" w:rsidRPr="00CD66FA" w:rsidRDefault="00CD66FA" w:rsidP="00CD66FA">
                  <w:pPr>
                    <w:spacing w:beforeLines="20" w:before="48" w:afterLines="20" w:after="48" w:line="276" w:lineRule="auto"/>
                    <w:rPr>
                      <w:color w:val="000000" w:themeColor="text1"/>
                      <w:lang w:eastAsia="en-GB"/>
                    </w:rPr>
                  </w:pPr>
                  <w:r w:rsidRPr="00CD66FA">
                    <w:rPr>
                      <w:color w:val="000000" w:themeColor="text1"/>
                      <w:lang w:eastAsia="en-GB"/>
                    </w:rPr>
                    <w:t>D</w:t>
                  </w:r>
                  <w:r w:rsidR="00754721">
                    <w:rPr>
                      <w:color w:val="000000" w:themeColor="text1"/>
                      <w:lang w:eastAsia="en-GB"/>
                    </w:rPr>
                    <w:t>00</w:t>
                  </w:r>
                  <w:r w:rsidRPr="00CD66FA">
                    <w:rPr>
                      <w:color w:val="000000" w:themeColor="text1"/>
                      <w:lang w:eastAsia="en-GB"/>
                    </w:rPr>
                    <w:t>4 (F. Aumayr, P.S. Szabo, Ch. Cupak)</w:t>
                  </w:r>
                </w:p>
              </w:tc>
            </w:tr>
            <w:tr w:rsidR="00CD66FA" w:rsidRPr="00CD66FA" w14:paraId="0489533F" w14:textId="77777777" w:rsidTr="002F60BF">
              <w:trPr>
                <w:trHeight w:val="329"/>
              </w:trPr>
              <w:tc>
                <w:tcPr>
                  <w:tcW w:w="1877" w:type="dxa"/>
                  <w:tcBorders>
                    <w:bottom w:val="single" w:sz="4" w:space="0" w:color="auto"/>
                  </w:tcBorders>
                </w:tcPr>
                <w:p w14:paraId="69A72630"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color w:val="000000" w:themeColor="text1"/>
                      <w:lang w:eastAsia="en-GB"/>
                    </w:rPr>
                    <w:t>S. Ratynskaia</w:t>
                  </w:r>
                </w:p>
              </w:tc>
              <w:tc>
                <w:tcPr>
                  <w:tcW w:w="1220" w:type="dxa"/>
                  <w:tcBorders>
                    <w:bottom w:val="single" w:sz="4" w:space="0" w:color="auto"/>
                  </w:tcBorders>
                </w:tcPr>
                <w:p w14:paraId="4C70E590"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VR</w:t>
                  </w:r>
                </w:p>
              </w:tc>
              <w:tc>
                <w:tcPr>
                  <w:tcW w:w="1120" w:type="dxa"/>
                  <w:tcBorders>
                    <w:bottom w:val="single" w:sz="4" w:space="0" w:color="auto"/>
                  </w:tcBorders>
                </w:tcPr>
                <w:p w14:paraId="2223B542"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7</w:t>
                  </w:r>
                </w:p>
              </w:tc>
              <w:tc>
                <w:tcPr>
                  <w:tcW w:w="4340" w:type="dxa"/>
                  <w:tcBorders>
                    <w:bottom w:val="single" w:sz="4" w:space="0" w:color="auto"/>
                  </w:tcBorders>
                  <w:shd w:val="clear" w:color="auto" w:fill="FFFFFF" w:themeFill="background1"/>
                </w:tcPr>
                <w:p w14:paraId="4EED66B0" w14:textId="19040473" w:rsidR="00CD66FA" w:rsidRPr="00CD66FA" w:rsidRDefault="00CD66FA" w:rsidP="00CD66FA">
                  <w:pPr>
                    <w:spacing w:beforeLines="20" w:before="48" w:afterLines="20" w:after="48" w:line="276" w:lineRule="auto"/>
                    <w:rPr>
                      <w:color w:val="000000" w:themeColor="text1"/>
                      <w:lang w:val="en-GB" w:eastAsia="en-GB"/>
                    </w:rPr>
                  </w:pPr>
                  <w:r w:rsidRPr="00CD66FA">
                    <w:rPr>
                      <w:color w:val="000000" w:themeColor="text1"/>
                      <w:lang w:val="en-GB" w:eastAsia="en-GB"/>
                    </w:rPr>
                    <w:t>D</w:t>
                  </w:r>
                  <w:r w:rsidR="00754721">
                    <w:rPr>
                      <w:color w:val="000000" w:themeColor="text1"/>
                      <w:lang w:val="en-GB" w:eastAsia="en-GB"/>
                    </w:rPr>
                    <w:t>00</w:t>
                  </w:r>
                  <w:r w:rsidRPr="00CD66FA">
                    <w:rPr>
                      <w:color w:val="000000" w:themeColor="text1"/>
                      <w:lang w:val="en-GB" w:eastAsia="en-GB"/>
                    </w:rPr>
                    <w:t>5 (S. Ratynskaia, L. Vignitchouk, L. Brandt</w:t>
                  </w:r>
                  <w:r w:rsidRPr="00CD66FA">
                    <w:rPr>
                      <w:rFonts w:cstheme="minorHAnsi"/>
                      <w:color w:val="000000" w:themeColor="text1"/>
                      <w:lang w:val="en-GB"/>
                    </w:rPr>
                    <w:t>, M. Crialesi Esposito, N. Scapin)</w:t>
                  </w:r>
                </w:p>
              </w:tc>
            </w:tr>
            <w:tr w:rsidR="00CD66FA" w:rsidRPr="004871E3" w14:paraId="768988EB" w14:textId="77777777" w:rsidTr="002F60BF">
              <w:trPr>
                <w:trHeight w:val="329"/>
              </w:trPr>
              <w:tc>
                <w:tcPr>
                  <w:tcW w:w="1877" w:type="dxa"/>
                  <w:tcBorders>
                    <w:bottom w:val="single" w:sz="4" w:space="0" w:color="auto"/>
                  </w:tcBorders>
                </w:tcPr>
                <w:p w14:paraId="234B3B2E"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val="de-DE" w:eastAsia="en-GB"/>
                    </w:rPr>
                  </w:pPr>
                  <w:r w:rsidRPr="00CD66FA">
                    <w:rPr>
                      <w:bCs/>
                      <w:color w:val="000000" w:themeColor="text1"/>
                      <w:spacing w:val="-3"/>
                      <w:lang w:val="de-DE" w:eastAsia="en-GB"/>
                    </w:rPr>
                    <w:t>K. Nordlund</w:t>
                  </w:r>
                </w:p>
              </w:tc>
              <w:tc>
                <w:tcPr>
                  <w:tcW w:w="1220" w:type="dxa"/>
                  <w:tcBorders>
                    <w:bottom w:val="single" w:sz="4" w:space="0" w:color="auto"/>
                  </w:tcBorders>
                </w:tcPr>
                <w:p w14:paraId="182A1C65"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val="de-DE" w:eastAsia="en-GB"/>
                    </w:rPr>
                  </w:pPr>
                  <w:r w:rsidRPr="00CD66FA">
                    <w:rPr>
                      <w:bCs/>
                      <w:color w:val="000000" w:themeColor="text1"/>
                      <w:spacing w:val="-3"/>
                      <w:lang w:val="de-DE" w:eastAsia="en-GB"/>
                    </w:rPr>
                    <w:t>VTT</w:t>
                  </w:r>
                </w:p>
              </w:tc>
              <w:tc>
                <w:tcPr>
                  <w:tcW w:w="1120" w:type="dxa"/>
                  <w:tcBorders>
                    <w:bottom w:val="single" w:sz="4" w:space="0" w:color="auto"/>
                  </w:tcBorders>
                </w:tcPr>
                <w:p w14:paraId="22900983"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val="de-DE" w:eastAsia="en-GB"/>
                    </w:rPr>
                  </w:pPr>
                  <w:r w:rsidRPr="00CD66FA">
                    <w:rPr>
                      <w:bCs/>
                      <w:color w:val="000000" w:themeColor="text1"/>
                      <w:spacing w:val="-3"/>
                      <w:lang w:val="de-DE" w:eastAsia="en-GB"/>
                    </w:rPr>
                    <w:t>5</w:t>
                  </w:r>
                </w:p>
              </w:tc>
              <w:tc>
                <w:tcPr>
                  <w:tcW w:w="4340" w:type="dxa"/>
                  <w:tcBorders>
                    <w:bottom w:val="single" w:sz="4" w:space="0" w:color="auto"/>
                  </w:tcBorders>
                  <w:shd w:val="clear" w:color="auto" w:fill="FFFFFF" w:themeFill="background1"/>
                </w:tcPr>
                <w:p w14:paraId="0AC9B09F" w14:textId="0040471F" w:rsidR="00CD66FA" w:rsidRPr="00CD66FA" w:rsidRDefault="00CD66FA" w:rsidP="00CD66FA">
                  <w:pPr>
                    <w:spacing w:beforeLines="20" w:before="48" w:afterLines="20" w:after="48" w:line="276" w:lineRule="auto"/>
                    <w:rPr>
                      <w:color w:val="000000" w:themeColor="text1"/>
                      <w:lang w:val="de-DE" w:eastAsia="en-GB"/>
                    </w:rPr>
                  </w:pPr>
                  <w:r w:rsidRPr="00CD66FA">
                    <w:rPr>
                      <w:color w:val="000000" w:themeColor="text1"/>
                      <w:lang w:val="de-DE" w:eastAsia="en-GB"/>
                    </w:rPr>
                    <w:t>D</w:t>
                  </w:r>
                  <w:r w:rsidR="00754721">
                    <w:rPr>
                      <w:color w:val="000000" w:themeColor="text1"/>
                      <w:lang w:val="de-DE" w:eastAsia="en-GB"/>
                    </w:rPr>
                    <w:t>00</w:t>
                  </w:r>
                  <w:r w:rsidRPr="00CD66FA">
                    <w:rPr>
                      <w:color w:val="000000" w:themeColor="text1"/>
                      <w:lang w:val="de-DE" w:eastAsia="en-GB"/>
                    </w:rPr>
                    <w:t>6 (K. Nordlund, F. Granberg, N. Ghazemi, A. Lopez Cazalilla)</w:t>
                  </w:r>
                </w:p>
              </w:tc>
            </w:tr>
            <w:tr w:rsidR="00CD66FA" w:rsidRPr="00CD66FA" w14:paraId="5B8472CD" w14:textId="77777777" w:rsidTr="002F60BF">
              <w:trPr>
                <w:trHeight w:val="329"/>
              </w:trPr>
              <w:tc>
                <w:tcPr>
                  <w:tcW w:w="1877" w:type="dxa"/>
                  <w:tcBorders>
                    <w:bottom w:val="single" w:sz="4" w:space="0" w:color="auto"/>
                  </w:tcBorders>
                </w:tcPr>
                <w:p w14:paraId="15569250"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val="de-DE" w:eastAsia="en-GB"/>
                    </w:rPr>
                  </w:pPr>
                  <w:r w:rsidRPr="00CD66FA">
                    <w:rPr>
                      <w:bCs/>
                      <w:color w:val="000000" w:themeColor="text1"/>
                      <w:spacing w:val="-3"/>
                      <w:lang w:val="de-DE" w:eastAsia="en-GB"/>
                    </w:rPr>
                    <w:t>M. Groth</w:t>
                  </w:r>
                </w:p>
              </w:tc>
              <w:tc>
                <w:tcPr>
                  <w:tcW w:w="1220" w:type="dxa"/>
                  <w:tcBorders>
                    <w:bottom w:val="single" w:sz="4" w:space="0" w:color="auto"/>
                  </w:tcBorders>
                </w:tcPr>
                <w:p w14:paraId="3537D31E"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val="de-DE" w:eastAsia="en-GB"/>
                    </w:rPr>
                  </w:pPr>
                  <w:r w:rsidRPr="00CD66FA">
                    <w:rPr>
                      <w:bCs/>
                      <w:color w:val="000000" w:themeColor="text1"/>
                      <w:spacing w:val="-3"/>
                      <w:lang w:val="de-DE" w:eastAsia="en-GB"/>
                    </w:rPr>
                    <w:t>VTT</w:t>
                  </w:r>
                </w:p>
              </w:tc>
              <w:tc>
                <w:tcPr>
                  <w:tcW w:w="1120" w:type="dxa"/>
                  <w:tcBorders>
                    <w:bottom w:val="single" w:sz="4" w:space="0" w:color="auto"/>
                  </w:tcBorders>
                </w:tcPr>
                <w:p w14:paraId="39AAE763"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val="de-DE" w:eastAsia="en-GB"/>
                    </w:rPr>
                  </w:pPr>
                  <w:r w:rsidRPr="00CD66FA">
                    <w:rPr>
                      <w:bCs/>
                      <w:color w:val="000000" w:themeColor="text1"/>
                      <w:spacing w:val="-3"/>
                      <w:lang w:val="de-DE" w:eastAsia="en-GB"/>
                    </w:rPr>
                    <w:t>1</w:t>
                  </w:r>
                </w:p>
              </w:tc>
              <w:tc>
                <w:tcPr>
                  <w:tcW w:w="4340" w:type="dxa"/>
                  <w:tcBorders>
                    <w:bottom w:val="single" w:sz="4" w:space="0" w:color="auto"/>
                  </w:tcBorders>
                  <w:shd w:val="clear" w:color="auto" w:fill="FFFFFF" w:themeFill="background1"/>
                </w:tcPr>
                <w:p w14:paraId="6C7B915C" w14:textId="23FB74BD" w:rsidR="00CD66FA" w:rsidRPr="00CD66FA" w:rsidRDefault="00CD66FA" w:rsidP="00CD66FA">
                  <w:pPr>
                    <w:spacing w:beforeLines="20" w:before="48" w:afterLines="20" w:after="48" w:line="276" w:lineRule="auto"/>
                    <w:rPr>
                      <w:color w:val="000000" w:themeColor="text1"/>
                      <w:lang w:val="en-GB" w:eastAsia="en-GB"/>
                    </w:rPr>
                  </w:pPr>
                  <w:r w:rsidRPr="00CD66FA">
                    <w:rPr>
                      <w:color w:val="000000" w:themeColor="text1"/>
                      <w:lang w:val="en-GB" w:eastAsia="en-GB"/>
                    </w:rPr>
                    <w:t>D</w:t>
                  </w:r>
                  <w:r w:rsidR="00754721">
                    <w:rPr>
                      <w:color w:val="000000" w:themeColor="text1"/>
                      <w:lang w:val="en-GB" w:eastAsia="en-GB"/>
                    </w:rPr>
                    <w:t>00</w:t>
                  </w:r>
                  <w:r w:rsidRPr="00CD66FA">
                    <w:rPr>
                      <w:color w:val="000000" w:themeColor="text1"/>
                      <w:lang w:val="en-GB" w:eastAsia="en-GB"/>
                    </w:rPr>
                    <w:t>7 (M. Groth, A. Holm)</w:t>
                  </w:r>
                </w:p>
              </w:tc>
            </w:tr>
            <w:tr w:rsidR="00CD66FA" w:rsidRPr="00CD66FA" w14:paraId="35EE6B33" w14:textId="77777777" w:rsidTr="002F60BF">
              <w:trPr>
                <w:trHeight w:val="329"/>
              </w:trPr>
              <w:tc>
                <w:tcPr>
                  <w:tcW w:w="1877" w:type="dxa"/>
                  <w:tcBorders>
                    <w:bottom w:val="single" w:sz="4" w:space="0" w:color="auto"/>
                  </w:tcBorders>
                </w:tcPr>
                <w:p w14:paraId="03351066"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U. von Toussaint</w:t>
                  </w:r>
                </w:p>
              </w:tc>
              <w:tc>
                <w:tcPr>
                  <w:tcW w:w="1220" w:type="dxa"/>
                  <w:tcBorders>
                    <w:bottom w:val="single" w:sz="4" w:space="0" w:color="auto"/>
                  </w:tcBorders>
                </w:tcPr>
                <w:p w14:paraId="25C2B814"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MPG</w:t>
                  </w:r>
                </w:p>
              </w:tc>
              <w:tc>
                <w:tcPr>
                  <w:tcW w:w="1120" w:type="dxa"/>
                  <w:tcBorders>
                    <w:bottom w:val="single" w:sz="4" w:space="0" w:color="auto"/>
                  </w:tcBorders>
                </w:tcPr>
                <w:p w14:paraId="3A1C9263"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3</w:t>
                  </w:r>
                </w:p>
              </w:tc>
              <w:tc>
                <w:tcPr>
                  <w:tcW w:w="4340" w:type="dxa"/>
                  <w:tcBorders>
                    <w:bottom w:val="single" w:sz="4" w:space="0" w:color="auto"/>
                  </w:tcBorders>
                  <w:shd w:val="clear" w:color="auto" w:fill="FFFFFF" w:themeFill="background1"/>
                </w:tcPr>
                <w:p w14:paraId="7528B681" w14:textId="060577CE" w:rsidR="00CD66FA" w:rsidRPr="00CD66FA" w:rsidRDefault="00CD66FA" w:rsidP="00CD66FA">
                  <w:pPr>
                    <w:spacing w:beforeLines="20" w:before="48" w:afterLines="20" w:after="48" w:line="276" w:lineRule="auto"/>
                    <w:rPr>
                      <w:color w:val="000000" w:themeColor="text1"/>
                      <w:lang w:eastAsia="en-GB"/>
                    </w:rPr>
                  </w:pPr>
                  <w:r w:rsidRPr="00CD66FA">
                    <w:rPr>
                      <w:color w:val="000000" w:themeColor="text1"/>
                      <w:lang w:eastAsia="en-GB"/>
                    </w:rPr>
                    <w:t>D</w:t>
                  </w:r>
                  <w:r w:rsidR="00754721">
                    <w:rPr>
                      <w:color w:val="000000" w:themeColor="text1"/>
                      <w:lang w:eastAsia="en-GB"/>
                    </w:rPr>
                    <w:t>00</w:t>
                  </w:r>
                  <w:r w:rsidRPr="00CD66FA">
                    <w:rPr>
                      <w:color w:val="000000" w:themeColor="text1"/>
                      <w:lang w:eastAsia="en-GB"/>
                    </w:rPr>
                    <w:t>8 (U. von Toussaint, R. Preuss)</w:t>
                  </w:r>
                </w:p>
              </w:tc>
            </w:tr>
            <w:tr w:rsidR="00CD66FA" w:rsidRPr="00CD66FA" w14:paraId="497B354E" w14:textId="77777777" w:rsidTr="002F60BF">
              <w:trPr>
                <w:trHeight w:val="347"/>
              </w:trPr>
              <w:tc>
                <w:tcPr>
                  <w:tcW w:w="1877" w:type="dxa"/>
                  <w:tcBorders>
                    <w:top w:val="single" w:sz="18" w:space="0" w:color="auto"/>
                  </w:tcBorders>
                </w:tcPr>
                <w:p w14:paraId="16935294"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color w:val="000000" w:themeColor="text1"/>
                      <w:spacing w:val="-3"/>
                      <w:lang w:eastAsia="en-GB"/>
                    </w:rPr>
                  </w:pPr>
                  <w:r w:rsidRPr="00CD66FA">
                    <w:rPr>
                      <w:b/>
                      <w:bCs/>
                      <w:color w:val="000000" w:themeColor="text1"/>
                      <w:spacing w:val="-3"/>
                      <w:lang w:eastAsia="en-GB"/>
                    </w:rPr>
                    <w:t>Total</w:t>
                  </w:r>
                </w:p>
              </w:tc>
              <w:tc>
                <w:tcPr>
                  <w:tcW w:w="1220" w:type="dxa"/>
                  <w:tcBorders>
                    <w:top w:val="single" w:sz="18" w:space="0" w:color="auto"/>
                  </w:tcBorders>
                </w:tcPr>
                <w:p w14:paraId="2CD3C372"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p>
              </w:tc>
              <w:tc>
                <w:tcPr>
                  <w:tcW w:w="1120" w:type="dxa"/>
                  <w:tcBorders>
                    <w:top w:val="single" w:sz="18" w:space="0" w:color="auto"/>
                  </w:tcBorders>
                </w:tcPr>
                <w:p w14:paraId="52FDB16C"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24</w:t>
                  </w:r>
                </w:p>
              </w:tc>
              <w:tc>
                <w:tcPr>
                  <w:tcW w:w="4340" w:type="dxa"/>
                  <w:tcBorders>
                    <w:top w:val="single" w:sz="18" w:space="0" w:color="auto"/>
                  </w:tcBorders>
                </w:tcPr>
                <w:p w14:paraId="698C613C"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p>
              </w:tc>
            </w:tr>
          </w:tbl>
          <w:p w14:paraId="16B8CA81"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spacing w:val="-3"/>
                <w:szCs w:val="20"/>
                <w:lang w:eastAsia="en-GB"/>
              </w:rPr>
            </w:pPr>
            <w:r w:rsidRPr="00CD66FA">
              <w:rPr>
                <w:b/>
                <w:spacing w:val="-3"/>
                <w:szCs w:val="20"/>
                <w:lang w:eastAsia="en-GB"/>
              </w:rPr>
              <w:t xml:space="preserve">Hardware/ Machine Resources: </w:t>
            </w:r>
          </w:p>
          <w:tbl>
            <w:tblPr>
              <w:tblStyle w:val="Tabellenraster5"/>
              <w:tblW w:w="0" w:type="auto"/>
              <w:tblLayout w:type="fixed"/>
              <w:tblLook w:val="04A0" w:firstRow="1" w:lastRow="0" w:firstColumn="1" w:lastColumn="0" w:noHBand="0" w:noVBand="1"/>
            </w:tblPr>
            <w:tblGrid>
              <w:gridCol w:w="1434"/>
              <w:gridCol w:w="1663"/>
              <w:gridCol w:w="1120"/>
              <w:gridCol w:w="4340"/>
            </w:tblGrid>
            <w:tr w:rsidR="00CD66FA" w:rsidRPr="00CD66FA" w14:paraId="15A2BF82" w14:textId="77777777" w:rsidTr="002F60BF">
              <w:trPr>
                <w:trHeight w:val="313"/>
              </w:trPr>
              <w:tc>
                <w:tcPr>
                  <w:tcW w:w="1434" w:type="dxa"/>
                  <w:tcBorders>
                    <w:bottom w:val="single" w:sz="4" w:space="0" w:color="auto"/>
                  </w:tcBorders>
                </w:tcPr>
                <w:p w14:paraId="4A3D702F"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Device</w:t>
                  </w:r>
                </w:p>
              </w:tc>
              <w:tc>
                <w:tcPr>
                  <w:tcW w:w="1663" w:type="dxa"/>
                  <w:tcBorders>
                    <w:bottom w:val="single" w:sz="4" w:space="0" w:color="auto"/>
                  </w:tcBorders>
                </w:tcPr>
                <w:p w14:paraId="32059331"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Beneficiary</w:t>
                  </w:r>
                </w:p>
              </w:tc>
              <w:tc>
                <w:tcPr>
                  <w:tcW w:w="1120" w:type="dxa"/>
                  <w:tcBorders>
                    <w:bottom w:val="single" w:sz="4" w:space="0" w:color="auto"/>
                  </w:tcBorders>
                </w:tcPr>
                <w:p w14:paraId="1AEC89A8"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Days</w:t>
                  </w:r>
                </w:p>
              </w:tc>
              <w:tc>
                <w:tcPr>
                  <w:tcW w:w="4340" w:type="dxa"/>
                  <w:tcBorders>
                    <w:bottom w:val="single" w:sz="4" w:space="0" w:color="auto"/>
                  </w:tcBorders>
                </w:tcPr>
                <w:p w14:paraId="7F69B71D"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 xml:space="preserve">  Related Deliverable</w:t>
                  </w:r>
                </w:p>
              </w:tc>
            </w:tr>
            <w:tr w:rsidR="00CD66FA" w:rsidRPr="00CD66FA" w14:paraId="0AD50D9C" w14:textId="77777777" w:rsidTr="002F60BF">
              <w:trPr>
                <w:trHeight w:val="329"/>
              </w:trPr>
              <w:tc>
                <w:tcPr>
                  <w:tcW w:w="1434" w:type="dxa"/>
                  <w:tcBorders>
                    <w:bottom w:val="single" w:sz="4" w:space="0" w:color="auto"/>
                  </w:tcBorders>
                </w:tcPr>
                <w:p w14:paraId="1F99AE54"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FF0000"/>
                      <w:spacing w:val="-3"/>
                      <w:lang w:eastAsia="en-GB"/>
                    </w:rPr>
                  </w:pPr>
                  <w:r w:rsidRPr="00CD66FA">
                    <w:rPr>
                      <w:bCs/>
                      <w:color w:val="000000" w:themeColor="text1"/>
                      <w:spacing w:val="-3"/>
                      <w:lang w:eastAsia="en-GB"/>
                    </w:rPr>
                    <w:t>n.a.</w:t>
                  </w:r>
                </w:p>
              </w:tc>
              <w:tc>
                <w:tcPr>
                  <w:tcW w:w="1663" w:type="dxa"/>
                  <w:tcBorders>
                    <w:bottom w:val="single" w:sz="4" w:space="0" w:color="auto"/>
                  </w:tcBorders>
                </w:tcPr>
                <w:p w14:paraId="65C186A8" w14:textId="77777777" w:rsidR="00CD66FA" w:rsidRPr="00CD66FA" w:rsidRDefault="00CD66FA" w:rsidP="00CD66FA">
                  <w:pPr>
                    <w:spacing w:beforeLines="20" w:before="48" w:afterLines="20" w:after="48" w:line="276" w:lineRule="auto"/>
                    <w:rPr>
                      <w:bCs/>
                      <w:color w:val="FF0000"/>
                      <w:spacing w:val="-3"/>
                      <w:lang w:eastAsia="en-GB"/>
                    </w:rPr>
                  </w:pPr>
                </w:p>
              </w:tc>
              <w:tc>
                <w:tcPr>
                  <w:tcW w:w="1120" w:type="dxa"/>
                  <w:tcBorders>
                    <w:bottom w:val="single" w:sz="4" w:space="0" w:color="auto"/>
                  </w:tcBorders>
                </w:tcPr>
                <w:p w14:paraId="4C57D96F"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FF0000"/>
                      <w:spacing w:val="-3"/>
                      <w:lang w:eastAsia="en-GB"/>
                    </w:rPr>
                  </w:pPr>
                </w:p>
              </w:tc>
              <w:tc>
                <w:tcPr>
                  <w:tcW w:w="4340" w:type="dxa"/>
                  <w:tcBorders>
                    <w:bottom w:val="single" w:sz="4" w:space="0" w:color="auto"/>
                  </w:tcBorders>
                  <w:shd w:val="clear" w:color="auto" w:fill="FFFFFF" w:themeFill="background1"/>
                </w:tcPr>
                <w:p w14:paraId="613D6192"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FF0000"/>
                      <w:spacing w:val="-3"/>
                      <w:lang w:eastAsia="en-GB"/>
                    </w:rPr>
                  </w:pPr>
                </w:p>
              </w:tc>
            </w:tr>
          </w:tbl>
          <w:p w14:paraId="2A77DEE8"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i/>
                <w:spacing w:val="-3"/>
                <w:szCs w:val="20"/>
                <w:lang w:eastAsia="en-GB"/>
              </w:rPr>
            </w:pPr>
            <w:r w:rsidRPr="00CD66FA">
              <w:rPr>
                <w:b/>
                <w:spacing w:val="-3"/>
                <w:szCs w:val="20"/>
                <w:lang w:eastAsia="en-GB"/>
              </w:rPr>
              <w:t xml:space="preserve">Other resources: </w:t>
            </w:r>
          </w:p>
          <w:p w14:paraId="53AF3DD3" w14:textId="77777777" w:rsidR="00CD66FA" w:rsidRPr="00CD66FA" w:rsidRDefault="00CD66FA" w:rsidP="00CD66FA">
            <w:pPr>
              <w:numPr>
                <w:ilvl w:val="0"/>
                <w:numId w:val="21"/>
              </w:numPr>
              <w:tabs>
                <w:tab w:val="left" w:pos="-1440"/>
                <w:tab w:val="left" w:pos="0"/>
                <w:tab w:val="left" w:pos="720"/>
                <w:tab w:val="left" w:pos="1622"/>
                <w:tab w:val="left" w:pos="2160"/>
              </w:tabs>
              <w:suppressAutoHyphens/>
              <w:spacing w:beforeLines="20" w:before="48" w:afterLines="20" w:after="48"/>
              <w:contextualSpacing/>
              <w:rPr>
                <w:spacing w:val="-3"/>
                <w:szCs w:val="20"/>
                <w:lang w:eastAsia="en-GB"/>
              </w:rPr>
            </w:pPr>
            <w:r w:rsidRPr="00CD66FA">
              <w:rPr>
                <w:spacing w:val="-3"/>
                <w:szCs w:val="20"/>
                <w:lang w:eastAsia="en-GB"/>
              </w:rPr>
              <w:t xml:space="preserve">HPC requests </w:t>
            </w:r>
          </w:p>
          <w:p w14:paraId="04E3B5CD"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lastRenderedPageBreak/>
              <w:t>Collaborations:</w:t>
            </w:r>
          </w:p>
          <w:p w14:paraId="2EC22D66" w14:textId="77777777" w:rsidR="00CD66FA" w:rsidRPr="00CD66FA" w:rsidRDefault="00CD66FA" w:rsidP="00CD66FA">
            <w:pPr>
              <w:numPr>
                <w:ilvl w:val="0"/>
                <w:numId w:val="22"/>
              </w:numPr>
              <w:tabs>
                <w:tab w:val="left" w:pos="-1440"/>
                <w:tab w:val="left" w:pos="0"/>
                <w:tab w:val="left" w:pos="720"/>
                <w:tab w:val="left" w:pos="1622"/>
                <w:tab w:val="left" w:pos="2160"/>
              </w:tabs>
              <w:suppressAutoHyphens/>
              <w:spacing w:beforeLines="20" w:before="48" w:afterLines="20" w:after="48"/>
              <w:contextualSpacing/>
              <w:rPr>
                <w:bCs/>
                <w:spacing w:val="-3"/>
                <w:szCs w:val="20"/>
                <w:lang w:eastAsia="en-GB"/>
              </w:rPr>
            </w:pPr>
            <w:r w:rsidRPr="00CD66FA">
              <w:rPr>
                <w:bCs/>
                <w:spacing w:val="-3"/>
                <w:szCs w:val="20"/>
                <w:lang w:eastAsia="en-GB"/>
              </w:rPr>
              <w:t>WP TE and WP JET</w:t>
            </w:r>
          </w:p>
          <w:p w14:paraId="6A54772C"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t>Other information:</w:t>
            </w:r>
          </w:p>
          <w:p w14:paraId="456CBA03" w14:textId="77777777" w:rsidR="00CD66FA" w:rsidRPr="00CD66FA" w:rsidRDefault="00CD66FA" w:rsidP="00CD66FA">
            <w:pPr>
              <w:numPr>
                <w:ilvl w:val="0"/>
                <w:numId w:val="22"/>
              </w:numPr>
              <w:tabs>
                <w:tab w:val="left" w:pos="-1440"/>
                <w:tab w:val="left" w:pos="0"/>
                <w:tab w:val="left" w:pos="720"/>
                <w:tab w:val="left" w:pos="1622"/>
                <w:tab w:val="left" w:pos="2160"/>
              </w:tabs>
              <w:suppressAutoHyphens/>
              <w:spacing w:beforeLines="20" w:before="48" w:afterLines="20" w:after="48"/>
              <w:contextualSpacing/>
              <w:rPr>
                <w:b/>
                <w:bCs/>
                <w:spacing w:val="-3"/>
                <w:szCs w:val="20"/>
                <w:lang w:eastAsia="en-GB"/>
              </w:rPr>
            </w:pPr>
            <w:r w:rsidRPr="00CD66FA">
              <w:rPr>
                <w:bCs/>
                <w:spacing w:val="-3"/>
                <w:szCs w:val="20"/>
                <w:lang w:eastAsia="en-GB"/>
              </w:rPr>
              <w:t>Connected to TSVVs associated with WP PWIE</w:t>
            </w:r>
          </w:p>
        </w:tc>
      </w:tr>
    </w:tbl>
    <w:p w14:paraId="7495D24C" w14:textId="77777777" w:rsidR="00CD66FA" w:rsidRPr="00CD66FA" w:rsidRDefault="00CD66FA" w:rsidP="00CD66FA"/>
    <w:p w14:paraId="32B1977C" w14:textId="77777777" w:rsidR="00CD66FA" w:rsidRPr="00CD66FA" w:rsidRDefault="00CD66FA" w:rsidP="00CD66FA">
      <w:pPr>
        <w:spacing w:after="200"/>
      </w:pPr>
      <w:r w:rsidRPr="00CD66FA">
        <w:br w:type="page"/>
      </w: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CD66FA" w:rsidRPr="00CD66FA" w14:paraId="7A7593D0" w14:textId="77777777" w:rsidTr="002F60BF">
        <w:tc>
          <w:tcPr>
            <w:tcW w:w="1984" w:type="dxa"/>
          </w:tcPr>
          <w:p w14:paraId="620D3CD9" w14:textId="77777777" w:rsidR="00CD66FA" w:rsidRPr="00CD66FA" w:rsidRDefault="00CD66FA" w:rsidP="00CD66FA">
            <w:pPr>
              <w:spacing w:beforeLines="20" w:before="48" w:afterLines="20" w:after="48"/>
            </w:pPr>
            <w:r w:rsidRPr="00CD66FA">
              <w:lastRenderedPageBreak/>
              <w:br w:type="page"/>
            </w:r>
            <w:r w:rsidRPr="00CD66FA">
              <w:rPr>
                <w:b/>
                <w:bCs/>
                <w:szCs w:val="20"/>
                <w:lang w:eastAsia="en-GB"/>
              </w:rPr>
              <w:t xml:space="preserve">Work Package:  </w:t>
            </w:r>
          </w:p>
        </w:tc>
        <w:tc>
          <w:tcPr>
            <w:tcW w:w="3543" w:type="dxa"/>
          </w:tcPr>
          <w:p w14:paraId="30E431A4"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WP PWIE</w:t>
            </w:r>
          </w:p>
        </w:tc>
        <w:tc>
          <w:tcPr>
            <w:tcW w:w="1578" w:type="dxa"/>
          </w:tcPr>
          <w:p w14:paraId="3D512E21"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CD66FA">
              <w:rPr>
                <w:b/>
                <w:bCs/>
                <w:spacing w:val="-3"/>
                <w:szCs w:val="20"/>
                <w:lang w:eastAsia="en-GB"/>
              </w:rPr>
              <w:t>Link to IMS:</w:t>
            </w:r>
          </w:p>
        </w:tc>
        <w:tc>
          <w:tcPr>
            <w:tcW w:w="1925" w:type="dxa"/>
          </w:tcPr>
          <w:p w14:paraId="6E6381C0" w14:textId="77777777" w:rsidR="00CD66FA" w:rsidRPr="00CD66FA" w:rsidRDefault="00F63946"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
                <w:iCs/>
                <w:color w:val="1F497D" w:themeColor="text2"/>
                <w:spacing w:val="-3"/>
                <w:sz w:val="16"/>
                <w:szCs w:val="16"/>
                <w:lang w:eastAsia="en-GB"/>
              </w:rPr>
            </w:pPr>
            <w:hyperlink r:id="rId34" w:history="1">
              <w:r w:rsidR="00CD66FA" w:rsidRPr="00CD66FA">
                <w:rPr>
                  <w:i/>
                  <w:color w:val="1F497D" w:themeColor="text2"/>
                  <w:sz w:val="16"/>
                  <w:szCs w:val="16"/>
                  <w:u w:val="single"/>
                </w:rPr>
                <w:t>will</w:t>
              </w:r>
            </w:hyperlink>
            <w:r w:rsidR="00CD66FA" w:rsidRPr="00CD66FA">
              <w:rPr>
                <w:i/>
                <w:color w:val="1F497D" w:themeColor="text2"/>
                <w:sz w:val="16"/>
                <w:szCs w:val="16"/>
                <w:u w:val="single"/>
              </w:rPr>
              <w:t xml:space="preserve"> be added later</w:t>
            </w:r>
          </w:p>
        </w:tc>
      </w:tr>
      <w:tr w:rsidR="00CD66FA" w:rsidRPr="00CD66FA" w14:paraId="3F035D5E" w14:textId="77777777" w:rsidTr="002F60BF">
        <w:tc>
          <w:tcPr>
            <w:tcW w:w="1984" w:type="dxa"/>
          </w:tcPr>
          <w:p w14:paraId="0BB49684" w14:textId="77777777" w:rsidR="00CD66FA" w:rsidRPr="00CD66FA" w:rsidRDefault="00CD66FA" w:rsidP="00CD66FA">
            <w:pPr>
              <w:spacing w:beforeLines="20" w:before="48" w:afterLines="20" w:after="48"/>
              <w:rPr>
                <w:b/>
              </w:rPr>
            </w:pPr>
            <w:r w:rsidRPr="00CD66FA">
              <w:rPr>
                <w:b/>
              </w:rPr>
              <w:t>Subproject:</w:t>
            </w:r>
          </w:p>
        </w:tc>
        <w:tc>
          <w:tcPr>
            <w:tcW w:w="3543" w:type="dxa"/>
          </w:tcPr>
          <w:p w14:paraId="29FEF47C"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SP D / PSI and SOL Modelling</w:t>
            </w:r>
          </w:p>
        </w:tc>
        <w:tc>
          <w:tcPr>
            <w:tcW w:w="1578" w:type="dxa"/>
          </w:tcPr>
          <w:p w14:paraId="34F60B2B"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p>
        </w:tc>
        <w:tc>
          <w:tcPr>
            <w:tcW w:w="1925" w:type="dxa"/>
          </w:tcPr>
          <w:p w14:paraId="5E174D75"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pPr>
          </w:p>
        </w:tc>
      </w:tr>
      <w:tr w:rsidR="00CD66FA" w:rsidRPr="00CD66FA" w14:paraId="3B253419" w14:textId="77777777" w:rsidTr="002F60BF">
        <w:tc>
          <w:tcPr>
            <w:tcW w:w="1984" w:type="dxa"/>
          </w:tcPr>
          <w:p w14:paraId="7F21AD25" w14:textId="77777777" w:rsidR="00CD66FA" w:rsidRPr="00CD66FA" w:rsidRDefault="00CD66FA" w:rsidP="00CD66FA">
            <w:pPr>
              <w:spacing w:beforeLines="20" w:before="48" w:afterLines="20" w:after="48"/>
              <w:rPr>
                <w:b/>
                <w:bCs/>
                <w:szCs w:val="20"/>
                <w:lang w:eastAsia="en-GB"/>
              </w:rPr>
            </w:pPr>
            <w:r w:rsidRPr="00CD66FA">
              <w:rPr>
                <w:b/>
                <w:bCs/>
                <w:szCs w:val="20"/>
                <w:lang w:eastAsia="en-GB"/>
              </w:rPr>
              <w:t>Task title:</w:t>
            </w:r>
          </w:p>
        </w:tc>
        <w:tc>
          <w:tcPr>
            <w:tcW w:w="3543" w:type="dxa"/>
          </w:tcPr>
          <w:p w14:paraId="49FC6804"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iCs/>
                <w:color w:val="FF0000"/>
                <w:spacing w:val="-3"/>
                <w:szCs w:val="20"/>
                <w:lang w:eastAsia="en-GB"/>
              </w:rPr>
            </w:pPr>
            <w:r w:rsidRPr="00CD66FA">
              <w:rPr>
                <w:iCs/>
                <w:color w:val="000000" w:themeColor="text1"/>
                <w:spacing w:val="-3"/>
                <w:szCs w:val="20"/>
                <w:lang w:eastAsia="en-GB"/>
              </w:rPr>
              <w:t>SP D.3 Impurity Migration Modelling</w:t>
            </w:r>
          </w:p>
        </w:tc>
        <w:tc>
          <w:tcPr>
            <w:tcW w:w="1578" w:type="dxa"/>
          </w:tcPr>
          <w:p w14:paraId="732F39CA"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CD66FA">
              <w:rPr>
                <w:b/>
                <w:bCs/>
                <w:spacing w:val="-3"/>
                <w:szCs w:val="20"/>
                <w:lang w:eastAsia="en-GB"/>
              </w:rPr>
              <w:t xml:space="preserve">Task Ref. Nr.: </w:t>
            </w:r>
          </w:p>
        </w:tc>
        <w:tc>
          <w:tcPr>
            <w:tcW w:w="1925" w:type="dxa"/>
          </w:tcPr>
          <w:p w14:paraId="75C90080" w14:textId="26FF9253" w:rsidR="00CD66FA" w:rsidRPr="00754721" w:rsidRDefault="00754721" w:rsidP="00754721">
            <w:pPr>
              <w:spacing w:after="0"/>
              <w:rPr>
                <w:rFonts w:ascii="Calibri" w:hAnsi="Calibri" w:cs="Calibri"/>
                <w:color w:val="000000"/>
                <w:lang w:val="de-DE"/>
              </w:rPr>
            </w:pPr>
            <w:r w:rsidRPr="00483F7A">
              <w:rPr>
                <w:rFonts w:ascii="Calibri" w:hAnsi="Calibri" w:cs="Calibri"/>
                <w:color w:val="000000"/>
                <w:lang w:val="de-DE"/>
              </w:rPr>
              <w:t xml:space="preserve">PWIE-SP </w:t>
            </w:r>
            <w:r>
              <w:rPr>
                <w:rFonts w:ascii="Calibri" w:hAnsi="Calibri" w:cs="Calibri"/>
                <w:color w:val="000000"/>
                <w:lang w:val="de-DE"/>
              </w:rPr>
              <w:t>D</w:t>
            </w:r>
            <w:r>
              <w:rPr>
                <w:rFonts w:ascii="Calibri" w:hAnsi="Calibri" w:cs="Calibri"/>
                <w:color w:val="000000"/>
                <w:lang w:val="de-DE"/>
              </w:rPr>
              <w:t>.3</w:t>
            </w:r>
            <w:r w:rsidRPr="00483F7A">
              <w:rPr>
                <w:rFonts w:ascii="Calibri" w:hAnsi="Calibri" w:cs="Calibri"/>
                <w:color w:val="000000"/>
                <w:lang w:val="de-DE"/>
              </w:rPr>
              <w:t>.T</w:t>
            </w:r>
            <w:r w:rsidR="00C51493">
              <w:rPr>
                <w:rFonts w:ascii="Calibri" w:hAnsi="Calibri" w:cs="Calibri"/>
                <w:color w:val="000000"/>
                <w:lang w:val="de-DE"/>
              </w:rPr>
              <w:t>-</w:t>
            </w:r>
            <w:r>
              <w:rPr>
                <w:rFonts w:ascii="Calibri" w:hAnsi="Calibri" w:cs="Calibri"/>
                <w:color w:val="000000"/>
                <w:lang w:val="de-DE"/>
              </w:rPr>
              <w:t>T</w:t>
            </w:r>
            <w:r w:rsidRPr="00483F7A">
              <w:rPr>
                <w:rFonts w:ascii="Calibri" w:hAnsi="Calibri" w:cs="Calibri"/>
                <w:color w:val="000000"/>
                <w:lang w:val="de-DE"/>
              </w:rPr>
              <w:t>001</w:t>
            </w:r>
          </w:p>
        </w:tc>
      </w:tr>
      <w:tr w:rsidR="00CD66FA" w:rsidRPr="00CD66FA" w14:paraId="72E3F0C9" w14:textId="77777777" w:rsidTr="002F60BF">
        <w:tc>
          <w:tcPr>
            <w:tcW w:w="1984" w:type="dxa"/>
          </w:tcPr>
          <w:p w14:paraId="1D4C77D4" w14:textId="77777777" w:rsidR="00CD66FA" w:rsidRPr="00CD66FA" w:rsidRDefault="00CD66FA" w:rsidP="00CD66FA">
            <w:pPr>
              <w:spacing w:beforeLines="20" w:before="48" w:afterLines="20" w:after="48"/>
              <w:rPr>
                <w:b/>
                <w:bCs/>
                <w:szCs w:val="20"/>
                <w:lang w:eastAsia="en-GB"/>
              </w:rPr>
            </w:pPr>
            <w:r w:rsidRPr="00CD66FA">
              <w:rPr>
                <w:b/>
                <w:bCs/>
                <w:szCs w:val="20"/>
                <w:lang w:eastAsia="en-GB"/>
              </w:rPr>
              <w:t>WP Leader</w:t>
            </w:r>
          </w:p>
          <w:p w14:paraId="199DC434" w14:textId="77777777" w:rsidR="00CD66FA" w:rsidRPr="00CD66FA" w:rsidRDefault="00CD66FA" w:rsidP="00CD66FA">
            <w:pPr>
              <w:spacing w:beforeLines="20" w:before="48" w:afterLines="20" w:after="48"/>
              <w:rPr>
                <w:b/>
                <w:bCs/>
                <w:szCs w:val="20"/>
                <w:lang w:eastAsia="en-GB"/>
              </w:rPr>
            </w:pPr>
            <w:r w:rsidRPr="00CD66FA">
              <w:rPr>
                <w:b/>
                <w:bCs/>
                <w:szCs w:val="20"/>
                <w:lang w:eastAsia="en-GB"/>
              </w:rPr>
              <w:t>SP Coordinator</w:t>
            </w:r>
          </w:p>
        </w:tc>
        <w:tc>
          <w:tcPr>
            <w:tcW w:w="3543" w:type="dxa"/>
          </w:tcPr>
          <w:p w14:paraId="547CBD9B"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r w:rsidRPr="00CD66FA">
              <w:rPr>
                <w:iCs/>
                <w:spacing w:val="-3"/>
                <w:szCs w:val="20"/>
                <w:lang w:val="de-DE" w:eastAsia="en-GB"/>
              </w:rPr>
              <w:t>S. Brezinsek (FZJ)</w:t>
            </w:r>
          </w:p>
          <w:p w14:paraId="5082BE6C"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r w:rsidRPr="00CD66FA">
              <w:rPr>
                <w:iCs/>
                <w:color w:val="000000" w:themeColor="text1"/>
                <w:spacing w:val="-3"/>
                <w:szCs w:val="20"/>
                <w:lang w:val="de-DE" w:eastAsia="en-GB"/>
              </w:rPr>
              <w:t>A. Kirschner (FZJ)</w:t>
            </w:r>
          </w:p>
        </w:tc>
        <w:tc>
          <w:tcPr>
            <w:tcW w:w="1578" w:type="dxa"/>
          </w:tcPr>
          <w:p w14:paraId="42D00A47"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CD66FA">
              <w:rPr>
                <w:b/>
                <w:bCs/>
                <w:spacing w:val="-3"/>
                <w:szCs w:val="20"/>
                <w:lang w:eastAsia="en-GB"/>
              </w:rPr>
              <w:t>Issue:</w:t>
            </w:r>
          </w:p>
        </w:tc>
        <w:tc>
          <w:tcPr>
            <w:tcW w:w="1925" w:type="dxa"/>
          </w:tcPr>
          <w:p w14:paraId="422725DA"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1</w:t>
            </w:r>
          </w:p>
        </w:tc>
      </w:tr>
      <w:tr w:rsidR="00CD66FA" w:rsidRPr="004871E3" w14:paraId="5A42CBB3" w14:textId="77777777" w:rsidTr="002F60BF">
        <w:trPr>
          <w:trHeight w:val="551"/>
        </w:trPr>
        <w:tc>
          <w:tcPr>
            <w:tcW w:w="1984" w:type="dxa"/>
          </w:tcPr>
          <w:p w14:paraId="2D9951FF" w14:textId="77777777" w:rsidR="00CD66FA" w:rsidRPr="00CD66FA" w:rsidRDefault="00CD66FA" w:rsidP="00CD66FA">
            <w:pPr>
              <w:spacing w:beforeLines="20" w:before="48" w:afterLines="20" w:after="48"/>
              <w:rPr>
                <w:b/>
                <w:bCs/>
                <w:szCs w:val="20"/>
                <w:lang w:eastAsia="en-GB"/>
              </w:rPr>
            </w:pPr>
            <w:r w:rsidRPr="00CD66FA">
              <w:rPr>
                <w:b/>
                <w:bCs/>
                <w:szCs w:val="20"/>
                <w:lang w:eastAsia="en-GB"/>
              </w:rPr>
              <w:t>PSO:</w:t>
            </w:r>
          </w:p>
        </w:tc>
        <w:tc>
          <w:tcPr>
            <w:tcW w:w="3543" w:type="dxa"/>
          </w:tcPr>
          <w:p w14:paraId="6DEB6A97"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r w:rsidRPr="00CD66FA">
              <w:rPr>
                <w:iCs/>
                <w:spacing w:val="-3"/>
                <w:szCs w:val="20"/>
                <w:lang w:val="de-DE" w:eastAsia="en-GB"/>
              </w:rPr>
              <w:t>M. Reinha</w:t>
            </w:r>
            <w:r w:rsidRPr="00CD66FA">
              <w:rPr>
                <w:iCs/>
                <w:color w:val="000000" w:themeColor="text1"/>
                <w:spacing w:val="-3"/>
                <w:szCs w:val="20"/>
                <w:lang w:val="de-DE" w:eastAsia="en-GB"/>
              </w:rPr>
              <w:t xml:space="preserve">rt </w:t>
            </w:r>
            <w:r w:rsidRPr="00CD66FA">
              <w:rPr>
                <w:iCs/>
                <w:spacing w:val="-3"/>
                <w:szCs w:val="20"/>
                <w:lang w:val="de-DE" w:eastAsia="en-GB"/>
              </w:rPr>
              <w:t>/ A. de Schepper (FZJ)</w:t>
            </w:r>
          </w:p>
        </w:tc>
        <w:tc>
          <w:tcPr>
            <w:tcW w:w="1578" w:type="dxa"/>
          </w:tcPr>
          <w:p w14:paraId="7B652394"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val="de-DE" w:eastAsia="en-GB"/>
              </w:rPr>
            </w:pPr>
          </w:p>
        </w:tc>
        <w:tc>
          <w:tcPr>
            <w:tcW w:w="1925" w:type="dxa"/>
          </w:tcPr>
          <w:p w14:paraId="7212E75D"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p>
        </w:tc>
      </w:tr>
      <w:tr w:rsidR="00CD66FA" w:rsidRPr="00CD66FA" w14:paraId="702C03AE" w14:textId="77777777" w:rsidTr="002F60BF">
        <w:trPr>
          <w:trHeight w:val="551"/>
        </w:trPr>
        <w:tc>
          <w:tcPr>
            <w:tcW w:w="1984" w:type="dxa"/>
          </w:tcPr>
          <w:p w14:paraId="4F8D880A" w14:textId="77777777" w:rsidR="00CD66FA" w:rsidRPr="00CD66FA" w:rsidRDefault="00CD66FA" w:rsidP="00CD66FA">
            <w:pPr>
              <w:spacing w:beforeLines="20" w:before="48" w:afterLines="20" w:after="48"/>
              <w:rPr>
                <w:b/>
                <w:bCs/>
                <w:szCs w:val="20"/>
                <w:lang w:eastAsia="en-GB"/>
              </w:rPr>
            </w:pPr>
            <w:r w:rsidRPr="00CD66FA">
              <w:rPr>
                <w:b/>
                <w:bCs/>
                <w:szCs w:val="20"/>
                <w:lang w:eastAsia="en-GB"/>
              </w:rPr>
              <w:t>Start Event:</w:t>
            </w:r>
          </w:p>
        </w:tc>
        <w:tc>
          <w:tcPr>
            <w:tcW w:w="3543" w:type="dxa"/>
          </w:tcPr>
          <w:p w14:paraId="03A8C4B3"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color w:val="000000" w:themeColor="text1"/>
                <w:spacing w:val="-3"/>
                <w:szCs w:val="20"/>
                <w:lang w:eastAsia="en-GB"/>
              </w:rPr>
              <w:t>Start of the WP PWIE</w:t>
            </w:r>
          </w:p>
        </w:tc>
        <w:tc>
          <w:tcPr>
            <w:tcW w:w="1578" w:type="dxa"/>
          </w:tcPr>
          <w:p w14:paraId="7C8EAB11" w14:textId="77777777" w:rsidR="00CD66FA" w:rsidRPr="00CD66FA" w:rsidRDefault="00CD66FA" w:rsidP="00CD66FA">
            <w:pPr>
              <w:spacing w:beforeLines="20" w:before="48" w:afterLines="20" w:after="48"/>
              <w:rPr>
                <w:b/>
                <w:bCs/>
                <w:szCs w:val="20"/>
                <w:lang w:eastAsia="en-GB"/>
              </w:rPr>
            </w:pPr>
            <w:r w:rsidRPr="00CD66FA">
              <w:rPr>
                <w:b/>
                <w:bCs/>
                <w:szCs w:val="20"/>
                <w:lang w:eastAsia="en-GB"/>
              </w:rPr>
              <w:t>Planned Start Date:</w:t>
            </w:r>
          </w:p>
        </w:tc>
        <w:tc>
          <w:tcPr>
            <w:tcW w:w="1925" w:type="dxa"/>
          </w:tcPr>
          <w:p w14:paraId="0845932E"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01-Jan-2021</w:t>
            </w:r>
          </w:p>
        </w:tc>
      </w:tr>
      <w:tr w:rsidR="00CD66FA" w:rsidRPr="00CD66FA" w14:paraId="26AEC33C" w14:textId="77777777" w:rsidTr="002F60BF">
        <w:trPr>
          <w:trHeight w:val="529"/>
        </w:trPr>
        <w:tc>
          <w:tcPr>
            <w:tcW w:w="1984" w:type="dxa"/>
          </w:tcPr>
          <w:p w14:paraId="63961E59" w14:textId="77777777" w:rsidR="00CD66FA" w:rsidRPr="00CD66FA" w:rsidRDefault="00CD66FA" w:rsidP="00CD66FA">
            <w:pPr>
              <w:spacing w:beforeLines="20" w:before="48" w:afterLines="20" w:after="48"/>
              <w:rPr>
                <w:b/>
                <w:bCs/>
                <w:szCs w:val="20"/>
                <w:lang w:eastAsia="en-GB"/>
              </w:rPr>
            </w:pPr>
            <w:r w:rsidRPr="00CD66FA">
              <w:rPr>
                <w:b/>
                <w:bCs/>
                <w:szCs w:val="20"/>
                <w:lang w:eastAsia="en-GB"/>
              </w:rPr>
              <w:t>End Event:</w:t>
            </w:r>
          </w:p>
        </w:tc>
        <w:tc>
          <w:tcPr>
            <w:tcW w:w="3543" w:type="dxa"/>
          </w:tcPr>
          <w:p w14:paraId="11172B27"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Final Report accepted</w:t>
            </w:r>
          </w:p>
        </w:tc>
        <w:tc>
          <w:tcPr>
            <w:tcW w:w="1578" w:type="dxa"/>
          </w:tcPr>
          <w:p w14:paraId="40DF4372" w14:textId="77777777" w:rsidR="00CD66FA" w:rsidRPr="00CD66FA" w:rsidRDefault="00CD66FA" w:rsidP="00CD66FA">
            <w:pPr>
              <w:spacing w:beforeLines="20" w:before="48" w:afterLines="20" w:after="48"/>
              <w:rPr>
                <w:b/>
                <w:bCs/>
                <w:szCs w:val="20"/>
                <w:lang w:eastAsia="en-GB"/>
              </w:rPr>
            </w:pPr>
            <w:r w:rsidRPr="00CD66FA">
              <w:rPr>
                <w:b/>
                <w:bCs/>
                <w:szCs w:val="20"/>
                <w:lang w:eastAsia="en-GB"/>
              </w:rPr>
              <w:t>Planned End Date:</w:t>
            </w:r>
          </w:p>
        </w:tc>
        <w:tc>
          <w:tcPr>
            <w:tcW w:w="1925" w:type="dxa"/>
          </w:tcPr>
          <w:p w14:paraId="502B42CE"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31-Dec-2022</w:t>
            </w:r>
          </w:p>
        </w:tc>
      </w:tr>
      <w:tr w:rsidR="00CD66FA" w:rsidRPr="00CD66FA" w14:paraId="572C2D7D" w14:textId="77777777" w:rsidTr="002F60BF">
        <w:trPr>
          <w:trHeight w:val="424"/>
        </w:trPr>
        <w:tc>
          <w:tcPr>
            <w:tcW w:w="1984" w:type="dxa"/>
          </w:tcPr>
          <w:p w14:paraId="1984ABF1" w14:textId="77777777" w:rsidR="00CD66FA" w:rsidRPr="00CD66FA" w:rsidRDefault="00CD66FA" w:rsidP="00CD66FA">
            <w:pPr>
              <w:spacing w:beforeLines="20" w:before="48" w:afterLines="20" w:after="48"/>
              <w:rPr>
                <w:b/>
                <w:bCs/>
                <w:szCs w:val="20"/>
                <w:lang w:eastAsia="en-GB"/>
              </w:rPr>
            </w:pPr>
            <w:r w:rsidRPr="00CD66FA">
              <w:rPr>
                <w:b/>
                <w:bCs/>
                <w:szCs w:val="20"/>
                <w:lang w:eastAsia="en-GB"/>
              </w:rPr>
              <w:t>Task Reviewer:</w:t>
            </w:r>
          </w:p>
        </w:tc>
        <w:tc>
          <w:tcPr>
            <w:tcW w:w="3543" w:type="dxa"/>
          </w:tcPr>
          <w:p w14:paraId="11C4F98C"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color w:val="000000" w:themeColor="text1"/>
                <w:spacing w:val="-3"/>
                <w:szCs w:val="20"/>
                <w:lang w:eastAsia="en-GB"/>
              </w:rPr>
              <w:t>David Douai (CO)</w:t>
            </w:r>
          </w:p>
        </w:tc>
        <w:tc>
          <w:tcPr>
            <w:tcW w:w="1578" w:type="dxa"/>
          </w:tcPr>
          <w:p w14:paraId="4CA61DCA"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CD66FA">
              <w:rPr>
                <w:b/>
                <w:bCs/>
                <w:spacing w:val="-3"/>
                <w:szCs w:val="20"/>
                <w:lang w:eastAsia="en-GB"/>
              </w:rPr>
              <w:t>Date:</w:t>
            </w:r>
          </w:p>
        </w:tc>
        <w:tc>
          <w:tcPr>
            <w:tcW w:w="1925" w:type="dxa"/>
          </w:tcPr>
          <w:p w14:paraId="1BD1B57D"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26-Feb-2021</w:t>
            </w:r>
          </w:p>
        </w:tc>
      </w:tr>
      <w:tr w:rsidR="00CD66FA" w:rsidRPr="00CD66FA" w14:paraId="4770809A" w14:textId="77777777" w:rsidTr="002F60BF">
        <w:trPr>
          <w:trHeight w:val="326"/>
        </w:trPr>
        <w:tc>
          <w:tcPr>
            <w:tcW w:w="9030" w:type="dxa"/>
            <w:gridSpan w:val="4"/>
          </w:tcPr>
          <w:p w14:paraId="54D9ED46"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t xml:space="preserve">Reference Annual Workplan: </w:t>
            </w:r>
            <w:r w:rsidRPr="00CD66FA">
              <w:rPr>
                <w:bCs/>
                <w:i/>
                <w:color w:val="1F497D" w:themeColor="text2"/>
                <w:spacing w:val="-3"/>
                <w:szCs w:val="20"/>
                <w:lang w:eastAsia="en-GB"/>
              </w:rPr>
              <w:t>will be added later</w:t>
            </w:r>
          </w:p>
        </w:tc>
      </w:tr>
      <w:tr w:rsidR="00CD66FA" w:rsidRPr="00CD66FA" w14:paraId="26F0A127" w14:textId="77777777" w:rsidTr="002F60BF">
        <w:trPr>
          <w:trHeight w:val="2395"/>
        </w:trPr>
        <w:tc>
          <w:tcPr>
            <w:tcW w:w="9030" w:type="dxa"/>
            <w:gridSpan w:val="4"/>
          </w:tcPr>
          <w:p w14:paraId="42027C8C" w14:textId="77777777" w:rsidR="00CD66FA" w:rsidRPr="00CD66FA" w:rsidRDefault="00CD66FA" w:rsidP="00CD66FA">
            <w:pPr>
              <w:spacing w:after="0" w:line="240" w:lineRule="auto"/>
              <w:jc w:val="both"/>
              <w:rPr>
                <w:color w:val="000000" w:themeColor="text1"/>
                <w:szCs w:val="20"/>
              </w:rPr>
            </w:pPr>
            <w:r w:rsidRPr="00CD66FA">
              <w:rPr>
                <w:color w:val="000000" w:themeColor="text1"/>
                <w:szCs w:val="20"/>
              </w:rPr>
              <w:t xml:space="preserve">Modelling of global and local material migration in fusion experiments involves the benchmarking with existing experiments as well as predictive modelling for future devices. The impurity transport studies can cover intrinsically eroded material and generated dust from wall elements and also externally injected tracer and seeding species. Experiments from various devices such as tokamaks (e.g. AUG, WEST or JET-ILW), the stellarator W7-X and linear devices (MAGNUM-PSI, PSI-2, GyM) are included. Dynamic processes like surface morphology evolution or material mixing should be considered. The benchmarking should lead to a deeper understanding of the involved processes to finally improve predictive modelling of wall life time, fuel retention, and core plasma dilution. Predictive modelling can be performed e.g. for DEMO, W7-X with full tungsten. </w:t>
            </w:r>
          </w:p>
          <w:p w14:paraId="7470D036" w14:textId="77777777" w:rsidR="00CD66FA" w:rsidRPr="00CD66FA" w:rsidRDefault="00CD66FA" w:rsidP="00CD66FA">
            <w:pPr>
              <w:spacing w:after="0" w:line="240" w:lineRule="auto"/>
              <w:jc w:val="both"/>
              <w:rPr>
                <w:color w:val="FF0000"/>
                <w:szCs w:val="20"/>
              </w:rPr>
            </w:pPr>
            <w:r w:rsidRPr="00CD66FA">
              <w:rPr>
                <w:color w:val="000000" w:themeColor="text1"/>
                <w:szCs w:val="20"/>
              </w:rPr>
              <w:t>Various codes like WallDYN, ERO2.0 can be applied to address the envisaged modelling tasks.</w:t>
            </w:r>
          </w:p>
        </w:tc>
      </w:tr>
      <w:tr w:rsidR="00CD66FA" w:rsidRPr="00CD66FA" w14:paraId="0A464F74" w14:textId="77777777" w:rsidTr="002F60BF">
        <w:trPr>
          <w:trHeight w:val="545"/>
        </w:trPr>
        <w:tc>
          <w:tcPr>
            <w:tcW w:w="9030" w:type="dxa"/>
            <w:gridSpan w:val="4"/>
          </w:tcPr>
          <w:p w14:paraId="7863209E"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color w:val="000000" w:themeColor="text1"/>
                <w:spacing w:val="-3"/>
                <w:szCs w:val="20"/>
                <w:lang w:eastAsia="en-GB"/>
              </w:rPr>
            </w:pPr>
            <w:r w:rsidRPr="00CD66FA">
              <w:rPr>
                <w:b/>
                <w:bCs/>
                <w:color w:val="000000" w:themeColor="text1"/>
                <w:spacing w:val="-3"/>
                <w:szCs w:val="20"/>
                <w:lang w:eastAsia="en-GB"/>
              </w:rPr>
              <w:t>Inputs required:</w:t>
            </w:r>
            <w:r w:rsidRPr="00CD66FA">
              <w:rPr>
                <w:b/>
                <w:bCs/>
                <w:color w:val="000000" w:themeColor="text1"/>
                <w:spacing w:val="-3"/>
                <w:szCs w:val="20"/>
                <w:lang w:eastAsia="en-GB"/>
              </w:rPr>
              <w:tab/>
            </w:r>
          </w:p>
          <w:p w14:paraId="0DE74A3B" w14:textId="77777777" w:rsidR="00CD66FA" w:rsidRPr="00CD66FA" w:rsidRDefault="00CD66FA" w:rsidP="00CD66FA">
            <w:pPr>
              <w:numPr>
                <w:ilvl w:val="0"/>
                <w:numId w:val="4"/>
              </w:numPr>
              <w:tabs>
                <w:tab w:val="left" w:pos="-1440"/>
                <w:tab w:val="left" w:pos="0"/>
                <w:tab w:val="left" w:pos="720"/>
                <w:tab w:val="left" w:pos="1622"/>
                <w:tab w:val="left" w:pos="2160"/>
              </w:tabs>
              <w:suppressAutoHyphens/>
              <w:spacing w:beforeLines="20" w:before="48" w:afterLines="20" w:after="48"/>
              <w:contextualSpacing/>
              <w:rPr>
                <w:bCs/>
                <w:color w:val="000000" w:themeColor="text1"/>
                <w:spacing w:val="-3"/>
                <w:szCs w:val="20"/>
                <w:lang w:eastAsia="en-GB"/>
              </w:rPr>
            </w:pPr>
            <w:r w:rsidRPr="00CD66FA">
              <w:rPr>
                <w:bCs/>
                <w:color w:val="000000" w:themeColor="text1"/>
                <w:spacing w:val="-3"/>
                <w:szCs w:val="20"/>
                <w:lang w:eastAsia="en-GB"/>
              </w:rPr>
              <w:t>Experimental data (spectroscopy, post-mortem data with respect to erosion/deposition), to be provided by SP B, SP E, WP TE, WP W7X and AUG, WEST, JET-ILW, MAGNUM-PSI, PSI-2, GyM</w:t>
            </w:r>
          </w:p>
          <w:p w14:paraId="7D178495" w14:textId="77777777" w:rsidR="00CD66FA" w:rsidRPr="00CD66FA" w:rsidRDefault="00CD66FA" w:rsidP="00CD66FA">
            <w:pPr>
              <w:numPr>
                <w:ilvl w:val="0"/>
                <w:numId w:val="4"/>
              </w:numPr>
              <w:tabs>
                <w:tab w:val="left" w:pos="-1440"/>
                <w:tab w:val="left" w:pos="0"/>
                <w:tab w:val="left" w:pos="720"/>
                <w:tab w:val="left" w:pos="1622"/>
                <w:tab w:val="left" w:pos="2160"/>
              </w:tabs>
              <w:suppressAutoHyphens/>
              <w:spacing w:beforeLines="20" w:before="48" w:afterLines="20" w:after="48"/>
              <w:contextualSpacing/>
              <w:rPr>
                <w:bCs/>
                <w:spacing w:val="-3"/>
                <w:szCs w:val="20"/>
                <w:lang w:eastAsia="en-GB"/>
              </w:rPr>
            </w:pPr>
            <w:r w:rsidRPr="00CD66FA">
              <w:rPr>
                <w:bCs/>
                <w:color w:val="000000" w:themeColor="text1"/>
                <w:spacing w:val="-3"/>
                <w:szCs w:val="20"/>
                <w:lang w:eastAsia="en-GB"/>
              </w:rPr>
              <w:t>Plasma background parameters (e.g. from SP D.1, WP TE, or based on experimental data provided by the various devices)</w:t>
            </w:r>
          </w:p>
        </w:tc>
      </w:tr>
      <w:tr w:rsidR="00CD66FA" w:rsidRPr="00CD66FA" w14:paraId="791E5C28" w14:textId="77777777" w:rsidTr="002F60BF">
        <w:trPr>
          <w:trHeight w:val="837"/>
        </w:trPr>
        <w:tc>
          <w:tcPr>
            <w:tcW w:w="9030" w:type="dxa"/>
            <w:gridSpan w:val="4"/>
          </w:tcPr>
          <w:p w14:paraId="4662CA6A"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t>Tasks to be performed:</w:t>
            </w:r>
          </w:p>
          <w:p w14:paraId="56FC23F7"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ERO modelling of W transport in WEST in He and D (CEA)</w:t>
            </w:r>
          </w:p>
          <w:p w14:paraId="21FCA44E"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ERO modelling of erosion, migration in GyM (ENEA)</w:t>
            </w:r>
          </w:p>
          <w:p w14:paraId="74381B8D"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Dynamics of morphology studies and impurity transport (ENEA)</w:t>
            </w:r>
          </w:p>
          <w:p w14:paraId="2785DA8C"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Dynamic morphology studies, comparison with ion beam experiments (FZJ)</w:t>
            </w:r>
          </w:p>
          <w:p w14:paraId="551DFD1B"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 xml:space="preserve">ERO modelling for </w:t>
            </w:r>
            <w:r w:rsidRPr="00CD66FA">
              <w:rPr>
                <w:color w:val="000000" w:themeColor="text1"/>
                <w:szCs w:val="20"/>
                <w:vertAlign w:val="superscript"/>
                <w:lang w:eastAsia="en-GB"/>
              </w:rPr>
              <w:t>13</w:t>
            </w:r>
            <w:r w:rsidRPr="00CD66FA">
              <w:rPr>
                <w:color w:val="000000" w:themeColor="text1"/>
                <w:szCs w:val="20"/>
                <w:lang w:eastAsia="en-GB"/>
              </w:rPr>
              <w:t>CH</w:t>
            </w:r>
            <w:r w:rsidRPr="00CD66FA">
              <w:rPr>
                <w:color w:val="000000" w:themeColor="text1"/>
                <w:szCs w:val="20"/>
                <w:vertAlign w:val="subscript"/>
                <w:lang w:eastAsia="en-GB"/>
              </w:rPr>
              <w:t>4</w:t>
            </w:r>
            <w:r w:rsidRPr="00CD66FA">
              <w:rPr>
                <w:color w:val="000000" w:themeColor="text1"/>
                <w:szCs w:val="20"/>
                <w:lang w:eastAsia="en-GB"/>
              </w:rPr>
              <w:t xml:space="preserve"> injection in W7-X (FZJ)</w:t>
            </w:r>
          </w:p>
          <w:p w14:paraId="7A83E340"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szCs w:val="20"/>
                <w:lang w:val="de-DE" w:eastAsia="en-GB"/>
              </w:rPr>
            </w:pPr>
            <w:r w:rsidRPr="00CD66FA">
              <w:rPr>
                <w:szCs w:val="20"/>
                <w:lang w:val="de-DE" w:eastAsia="en-GB"/>
              </w:rPr>
              <w:t>Tungsten and beryllium, erosion, migration, deposition modelling (FZJ)</w:t>
            </w:r>
          </w:p>
          <w:p w14:paraId="30B2046A"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WallDYN modelling for full tungsten W7-X (MPG)</w:t>
            </w:r>
          </w:p>
          <w:p w14:paraId="38601B38"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WallDYN modelling with realistic 3D ITER wall (MPG)</w:t>
            </w:r>
          </w:p>
          <w:p w14:paraId="5A00FC79"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ERO modelling for AUG erosion experiments - H mode in He, D (VTT)</w:t>
            </w:r>
          </w:p>
          <w:p w14:paraId="72E29295"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Impurity migration modelling (N, W, Be) for JET-ILW and AUG (VTT)</w:t>
            </w:r>
          </w:p>
        </w:tc>
      </w:tr>
      <w:tr w:rsidR="00CD66FA" w:rsidRPr="00CD66FA" w14:paraId="74FD8E3D" w14:textId="77777777" w:rsidTr="002F60BF">
        <w:trPr>
          <w:trHeight w:val="892"/>
        </w:trPr>
        <w:tc>
          <w:tcPr>
            <w:tcW w:w="9030" w:type="dxa"/>
            <w:gridSpan w:val="4"/>
          </w:tcPr>
          <w:p w14:paraId="1CC25874"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Cs/>
                <w:i/>
                <w:color w:val="1F497D" w:themeColor="text2"/>
                <w:spacing w:val="-3"/>
                <w:szCs w:val="20"/>
                <w:lang w:eastAsia="en-GB"/>
              </w:rPr>
            </w:pPr>
            <w:r w:rsidRPr="00CD66FA">
              <w:rPr>
                <w:b/>
                <w:bCs/>
                <w:spacing w:val="-3"/>
                <w:szCs w:val="20"/>
                <w:lang w:eastAsia="en-GB"/>
              </w:rPr>
              <w:lastRenderedPageBreak/>
              <w:t xml:space="preserve">Deliverables: </w:t>
            </w:r>
            <w:r w:rsidRPr="00CD66FA">
              <w:rPr>
                <w:bCs/>
                <w:i/>
                <w:color w:val="1F497D" w:themeColor="text2"/>
                <w:spacing w:val="-3"/>
                <w:szCs w:val="20"/>
                <w:lang w:eastAsia="en-GB"/>
              </w:rPr>
              <w:t>(the Deliverables will receive IMS Deliverable IDs later)</w:t>
            </w:r>
          </w:p>
          <w:tbl>
            <w:tblPr>
              <w:tblStyle w:val="Tabellenraster5"/>
              <w:tblW w:w="0" w:type="auto"/>
              <w:tblLayout w:type="fixed"/>
              <w:tblLook w:val="04A0" w:firstRow="1" w:lastRow="0" w:firstColumn="1" w:lastColumn="0" w:noHBand="0" w:noVBand="1"/>
            </w:tblPr>
            <w:tblGrid>
              <w:gridCol w:w="1576"/>
              <w:gridCol w:w="7199"/>
            </w:tblGrid>
            <w:tr w:rsidR="00CD66FA" w:rsidRPr="00CD66FA" w14:paraId="5BDA29B0" w14:textId="77777777" w:rsidTr="002F60BF">
              <w:tc>
                <w:tcPr>
                  <w:tcW w:w="1576" w:type="dxa"/>
                </w:tcPr>
                <w:p w14:paraId="66C81F99" w14:textId="77777777" w:rsidR="00CD66FA" w:rsidRPr="00CD66FA" w:rsidRDefault="00CD66FA" w:rsidP="00CD66FA">
                  <w:pPr>
                    <w:tabs>
                      <w:tab w:val="left" w:pos="-1440"/>
                      <w:tab w:val="num" w:pos="360"/>
                    </w:tabs>
                    <w:suppressAutoHyphens/>
                    <w:spacing w:beforeLines="20" w:before="48" w:afterLines="20" w:after="48" w:line="276" w:lineRule="auto"/>
                    <w:rPr>
                      <w:b/>
                      <w:spacing w:val="-3"/>
                      <w:lang w:eastAsia="en-GB"/>
                    </w:rPr>
                  </w:pPr>
                  <w:r w:rsidRPr="00CD66FA">
                    <w:rPr>
                      <w:b/>
                      <w:spacing w:val="-3"/>
                      <w:lang w:eastAsia="en-GB"/>
                    </w:rPr>
                    <w:t>Deliverable ID</w:t>
                  </w:r>
                </w:p>
              </w:tc>
              <w:tc>
                <w:tcPr>
                  <w:tcW w:w="7199" w:type="dxa"/>
                </w:tcPr>
                <w:p w14:paraId="26711909" w14:textId="77777777" w:rsidR="00CD66FA" w:rsidRPr="00CD66FA" w:rsidRDefault="00CD66FA" w:rsidP="00CD66FA">
                  <w:pPr>
                    <w:tabs>
                      <w:tab w:val="left" w:pos="-1440"/>
                      <w:tab w:val="num" w:pos="360"/>
                    </w:tabs>
                    <w:suppressAutoHyphens/>
                    <w:spacing w:beforeLines="20" w:before="48" w:afterLines="20" w:after="48" w:line="276" w:lineRule="auto"/>
                    <w:rPr>
                      <w:b/>
                      <w:spacing w:val="-3"/>
                      <w:lang w:eastAsia="en-GB"/>
                    </w:rPr>
                  </w:pPr>
                  <w:r w:rsidRPr="00CD66FA">
                    <w:rPr>
                      <w:b/>
                      <w:spacing w:val="-3"/>
                      <w:lang w:eastAsia="en-GB"/>
                    </w:rPr>
                    <w:t>Deliverable Title</w:t>
                  </w:r>
                </w:p>
              </w:tc>
            </w:tr>
            <w:tr w:rsidR="00CD66FA" w:rsidRPr="00CD66FA" w14:paraId="2DD351D3" w14:textId="77777777" w:rsidTr="002F60BF">
              <w:tc>
                <w:tcPr>
                  <w:tcW w:w="1576" w:type="dxa"/>
                </w:tcPr>
                <w:p w14:paraId="5B7E2059" w14:textId="574B680F" w:rsidR="00CD66FA" w:rsidRPr="00CD66FA" w:rsidRDefault="00CD66FA" w:rsidP="00CD66FA">
                  <w:pPr>
                    <w:tabs>
                      <w:tab w:val="left" w:pos="-1440"/>
                      <w:tab w:val="num" w:pos="360"/>
                    </w:tabs>
                    <w:suppressAutoHyphens/>
                    <w:spacing w:beforeLines="20" w:before="48" w:afterLines="20" w:after="48" w:line="276" w:lineRule="auto"/>
                    <w:rPr>
                      <w:color w:val="FF0000"/>
                      <w:spacing w:val="-3"/>
                      <w:lang w:eastAsia="en-GB"/>
                    </w:rPr>
                  </w:pPr>
                  <w:r w:rsidRPr="00CD66FA">
                    <w:rPr>
                      <w:color w:val="000000" w:themeColor="text1"/>
                      <w:spacing w:val="-3"/>
                      <w:lang w:eastAsia="en-GB"/>
                    </w:rPr>
                    <w:t>D</w:t>
                  </w:r>
                  <w:r w:rsidR="00754721">
                    <w:rPr>
                      <w:color w:val="000000" w:themeColor="text1"/>
                      <w:spacing w:val="-3"/>
                      <w:lang w:eastAsia="en-GB"/>
                    </w:rPr>
                    <w:t>00</w:t>
                  </w:r>
                  <w:r w:rsidRPr="00CD66FA">
                    <w:rPr>
                      <w:color w:val="000000" w:themeColor="text1"/>
                      <w:spacing w:val="-3"/>
                      <w:lang w:eastAsia="en-GB"/>
                    </w:rPr>
                    <w:t>1</w:t>
                  </w:r>
                </w:p>
              </w:tc>
              <w:tc>
                <w:tcPr>
                  <w:tcW w:w="7199" w:type="dxa"/>
                </w:tcPr>
                <w:p w14:paraId="10ABE741" w14:textId="77777777"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ERO2.0 simulations of tungsten transport in WEST, determination of main tungsten sources in WEST, comparison with spectroscopy (CEA)</w:t>
                  </w:r>
                </w:p>
              </w:tc>
            </w:tr>
            <w:tr w:rsidR="00CD66FA" w:rsidRPr="00CD66FA" w14:paraId="125E1446" w14:textId="77777777" w:rsidTr="002F60BF">
              <w:tc>
                <w:tcPr>
                  <w:tcW w:w="1576" w:type="dxa"/>
                </w:tcPr>
                <w:p w14:paraId="1EF6E1BF" w14:textId="7BF5FDAA"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D</w:t>
                  </w:r>
                  <w:r w:rsidR="00754721">
                    <w:rPr>
                      <w:color w:val="000000" w:themeColor="text1"/>
                      <w:spacing w:val="-3"/>
                      <w:lang w:eastAsia="en-GB"/>
                    </w:rPr>
                    <w:t>00</w:t>
                  </w:r>
                  <w:r w:rsidRPr="00CD66FA">
                    <w:rPr>
                      <w:color w:val="000000" w:themeColor="text1"/>
                      <w:spacing w:val="-3"/>
                      <w:lang w:eastAsia="en-GB"/>
                    </w:rPr>
                    <w:t>2</w:t>
                  </w:r>
                </w:p>
              </w:tc>
              <w:tc>
                <w:tcPr>
                  <w:tcW w:w="7199" w:type="dxa"/>
                </w:tcPr>
                <w:p w14:paraId="003F2AEA" w14:textId="77777777"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ERO2.0 simulations of dynamic morphology studies in GyM, ERO2.0 simulations of the transport of sputtered material in GyM, Global ERO2.0 modelling of erosion/deposition in AUG (ENEA)</w:t>
                  </w:r>
                </w:p>
              </w:tc>
            </w:tr>
            <w:tr w:rsidR="00CD66FA" w:rsidRPr="00CD66FA" w14:paraId="3049108E" w14:textId="77777777" w:rsidTr="002F60BF">
              <w:tc>
                <w:tcPr>
                  <w:tcW w:w="1576" w:type="dxa"/>
                </w:tcPr>
                <w:p w14:paraId="3E3C7CED" w14:textId="5DCFA57E" w:rsidR="00CD66FA" w:rsidRPr="00CD66FA" w:rsidRDefault="00CD66FA" w:rsidP="00CD66FA">
                  <w:pPr>
                    <w:tabs>
                      <w:tab w:val="left" w:pos="-1440"/>
                      <w:tab w:val="num" w:pos="360"/>
                    </w:tabs>
                    <w:suppressAutoHyphens/>
                    <w:spacing w:beforeLines="20" w:before="48" w:afterLines="20" w:after="48" w:line="276" w:lineRule="auto"/>
                    <w:rPr>
                      <w:color w:val="FF0000"/>
                      <w:spacing w:val="-3"/>
                      <w:lang w:eastAsia="en-GB"/>
                    </w:rPr>
                  </w:pPr>
                  <w:r w:rsidRPr="00CD66FA">
                    <w:rPr>
                      <w:color w:val="000000" w:themeColor="text1"/>
                      <w:spacing w:val="-3"/>
                      <w:lang w:eastAsia="en-GB"/>
                    </w:rPr>
                    <w:t>D</w:t>
                  </w:r>
                  <w:r w:rsidR="00754721">
                    <w:rPr>
                      <w:color w:val="000000" w:themeColor="text1"/>
                      <w:spacing w:val="-3"/>
                      <w:lang w:eastAsia="en-GB"/>
                    </w:rPr>
                    <w:t>00</w:t>
                  </w:r>
                  <w:r w:rsidRPr="00CD66FA">
                    <w:rPr>
                      <w:color w:val="000000" w:themeColor="text1"/>
                      <w:spacing w:val="-3"/>
                      <w:lang w:eastAsia="en-GB"/>
                    </w:rPr>
                    <w:t>3</w:t>
                  </w:r>
                </w:p>
              </w:tc>
              <w:tc>
                <w:tcPr>
                  <w:tcW w:w="7199" w:type="dxa"/>
                </w:tcPr>
                <w:p w14:paraId="31915A7C" w14:textId="77777777" w:rsidR="00CD66FA" w:rsidRPr="00CD66FA" w:rsidRDefault="00CD66FA" w:rsidP="00CD66FA">
                  <w:pPr>
                    <w:tabs>
                      <w:tab w:val="left" w:pos="-1440"/>
                      <w:tab w:val="num" w:pos="360"/>
                    </w:tabs>
                    <w:suppressAutoHyphens/>
                    <w:spacing w:beforeLines="20" w:before="48" w:afterLines="20" w:after="48" w:line="276" w:lineRule="auto"/>
                    <w:rPr>
                      <w:color w:val="000000" w:themeColor="text1"/>
                      <w:spacing w:val="-3"/>
                      <w:lang w:eastAsia="en-GB"/>
                    </w:rPr>
                  </w:pPr>
                  <w:r w:rsidRPr="00CD66FA">
                    <w:rPr>
                      <w:color w:val="000000" w:themeColor="text1"/>
                      <w:spacing w:val="-3"/>
                      <w:lang w:eastAsia="en-GB"/>
                    </w:rPr>
                    <w:t xml:space="preserve">FZJ: D3.1 Model for morphology effects and comparing modelling results with experimental ion beam data, D3.2 Local modelling of </w:t>
                  </w:r>
                  <w:r w:rsidRPr="00CD66FA">
                    <w:rPr>
                      <w:color w:val="000000" w:themeColor="text1"/>
                      <w:spacing w:val="-3"/>
                      <w:vertAlign w:val="superscript"/>
                      <w:lang w:eastAsia="en-GB"/>
                    </w:rPr>
                    <w:t>13</w:t>
                  </w:r>
                  <w:r w:rsidRPr="00CD66FA">
                    <w:rPr>
                      <w:color w:val="000000" w:themeColor="text1"/>
                      <w:spacing w:val="-3"/>
                      <w:lang w:eastAsia="en-GB"/>
                    </w:rPr>
                    <w:t>C MPM injection experiment and comparison to post-mortem data, D3.3 Erosion, impurity migration and deposition modelling for JET-ILW, including recessed areas (FZJ)</w:t>
                  </w:r>
                </w:p>
              </w:tc>
            </w:tr>
            <w:tr w:rsidR="00CD66FA" w:rsidRPr="00CD66FA" w14:paraId="5968EBE8" w14:textId="77777777" w:rsidTr="002F60BF">
              <w:tc>
                <w:tcPr>
                  <w:tcW w:w="1576" w:type="dxa"/>
                </w:tcPr>
                <w:p w14:paraId="7E0CD254" w14:textId="3B273621" w:rsidR="00CD66FA" w:rsidRPr="00CD66FA" w:rsidRDefault="00CD66FA" w:rsidP="00CD66FA">
                  <w:pPr>
                    <w:tabs>
                      <w:tab w:val="left" w:pos="-1440"/>
                      <w:tab w:val="num" w:pos="360"/>
                    </w:tabs>
                    <w:suppressAutoHyphens/>
                    <w:spacing w:beforeLines="20" w:before="48" w:afterLines="20" w:after="48" w:line="276" w:lineRule="auto"/>
                    <w:rPr>
                      <w:color w:val="FF0000"/>
                      <w:spacing w:val="-3"/>
                      <w:lang w:eastAsia="en-GB"/>
                    </w:rPr>
                  </w:pPr>
                  <w:r w:rsidRPr="00CD66FA">
                    <w:rPr>
                      <w:color w:val="000000" w:themeColor="text1"/>
                      <w:spacing w:val="-3"/>
                      <w:lang w:eastAsia="en-GB"/>
                    </w:rPr>
                    <w:t>D</w:t>
                  </w:r>
                  <w:r w:rsidR="00754721">
                    <w:rPr>
                      <w:color w:val="000000" w:themeColor="text1"/>
                      <w:spacing w:val="-3"/>
                      <w:lang w:eastAsia="en-GB"/>
                    </w:rPr>
                    <w:t>00</w:t>
                  </w:r>
                  <w:r w:rsidRPr="00CD66FA">
                    <w:rPr>
                      <w:color w:val="000000" w:themeColor="text1"/>
                      <w:spacing w:val="-3"/>
                      <w:lang w:eastAsia="en-GB"/>
                    </w:rPr>
                    <w:t>4</w:t>
                  </w:r>
                </w:p>
              </w:tc>
              <w:tc>
                <w:tcPr>
                  <w:tcW w:w="7199" w:type="dxa"/>
                </w:tcPr>
                <w:p w14:paraId="4CEDC9F0" w14:textId="77777777" w:rsidR="00CD66FA" w:rsidRPr="00CD66FA" w:rsidRDefault="00CD66FA" w:rsidP="00CD66FA">
                  <w:pPr>
                    <w:tabs>
                      <w:tab w:val="left" w:pos="-1440"/>
                      <w:tab w:val="num" w:pos="360"/>
                    </w:tabs>
                    <w:suppressAutoHyphens/>
                    <w:spacing w:beforeLines="20" w:before="48" w:afterLines="20" w:after="48" w:line="276" w:lineRule="auto"/>
                    <w:rPr>
                      <w:spacing w:val="-3"/>
                      <w:lang w:eastAsia="en-GB"/>
                    </w:rPr>
                  </w:pPr>
                  <w:r w:rsidRPr="00CD66FA">
                    <w:rPr>
                      <w:spacing w:val="-3"/>
                      <w:lang w:eastAsia="en-GB"/>
                    </w:rPr>
                    <w:t>D4.1 Predictive tungsten migration in W7-X, D4.2 Beryllium/tungsten migration with realistic 3D ITER first wall. (MPG)</w:t>
                  </w:r>
                </w:p>
              </w:tc>
            </w:tr>
            <w:tr w:rsidR="00CD66FA" w:rsidRPr="00CD66FA" w14:paraId="7B3F5CF1" w14:textId="77777777" w:rsidTr="002F60BF">
              <w:tc>
                <w:tcPr>
                  <w:tcW w:w="1576" w:type="dxa"/>
                </w:tcPr>
                <w:p w14:paraId="292EF674" w14:textId="4466E770" w:rsidR="00CD66FA" w:rsidRPr="00CD66FA" w:rsidRDefault="00CD66FA" w:rsidP="00CD66FA">
                  <w:pPr>
                    <w:tabs>
                      <w:tab w:val="left" w:pos="-1440"/>
                      <w:tab w:val="num" w:pos="360"/>
                    </w:tabs>
                    <w:suppressAutoHyphens/>
                    <w:spacing w:beforeLines="20" w:before="48" w:afterLines="20" w:after="48" w:line="276" w:lineRule="auto"/>
                    <w:rPr>
                      <w:color w:val="FF0000"/>
                      <w:spacing w:val="-3"/>
                      <w:lang w:eastAsia="en-GB"/>
                    </w:rPr>
                  </w:pPr>
                  <w:r w:rsidRPr="00CD66FA">
                    <w:rPr>
                      <w:color w:val="000000" w:themeColor="text1"/>
                      <w:spacing w:val="-3"/>
                      <w:lang w:eastAsia="en-GB"/>
                    </w:rPr>
                    <w:t>D</w:t>
                  </w:r>
                  <w:r w:rsidR="00754721">
                    <w:rPr>
                      <w:color w:val="000000" w:themeColor="text1"/>
                      <w:spacing w:val="-3"/>
                      <w:lang w:eastAsia="en-GB"/>
                    </w:rPr>
                    <w:t>00</w:t>
                  </w:r>
                  <w:r w:rsidRPr="00CD66FA">
                    <w:rPr>
                      <w:color w:val="000000" w:themeColor="text1"/>
                      <w:spacing w:val="-3"/>
                      <w:lang w:eastAsia="en-GB"/>
                    </w:rPr>
                    <w:t>5</w:t>
                  </w:r>
                </w:p>
              </w:tc>
              <w:tc>
                <w:tcPr>
                  <w:tcW w:w="7199" w:type="dxa"/>
                </w:tcPr>
                <w:p w14:paraId="09B18B72" w14:textId="77777777" w:rsidR="00CD66FA" w:rsidRPr="00CD66FA" w:rsidRDefault="00CD66FA" w:rsidP="00CD66FA">
                  <w:pPr>
                    <w:tabs>
                      <w:tab w:val="left" w:pos="-1440"/>
                      <w:tab w:val="num" w:pos="360"/>
                    </w:tabs>
                    <w:suppressAutoHyphens/>
                    <w:spacing w:beforeLines="20" w:before="48" w:afterLines="20" w:after="48" w:line="276" w:lineRule="auto"/>
                    <w:rPr>
                      <w:spacing w:val="-3"/>
                      <w:lang w:eastAsia="en-GB"/>
                    </w:rPr>
                  </w:pPr>
                  <w:r w:rsidRPr="00CD66FA">
                    <w:rPr>
                      <w:spacing w:val="-3"/>
                      <w:lang w:eastAsia="en-GB"/>
                    </w:rPr>
                    <w:t>ERO simulations of AUG and JET-ILW erosion and migration experiments (including nitrogen, tungsten and beryllium) and comparison with experimental data (VTT)</w:t>
                  </w:r>
                </w:p>
              </w:tc>
            </w:tr>
          </w:tbl>
          <w:p w14:paraId="48DD8329" w14:textId="77777777" w:rsidR="00CD66FA" w:rsidRPr="00CD66FA" w:rsidRDefault="00CD66FA" w:rsidP="00CD66FA">
            <w:pPr>
              <w:tabs>
                <w:tab w:val="left" w:pos="-1440"/>
                <w:tab w:val="num" w:pos="360"/>
              </w:tabs>
              <w:suppressAutoHyphens/>
              <w:spacing w:beforeLines="20" w:before="48" w:afterLines="20" w:after="48" w:line="240" w:lineRule="auto"/>
              <w:rPr>
                <w:spacing w:val="-3"/>
                <w:szCs w:val="20"/>
                <w:lang w:eastAsia="en-GB"/>
              </w:rPr>
            </w:pPr>
          </w:p>
        </w:tc>
      </w:tr>
      <w:tr w:rsidR="00CD66FA" w:rsidRPr="00CD66FA" w14:paraId="7FE653A4" w14:textId="77777777" w:rsidTr="002F60BF">
        <w:trPr>
          <w:trHeight w:val="892"/>
        </w:trPr>
        <w:tc>
          <w:tcPr>
            <w:tcW w:w="9030" w:type="dxa"/>
            <w:gridSpan w:val="4"/>
          </w:tcPr>
          <w:p w14:paraId="3E46ABE7"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t>Management Information</w:t>
            </w:r>
          </w:p>
          <w:p w14:paraId="383D8C91"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i/>
                <w:iCs/>
                <w:color w:val="000000" w:themeColor="text1"/>
                <w:spacing w:val="-3"/>
                <w:szCs w:val="20"/>
                <w:lang w:eastAsia="en-GB"/>
              </w:rPr>
            </w:pPr>
            <w:r w:rsidRPr="00CD66FA">
              <w:rPr>
                <w:b/>
                <w:bCs/>
                <w:spacing w:val="-3"/>
                <w:szCs w:val="20"/>
                <w:lang w:eastAsia="en-GB"/>
              </w:rPr>
              <w:t>Human Resources</w:t>
            </w:r>
            <w:r w:rsidRPr="00CD66FA">
              <w:rPr>
                <w:bCs/>
                <w:spacing w:val="-3"/>
                <w:szCs w:val="20"/>
                <w:lang w:eastAsia="en-GB"/>
              </w:rPr>
              <w:t xml:space="preserve">: </w:t>
            </w:r>
          </w:p>
          <w:tbl>
            <w:tblPr>
              <w:tblStyle w:val="Tabellenraster5"/>
              <w:tblW w:w="0" w:type="auto"/>
              <w:tblLayout w:type="fixed"/>
              <w:tblLook w:val="04A0" w:firstRow="1" w:lastRow="0" w:firstColumn="1" w:lastColumn="0" w:noHBand="0" w:noVBand="1"/>
            </w:tblPr>
            <w:tblGrid>
              <w:gridCol w:w="1877"/>
              <w:gridCol w:w="1220"/>
              <w:gridCol w:w="1120"/>
              <w:gridCol w:w="4340"/>
            </w:tblGrid>
            <w:tr w:rsidR="00CD66FA" w:rsidRPr="00CD66FA" w14:paraId="6C9F7354" w14:textId="77777777" w:rsidTr="002F60BF">
              <w:trPr>
                <w:trHeight w:val="313"/>
              </w:trPr>
              <w:tc>
                <w:tcPr>
                  <w:tcW w:w="1877" w:type="dxa"/>
                  <w:tcBorders>
                    <w:bottom w:val="single" w:sz="4" w:space="0" w:color="auto"/>
                  </w:tcBorders>
                </w:tcPr>
                <w:p w14:paraId="2C4673BD"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color w:val="000000" w:themeColor="text1"/>
                      <w:spacing w:val="-3"/>
                      <w:lang w:eastAsia="en-GB"/>
                    </w:rPr>
                  </w:pPr>
                  <w:r w:rsidRPr="00CD66FA">
                    <w:rPr>
                      <w:b/>
                      <w:bCs/>
                      <w:color w:val="000000" w:themeColor="text1"/>
                      <w:spacing w:val="-3"/>
                      <w:lang w:eastAsia="en-GB"/>
                    </w:rPr>
                    <w:t>Deliverable Owner</w:t>
                  </w:r>
                </w:p>
              </w:tc>
              <w:tc>
                <w:tcPr>
                  <w:tcW w:w="1220" w:type="dxa"/>
                  <w:tcBorders>
                    <w:bottom w:val="single" w:sz="4" w:space="0" w:color="auto"/>
                  </w:tcBorders>
                </w:tcPr>
                <w:p w14:paraId="25D2E411"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color w:val="000000" w:themeColor="text1"/>
                      <w:spacing w:val="-3"/>
                      <w:lang w:eastAsia="en-GB"/>
                    </w:rPr>
                  </w:pPr>
                  <w:r w:rsidRPr="00CD66FA">
                    <w:rPr>
                      <w:b/>
                      <w:bCs/>
                      <w:color w:val="000000" w:themeColor="text1"/>
                      <w:spacing w:val="-3"/>
                      <w:lang w:eastAsia="en-GB"/>
                    </w:rPr>
                    <w:t>Beneficiary</w:t>
                  </w:r>
                </w:p>
              </w:tc>
              <w:tc>
                <w:tcPr>
                  <w:tcW w:w="1120" w:type="dxa"/>
                  <w:tcBorders>
                    <w:bottom w:val="single" w:sz="4" w:space="0" w:color="auto"/>
                  </w:tcBorders>
                </w:tcPr>
                <w:p w14:paraId="268421D1"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
                      <w:bCs/>
                      <w:color w:val="000000" w:themeColor="text1"/>
                      <w:spacing w:val="-3"/>
                      <w:lang w:eastAsia="en-GB"/>
                    </w:rPr>
                  </w:pPr>
                  <w:r w:rsidRPr="00CD66FA">
                    <w:rPr>
                      <w:b/>
                      <w:bCs/>
                      <w:color w:val="000000" w:themeColor="text1"/>
                      <w:spacing w:val="-3"/>
                      <w:lang w:eastAsia="en-GB"/>
                    </w:rPr>
                    <w:t>PM</w:t>
                  </w:r>
                </w:p>
              </w:tc>
              <w:tc>
                <w:tcPr>
                  <w:tcW w:w="4340" w:type="dxa"/>
                  <w:tcBorders>
                    <w:bottom w:val="single" w:sz="4" w:space="0" w:color="auto"/>
                  </w:tcBorders>
                </w:tcPr>
                <w:p w14:paraId="361206E6"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color w:val="000000" w:themeColor="text1"/>
                      <w:spacing w:val="-3"/>
                      <w:lang w:eastAsia="en-GB"/>
                    </w:rPr>
                  </w:pPr>
                  <w:r w:rsidRPr="00CD66FA">
                    <w:rPr>
                      <w:b/>
                      <w:bCs/>
                      <w:color w:val="000000" w:themeColor="text1"/>
                      <w:spacing w:val="-3"/>
                      <w:lang w:eastAsia="en-GB"/>
                    </w:rPr>
                    <w:t>Deliverable  (Team)</w:t>
                  </w:r>
                </w:p>
              </w:tc>
            </w:tr>
            <w:tr w:rsidR="00CD66FA" w:rsidRPr="00CD66FA" w14:paraId="45354DC6" w14:textId="77777777" w:rsidTr="002F60BF">
              <w:trPr>
                <w:trHeight w:val="329"/>
              </w:trPr>
              <w:tc>
                <w:tcPr>
                  <w:tcW w:w="1877" w:type="dxa"/>
                  <w:tcBorders>
                    <w:bottom w:val="single" w:sz="4" w:space="0" w:color="auto"/>
                  </w:tcBorders>
                </w:tcPr>
                <w:p w14:paraId="3C184C2F"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G. Ciraolo</w:t>
                  </w:r>
                </w:p>
              </w:tc>
              <w:tc>
                <w:tcPr>
                  <w:tcW w:w="1220" w:type="dxa"/>
                  <w:tcBorders>
                    <w:bottom w:val="single" w:sz="4" w:space="0" w:color="auto"/>
                  </w:tcBorders>
                </w:tcPr>
                <w:p w14:paraId="0B2F8BDB" w14:textId="77777777" w:rsidR="00CD66FA" w:rsidRPr="00CD66FA" w:rsidRDefault="00CD66FA" w:rsidP="00CD66FA">
                  <w:pPr>
                    <w:spacing w:beforeLines="20" w:before="48" w:afterLines="20" w:after="48" w:line="276" w:lineRule="auto"/>
                    <w:rPr>
                      <w:bCs/>
                      <w:color w:val="000000" w:themeColor="text1"/>
                      <w:spacing w:val="-3"/>
                      <w:lang w:eastAsia="en-GB"/>
                    </w:rPr>
                  </w:pPr>
                  <w:r w:rsidRPr="00CD66FA">
                    <w:rPr>
                      <w:bCs/>
                      <w:color w:val="000000" w:themeColor="text1"/>
                      <w:spacing w:val="-3"/>
                      <w:lang w:eastAsia="en-GB"/>
                    </w:rPr>
                    <w:t xml:space="preserve">CEA </w:t>
                  </w:r>
                </w:p>
              </w:tc>
              <w:tc>
                <w:tcPr>
                  <w:tcW w:w="1120" w:type="dxa"/>
                  <w:tcBorders>
                    <w:bottom w:val="single" w:sz="4" w:space="0" w:color="auto"/>
                  </w:tcBorders>
                </w:tcPr>
                <w:p w14:paraId="3A150FCC"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2</w:t>
                  </w:r>
                </w:p>
              </w:tc>
              <w:tc>
                <w:tcPr>
                  <w:tcW w:w="4340" w:type="dxa"/>
                  <w:tcBorders>
                    <w:bottom w:val="single" w:sz="4" w:space="0" w:color="auto"/>
                  </w:tcBorders>
                  <w:shd w:val="clear" w:color="auto" w:fill="FFFFFF" w:themeFill="background1"/>
                </w:tcPr>
                <w:p w14:paraId="550BEAA3" w14:textId="7A33BA7A"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D</w:t>
                  </w:r>
                  <w:r w:rsidR="00754721">
                    <w:rPr>
                      <w:bCs/>
                      <w:color w:val="000000" w:themeColor="text1"/>
                      <w:spacing w:val="-3"/>
                      <w:lang w:eastAsia="en-GB"/>
                    </w:rPr>
                    <w:t>00</w:t>
                  </w:r>
                  <w:r w:rsidRPr="00CD66FA">
                    <w:rPr>
                      <w:bCs/>
                      <w:color w:val="000000" w:themeColor="text1"/>
                      <w:spacing w:val="-3"/>
                      <w:lang w:eastAsia="en-GB"/>
                    </w:rPr>
                    <w:t>1 (Y. Marandet, N. Fedorcak)</w:t>
                  </w:r>
                </w:p>
              </w:tc>
            </w:tr>
            <w:tr w:rsidR="00CD66FA" w:rsidRPr="00CD66FA" w14:paraId="18083605" w14:textId="77777777" w:rsidTr="002F60BF">
              <w:trPr>
                <w:trHeight w:val="329"/>
              </w:trPr>
              <w:tc>
                <w:tcPr>
                  <w:tcW w:w="1877" w:type="dxa"/>
                  <w:tcBorders>
                    <w:bottom w:val="single" w:sz="4" w:space="0" w:color="auto"/>
                  </w:tcBorders>
                </w:tcPr>
                <w:p w14:paraId="28F5879D"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color w:val="000000" w:themeColor="text1"/>
                      <w:lang w:eastAsia="en-GB"/>
                    </w:rPr>
                    <w:t>M. Passoni</w:t>
                  </w:r>
                </w:p>
              </w:tc>
              <w:tc>
                <w:tcPr>
                  <w:tcW w:w="1220" w:type="dxa"/>
                  <w:tcBorders>
                    <w:bottom w:val="single" w:sz="4" w:space="0" w:color="auto"/>
                  </w:tcBorders>
                </w:tcPr>
                <w:p w14:paraId="6E604DFA"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ENEA</w:t>
                  </w:r>
                </w:p>
              </w:tc>
              <w:tc>
                <w:tcPr>
                  <w:tcW w:w="1120" w:type="dxa"/>
                  <w:tcBorders>
                    <w:bottom w:val="single" w:sz="4" w:space="0" w:color="auto"/>
                  </w:tcBorders>
                </w:tcPr>
                <w:p w14:paraId="7F9C55A5"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5</w:t>
                  </w:r>
                </w:p>
              </w:tc>
              <w:tc>
                <w:tcPr>
                  <w:tcW w:w="4340" w:type="dxa"/>
                  <w:tcBorders>
                    <w:bottom w:val="single" w:sz="4" w:space="0" w:color="auto"/>
                  </w:tcBorders>
                  <w:shd w:val="clear" w:color="auto" w:fill="FFFFFF" w:themeFill="background1"/>
                </w:tcPr>
                <w:p w14:paraId="2B8E9573" w14:textId="3E61F27C" w:rsidR="00CD66FA" w:rsidRPr="00CD66FA" w:rsidRDefault="00CD66FA" w:rsidP="00CD66FA">
                  <w:pPr>
                    <w:spacing w:beforeLines="20" w:before="48" w:afterLines="20" w:after="48" w:line="276" w:lineRule="auto"/>
                    <w:rPr>
                      <w:color w:val="000000" w:themeColor="text1"/>
                      <w:lang w:eastAsia="en-GB"/>
                    </w:rPr>
                  </w:pPr>
                  <w:r w:rsidRPr="00CD66FA">
                    <w:rPr>
                      <w:color w:val="000000" w:themeColor="text1"/>
                      <w:lang w:eastAsia="en-GB"/>
                    </w:rPr>
                    <w:t>D</w:t>
                  </w:r>
                  <w:r w:rsidR="00754721">
                    <w:rPr>
                      <w:color w:val="000000" w:themeColor="text1"/>
                      <w:lang w:eastAsia="en-GB"/>
                    </w:rPr>
                    <w:t>00</w:t>
                  </w:r>
                  <w:r w:rsidRPr="00CD66FA">
                    <w:rPr>
                      <w:color w:val="000000" w:themeColor="text1"/>
                      <w:lang w:eastAsia="en-GB"/>
                    </w:rPr>
                    <w:t>2 (M. Passoni, G. Alberti,  A. Ucello)</w:t>
                  </w:r>
                </w:p>
              </w:tc>
            </w:tr>
            <w:tr w:rsidR="00CD66FA" w:rsidRPr="004871E3" w14:paraId="1F447607" w14:textId="77777777" w:rsidTr="002F60BF">
              <w:trPr>
                <w:trHeight w:val="329"/>
              </w:trPr>
              <w:tc>
                <w:tcPr>
                  <w:tcW w:w="1877" w:type="dxa"/>
                  <w:tcBorders>
                    <w:bottom w:val="single" w:sz="4" w:space="0" w:color="auto"/>
                  </w:tcBorders>
                </w:tcPr>
                <w:p w14:paraId="0E0D1E1C"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A. Kirschner</w:t>
                  </w:r>
                </w:p>
              </w:tc>
              <w:tc>
                <w:tcPr>
                  <w:tcW w:w="1220" w:type="dxa"/>
                  <w:tcBorders>
                    <w:bottom w:val="single" w:sz="4" w:space="0" w:color="auto"/>
                  </w:tcBorders>
                </w:tcPr>
                <w:p w14:paraId="2848C5CE"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FZJ</w:t>
                  </w:r>
                </w:p>
              </w:tc>
              <w:tc>
                <w:tcPr>
                  <w:tcW w:w="1120" w:type="dxa"/>
                  <w:tcBorders>
                    <w:bottom w:val="single" w:sz="4" w:space="0" w:color="auto"/>
                  </w:tcBorders>
                </w:tcPr>
                <w:p w14:paraId="0AD93B11"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16</w:t>
                  </w:r>
                </w:p>
              </w:tc>
              <w:tc>
                <w:tcPr>
                  <w:tcW w:w="4340" w:type="dxa"/>
                  <w:tcBorders>
                    <w:bottom w:val="single" w:sz="4" w:space="0" w:color="auto"/>
                  </w:tcBorders>
                  <w:shd w:val="clear" w:color="auto" w:fill="FFFFFF" w:themeFill="background1"/>
                </w:tcPr>
                <w:p w14:paraId="4ABBBCBD" w14:textId="19BB7B87" w:rsidR="00CD66FA" w:rsidRPr="00CD66FA" w:rsidRDefault="00CD66FA" w:rsidP="00CD66FA">
                  <w:pPr>
                    <w:spacing w:beforeLines="20" w:before="48" w:afterLines="20" w:after="48" w:line="276" w:lineRule="auto"/>
                    <w:rPr>
                      <w:color w:val="000000" w:themeColor="text1"/>
                      <w:lang w:val="de-DE" w:eastAsia="en-GB"/>
                    </w:rPr>
                  </w:pPr>
                  <w:r w:rsidRPr="00CD66FA">
                    <w:rPr>
                      <w:color w:val="000000" w:themeColor="text1"/>
                      <w:lang w:val="de-DE" w:eastAsia="en-GB"/>
                    </w:rPr>
                    <w:t>D</w:t>
                  </w:r>
                  <w:r w:rsidR="00754721">
                    <w:rPr>
                      <w:color w:val="000000" w:themeColor="text1"/>
                      <w:lang w:val="de-DE" w:eastAsia="en-GB"/>
                    </w:rPr>
                    <w:t>00</w:t>
                  </w:r>
                  <w:r w:rsidRPr="00CD66FA">
                    <w:rPr>
                      <w:color w:val="000000" w:themeColor="text1"/>
                      <w:lang w:val="de-DE" w:eastAsia="en-GB"/>
                    </w:rPr>
                    <w:t>3 (D. Reiser, A. Kirschner, H. Xie, NN)</w:t>
                  </w:r>
                </w:p>
              </w:tc>
            </w:tr>
            <w:tr w:rsidR="00CD66FA" w:rsidRPr="00CD66FA" w14:paraId="2A0EE398" w14:textId="77777777" w:rsidTr="002F60BF">
              <w:trPr>
                <w:trHeight w:val="329"/>
              </w:trPr>
              <w:tc>
                <w:tcPr>
                  <w:tcW w:w="1877" w:type="dxa"/>
                  <w:tcBorders>
                    <w:bottom w:val="single" w:sz="4" w:space="0" w:color="auto"/>
                  </w:tcBorders>
                </w:tcPr>
                <w:p w14:paraId="2070BC71"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K. Schmid</w:t>
                  </w:r>
                </w:p>
              </w:tc>
              <w:tc>
                <w:tcPr>
                  <w:tcW w:w="1220" w:type="dxa"/>
                  <w:tcBorders>
                    <w:bottom w:val="single" w:sz="4" w:space="0" w:color="auto"/>
                  </w:tcBorders>
                </w:tcPr>
                <w:p w14:paraId="1FFA02FC"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MPG</w:t>
                  </w:r>
                </w:p>
              </w:tc>
              <w:tc>
                <w:tcPr>
                  <w:tcW w:w="1120" w:type="dxa"/>
                  <w:tcBorders>
                    <w:bottom w:val="single" w:sz="4" w:space="0" w:color="auto"/>
                  </w:tcBorders>
                </w:tcPr>
                <w:p w14:paraId="55513F68"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2</w:t>
                  </w:r>
                </w:p>
              </w:tc>
              <w:tc>
                <w:tcPr>
                  <w:tcW w:w="4340" w:type="dxa"/>
                  <w:tcBorders>
                    <w:bottom w:val="single" w:sz="4" w:space="0" w:color="auto"/>
                  </w:tcBorders>
                  <w:shd w:val="clear" w:color="auto" w:fill="FFFFFF" w:themeFill="background1"/>
                </w:tcPr>
                <w:p w14:paraId="28FA6C06" w14:textId="1AF4A16A" w:rsidR="00CD66FA" w:rsidRPr="00CD66FA" w:rsidRDefault="00CD66FA" w:rsidP="00CD66FA">
                  <w:pPr>
                    <w:spacing w:beforeLines="20" w:before="48" w:afterLines="20" w:after="48" w:line="276" w:lineRule="auto"/>
                    <w:rPr>
                      <w:color w:val="000000" w:themeColor="text1"/>
                      <w:lang w:eastAsia="en-GB"/>
                    </w:rPr>
                  </w:pPr>
                  <w:r w:rsidRPr="00CD66FA">
                    <w:rPr>
                      <w:color w:val="000000" w:themeColor="text1"/>
                      <w:lang w:eastAsia="en-GB"/>
                    </w:rPr>
                    <w:t>D</w:t>
                  </w:r>
                  <w:r w:rsidR="00754721">
                    <w:rPr>
                      <w:color w:val="000000" w:themeColor="text1"/>
                      <w:lang w:eastAsia="en-GB"/>
                    </w:rPr>
                    <w:t>00</w:t>
                  </w:r>
                  <w:r w:rsidRPr="00CD66FA">
                    <w:rPr>
                      <w:color w:val="000000" w:themeColor="text1"/>
                      <w:lang w:eastAsia="en-GB"/>
                    </w:rPr>
                    <w:t>4 (K. Schmid)</w:t>
                  </w:r>
                </w:p>
              </w:tc>
            </w:tr>
            <w:tr w:rsidR="00CD66FA" w:rsidRPr="00CD66FA" w14:paraId="2C7BBE23" w14:textId="77777777" w:rsidTr="002F60BF">
              <w:trPr>
                <w:trHeight w:val="329"/>
              </w:trPr>
              <w:tc>
                <w:tcPr>
                  <w:tcW w:w="1877" w:type="dxa"/>
                  <w:tcBorders>
                    <w:bottom w:val="single" w:sz="4" w:space="0" w:color="auto"/>
                  </w:tcBorders>
                </w:tcPr>
                <w:p w14:paraId="183E07A7"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A. Hakola</w:t>
                  </w:r>
                </w:p>
              </w:tc>
              <w:tc>
                <w:tcPr>
                  <w:tcW w:w="1220" w:type="dxa"/>
                  <w:tcBorders>
                    <w:bottom w:val="single" w:sz="4" w:space="0" w:color="auto"/>
                  </w:tcBorders>
                </w:tcPr>
                <w:p w14:paraId="1EB84572"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VTT</w:t>
                  </w:r>
                </w:p>
              </w:tc>
              <w:tc>
                <w:tcPr>
                  <w:tcW w:w="1120" w:type="dxa"/>
                  <w:tcBorders>
                    <w:bottom w:val="single" w:sz="4" w:space="0" w:color="auto"/>
                  </w:tcBorders>
                </w:tcPr>
                <w:p w14:paraId="1E4CED99"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4</w:t>
                  </w:r>
                </w:p>
              </w:tc>
              <w:tc>
                <w:tcPr>
                  <w:tcW w:w="4340" w:type="dxa"/>
                  <w:tcBorders>
                    <w:bottom w:val="single" w:sz="4" w:space="0" w:color="auto"/>
                  </w:tcBorders>
                  <w:shd w:val="clear" w:color="auto" w:fill="FFFFFF" w:themeFill="background1"/>
                </w:tcPr>
                <w:p w14:paraId="0843CF7E" w14:textId="639D2AD0" w:rsidR="00CD66FA" w:rsidRPr="00CD66FA" w:rsidRDefault="00CD66FA" w:rsidP="00CD66FA">
                  <w:pPr>
                    <w:spacing w:beforeLines="20" w:before="48" w:afterLines="20" w:after="48" w:line="276" w:lineRule="auto"/>
                    <w:rPr>
                      <w:color w:val="000000" w:themeColor="text1"/>
                      <w:lang w:eastAsia="en-GB"/>
                    </w:rPr>
                  </w:pPr>
                  <w:r w:rsidRPr="00CD66FA">
                    <w:rPr>
                      <w:color w:val="000000" w:themeColor="text1"/>
                      <w:lang w:eastAsia="en-GB"/>
                    </w:rPr>
                    <w:t>D</w:t>
                  </w:r>
                  <w:r w:rsidR="00754721">
                    <w:rPr>
                      <w:color w:val="000000" w:themeColor="text1"/>
                      <w:lang w:eastAsia="en-GB"/>
                    </w:rPr>
                    <w:t>00</w:t>
                  </w:r>
                  <w:r w:rsidRPr="00CD66FA">
                    <w:rPr>
                      <w:color w:val="000000" w:themeColor="text1"/>
                      <w:lang w:eastAsia="en-GB"/>
                    </w:rPr>
                    <w:t>5 (M. Airila, A. Hakola, M. Groth, H. Kumpulainen)</w:t>
                  </w:r>
                </w:p>
              </w:tc>
            </w:tr>
            <w:tr w:rsidR="00CD66FA" w:rsidRPr="00CD66FA" w14:paraId="20960FE3" w14:textId="77777777" w:rsidTr="002F60BF">
              <w:trPr>
                <w:trHeight w:val="347"/>
              </w:trPr>
              <w:tc>
                <w:tcPr>
                  <w:tcW w:w="1877" w:type="dxa"/>
                  <w:tcBorders>
                    <w:top w:val="single" w:sz="18" w:space="0" w:color="auto"/>
                  </w:tcBorders>
                </w:tcPr>
                <w:p w14:paraId="223A0262"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color w:val="000000" w:themeColor="text1"/>
                      <w:spacing w:val="-3"/>
                      <w:lang w:eastAsia="en-GB"/>
                    </w:rPr>
                  </w:pPr>
                  <w:r w:rsidRPr="00CD66FA">
                    <w:rPr>
                      <w:b/>
                      <w:bCs/>
                      <w:color w:val="000000" w:themeColor="text1"/>
                      <w:spacing w:val="-3"/>
                      <w:lang w:eastAsia="en-GB"/>
                    </w:rPr>
                    <w:t>Total</w:t>
                  </w:r>
                </w:p>
              </w:tc>
              <w:tc>
                <w:tcPr>
                  <w:tcW w:w="1220" w:type="dxa"/>
                  <w:tcBorders>
                    <w:top w:val="single" w:sz="18" w:space="0" w:color="auto"/>
                  </w:tcBorders>
                </w:tcPr>
                <w:p w14:paraId="267A2FE3"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p>
              </w:tc>
              <w:tc>
                <w:tcPr>
                  <w:tcW w:w="1120" w:type="dxa"/>
                  <w:tcBorders>
                    <w:top w:val="single" w:sz="18" w:space="0" w:color="auto"/>
                  </w:tcBorders>
                </w:tcPr>
                <w:p w14:paraId="388BD97A"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29</w:t>
                  </w:r>
                </w:p>
              </w:tc>
              <w:tc>
                <w:tcPr>
                  <w:tcW w:w="4340" w:type="dxa"/>
                  <w:tcBorders>
                    <w:top w:val="single" w:sz="18" w:space="0" w:color="auto"/>
                  </w:tcBorders>
                </w:tcPr>
                <w:p w14:paraId="6822F822"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p>
              </w:tc>
            </w:tr>
          </w:tbl>
          <w:p w14:paraId="37EC41A5"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spacing w:val="-3"/>
                <w:szCs w:val="20"/>
                <w:lang w:eastAsia="en-GB"/>
              </w:rPr>
            </w:pPr>
            <w:r w:rsidRPr="00CD66FA">
              <w:rPr>
                <w:b/>
                <w:spacing w:val="-3"/>
                <w:szCs w:val="20"/>
                <w:lang w:eastAsia="en-GB"/>
              </w:rPr>
              <w:t xml:space="preserve">Hardware/ Machine Resources: </w:t>
            </w:r>
          </w:p>
          <w:tbl>
            <w:tblPr>
              <w:tblStyle w:val="Tabellenraster5"/>
              <w:tblW w:w="0" w:type="auto"/>
              <w:tblLayout w:type="fixed"/>
              <w:tblLook w:val="04A0" w:firstRow="1" w:lastRow="0" w:firstColumn="1" w:lastColumn="0" w:noHBand="0" w:noVBand="1"/>
            </w:tblPr>
            <w:tblGrid>
              <w:gridCol w:w="1434"/>
              <w:gridCol w:w="1663"/>
              <w:gridCol w:w="1120"/>
              <w:gridCol w:w="4340"/>
            </w:tblGrid>
            <w:tr w:rsidR="00CD66FA" w:rsidRPr="00CD66FA" w14:paraId="245FE2C5" w14:textId="77777777" w:rsidTr="002F60BF">
              <w:trPr>
                <w:trHeight w:val="313"/>
              </w:trPr>
              <w:tc>
                <w:tcPr>
                  <w:tcW w:w="1434" w:type="dxa"/>
                  <w:tcBorders>
                    <w:bottom w:val="single" w:sz="4" w:space="0" w:color="auto"/>
                  </w:tcBorders>
                </w:tcPr>
                <w:p w14:paraId="7D9F2A09"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Device</w:t>
                  </w:r>
                </w:p>
              </w:tc>
              <w:tc>
                <w:tcPr>
                  <w:tcW w:w="1663" w:type="dxa"/>
                  <w:tcBorders>
                    <w:bottom w:val="single" w:sz="4" w:space="0" w:color="auto"/>
                  </w:tcBorders>
                </w:tcPr>
                <w:p w14:paraId="5E1C85F7"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Beneficiary</w:t>
                  </w:r>
                </w:p>
              </w:tc>
              <w:tc>
                <w:tcPr>
                  <w:tcW w:w="1120" w:type="dxa"/>
                  <w:tcBorders>
                    <w:bottom w:val="single" w:sz="4" w:space="0" w:color="auto"/>
                  </w:tcBorders>
                </w:tcPr>
                <w:p w14:paraId="074C47C0"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Days</w:t>
                  </w:r>
                </w:p>
              </w:tc>
              <w:tc>
                <w:tcPr>
                  <w:tcW w:w="4340" w:type="dxa"/>
                  <w:tcBorders>
                    <w:bottom w:val="single" w:sz="4" w:space="0" w:color="auto"/>
                  </w:tcBorders>
                </w:tcPr>
                <w:p w14:paraId="14693D43"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 xml:space="preserve">  Related Deliverable</w:t>
                  </w:r>
                </w:p>
              </w:tc>
            </w:tr>
            <w:tr w:rsidR="00CD66FA" w:rsidRPr="00CD66FA" w14:paraId="2522038C" w14:textId="77777777" w:rsidTr="002F60BF">
              <w:trPr>
                <w:trHeight w:val="329"/>
              </w:trPr>
              <w:tc>
                <w:tcPr>
                  <w:tcW w:w="1434" w:type="dxa"/>
                  <w:tcBorders>
                    <w:bottom w:val="single" w:sz="4" w:space="0" w:color="auto"/>
                  </w:tcBorders>
                </w:tcPr>
                <w:p w14:paraId="0D8B7896"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FF0000"/>
                      <w:spacing w:val="-3"/>
                      <w:lang w:eastAsia="en-GB"/>
                    </w:rPr>
                  </w:pPr>
                  <w:r w:rsidRPr="00CD66FA">
                    <w:rPr>
                      <w:bCs/>
                      <w:color w:val="000000" w:themeColor="text1"/>
                      <w:spacing w:val="-3"/>
                      <w:lang w:eastAsia="en-GB"/>
                    </w:rPr>
                    <w:t>n.a.</w:t>
                  </w:r>
                </w:p>
              </w:tc>
              <w:tc>
                <w:tcPr>
                  <w:tcW w:w="1663" w:type="dxa"/>
                  <w:tcBorders>
                    <w:bottom w:val="single" w:sz="4" w:space="0" w:color="auto"/>
                  </w:tcBorders>
                </w:tcPr>
                <w:p w14:paraId="3A9DBDE0" w14:textId="77777777" w:rsidR="00CD66FA" w:rsidRPr="00CD66FA" w:rsidRDefault="00CD66FA" w:rsidP="00CD66FA">
                  <w:pPr>
                    <w:spacing w:beforeLines="20" w:before="48" w:afterLines="20" w:after="48" w:line="276" w:lineRule="auto"/>
                    <w:rPr>
                      <w:bCs/>
                      <w:color w:val="FF0000"/>
                      <w:spacing w:val="-3"/>
                      <w:lang w:eastAsia="en-GB"/>
                    </w:rPr>
                  </w:pPr>
                </w:p>
              </w:tc>
              <w:tc>
                <w:tcPr>
                  <w:tcW w:w="1120" w:type="dxa"/>
                  <w:tcBorders>
                    <w:bottom w:val="single" w:sz="4" w:space="0" w:color="auto"/>
                  </w:tcBorders>
                </w:tcPr>
                <w:p w14:paraId="508A1ABB"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FF0000"/>
                      <w:spacing w:val="-3"/>
                      <w:lang w:eastAsia="en-GB"/>
                    </w:rPr>
                  </w:pPr>
                </w:p>
              </w:tc>
              <w:tc>
                <w:tcPr>
                  <w:tcW w:w="4340" w:type="dxa"/>
                  <w:tcBorders>
                    <w:bottom w:val="single" w:sz="4" w:space="0" w:color="auto"/>
                  </w:tcBorders>
                  <w:shd w:val="clear" w:color="auto" w:fill="FFFFFF" w:themeFill="background1"/>
                </w:tcPr>
                <w:p w14:paraId="5D306866"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FF0000"/>
                      <w:spacing w:val="-3"/>
                      <w:lang w:eastAsia="en-GB"/>
                    </w:rPr>
                  </w:pPr>
                </w:p>
              </w:tc>
            </w:tr>
          </w:tbl>
          <w:p w14:paraId="24EEDA51"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i/>
                <w:spacing w:val="-3"/>
                <w:szCs w:val="20"/>
                <w:lang w:eastAsia="en-GB"/>
              </w:rPr>
            </w:pPr>
            <w:r w:rsidRPr="00CD66FA">
              <w:rPr>
                <w:b/>
                <w:spacing w:val="-3"/>
                <w:szCs w:val="20"/>
                <w:lang w:eastAsia="en-GB"/>
              </w:rPr>
              <w:t xml:space="preserve">Other resources: </w:t>
            </w:r>
          </w:p>
          <w:p w14:paraId="7A3A21B3" w14:textId="77777777" w:rsidR="00CD66FA" w:rsidRPr="00CD66FA" w:rsidRDefault="00CD66FA" w:rsidP="00CD66FA">
            <w:pPr>
              <w:numPr>
                <w:ilvl w:val="0"/>
                <w:numId w:val="22"/>
              </w:numPr>
              <w:tabs>
                <w:tab w:val="left" w:pos="-1440"/>
                <w:tab w:val="left" w:pos="0"/>
                <w:tab w:val="left" w:pos="720"/>
                <w:tab w:val="left" w:pos="1622"/>
                <w:tab w:val="left" w:pos="2160"/>
              </w:tabs>
              <w:suppressAutoHyphens/>
              <w:spacing w:beforeLines="20" w:before="48" w:afterLines="20" w:after="48"/>
              <w:contextualSpacing/>
              <w:rPr>
                <w:spacing w:val="-3"/>
                <w:szCs w:val="20"/>
                <w:lang w:eastAsia="en-GB"/>
              </w:rPr>
            </w:pPr>
            <w:r w:rsidRPr="00CD66FA">
              <w:rPr>
                <w:spacing w:val="-3"/>
                <w:szCs w:val="20"/>
                <w:lang w:eastAsia="en-GB"/>
              </w:rPr>
              <w:t xml:space="preserve">HPC requests </w:t>
            </w:r>
            <w:r w:rsidRPr="00CD66FA">
              <w:rPr>
                <w:spacing w:val="-3"/>
                <w:szCs w:val="20"/>
                <w:lang w:eastAsia="en-GB"/>
              </w:rPr>
              <w:tab/>
            </w:r>
          </w:p>
          <w:p w14:paraId="232BCCC9"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t>Collaborations:</w:t>
            </w:r>
          </w:p>
          <w:p w14:paraId="625BFF21" w14:textId="77777777" w:rsidR="00CD66FA" w:rsidRPr="00CD66FA" w:rsidRDefault="00CD66FA" w:rsidP="00CD66FA">
            <w:pPr>
              <w:numPr>
                <w:ilvl w:val="0"/>
                <w:numId w:val="22"/>
              </w:numPr>
              <w:tabs>
                <w:tab w:val="left" w:pos="-1440"/>
                <w:tab w:val="left" w:pos="0"/>
                <w:tab w:val="left" w:pos="720"/>
                <w:tab w:val="left" w:pos="1622"/>
                <w:tab w:val="left" w:pos="2160"/>
              </w:tabs>
              <w:suppressAutoHyphens/>
              <w:spacing w:beforeLines="20" w:before="48" w:afterLines="20" w:after="48"/>
              <w:contextualSpacing/>
              <w:rPr>
                <w:bCs/>
                <w:color w:val="000000" w:themeColor="text1"/>
                <w:spacing w:val="-3"/>
                <w:szCs w:val="20"/>
                <w:lang w:eastAsia="en-GB"/>
              </w:rPr>
            </w:pPr>
            <w:r w:rsidRPr="00CD66FA">
              <w:rPr>
                <w:bCs/>
                <w:color w:val="000000" w:themeColor="text1"/>
                <w:spacing w:val="-3"/>
                <w:szCs w:val="20"/>
                <w:lang w:eastAsia="en-GB"/>
              </w:rPr>
              <w:t>WP TE, WP W7X and WP JET</w:t>
            </w:r>
          </w:p>
          <w:p w14:paraId="7E577318" w14:textId="77777777" w:rsidR="00CD66FA" w:rsidRPr="00CD66FA" w:rsidRDefault="00CD66FA" w:rsidP="00CD66FA">
            <w:pPr>
              <w:numPr>
                <w:ilvl w:val="0"/>
                <w:numId w:val="22"/>
              </w:numPr>
              <w:tabs>
                <w:tab w:val="left" w:pos="-1440"/>
                <w:tab w:val="left" w:pos="0"/>
                <w:tab w:val="left" w:pos="720"/>
                <w:tab w:val="left" w:pos="1622"/>
                <w:tab w:val="left" w:pos="2160"/>
              </w:tabs>
              <w:suppressAutoHyphens/>
              <w:spacing w:beforeLines="20" w:before="48" w:afterLines="20" w:after="48"/>
              <w:contextualSpacing/>
              <w:rPr>
                <w:bCs/>
                <w:color w:val="000000" w:themeColor="text1"/>
                <w:spacing w:val="-3"/>
                <w:szCs w:val="20"/>
                <w:lang w:eastAsia="en-GB"/>
              </w:rPr>
            </w:pPr>
            <w:r w:rsidRPr="00CD66FA">
              <w:rPr>
                <w:bCs/>
                <w:color w:val="000000" w:themeColor="text1"/>
                <w:spacing w:val="-3"/>
                <w:szCs w:val="20"/>
                <w:lang w:eastAsia="en-GB"/>
              </w:rPr>
              <w:t>ITPA DivSOL</w:t>
            </w:r>
          </w:p>
          <w:p w14:paraId="7BE76550" w14:textId="77777777" w:rsidR="00CD66FA" w:rsidRPr="00CD66FA" w:rsidRDefault="00CD66FA" w:rsidP="00CD66FA">
            <w:pPr>
              <w:numPr>
                <w:ilvl w:val="0"/>
                <w:numId w:val="22"/>
              </w:numPr>
              <w:tabs>
                <w:tab w:val="left" w:pos="-1440"/>
                <w:tab w:val="left" w:pos="0"/>
                <w:tab w:val="left" w:pos="720"/>
                <w:tab w:val="left" w:pos="1622"/>
                <w:tab w:val="left" w:pos="2160"/>
              </w:tabs>
              <w:suppressAutoHyphens/>
              <w:spacing w:beforeLines="20" w:before="48" w:afterLines="20" w:after="48"/>
              <w:contextualSpacing/>
              <w:rPr>
                <w:bCs/>
                <w:color w:val="000000" w:themeColor="text1"/>
                <w:spacing w:val="-3"/>
                <w:szCs w:val="20"/>
                <w:lang w:eastAsia="en-GB"/>
              </w:rPr>
            </w:pPr>
            <w:r w:rsidRPr="00CD66FA">
              <w:rPr>
                <w:bCs/>
                <w:color w:val="000000" w:themeColor="text1"/>
                <w:spacing w:val="-3"/>
                <w:szCs w:val="20"/>
                <w:lang w:eastAsia="en-GB"/>
              </w:rPr>
              <w:lastRenderedPageBreak/>
              <w:t>International: LHD in Japan, PISCES in US, EAST in China</w:t>
            </w:r>
          </w:p>
          <w:p w14:paraId="7726A92B"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t>Other information:</w:t>
            </w:r>
          </w:p>
          <w:p w14:paraId="2134C13F" w14:textId="77777777" w:rsidR="00CD66FA" w:rsidRPr="00CD66FA" w:rsidRDefault="00CD66FA" w:rsidP="00CD66FA">
            <w:pPr>
              <w:numPr>
                <w:ilvl w:val="0"/>
                <w:numId w:val="22"/>
              </w:numPr>
              <w:tabs>
                <w:tab w:val="left" w:pos="-1440"/>
                <w:tab w:val="left" w:pos="0"/>
                <w:tab w:val="left" w:pos="720"/>
                <w:tab w:val="left" w:pos="1622"/>
                <w:tab w:val="left" w:pos="2160"/>
              </w:tabs>
              <w:suppressAutoHyphens/>
              <w:spacing w:beforeLines="20" w:before="48" w:afterLines="20" w:after="48"/>
              <w:contextualSpacing/>
              <w:rPr>
                <w:b/>
                <w:bCs/>
                <w:spacing w:val="-3"/>
                <w:szCs w:val="20"/>
                <w:lang w:eastAsia="en-GB"/>
              </w:rPr>
            </w:pPr>
            <w:r w:rsidRPr="00CD66FA">
              <w:rPr>
                <w:bCs/>
                <w:spacing w:val="-3"/>
                <w:szCs w:val="20"/>
                <w:lang w:eastAsia="en-GB"/>
              </w:rPr>
              <w:t>Connected to TSVVs associated with WP PWIE</w:t>
            </w:r>
          </w:p>
        </w:tc>
      </w:tr>
    </w:tbl>
    <w:p w14:paraId="4223BEE7" w14:textId="77777777" w:rsidR="00CD66FA" w:rsidRPr="00CD66FA" w:rsidRDefault="00CD66FA" w:rsidP="00CD66FA">
      <w:pPr>
        <w:spacing w:after="200"/>
      </w:pP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CD66FA" w:rsidRPr="00CD66FA" w14:paraId="0951A2B0" w14:textId="77777777" w:rsidTr="002F60BF">
        <w:tc>
          <w:tcPr>
            <w:tcW w:w="1984" w:type="dxa"/>
          </w:tcPr>
          <w:p w14:paraId="705F755D" w14:textId="77777777" w:rsidR="00CD66FA" w:rsidRPr="00CD66FA" w:rsidRDefault="00CD66FA" w:rsidP="00CD66FA">
            <w:pPr>
              <w:spacing w:beforeLines="20" w:before="48" w:afterLines="20" w:after="48"/>
            </w:pPr>
            <w:r w:rsidRPr="00CD66FA">
              <w:br w:type="page"/>
            </w:r>
            <w:r w:rsidRPr="00CD66FA">
              <w:rPr>
                <w:b/>
                <w:bCs/>
                <w:szCs w:val="20"/>
                <w:lang w:eastAsia="en-GB"/>
              </w:rPr>
              <w:t xml:space="preserve">Work Package:  </w:t>
            </w:r>
          </w:p>
        </w:tc>
        <w:tc>
          <w:tcPr>
            <w:tcW w:w="3543" w:type="dxa"/>
          </w:tcPr>
          <w:p w14:paraId="19265BA3"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WP PWIE</w:t>
            </w:r>
          </w:p>
        </w:tc>
        <w:tc>
          <w:tcPr>
            <w:tcW w:w="1578" w:type="dxa"/>
          </w:tcPr>
          <w:p w14:paraId="6F963096"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CD66FA">
              <w:rPr>
                <w:b/>
                <w:bCs/>
                <w:spacing w:val="-3"/>
                <w:szCs w:val="20"/>
                <w:lang w:eastAsia="en-GB"/>
              </w:rPr>
              <w:t>Link to IMS:</w:t>
            </w:r>
          </w:p>
        </w:tc>
        <w:tc>
          <w:tcPr>
            <w:tcW w:w="1925" w:type="dxa"/>
          </w:tcPr>
          <w:p w14:paraId="6FD2E96B" w14:textId="77777777" w:rsidR="00CD66FA" w:rsidRPr="00CD66FA" w:rsidRDefault="00F63946"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
                <w:iCs/>
                <w:color w:val="1F497D" w:themeColor="text2"/>
                <w:spacing w:val="-3"/>
                <w:sz w:val="16"/>
                <w:szCs w:val="16"/>
                <w:lang w:eastAsia="en-GB"/>
              </w:rPr>
            </w:pPr>
            <w:hyperlink r:id="rId35" w:history="1">
              <w:r w:rsidR="00CD66FA" w:rsidRPr="00CD66FA">
                <w:rPr>
                  <w:i/>
                  <w:color w:val="1F497D" w:themeColor="text2"/>
                  <w:sz w:val="16"/>
                  <w:szCs w:val="16"/>
                  <w:u w:val="single"/>
                </w:rPr>
                <w:t>will</w:t>
              </w:r>
            </w:hyperlink>
            <w:r w:rsidR="00CD66FA" w:rsidRPr="00CD66FA">
              <w:rPr>
                <w:i/>
                <w:color w:val="1F497D" w:themeColor="text2"/>
                <w:sz w:val="16"/>
                <w:szCs w:val="16"/>
                <w:u w:val="single"/>
              </w:rPr>
              <w:t xml:space="preserve"> be added later</w:t>
            </w:r>
          </w:p>
        </w:tc>
      </w:tr>
      <w:tr w:rsidR="00CD66FA" w:rsidRPr="00CD66FA" w14:paraId="27A32E30" w14:textId="77777777" w:rsidTr="002F60BF">
        <w:tc>
          <w:tcPr>
            <w:tcW w:w="1984" w:type="dxa"/>
          </w:tcPr>
          <w:p w14:paraId="1BDAF44F" w14:textId="77777777" w:rsidR="00CD66FA" w:rsidRPr="00CD66FA" w:rsidRDefault="00CD66FA" w:rsidP="00CD66FA">
            <w:pPr>
              <w:spacing w:beforeLines="20" w:before="48" w:afterLines="20" w:after="48"/>
              <w:rPr>
                <w:b/>
              </w:rPr>
            </w:pPr>
            <w:r w:rsidRPr="00CD66FA">
              <w:rPr>
                <w:b/>
              </w:rPr>
              <w:t>Subproject:</w:t>
            </w:r>
          </w:p>
        </w:tc>
        <w:tc>
          <w:tcPr>
            <w:tcW w:w="3543" w:type="dxa"/>
          </w:tcPr>
          <w:p w14:paraId="39DB4148"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SP D / PSI and SOL Modelling</w:t>
            </w:r>
          </w:p>
        </w:tc>
        <w:tc>
          <w:tcPr>
            <w:tcW w:w="1578" w:type="dxa"/>
          </w:tcPr>
          <w:p w14:paraId="2B64450B"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p>
        </w:tc>
        <w:tc>
          <w:tcPr>
            <w:tcW w:w="1925" w:type="dxa"/>
          </w:tcPr>
          <w:p w14:paraId="40B98153"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pPr>
          </w:p>
        </w:tc>
      </w:tr>
      <w:tr w:rsidR="00CD66FA" w:rsidRPr="00CD66FA" w14:paraId="0506AD2D" w14:textId="77777777" w:rsidTr="002F60BF">
        <w:tc>
          <w:tcPr>
            <w:tcW w:w="1984" w:type="dxa"/>
          </w:tcPr>
          <w:p w14:paraId="3A2FA388" w14:textId="77777777" w:rsidR="00CD66FA" w:rsidRPr="00CD66FA" w:rsidRDefault="00CD66FA" w:rsidP="00CD66FA">
            <w:pPr>
              <w:spacing w:beforeLines="20" w:before="48" w:afterLines="20" w:after="48"/>
              <w:rPr>
                <w:b/>
                <w:bCs/>
                <w:szCs w:val="20"/>
                <w:lang w:eastAsia="en-GB"/>
              </w:rPr>
            </w:pPr>
            <w:r w:rsidRPr="00CD66FA">
              <w:rPr>
                <w:b/>
                <w:bCs/>
                <w:szCs w:val="20"/>
                <w:lang w:eastAsia="en-GB"/>
              </w:rPr>
              <w:t>Task title:</w:t>
            </w:r>
          </w:p>
        </w:tc>
        <w:tc>
          <w:tcPr>
            <w:tcW w:w="3543" w:type="dxa"/>
          </w:tcPr>
          <w:p w14:paraId="50A165CE"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iCs/>
                <w:color w:val="FF0000"/>
                <w:spacing w:val="-3"/>
                <w:szCs w:val="20"/>
                <w:lang w:eastAsia="en-GB"/>
              </w:rPr>
            </w:pPr>
            <w:r w:rsidRPr="00CD66FA">
              <w:rPr>
                <w:iCs/>
                <w:color w:val="000000" w:themeColor="text1"/>
                <w:spacing w:val="-3"/>
                <w:szCs w:val="20"/>
                <w:lang w:eastAsia="en-GB"/>
              </w:rPr>
              <w:t>SP D.4 Neutral Particles Modelling</w:t>
            </w:r>
          </w:p>
        </w:tc>
        <w:tc>
          <w:tcPr>
            <w:tcW w:w="1578" w:type="dxa"/>
          </w:tcPr>
          <w:p w14:paraId="5ACB8206"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CD66FA">
              <w:rPr>
                <w:b/>
                <w:bCs/>
                <w:spacing w:val="-3"/>
                <w:szCs w:val="20"/>
                <w:lang w:eastAsia="en-GB"/>
              </w:rPr>
              <w:t xml:space="preserve">Task Ref. Nr.: </w:t>
            </w:r>
          </w:p>
        </w:tc>
        <w:tc>
          <w:tcPr>
            <w:tcW w:w="1925" w:type="dxa"/>
          </w:tcPr>
          <w:p w14:paraId="4C48197D" w14:textId="3D9878CC" w:rsidR="00CD66FA" w:rsidRPr="00754721" w:rsidRDefault="00754721" w:rsidP="00754721">
            <w:pPr>
              <w:spacing w:after="0"/>
              <w:rPr>
                <w:rFonts w:ascii="Calibri" w:hAnsi="Calibri" w:cs="Calibri"/>
                <w:color w:val="000000"/>
                <w:lang w:val="de-DE"/>
              </w:rPr>
            </w:pPr>
            <w:r w:rsidRPr="00483F7A">
              <w:rPr>
                <w:rFonts w:ascii="Calibri" w:hAnsi="Calibri" w:cs="Calibri"/>
                <w:color w:val="000000"/>
                <w:lang w:val="de-DE"/>
              </w:rPr>
              <w:t xml:space="preserve">PWIE-SP </w:t>
            </w:r>
            <w:r>
              <w:rPr>
                <w:rFonts w:ascii="Calibri" w:hAnsi="Calibri" w:cs="Calibri"/>
                <w:color w:val="000000"/>
                <w:lang w:val="de-DE"/>
              </w:rPr>
              <w:t>D.4</w:t>
            </w:r>
            <w:r w:rsidRPr="00483F7A">
              <w:rPr>
                <w:rFonts w:ascii="Calibri" w:hAnsi="Calibri" w:cs="Calibri"/>
                <w:color w:val="000000"/>
                <w:lang w:val="de-DE"/>
              </w:rPr>
              <w:t>.T</w:t>
            </w:r>
            <w:r w:rsidR="00C51493">
              <w:rPr>
                <w:rFonts w:ascii="Calibri" w:hAnsi="Calibri" w:cs="Calibri"/>
                <w:color w:val="000000"/>
                <w:lang w:val="de-DE"/>
              </w:rPr>
              <w:t>-</w:t>
            </w:r>
            <w:r>
              <w:rPr>
                <w:rFonts w:ascii="Calibri" w:hAnsi="Calibri" w:cs="Calibri"/>
                <w:color w:val="000000"/>
                <w:lang w:val="de-DE"/>
              </w:rPr>
              <w:t>T</w:t>
            </w:r>
            <w:r w:rsidRPr="00483F7A">
              <w:rPr>
                <w:rFonts w:ascii="Calibri" w:hAnsi="Calibri" w:cs="Calibri"/>
                <w:color w:val="000000"/>
                <w:lang w:val="de-DE"/>
              </w:rPr>
              <w:t>001</w:t>
            </w:r>
          </w:p>
        </w:tc>
      </w:tr>
      <w:tr w:rsidR="00CD66FA" w:rsidRPr="00CD66FA" w14:paraId="7DF6106F" w14:textId="77777777" w:rsidTr="002F60BF">
        <w:tc>
          <w:tcPr>
            <w:tcW w:w="1984" w:type="dxa"/>
          </w:tcPr>
          <w:p w14:paraId="6C2E45E0" w14:textId="77777777" w:rsidR="00CD66FA" w:rsidRPr="00CD66FA" w:rsidRDefault="00CD66FA" w:rsidP="00CD66FA">
            <w:pPr>
              <w:spacing w:beforeLines="20" w:before="48" w:afterLines="20" w:after="48"/>
              <w:rPr>
                <w:b/>
                <w:bCs/>
                <w:szCs w:val="20"/>
                <w:lang w:eastAsia="en-GB"/>
              </w:rPr>
            </w:pPr>
            <w:r w:rsidRPr="00CD66FA">
              <w:rPr>
                <w:b/>
                <w:bCs/>
                <w:szCs w:val="20"/>
                <w:lang w:eastAsia="en-GB"/>
              </w:rPr>
              <w:t>WP Leader</w:t>
            </w:r>
          </w:p>
          <w:p w14:paraId="463B9ADC" w14:textId="77777777" w:rsidR="00CD66FA" w:rsidRPr="00CD66FA" w:rsidRDefault="00CD66FA" w:rsidP="00CD66FA">
            <w:pPr>
              <w:spacing w:beforeLines="20" w:before="48" w:afterLines="20" w:after="48"/>
              <w:rPr>
                <w:b/>
                <w:bCs/>
                <w:szCs w:val="20"/>
                <w:lang w:eastAsia="en-GB"/>
              </w:rPr>
            </w:pPr>
            <w:r w:rsidRPr="00CD66FA">
              <w:rPr>
                <w:b/>
                <w:bCs/>
                <w:szCs w:val="20"/>
                <w:lang w:eastAsia="en-GB"/>
              </w:rPr>
              <w:t>SP Coordinator</w:t>
            </w:r>
          </w:p>
        </w:tc>
        <w:tc>
          <w:tcPr>
            <w:tcW w:w="3543" w:type="dxa"/>
          </w:tcPr>
          <w:p w14:paraId="77B0C6C1"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r w:rsidRPr="00CD66FA">
              <w:rPr>
                <w:iCs/>
                <w:spacing w:val="-3"/>
                <w:szCs w:val="20"/>
                <w:lang w:val="de-DE" w:eastAsia="en-GB"/>
              </w:rPr>
              <w:t>S. Brezinsek (FZJ)</w:t>
            </w:r>
          </w:p>
          <w:p w14:paraId="53C5DC56"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r w:rsidRPr="00CD66FA">
              <w:rPr>
                <w:iCs/>
                <w:color w:val="000000" w:themeColor="text1"/>
                <w:spacing w:val="-3"/>
                <w:szCs w:val="20"/>
                <w:lang w:val="de-DE" w:eastAsia="en-GB"/>
              </w:rPr>
              <w:t>A. Kirschner (FZJ)</w:t>
            </w:r>
          </w:p>
        </w:tc>
        <w:tc>
          <w:tcPr>
            <w:tcW w:w="1578" w:type="dxa"/>
          </w:tcPr>
          <w:p w14:paraId="68A2C3C1"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CD66FA">
              <w:rPr>
                <w:b/>
                <w:bCs/>
                <w:spacing w:val="-3"/>
                <w:szCs w:val="20"/>
                <w:lang w:eastAsia="en-GB"/>
              </w:rPr>
              <w:t>Issue:</w:t>
            </w:r>
          </w:p>
        </w:tc>
        <w:tc>
          <w:tcPr>
            <w:tcW w:w="1925" w:type="dxa"/>
          </w:tcPr>
          <w:p w14:paraId="473CAE43"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1</w:t>
            </w:r>
          </w:p>
        </w:tc>
      </w:tr>
      <w:tr w:rsidR="00CD66FA" w:rsidRPr="004871E3" w14:paraId="6AC1FFC0" w14:textId="77777777" w:rsidTr="002F60BF">
        <w:trPr>
          <w:trHeight w:val="551"/>
        </w:trPr>
        <w:tc>
          <w:tcPr>
            <w:tcW w:w="1984" w:type="dxa"/>
          </w:tcPr>
          <w:p w14:paraId="63E17931" w14:textId="77777777" w:rsidR="00CD66FA" w:rsidRPr="00CD66FA" w:rsidRDefault="00CD66FA" w:rsidP="00CD66FA">
            <w:pPr>
              <w:spacing w:beforeLines="20" w:before="48" w:afterLines="20" w:after="48"/>
              <w:rPr>
                <w:b/>
                <w:bCs/>
                <w:szCs w:val="20"/>
                <w:lang w:eastAsia="en-GB"/>
              </w:rPr>
            </w:pPr>
            <w:r w:rsidRPr="00CD66FA">
              <w:rPr>
                <w:b/>
                <w:bCs/>
                <w:szCs w:val="20"/>
                <w:lang w:eastAsia="en-GB"/>
              </w:rPr>
              <w:t>PSO:</w:t>
            </w:r>
          </w:p>
        </w:tc>
        <w:tc>
          <w:tcPr>
            <w:tcW w:w="3543" w:type="dxa"/>
          </w:tcPr>
          <w:p w14:paraId="5BF34B34"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r w:rsidRPr="00CD66FA">
              <w:rPr>
                <w:iCs/>
                <w:spacing w:val="-3"/>
                <w:szCs w:val="20"/>
                <w:lang w:val="de-DE" w:eastAsia="en-GB"/>
              </w:rPr>
              <w:t>M. Reinhar</w:t>
            </w:r>
            <w:r w:rsidRPr="00CD66FA">
              <w:rPr>
                <w:iCs/>
                <w:color w:val="000000" w:themeColor="text1"/>
                <w:spacing w:val="-3"/>
                <w:szCs w:val="20"/>
                <w:lang w:val="de-DE" w:eastAsia="en-GB"/>
              </w:rPr>
              <w:t>t</w:t>
            </w:r>
            <w:r w:rsidRPr="00CD66FA">
              <w:rPr>
                <w:iCs/>
                <w:spacing w:val="-3"/>
                <w:szCs w:val="20"/>
                <w:lang w:val="de-DE" w:eastAsia="en-GB"/>
              </w:rPr>
              <w:t xml:space="preserve"> / A. de Schepper (FZJ)</w:t>
            </w:r>
          </w:p>
        </w:tc>
        <w:tc>
          <w:tcPr>
            <w:tcW w:w="1578" w:type="dxa"/>
          </w:tcPr>
          <w:p w14:paraId="1F98F424"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val="de-DE" w:eastAsia="en-GB"/>
              </w:rPr>
            </w:pPr>
          </w:p>
        </w:tc>
        <w:tc>
          <w:tcPr>
            <w:tcW w:w="1925" w:type="dxa"/>
          </w:tcPr>
          <w:p w14:paraId="49DAD248"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val="de-DE" w:eastAsia="en-GB"/>
              </w:rPr>
            </w:pPr>
          </w:p>
        </w:tc>
      </w:tr>
      <w:tr w:rsidR="00CD66FA" w:rsidRPr="00CD66FA" w14:paraId="26AD5EC7" w14:textId="77777777" w:rsidTr="002F60BF">
        <w:trPr>
          <w:trHeight w:val="551"/>
        </w:trPr>
        <w:tc>
          <w:tcPr>
            <w:tcW w:w="1984" w:type="dxa"/>
          </w:tcPr>
          <w:p w14:paraId="2F7D62A9" w14:textId="77777777" w:rsidR="00CD66FA" w:rsidRPr="00CD66FA" w:rsidRDefault="00CD66FA" w:rsidP="00CD66FA">
            <w:pPr>
              <w:spacing w:beforeLines="20" w:before="48" w:afterLines="20" w:after="48"/>
              <w:rPr>
                <w:b/>
                <w:bCs/>
                <w:szCs w:val="20"/>
                <w:lang w:eastAsia="en-GB"/>
              </w:rPr>
            </w:pPr>
            <w:r w:rsidRPr="00CD66FA">
              <w:rPr>
                <w:b/>
                <w:bCs/>
                <w:szCs w:val="20"/>
                <w:lang w:eastAsia="en-GB"/>
              </w:rPr>
              <w:t>Start Event:</w:t>
            </w:r>
          </w:p>
        </w:tc>
        <w:tc>
          <w:tcPr>
            <w:tcW w:w="3543" w:type="dxa"/>
          </w:tcPr>
          <w:p w14:paraId="783EB52C"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color w:val="000000" w:themeColor="text1"/>
                <w:spacing w:val="-3"/>
                <w:szCs w:val="20"/>
                <w:lang w:eastAsia="en-GB"/>
              </w:rPr>
              <w:t>Start of the WP PWIE</w:t>
            </w:r>
          </w:p>
        </w:tc>
        <w:tc>
          <w:tcPr>
            <w:tcW w:w="1578" w:type="dxa"/>
          </w:tcPr>
          <w:p w14:paraId="18B959A4" w14:textId="77777777" w:rsidR="00CD66FA" w:rsidRPr="00CD66FA" w:rsidRDefault="00CD66FA" w:rsidP="00CD66FA">
            <w:pPr>
              <w:spacing w:beforeLines="20" w:before="48" w:afterLines="20" w:after="48"/>
              <w:rPr>
                <w:b/>
                <w:bCs/>
                <w:szCs w:val="20"/>
                <w:lang w:eastAsia="en-GB"/>
              </w:rPr>
            </w:pPr>
            <w:r w:rsidRPr="00CD66FA">
              <w:rPr>
                <w:b/>
                <w:bCs/>
                <w:szCs w:val="20"/>
                <w:lang w:eastAsia="en-GB"/>
              </w:rPr>
              <w:t>Planned Start Date:</w:t>
            </w:r>
          </w:p>
        </w:tc>
        <w:tc>
          <w:tcPr>
            <w:tcW w:w="1925" w:type="dxa"/>
          </w:tcPr>
          <w:p w14:paraId="19B09769"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01-Jan-2021</w:t>
            </w:r>
          </w:p>
        </w:tc>
      </w:tr>
      <w:tr w:rsidR="00CD66FA" w:rsidRPr="00CD66FA" w14:paraId="191D1C0A" w14:textId="77777777" w:rsidTr="002F60BF">
        <w:trPr>
          <w:trHeight w:val="529"/>
        </w:trPr>
        <w:tc>
          <w:tcPr>
            <w:tcW w:w="1984" w:type="dxa"/>
          </w:tcPr>
          <w:p w14:paraId="6419C4A5" w14:textId="77777777" w:rsidR="00CD66FA" w:rsidRPr="00CD66FA" w:rsidRDefault="00CD66FA" w:rsidP="00CD66FA">
            <w:pPr>
              <w:spacing w:beforeLines="20" w:before="48" w:afterLines="20" w:after="48"/>
              <w:rPr>
                <w:b/>
                <w:bCs/>
                <w:szCs w:val="20"/>
                <w:lang w:eastAsia="en-GB"/>
              </w:rPr>
            </w:pPr>
            <w:r w:rsidRPr="00CD66FA">
              <w:rPr>
                <w:b/>
                <w:bCs/>
                <w:szCs w:val="20"/>
                <w:lang w:eastAsia="en-GB"/>
              </w:rPr>
              <w:t>End Event:</w:t>
            </w:r>
          </w:p>
        </w:tc>
        <w:tc>
          <w:tcPr>
            <w:tcW w:w="3543" w:type="dxa"/>
          </w:tcPr>
          <w:p w14:paraId="4B99CB4D"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Final Report accepted</w:t>
            </w:r>
          </w:p>
        </w:tc>
        <w:tc>
          <w:tcPr>
            <w:tcW w:w="1578" w:type="dxa"/>
          </w:tcPr>
          <w:p w14:paraId="66192F3F" w14:textId="77777777" w:rsidR="00CD66FA" w:rsidRPr="00CD66FA" w:rsidRDefault="00CD66FA" w:rsidP="00CD66FA">
            <w:pPr>
              <w:spacing w:beforeLines="20" w:before="48" w:afterLines="20" w:after="48"/>
              <w:rPr>
                <w:b/>
                <w:bCs/>
                <w:szCs w:val="20"/>
                <w:lang w:eastAsia="en-GB"/>
              </w:rPr>
            </w:pPr>
            <w:r w:rsidRPr="00CD66FA">
              <w:rPr>
                <w:b/>
                <w:bCs/>
                <w:szCs w:val="20"/>
                <w:lang w:eastAsia="en-GB"/>
              </w:rPr>
              <w:t>Planned End Date:</w:t>
            </w:r>
          </w:p>
        </w:tc>
        <w:tc>
          <w:tcPr>
            <w:tcW w:w="1925" w:type="dxa"/>
          </w:tcPr>
          <w:p w14:paraId="6F3681C4"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31-Dec-2022</w:t>
            </w:r>
          </w:p>
        </w:tc>
      </w:tr>
      <w:tr w:rsidR="00CD66FA" w:rsidRPr="00CD66FA" w14:paraId="66893112" w14:textId="77777777" w:rsidTr="002F60BF">
        <w:trPr>
          <w:trHeight w:val="424"/>
        </w:trPr>
        <w:tc>
          <w:tcPr>
            <w:tcW w:w="1984" w:type="dxa"/>
          </w:tcPr>
          <w:p w14:paraId="0CC96B66" w14:textId="77777777" w:rsidR="00CD66FA" w:rsidRPr="00CD66FA" w:rsidRDefault="00CD66FA" w:rsidP="00CD66FA">
            <w:pPr>
              <w:spacing w:beforeLines="20" w:before="48" w:afterLines="20" w:after="48"/>
              <w:rPr>
                <w:b/>
                <w:bCs/>
                <w:szCs w:val="20"/>
                <w:lang w:eastAsia="en-GB"/>
              </w:rPr>
            </w:pPr>
            <w:r w:rsidRPr="00CD66FA">
              <w:rPr>
                <w:b/>
                <w:bCs/>
                <w:szCs w:val="20"/>
                <w:lang w:eastAsia="en-GB"/>
              </w:rPr>
              <w:t>Task Reviewer:</w:t>
            </w:r>
          </w:p>
        </w:tc>
        <w:tc>
          <w:tcPr>
            <w:tcW w:w="3543" w:type="dxa"/>
          </w:tcPr>
          <w:p w14:paraId="2629F1A3"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color w:val="000000" w:themeColor="text1"/>
                <w:spacing w:val="-3"/>
                <w:szCs w:val="20"/>
                <w:lang w:eastAsia="en-GB"/>
              </w:rPr>
              <w:t>David Douai (CO)</w:t>
            </w:r>
          </w:p>
        </w:tc>
        <w:tc>
          <w:tcPr>
            <w:tcW w:w="1578" w:type="dxa"/>
          </w:tcPr>
          <w:p w14:paraId="3227BBEE"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b/>
                <w:bCs/>
                <w:spacing w:val="-3"/>
                <w:szCs w:val="20"/>
                <w:lang w:eastAsia="en-GB"/>
              </w:rPr>
            </w:pPr>
            <w:r w:rsidRPr="00CD66FA">
              <w:rPr>
                <w:b/>
                <w:bCs/>
                <w:spacing w:val="-3"/>
                <w:szCs w:val="20"/>
                <w:lang w:eastAsia="en-GB"/>
              </w:rPr>
              <w:t>Date:</w:t>
            </w:r>
          </w:p>
        </w:tc>
        <w:tc>
          <w:tcPr>
            <w:tcW w:w="1925" w:type="dxa"/>
          </w:tcPr>
          <w:p w14:paraId="39615867" w14:textId="77777777" w:rsidR="00CD66FA" w:rsidRPr="00CD66FA" w:rsidRDefault="00CD66FA" w:rsidP="00CD66FA">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iCs/>
                <w:spacing w:val="-3"/>
                <w:szCs w:val="20"/>
                <w:lang w:eastAsia="en-GB"/>
              </w:rPr>
            </w:pPr>
            <w:r w:rsidRPr="00CD66FA">
              <w:rPr>
                <w:iCs/>
                <w:spacing w:val="-3"/>
                <w:szCs w:val="20"/>
                <w:lang w:eastAsia="en-GB"/>
              </w:rPr>
              <w:t>26-Feb-2021</w:t>
            </w:r>
          </w:p>
        </w:tc>
      </w:tr>
      <w:tr w:rsidR="00CD66FA" w:rsidRPr="00CD66FA" w14:paraId="1B9B2B50" w14:textId="77777777" w:rsidTr="002F60BF">
        <w:trPr>
          <w:trHeight w:val="326"/>
        </w:trPr>
        <w:tc>
          <w:tcPr>
            <w:tcW w:w="9030" w:type="dxa"/>
            <w:gridSpan w:val="4"/>
          </w:tcPr>
          <w:p w14:paraId="382C6E95"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t xml:space="preserve">Reference Annual Workplan: </w:t>
            </w:r>
            <w:r w:rsidRPr="00CD66FA">
              <w:rPr>
                <w:bCs/>
                <w:i/>
                <w:color w:val="1F497D" w:themeColor="text2"/>
                <w:spacing w:val="-3"/>
                <w:szCs w:val="20"/>
                <w:lang w:eastAsia="en-GB"/>
              </w:rPr>
              <w:t>will be added later</w:t>
            </w:r>
          </w:p>
        </w:tc>
      </w:tr>
      <w:tr w:rsidR="00CD66FA" w:rsidRPr="00CD66FA" w14:paraId="1CED6351" w14:textId="77777777" w:rsidTr="002F60BF">
        <w:trPr>
          <w:trHeight w:val="1664"/>
        </w:trPr>
        <w:tc>
          <w:tcPr>
            <w:tcW w:w="9030" w:type="dxa"/>
            <w:gridSpan w:val="4"/>
          </w:tcPr>
          <w:p w14:paraId="2AD96618" w14:textId="77777777" w:rsidR="00CD66FA" w:rsidRPr="00CD66FA" w:rsidRDefault="00CD66FA" w:rsidP="00CD66FA">
            <w:pPr>
              <w:spacing w:after="0" w:line="240" w:lineRule="auto"/>
              <w:jc w:val="both"/>
              <w:rPr>
                <w:color w:val="000000" w:themeColor="text1"/>
                <w:szCs w:val="20"/>
              </w:rPr>
            </w:pPr>
            <w:r w:rsidRPr="00CD66FA">
              <w:rPr>
                <w:color w:val="000000" w:themeColor="text1"/>
                <w:szCs w:val="20"/>
              </w:rPr>
              <w:t>Modelling of neutrals implies the analysis of the performance of particle exhaust systems with the aim of optimisation. This is foreseen for current devices and can influence the design of pumping gaps for present machines (e.g. for W7-X) and provides important information for future devices like DEMO. For the modelling codes like DIVGAS can be applied.</w:t>
            </w:r>
          </w:p>
          <w:p w14:paraId="712E6BE0" w14:textId="77777777" w:rsidR="00CD66FA" w:rsidRPr="00CD66FA" w:rsidRDefault="00CD66FA" w:rsidP="00CD66FA">
            <w:pPr>
              <w:spacing w:after="0" w:line="240" w:lineRule="auto"/>
              <w:jc w:val="both"/>
              <w:rPr>
                <w:color w:val="FF0000"/>
                <w:szCs w:val="20"/>
              </w:rPr>
            </w:pPr>
            <w:r w:rsidRPr="00CD66FA">
              <w:rPr>
                <w:color w:val="000000" w:themeColor="text1"/>
                <w:szCs w:val="20"/>
              </w:rPr>
              <w:t>The calculation of neutral fluxes, including energy and angular distribution, is important to estimate their impact on the erosion in particular at the first wall. The output will be used within migration modelling studies. The neutral fluxes can be modelled for instance by EIRENE post-processing of SOLPS-ITER simulations.</w:t>
            </w:r>
          </w:p>
        </w:tc>
      </w:tr>
      <w:tr w:rsidR="00CD66FA" w:rsidRPr="00CD66FA" w14:paraId="35896E62" w14:textId="77777777" w:rsidTr="002F60BF">
        <w:trPr>
          <w:trHeight w:val="545"/>
        </w:trPr>
        <w:tc>
          <w:tcPr>
            <w:tcW w:w="9030" w:type="dxa"/>
            <w:gridSpan w:val="4"/>
          </w:tcPr>
          <w:p w14:paraId="5A07E67A"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t>Inputs required:</w:t>
            </w:r>
            <w:r w:rsidRPr="00CD66FA">
              <w:rPr>
                <w:b/>
                <w:bCs/>
                <w:spacing w:val="-3"/>
                <w:szCs w:val="20"/>
                <w:lang w:eastAsia="en-GB"/>
              </w:rPr>
              <w:tab/>
            </w:r>
          </w:p>
          <w:p w14:paraId="7C21BE2B" w14:textId="77777777" w:rsidR="00CD66FA" w:rsidRPr="00CD66FA" w:rsidRDefault="00CD66FA" w:rsidP="00CD66FA">
            <w:pPr>
              <w:numPr>
                <w:ilvl w:val="0"/>
                <w:numId w:val="4"/>
              </w:numPr>
              <w:tabs>
                <w:tab w:val="left" w:pos="-1440"/>
                <w:tab w:val="left" w:pos="0"/>
                <w:tab w:val="left" w:pos="720"/>
                <w:tab w:val="left" w:pos="1622"/>
                <w:tab w:val="left" w:pos="2160"/>
              </w:tabs>
              <w:suppressAutoHyphens/>
              <w:spacing w:beforeLines="20" w:before="48" w:afterLines="20" w:after="48"/>
              <w:contextualSpacing/>
              <w:rPr>
                <w:bCs/>
                <w:spacing w:val="-3"/>
                <w:szCs w:val="20"/>
                <w:lang w:eastAsia="en-GB"/>
              </w:rPr>
            </w:pPr>
            <w:r w:rsidRPr="00CD66FA">
              <w:rPr>
                <w:bCs/>
                <w:color w:val="000000" w:themeColor="text1"/>
                <w:spacing w:val="-3"/>
                <w:szCs w:val="20"/>
                <w:lang w:eastAsia="en-GB"/>
              </w:rPr>
              <w:t>Plasma parameters (e.g. from ADC, WP TE)</w:t>
            </w:r>
          </w:p>
        </w:tc>
      </w:tr>
      <w:tr w:rsidR="00CD66FA" w:rsidRPr="00CD66FA" w14:paraId="10C756AC" w14:textId="77777777" w:rsidTr="002F60BF">
        <w:trPr>
          <w:trHeight w:val="837"/>
        </w:trPr>
        <w:tc>
          <w:tcPr>
            <w:tcW w:w="9030" w:type="dxa"/>
            <w:gridSpan w:val="4"/>
          </w:tcPr>
          <w:p w14:paraId="745C7BB1"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t>Tasks to be performed:</w:t>
            </w:r>
          </w:p>
          <w:p w14:paraId="1B022A31"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color w:val="000000" w:themeColor="text1"/>
                <w:szCs w:val="20"/>
                <w:lang w:eastAsia="en-GB"/>
              </w:rPr>
            </w:pPr>
            <w:r w:rsidRPr="00CD66FA">
              <w:rPr>
                <w:color w:val="000000" w:themeColor="text1"/>
                <w:szCs w:val="20"/>
                <w:lang w:eastAsia="en-GB"/>
              </w:rPr>
              <w:t>DIVGAS code development and modelling of neutral particle gas dynamics and exhaust for DEMO (KIT)</w:t>
            </w:r>
          </w:p>
          <w:p w14:paraId="3D195B10" w14:textId="77777777" w:rsidR="00CD66FA" w:rsidRPr="00CD66FA" w:rsidRDefault="00CD66FA" w:rsidP="00CD66FA">
            <w:pPr>
              <w:numPr>
                <w:ilvl w:val="0"/>
                <w:numId w:val="4"/>
              </w:numPr>
              <w:tabs>
                <w:tab w:val="left" w:pos="-1440"/>
              </w:tabs>
              <w:suppressAutoHyphens/>
              <w:spacing w:beforeLines="20" w:before="48" w:afterLines="20" w:after="48" w:line="240" w:lineRule="auto"/>
              <w:contextualSpacing/>
              <w:jc w:val="both"/>
              <w:rPr>
                <w:szCs w:val="20"/>
                <w:lang w:eastAsia="en-GB"/>
              </w:rPr>
            </w:pPr>
            <w:r w:rsidRPr="00CD66FA">
              <w:rPr>
                <w:color w:val="000000" w:themeColor="text1"/>
                <w:szCs w:val="20"/>
                <w:lang w:eastAsia="en-GB"/>
              </w:rPr>
              <w:t>Post-processing of plasma modelling with SOLPS or OSM/EIRENE to get neutral fluxes to the walls (VTT)</w:t>
            </w:r>
          </w:p>
        </w:tc>
      </w:tr>
      <w:tr w:rsidR="00CD66FA" w:rsidRPr="00CD66FA" w14:paraId="03980214" w14:textId="77777777" w:rsidTr="002F60BF">
        <w:trPr>
          <w:trHeight w:val="892"/>
        </w:trPr>
        <w:tc>
          <w:tcPr>
            <w:tcW w:w="9030" w:type="dxa"/>
            <w:gridSpan w:val="4"/>
          </w:tcPr>
          <w:p w14:paraId="4A54C080"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Cs/>
                <w:i/>
                <w:color w:val="1F497D" w:themeColor="text2"/>
                <w:spacing w:val="-3"/>
                <w:szCs w:val="20"/>
                <w:lang w:eastAsia="en-GB"/>
              </w:rPr>
            </w:pPr>
            <w:r w:rsidRPr="00CD66FA">
              <w:rPr>
                <w:b/>
                <w:bCs/>
                <w:spacing w:val="-3"/>
                <w:szCs w:val="20"/>
                <w:lang w:eastAsia="en-GB"/>
              </w:rPr>
              <w:t xml:space="preserve">Deliverables: </w:t>
            </w:r>
            <w:r w:rsidRPr="00CD66FA">
              <w:rPr>
                <w:bCs/>
                <w:i/>
                <w:color w:val="1F497D" w:themeColor="text2"/>
                <w:spacing w:val="-3"/>
                <w:szCs w:val="20"/>
                <w:lang w:eastAsia="en-GB"/>
              </w:rPr>
              <w:t>(the Deliverables will receive IMS Deliverable IDs later)</w:t>
            </w:r>
          </w:p>
          <w:tbl>
            <w:tblPr>
              <w:tblStyle w:val="Tabellenraster5"/>
              <w:tblW w:w="0" w:type="auto"/>
              <w:tblLayout w:type="fixed"/>
              <w:tblLook w:val="04A0" w:firstRow="1" w:lastRow="0" w:firstColumn="1" w:lastColumn="0" w:noHBand="0" w:noVBand="1"/>
            </w:tblPr>
            <w:tblGrid>
              <w:gridCol w:w="1576"/>
              <w:gridCol w:w="7199"/>
            </w:tblGrid>
            <w:tr w:rsidR="00CD66FA" w:rsidRPr="00CD66FA" w14:paraId="194ABA86" w14:textId="77777777" w:rsidTr="002F60BF">
              <w:tc>
                <w:tcPr>
                  <w:tcW w:w="1576" w:type="dxa"/>
                </w:tcPr>
                <w:p w14:paraId="3069DB4C" w14:textId="77777777" w:rsidR="00CD66FA" w:rsidRPr="00CD66FA" w:rsidRDefault="00CD66FA" w:rsidP="00CD66FA">
                  <w:pPr>
                    <w:tabs>
                      <w:tab w:val="left" w:pos="-1440"/>
                      <w:tab w:val="num" w:pos="360"/>
                    </w:tabs>
                    <w:suppressAutoHyphens/>
                    <w:spacing w:beforeLines="20" w:before="48" w:afterLines="20" w:after="48" w:line="276" w:lineRule="auto"/>
                    <w:rPr>
                      <w:b/>
                      <w:spacing w:val="-3"/>
                      <w:lang w:eastAsia="en-GB"/>
                    </w:rPr>
                  </w:pPr>
                  <w:r w:rsidRPr="00CD66FA">
                    <w:rPr>
                      <w:b/>
                      <w:spacing w:val="-3"/>
                      <w:lang w:eastAsia="en-GB"/>
                    </w:rPr>
                    <w:t>Deliverable ID</w:t>
                  </w:r>
                </w:p>
              </w:tc>
              <w:tc>
                <w:tcPr>
                  <w:tcW w:w="7199" w:type="dxa"/>
                </w:tcPr>
                <w:p w14:paraId="680EC28E" w14:textId="77777777" w:rsidR="00CD66FA" w:rsidRPr="00CD66FA" w:rsidRDefault="00CD66FA" w:rsidP="00CD66FA">
                  <w:pPr>
                    <w:tabs>
                      <w:tab w:val="left" w:pos="-1440"/>
                      <w:tab w:val="num" w:pos="360"/>
                    </w:tabs>
                    <w:suppressAutoHyphens/>
                    <w:spacing w:beforeLines="20" w:before="48" w:afterLines="20" w:after="48" w:line="276" w:lineRule="auto"/>
                    <w:rPr>
                      <w:b/>
                      <w:spacing w:val="-3"/>
                      <w:lang w:eastAsia="en-GB"/>
                    </w:rPr>
                  </w:pPr>
                  <w:r w:rsidRPr="00CD66FA">
                    <w:rPr>
                      <w:b/>
                      <w:spacing w:val="-3"/>
                      <w:lang w:eastAsia="en-GB"/>
                    </w:rPr>
                    <w:t>Deliverable Title</w:t>
                  </w:r>
                </w:p>
              </w:tc>
            </w:tr>
            <w:tr w:rsidR="00CD66FA" w:rsidRPr="00CD66FA" w14:paraId="2D9C70E1" w14:textId="77777777" w:rsidTr="002F60BF">
              <w:tc>
                <w:tcPr>
                  <w:tcW w:w="1576" w:type="dxa"/>
                </w:tcPr>
                <w:p w14:paraId="62E26099" w14:textId="14EDF6F5" w:rsidR="00CD66FA" w:rsidRPr="00CD66FA" w:rsidRDefault="00CD66FA" w:rsidP="00CD66FA">
                  <w:pPr>
                    <w:tabs>
                      <w:tab w:val="left" w:pos="-1440"/>
                      <w:tab w:val="num" w:pos="360"/>
                    </w:tabs>
                    <w:suppressAutoHyphens/>
                    <w:spacing w:beforeLines="20" w:before="48" w:afterLines="20" w:after="48" w:line="276" w:lineRule="auto"/>
                    <w:rPr>
                      <w:color w:val="FF0000"/>
                      <w:spacing w:val="-3"/>
                      <w:lang w:eastAsia="en-GB"/>
                    </w:rPr>
                  </w:pPr>
                  <w:r w:rsidRPr="00CD66FA">
                    <w:rPr>
                      <w:color w:val="000000" w:themeColor="text1"/>
                      <w:spacing w:val="-3"/>
                      <w:lang w:eastAsia="en-GB"/>
                    </w:rPr>
                    <w:t>D</w:t>
                  </w:r>
                  <w:r w:rsidR="00F3160D">
                    <w:rPr>
                      <w:color w:val="000000" w:themeColor="text1"/>
                      <w:spacing w:val="-3"/>
                      <w:lang w:eastAsia="en-GB"/>
                    </w:rPr>
                    <w:t>00</w:t>
                  </w:r>
                  <w:r w:rsidRPr="00CD66FA">
                    <w:rPr>
                      <w:color w:val="000000" w:themeColor="text1"/>
                      <w:spacing w:val="-3"/>
                      <w:lang w:eastAsia="en-GB"/>
                    </w:rPr>
                    <w:t>1</w:t>
                  </w:r>
                </w:p>
              </w:tc>
              <w:tc>
                <w:tcPr>
                  <w:tcW w:w="7199" w:type="dxa"/>
                </w:tcPr>
                <w:p w14:paraId="21A0B715" w14:textId="77777777" w:rsidR="00CD66FA" w:rsidRPr="00CD66FA" w:rsidRDefault="00CD66FA" w:rsidP="00CD66FA">
                  <w:pPr>
                    <w:tabs>
                      <w:tab w:val="left" w:pos="-1440"/>
                      <w:tab w:val="num" w:pos="360"/>
                    </w:tabs>
                    <w:suppressAutoHyphens/>
                    <w:spacing w:beforeLines="20" w:before="48" w:afterLines="20" w:after="48" w:line="276" w:lineRule="auto"/>
                    <w:rPr>
                      <w:spacing w:val="-3"/>
                      <w:lang w:eastAsia="en-GB"/>
                    </w:rPr>
                  </w:pPr>
                  <w:r w:rsidRPr="00CD66FA">
                    <w:rPr>
                      <w:spacing w:val="-3"/>
                      <w:lang w:eastAsia="en-GB"/>
                    </w:rPr>
                    <w:t>Updated version of DIVGAS and benchmarking simulations studying the newly developed features of the code on the example of DEMO divertor. (KIT)</w:t>
                  </w:r>
                </w:p>
              </w:tc>
            </w:tr>
            <w:tr w:rsidR="00CD66FA" w:rsidRPr="00CD66FA" w14:paraId="64A945FD" w14:textId="77777777" w:rsidTr="002F60BF">
              <w:tc>
                <w:tcPr>
                  <w:tcW w:w="1576" w:type="dxa"/>
                </w:tcPr>
                <w:p w14:paraId="65A32FD1" w14:textId="7C24372E" w:rsidR="00CD66FA" w:rsidRPr="00CD66FA" w:rsidRDefault="00CD66FA" w:rsidP="00CD66FA">
                  <w:pPr>
                    <w:tabs>
                      <w:tab w:val="left" w:pos="-1440"/>
                      <w:tab w:val="num" w:pos="360"/>
                    </w:tabs>
                    <w:suppressAutoHyphens/>
                    <w:spacing w:beforeLines="20" w:before="48" w:afterLines="20" w:after="48" w:line="276" w:lineRule="auto"/>
                    <w:rPr>
                      <w:color w:val="FF0000"/>
                      <w:spacing w:val="-3"/>
                      <w:lang w:eastAsia="en-GB"/>
                    </w:rPr>
                  </w:pPr>
                  <w:r w:rsidRPr="00CD66FA">
                    <w:rPr>
                      <w:color w:val="000000" w:themeColor="text1"/>
                      <w:spacing w:val="-3"/>
                      <w:lang w:eastAsia="en-GB"/>
                    </w:rPr>
                    <w:lastRenderedPageBreak/>
                    <w:t>D</w:t>
                  </w:r>
                  <w:r w:rsidR="00F3160D">
                    <w:rPr>
                      <w:color w:val="000000" w:themeColor="text1"/>
                      <w:spacing w:val="-3"/>
                      <w:lang w:eastAsia="en-GB"/>
                    </w:rPr>
                    <w:t>00</w:t>
                  </w:r>
                  <w:r w:rsidRPr="00CD66FA">
                    <w:rPr>
                      <w:color w:val="000000" w:themeColor="text1"/>
                      <w:spacing w:val="-3"/>
                      <w:lang w:eastAsia="en-GB"/>
                    </w:rPr>
                    <w:t>2</w:t>
                  </w:r>
                </w:p>
              </w:tc>
              <w:tc>
                <w:tcPr>
                  <w:tcW w:w="7199" w:type="dxa"/>
                </w:tcPr>
                <w:p w14:paraId="406E5B17" w14:textId="77777777" w:rsidR="00CD66FA" w:rsidRPr="00CD66FA" w:rsidRDefault="00CD66FA" w:rsidP="00CD66FA">
                  <w:pPr>
                    <w:tabs>
                      <w:tab w:val="left" w:pos="-1440"/>
                      <w:tab w:val="num" w:pos="360"/>
                    </w:tabs>
                    <w:suppressAutoHyphens/>
                    <w:spacing w:beforeLines="20" w:before="48" w:afterLines="20" w:after="48" w:line="276" w:lineRule="auto"/>
                    <w:rPr>
                      <w:spacing w:val="-3"/>
                      <w:lang w:eastAsia="en-GB"/>
                    </w:rPr>
                  </w:pPr>
                  <w:r w:rsidRPr="00CD66FA">
                    <w:rPr>
                      <w:spacing w:val="-3"/>
                      <w:lang w:eastAsia="en-GB"/>
                    </w:rPr>
                    <w:t>Atomic and molecular fluxes to the wall surfaces (VTT)</w:t>
                  </w:r>
                </w:p>
              </w:tc>
            </w:tr>
          </w:tbl>
          <w:p w14:paraId="4CEEE36F" w14:textId="77777777" w:rsidR="00CD66FA" w:rsidRPr="00CD66FA" w:rsidRDefault="00CD66FA" w:rsidP="00CD66FA">
            <w:pPr>
              <w:tabs>
                <w:tab w:val="left" w:pos="-1440"/>
                <w:tab w:val="num" w:pos="360"/>
              </w:tabs>
              <w:suppressAutoHyphens/>
              <w:spacing w:beforeLines="20" w:before="48" w:afterLines="20" w:after="48" w:line="240" w:lineRule="auto"/>
              <w:rPr>
                <w:spacing w:val="-3"/>
                <w:szCs w:val="20"/>
                <w:lang w:eastAsia="en-GB"/>
              </w:rPr>
            </w:pPr>
          </w:p>
        </w:tc>
      </w:tr>
      <w:tr w:rsidR="00CD66FA" w:rsidRPr="00CD66FA" w14:paraId="1EED7357" w14:textId="77777777" w:rsidTr="002F60BF">
        <w:trPr>
          <w:trHeight w:val="892"/>
        </w:trPr>
        <w:tc>
          <w:tcPr>
            <w:tcW w:w="9030" w:type="dxa"/>
            <w:gridSpan w:val="4"/>
          </w:tcPr>
          <w:p w14:paraId="79946A31"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lastRenderedPageBreak/>
              <w:t>Management Information</w:t>
            </w:r>
          </w:p>
          <w:p w14:paraId="4DBACB18"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i/>
                <w:iCs/>
                <w:spacing w:val="-3"/>
                <w:szCs w:val="20"/>
                <w:lang w:eastAsia="en-GB"/>
              </w:rPr>
            </w:pPr>
            <w:r w:rsidRPr="00CD66FA">
              <w:rPr>
                <w:b/>
                <w:bCs/>
                <w:spacing w:val="-3"/>
                <w:szCs w:val="20"/>
                <w:lang w:eastAsia="en-GB"/>
              </w:rPr>
              <w:t>Human Resources</w:t>
            </w:r>
            <w:r w:rsidRPr="00CD66FA">
              <w:rPr>
                <w:bCs/>
                <w:spacing w:val="-3"/>
                <w:szCs w:val="20"/>
                <w:lang w:eastAsia="en-GB"/>
              </w:rPr>
              <w:t>:</w:t>
            </w:r>
            <w:r w:rsidRPr="00CD66FA">
              <w:rPr>
                <w:bCs/>
                <w:spacing w:val="-3"/>
                <w:szCs w:val="20"/>
                <w:lang w:eastAsia="en-GB"/>
              </w:rPr>
              <w:tab/>
            </w:r>
            <w:r w:rsidRPr="00CD66FA">
              <w:rPr>
                <w:i/>
                <w:iCs/>
                <w:spacing w:val="-3"/>
                <w:szCs w:val="20"/>
                <w:lang w:eastAsia="en-GB"/>
              </w:rPr>
              <w:t>e.g. Person months - Professional Staff, Technical, Staff, Support Staff, Others</w:t>
            </w:r>
          </w:p>
          <w:tbl>
            <w:tblPr>
              <w:tblStyle w:val="Tabellenraster5"/>
              <w:tblW w:w="0" w:type="auto"/>
              <w:tblLayout w:type="fixed"/>
              <w:tblLook w:val="04A0" w:firstRow="1" w:lastRow="0" w:firstColumn="1" w:lastColumn="0" w:noHBand="0" w:noVBand="1"/>
            </w:tblPr>
            <w:tblGrid>
              <w:gridCol w:w="1877"/>
              <w:gridCol w:w="1220"/>
              <w:gridCol w:w="1120"/>
              <w:gridCol w:w="4340"/>
            </w:tblGrid>
            <w:tr w:rsidR="00CD66FA" w:rsidRPr="00CD66FA" w14:paraId="31A0818D" w14:textId="77777777" w:rsidTr="002F60BF">
              <w:trPr>
                <w:trHeight w:val="313"/>
              </w:trPr>
              <w:tc>
                <w:tcPr>
                  <w:tcW w:w="1877" w:type="dxa"/>
                  <w:tcBorders>
                    <w:bottom w:val="single" w:sz="4" w:space="0" w:color="auto"/>
                  </w:tcBorders>
                </w:tcPr>
                <w:p w14:paraId="120E23C6"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Deliverable Owner</w:t>
                  </w:r>
                </w:p>
              </w:tc>
              <w:tc>
                <w:tcPr>
                  <w:tcW w:w="1220" w:type="dxa"/>
                  <w:tcBorders>
                    <w:bottom w:val="single" w:sz="4" w:space="0" w:color="auto"/>
                  </w:tcBorders>
                </w:tcPr>
                <w:p w14:paraId="437F246B"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Beneficiary</w:t>
                  </w:r>
                </w:p>
              </w:tc>
              <w:tc>
                <w:tcPr>
                  <w:tcW w:w="1120" w:type="dxa"/>
                  <w:tcBorders>
                    <w:bottom w:val="single" w:sz="4" w:space="0" w:color="auto"/>
                  </w:tcBorders>
                </w:tcPr>
                <w:p w14:paraId="7FA4ED44"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
                      <w:bCs/>
                      <w:spacing w:val="-3"/>
                      <w:lang w:eastAsia="en-GB"/>
                    </w:rPr>
                  </w:pPr>
                  <w:r w:rsidRPr="00CD66FA">
                    <w:rPr>
                      <w:b/>
                      <w:bCs/>
                      <w:spacing w:val="-3"/>
                      <w:lang w:eastAsia="en-GB"/>
                    </w:rPr>
                    <w:t>PM</w:t>
                  </w:r>
                </w:p>
              </w:tc>
              <w:tc>
                <w:tcPr>
                  <w:tcW w:w="4340" w:type="dxa"/>
                  <w:tcBorders>
                    <w:bottom w:val="single" w:sz="4" w:space="0" w:color="auto"/>
                  </w:tcBorders>
                </w:tcPr>
                <w:p w14:paraId="752F4615"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Deliverable  (Team)</w:t>
                  </w:r>
                </w:p>
              </w:tc>
            </w:tr>
            <w:tr w:rsidR="00CD66FA" w:rsidRPr="00CD66FA" w14:paraId="2D11232D" w14:textId="77777777" w:rsidTr="002F60BF">
              <w:trPr>
                <w:trHeight w:val="329"/>
              </w:trPr>
              <w:tc>
                <w:tcPr>
                  <w:tcW w:w="1877" w:type="dxa"/>
                  <w:tcBorders>
                    <w:bottom w:val="single" w:sz="4" w:space="0" w:color="auto"/>
                  </w:tcBorders>
                </w:tcPr>
                <w:p w14:paraId="7596C3AE"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Ch. Day</w:t>
                  </w:r>
                </w:p>
              </w:tc>
              <w:tc>
                <w:tcPr>
                  <w:tcW w:w="1220" w:type="dxa"/>
                  <w:tcBorders>
                    <w:bottom w:val="single" w:sz="4" w:space="0" w:color="auto"/>
                  </w:tcBorders>
                </w:tcPr>
                <w:p w14:paraId="33DDD2A9" w14:textId="77777777" w:rsidR="00CD66FA" w:rsidRPr="00CD66FA" w:rsidRDefault="00CD66FA" w:rsidP="00CD66FA">
                  <w:pPr>
                    <w:spacing w:beforeLines="20" w:before="48" w:afterLines="20" w:after="48" w:line="276" w:lineRule="auto"/>
                    <w:rPr>
                      <w:bCs/>
                      <w:color w:val="000000" w:themeColor="text1"/>
                      <w:spacing w:val="-3"/>
                      <w:lang w:eastAsia="en-GB"/>
                    </w:rPr>
                  </w:pPr>
                  <w:r w:rsidRPr="00CD66FA">
                    <w:rPr>
                      <w:bCs/>
                      <w:color w:val="000000" w:themeColor="text1"/>
                      <w:spacing w:val="-3"/>
                      <w:lang w:eastAsia="en-GB"/>
                    </w:rPr>
                    <w:t>KIT</w:t>
                  </w:r>
                </w:p>
              </w:tc>
              <w:tc>
                <w:tcPr>
                  <w:tcW w:w="1120" w:type="dxa"/>
                  <w:tcBorders>
                    <w:bottom w:val="single" w:sz="4" w:space="0" w:color="auto"/>
                  </w:tcBorders>
                </w:tcPr>
                <w:p w14:paraId="5FE77F53"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9</w:t>
                  </w:r>
                </w:p>
              </w:tc>
              <w:tc>
                <w:tcPr>
                  <w:tcW w:w="4340" w:type="dxa"/>
                  <w:tcBorders>
                    <w:bottom w:val="single" w:sz="4" w:space="0" w:color="auto"/>
                  </w:tcBorders>
                  <w:shd w:val="clear" w:color="auto" w:fill="FFFFFF" w:themeFill="background1"/>
                </w:tcPr>
                <w:p w14:paraId="4F0C7C80" w14:textId="090861B5"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D</w:t>
                  </w:r>
                  <w:r w:rsidR="00F3160D">
                    <w:rPr>
                      <w:bCs/>
                      <w:color w:val="000000" w:themeColor="text1"/>
                      <w:spacing w:val="-3"/>
                      <w:lang w:eastAsia="en-GB"/>
                    </w:rPr>
                    <w:t>00</w:t>
                  </w:r>
                  <w:r w:rsidRPr="00CD66FA">
                    <w:rPr>
                      <w:bCs/>
                      <w:color w:val="000000" w:themeColor="text1"/>
                      <w:spacing w:val="-3"/>
                      <w:lang w:eastAsia="en-GB"/>
                    </w:rPr>
                    <w:t>1 (S. Varoutis, C. Tantos)</w:t>
                  </w:r>
                </w:p>
              </w:tc>
            </w:tr>
            <w:tr w:rsidR="00CD66FA" w:rsidRPr="004871E3" w14:paraId="0A5B2CD8" w14:textId="77777777" w:rsidTr="002F60BF">
              <w:trPr>
                <w:trHeight w:val="329"/>
              </w:trPr>
              <w:tc>
                <w:tcPr>
                  <w:tcW w:w="1877" w:type="dxa"/>
                  <w:tcBorders>
                    <w:bottom w:val="single" w:sz="4" w:space="0" w:color="auto"/>
                  </w:tcBorders>
                </w:tcPr>
                <w:p w14:paraId="057F45AD"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M. Groth</w:t>
                  </w:r>
                </w:p>
              </w:tc>
              <w:tc>
                <w:tcPr>
                  <w:tcW w:w="1220" w:type="dxa"/>
                  <w:tcBorders>
                    <w:bottom w:val="single" w:sz="4" w:space="0" w:color="auto"/>
                  </w:tcBorders>
                </w:tcPr>
                <w:p w14:paraId="7EA0A688"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r w:rsidRPr="00CD66FA">
                    <w:rPr>
                      <w:bCs/>
                      <w:color w:val="000000" w:themeColor="text1"/>
                      <w:spacing w:val="-3"/>
                      <w:lang w:eastAsia="en-GB"/>
                    </w:rPr>
                    <w:t>VTT</w:t>
                  </w:r>
                </w:p>
              </w:tc>
              <w:tc>
                <w:tcPr>
                  <w:tcW w:w="1120" w:type="dxa"/>
                  <w:tcBorders>
                    <w:bottom w:val="single" w:sz="4" w:space="0" w:color="auto"/>
                  </w:tcBorders>
                </w:tcPr>
                <w:p w14:paraId="7421A172"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2</w:t>
                  </w:r>
                </w:p>
              </w:tc>
              <w:tc>
                <w:tcPr>
                  <w:tcW w:w="4340" w:type="dxa"/>
                  <w:tcBorders>
                    <w:bottom w:val="single" w:sz="4" w:space="0" w:color="auto"/>
                  </w:tcBorders>
                  <w:shd w:val="clear" w:color="auto" w:fill="FFFFFF" w:themeFill="background1"/>
                </w:tcPr>
                <w:p w14:paraId="493B7DF0" w14:textId="06DB7703" w:rsidR="00CD66FA" w:rsidRPr="00CD66FA" w:rsidRDefault="00CD66FA" w:rsidP="00CD66FA">
                  <w:pPr>
                    <w:spacing w:beforeLines="20" w:before="48" w:afterLines="20" w:after="48" w:line="276" w:lineRule="auto"/>
                    <w:rPr>
                      <w:lang w:val="de-DE" w:eastAsia="en-GB"/>
                    </w:rPr>
                  </w:pPr>
                  <w:r w:rsidRPr="00CD66FA">
                    <w:rPr>
                      <w:lang w:val="de-DE" w:eastAsia="en-GB"/>
                    </w:rPr>
                    <w:t>D</w:t>
                  </w:r>
                  <w:r w:rsidR="00F3160D">
                    <w:rPr>
                      <w:lang w:val="de-DE" w:eastAsia="en-GB"/>
                    </w:rPr>
                    <w:t>00</w:t>
                  </w:r>
                  <w:r w:rsidRPr="00CD66FA">
                    <w:rPr>
                      <w:lang w:val="de-DE" w:eastAsia="en-GB"/>
                    </w:rPr>
                    <w:t>2 (M. Groth, A. Järvinen, H. Kumpulainen)</w:t>
                  </w:r>
                </w:p>
              </w:tc>
            </w:tr>
            <w:tr w:rsidR="00CD66FA" w:rsidRPr="00CD66FA" w14:paraId="63E1D1F3" w14:textId="77777777" w:rsidTr="002F60BF">
              <w:trPr>
                <w:trHeight w:val="347"/>
              </w:trPr>
              <w:tc>
                <w:tcPr>
                  <w:tcW w:w="1877" w:type="dxa"/>
                  <w:tcBorders>
                    <w:top w:val="single" w:sz="18" w:space="0" w:color="auto"/>
                  </w:tcBorders>
                </w:tcPr>
                <w:p w14:paraId="66D406F9"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color w:val="000000" w:themeColor="text1"/>
                      <w:spacing w:val="-3"/>
                      <w:lang w:eastAsia="en-GB"/>
                    </w:rPr>
                  </w:pPr>
                  <w:r w:rsidRPr="00CD66FA">
                    <w:rPr>
                      <w:b/>
                      <w:bCs/>
                      <w:color w:val="000000" w:themeColor="text1"/>
                      <w:spacing w:val="-3"/>
                      <w:lang w:eastAsia="en-GB"/>
                    </w:rPr>
                    <w:t>Total</w:t>
                  </w:r>
                </w:p>
              </w:tc>
              <w:tc>
                <w:tcPr>
                  <w:tcW w:w="1220" w:type="dxa"/>
                  <w:tcBorders>
                    <w:top w:val="single" w:sz="18" w:space="0" w:color="auto"/>
                  </w:tcBorders>
                </w:tcPr>
                <w:p w14:paraId="6F1C7A9C"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p>
              </w:tc>
              <w:tc>
                <w:tcPr>
                  <w:tcW w:w="1120" w:type="dxa"/>
                  <w:tcBorders>
                    <w:top w:val="single" w:sz="18" w:space="0" w:color="auto"/>
                  </w:tcBorders>
                </w:tcPr>
                <w:p w14:paraId="3298B20D"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r w:rsidRPr="00CD66FA">
                    <w:rPr>
                      <w:bCs/>
                      <w:color w:val="000000" w:themeColor="text1"/>
                      <w:spacing w:val="-3"/>
                      <w:lang w:eastAsia="en-GB"/>
                    </w:rPr>
                    <w:t>11</w:t>
                  </w:r>
                </w:p>
              </w:tc>
              <w:tc>
                <w:tcPr>
                  <w:tcW w:w="4340" w:type="dxa"/>
                  <w:tcBorders>
                    <w:top w:val="single" w:sz="18" w:space="0" w:color="auto"/>
                  </w:tcBorders>
                </w:tcPr>
                <w:p w14:paraId="26F36E79"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p>
              </w:tc>
            </w:tr>
          </w:tbl>
          <w:p w14:paraId="694047BE"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color w:val="000000" w:themeColor="text1"/>
                <w:spacing w:val="-3"/>
                <w:szCs w:val="20"/>
                <w:lang w:eastAsia="en-GB"/>
              </w:rPr>
            </w:pPr>
          </w:p>
          <w:p w14:paraId="620D3683"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spacing w:val="-3"/>
                <w:szCs w:val="20"/>
                <w:lang w:eastAsia="en-GB"/>
              </w:rPr>
            </w:pPr>
            <w:r w:rsidRPr="00CD66FA">
              <w:rPr>
                <w:b/>
                <w:spacing w:val="-3"/>
                <w:szCs w:val="20"/>
                <w:lang w:eastAsia="en-GB"/>
              </w:rPr>
              <w:t>Hardware/ Machine Resources: e.g. Materials / Linear devices type / days / HHF</w:t>
            </w:r>
          </w:p>
          <w:tbl>
            <w:tblPr>
              <w:tblStyle w:val="Tabellenraster5"/>
              <w:tblW w:w="0" w:type="auto"/>
              <w:tblLayout w:type="fixed"/>
              <w:tblLook w:val="04A0" w:firstRow="1" w:lastRow="0" w:firstColumn="1" w:lastColumn="0" w:noHBand="0" w:noVBand="1"/>
            </w:tblPr>
            <w:tblGrid>
              <w:gridCol w:w="1434"/>
              <w:gridCol w:w="1663"/>
              <w:gridCol w:w="1120"/>
              <w:gridCol w:w="4340"/>
            </w:tblGrid>
            <w:tr w:rsidR="00CD66FA" w:rsidRPr="00CD66FA" w14:paraId="3A10E2D2" w14:textId="77777777" w:rsidTr="002F60BF">
              <w:trPr>
                <w:trHeight w:val="313"/>
              </w:trPr>
              <w:tc>
                <w:tcPr>
                  <w:tcW w:w="1434" w:type="dxa"/>
                  <w:tcBorders>
                    <w:bottom w:val="single" w:sz="4" w:space="0" w:color="auto"/>
                  </w:tcBorders>
                </w:tcPr>
                <w:p w14:paraId="2FF12E69"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Device</w:t>
                  </w:r>
                </w:p>
              </w:tc>
              <w:tc>
                <w:tcPr>
                  <w:tcW w:w="1663" w:type="dxa"/>
                  <w:tcBorders>
                    <w:bottom w:val="single" w:sz="4" w:space="0" w:color="auto"/>
                  </w:tcBorders>
                </w:tcPr>
                <w:p w14:paraId="528E3E6C"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Beneficiary</w:t>
                  </w:r>
                </w:p>
              </w:tc>
              <w:tc>
                <w:tcPr>
                  <w:tcW w:w="1120" w:type="dxa"/>
                  <w:tcBorders>
                    <w:bottom w:val="single" w:sz="4" w:space="0" w:color="auto"/>
                  </w:tcBorders>
                </w:tcPr>
                <w:p w14:paraId="35FD8BA1"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Days</w:t>
                  </w:r>
                </w:p>
              </w:tc>
              <w:tc>
                <w:tcPr>
                  <w:tcW w:w="4340" w:type="dxa"/>
                  <w:tcBorders>
                    <w:bottom w:val="single" w:sz="4" w:space="0" w:color="auto"/>
                  </w:tcBorders>
                </w:tcPr>
                <w:p w14:paraId="5AE26386"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spacing w:val="-3"/>
                      <w:lang w:eastAsia="en-GB"/>
                    </w:rPr>
                  </w:pPr>
                  <w:r w:rsidRPr="00CD66FA">
                    <w:rPr>
                      <w:b/>
                      <w:bCs/>
                      <w:spacing w:val="-3"/>
                      <w:lang w:eastAsia="en-GB"/>
                    </w:rPr>
                    <w:t xml:space="preserve">  Related Deliverable</w:t>
                  </w:r>
                </w:p>
              </w:tc>
            </w:tr>
            <w:tr w:rsidR="00CD66FA" w:rsidRPr="00CD66FA" w14:paraId="1E92B481" w14:textId="77777777" w:rsidTr="002F60BF">
              <w:trPr>
                <w:trHeight w:val="329"/>
              </w:trPr>
              <w:tc>
                <w:tcPr>
                  <w:tcW w:w="1434" w:type="dxa"/>
                  <w:tcBorders>
                    <w:bottom w:val="single" w:sz="4" w:space="0" w:color="auto"/>
                  </w:tcBorders>
                </w:tcPr>
                <w:p w14:paraId="34DA75A5"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FF0000"/>
                      <w:spacing w:val="-3"/>
                      <w:lang w:eastAsia="en-GB"/>
                    </w:rPr>
                  </w:pPr>
                  <w:r w:rsidRPr="00CD66FA">
                    <w:rPr>
                      <w:bCs/>
                      <w:color w:val="000000" w:themeColor="text1"/>
                      <w:spacing w:val="-3"/>
                      <w:lang w:eastAsia="en-GB"/>
                    </w:rPr>
                    <w:t>n.a.</w:t>
                  </w:r>
                </w:p>
              </w:tc>
              <w:tc>
                <w:tcPr>
                  <w:tcW w:w="1663" w:type="dxa"/>
                  <w:tcBorders>
                    <w:bottom w:val="single" w:sz="4" w:space="0" w:color="auto"/>
                  </w:tcBorders>
                </w:tcPr>
                <w:p w14:paraId="3BE00F3C" w14:textId="77777777" w:rsidR="00CD66FA" w:rsidRPr="00CD66FA" w:rsidRDefault="00CD66FA" w:rsidP="00CD66FA">
                  <w:pPr>
                    <w:spacing w:beforeLines="20" w:before="48" w:afterLines="20" w:after="48" w:line="276" w:lineRule="auto"/>
                    <w:rPr>
                      <w:bCs/>
                      <w:color w:val="FF0000"/>
                      <w:spacing w:val="-3"/>
                      <w:lang w:eastAsia="en-GB"/>
                    </w:rPr>
                  </w:pPr>
                </w:p>
              </w:tc>
              <w:tc>
                <w:tcPr>
                  <w:tcW w:w="1120" w:type="dxa"/>
                  <w:tcBorders>
                    <w:bottom w:val="single" w:sz="4" w:space="0" w:color="auto"/>
                  </w:tcBorders>
                </w:tcPr>
                <w:p w14:paraId="1DB557E7"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FF0000"/>
                      <w:spacing w:val="-3"/>
                      <w:lang w:eastAsia="en-GB"/>
                    </w:rPr>
                  </w:pPr>
                </w:p>
              </w:tc>
              <w:tc>
                <w:tcPr>
                  <w:tcW w:w="4340" w:type="dxa"/>
                  <w:tcBorders>
                    <w:bottom w:val="single" w:sz="4" w:space="0" w:color="auto"/>
                  </w:tcBorders>
                  <w:shd w:val="clear" w:color="auto" w:fill="FFFFFF" w:themeFill="background1"/>
                </w:tcPr>
                <w:p w14:paraId="50F9E9FF"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FF0000"/>
                      <w:spacing w:val="-3"/>
                      <w:lang w:eastAsia="en-GB"/>
                    </w:rPr>
                  </w:pPr>
                </w:p>
              </w:tc>
            </w:tr>
            <w:tr w:rsidR="00CD66FA" w:rsidRPr="00CD66FA" w14:paraId="0E2E292B" w14:textId="77777777" w:rsidTr="002F60BF">
              <w:trPr>
                <w:trHeight w:val="347"/>
              </w:trPr>
              <w:tc>
                <w:tcPr>
                  <w:tcW w:w="1434" w:type="dxa"/>
                  <w:tcBorders>
                    <w:top w:val="single" w:sz="18" w:space="0" w:color="auto"/>
                  </w:tcBorders>
                </w:tcPr>
                <w:p w14:paraId="7D237CAC"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
                      <w:bCs/>
                      <w:color w:val="000000" w:themeColor="text1"/>
                      <w:spacing w:val="-3"/>
                      <w:lang w:eastAsia="en-GB"/>
                    </w:rPr>
                  </w:pPr>
                </w:p>
              </w:tc>
              <w:tc>
                <w:tcPr>
                  <w:tcW w:w="1663" w:type="dxa"/>
                  <w:tcBorders>
                    <w:top w:val="single" w:sz="18" w:space="0" w:color="auto"/>
                  </w:tcBorders>
                </w:tcPr>
                <w:p w14:paraId="5572BB15"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jc w:val="right"/>
                    <w:rPr>
                      <w:bCs/>
                      <w:color w:val="000000" w:themeColor="text1"/>
                      <w:spacing w:val="-3"/>
                      <w:lang w:eastAsia="en-GB"/>
                    </w:rPr>
                  </w:pPr>
                </w:p>
              </w:tc>
              <w:tc>
                <w:tcPr>
                  <w:tcW w:w="1120" w:type="dxa"/>
                  <w:tcBorders>
                    <w:top w:val="single" w:sz="18" w:space="0" w:color="auto"/>
                  </w:tcBorders>
                </w:tcPr>
                <w:p w14:paraId="2D800459"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p>
              </w:tc>
              <w:tc>
                <w:tcPr>
                  <w:tcW w:w="4340" w:type="dxa"/>
                  <w:tcBorders>
                    <w:top w:val="single" w:sz="18" w:space="0" w:color="auto"/>
                  </w:tcBorders>
                </w:tcPr>
                <w:p w14:paraId="23339D81"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line="276" w:lineRule="auto"/>
                    <w:rPr>
                      <w:bCs/>
                      <w:color w:val="000000" w:themeColor="text1"/>
                      <w:spacing w:val="-3"/>
                      <w:lang w:eastAsia="en-GB"/>
                    </w:rPr>
                  </w:pPr>
                </w:p>
              </w:tc>
            </w:tr>
          </w:tbl>
          <w:p w14:paraId="1BEE1F27"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i/>
                <w:spacing w:val="-3"/>
                <w:szCs w:val="20"/>
                <w:lang w:eastAsia="en-GB"/>
              </w:rPr>
            </w:pPr>
            <w:r w:rsidRPr="00CD66FA">
              <w:rPr>
                <w:b/>
                <w:spacing w:val="-3"/>
                <w:szCs w:val="20"/>
                <w:lang w:eastAsia="en-GB"/>
              </w:rPr>
              <w:t xml:space="preserve">Other resources: </w:t>
            </w:r>
          </w:p>
          <w:p w14:paraId="192DEE6A" w14:textId="77777777" w:rsidR="00CD66FA" w:rsidRPr="00CD66FA" w:rsidRDefault="00CD66FA" w:rsidP="00CD66FA">
            <w:pPr>
              <w:numPr>
                <w:ilvl w:val="0"/>
                <w:numId w:val="22"/>
              </w:numPr>
              <w:tabs>
                <w:tab w:val="left" w:pos="-1440"/>
                <w:tab w:val="left" w:pos="0"/>
                <w:tab w:val="left" w:pos="720"/>
                <w:tab w:val="left" w:pos="1622"/>
                <w:tab w:val="left" w:pos="2160"/>
              </w:tabs>
              <w:suppressAutoHyphens/>
              <w:spacing w:beforeLines="20" w:before="48" w:afterLines="20" w:after="48"/>
              <w:contextualSpacing/>
              <w:rPr>
                <w:spacing w:val="-3"/>
                <w:szCs w:val="20"/>
                <w:lang w:eastAsia="en-GB"/>
              </w:rPr>
            </w:pPr>
            <w:r w:rsidRPr="00CD66FA">
              <w:rPr>
                <w:spacing w:val="-3"/>
                <w:szCs w:val="20"/>
                <w:lang w:eastAsia="en-GB"/>
              </w:rPr>
              <w:t>HPC requests</w:t>
            </w:r>
          </w:p>
          <w:p w14:paraId="12202AC8"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t>Collaborations:</w:t>
            </w:r>
          </w:p>
          <w:p w14:paraId="7715FF10" w14:textId="77777777" w:rsidR="00CD66FA" w:rsidRPr="00CD66FA" w:rsidRDefault="00CD66FA" w:rsidP="00CD66FA">
            <w:pPr>
              <w:numPr>
                <w:ilvl w:val="0"/>
                <w:numId w:val="22"/>
              </w:numPr>
              <w:tabs>
                <w:tab w:val="left" w:pos="-1440"/>
                <w:tab w:val="left" w:pos="0"/>
                <w:tab w:val="left" w:pos="720"/>
                <w:tab w:val="left" w:pos="1622"/>
                <w:tab w:val="left" w:pos="2160"/>
              </w:tabs>
              <w:suppressAutoHyphens/>
              <w:spacing w:beforeLines="20" w:before="48" w:afterLines="20" w:after="48"/>
              <w:contextualSpacing/>
              <w:rPr>
                <w:bCs/>
                <w:spacing w:val="-3"/>
                <w:szCs w:val="20"/>
                <w:lang w:eastAsia="en-GB"/>
              </w:rPr>
            </w:pPr>
            <w:r w:rsidRPr="00CD66FA">
              <w:rPr>
                <w:bCs/>
                <w:spacing w:val="-3"/>
                <w:szCs w:val="20"/>
                <w:lang w:eastAsia="en-GB"/>
              </w:rPr>
              <w:t>WP TE, WP JET</w:t>
            </w:r>
          </w:p>
          <w:p w14:paraId="21E702CC" w14:textId="77777777" w:rsidR="00CD66FA" w:rsidRPr="00CD66FA" w:rsidRDefault="00CD66FA" w:rsidP="00CD66FA">
            <w:pPr>
              <w:numPr>
                <w:ilvl w:val="0"/>
                <w:numId w:val="22"/>
              </w:numPr>
              <w:tabs>
                <w:tab w:val="left" w:pos="-1440"/>
                <w:tab w:val="left" w:pos="0"/>
                <w:tab w:val="left" w:pos="720"/>
                <w:tab w:val="left" w:pos="1622"/>
                <w:tab w:val="left" w:pos="2160"/>
              </w:tabs>
              <w:suppressAutoHyphens/>
              <w:spacing w:beforeLines="20" w:before="48" w:afterLines="20" w:after="48"/>
              <w:contextualSpacing/>
              <w:rPr>
                <w:bCs/>
                <w:spacing w:val="-3"/>
                <w:szCs w:val="20"/>
                <w:lang w:eastAsia="en-GB"/>
              </w:rPr>
            </w:pPr>
            <w:r w:rsidRPr="00CD66FA">
              <w:rPr>
                <w:bCs/>
                <w:spacing w:val="-3"/>
                <w:szCs w:val="20"/>
                <w:lang w:eastAsia="en-GB"/>
              </w:rPr>
              <w:t>IO and ITPA DivSOL</w:t>
            </w:r>
          </w:p>
          <w:p w14:paraId="36631ADC" w14:textId="77777777" w:rsidR="00CD66FA" w:rsidRPr="00CD66FA" w:rsidRDefault="00CD66FA" w:rsidP="00CD66FA">
            <w:pPr>
              <w:numPr>
                <w:ilvl w:val="0"/>
                <w:numId w:val="22"/>
              </w:numPr>
              <w:tabs>
                <w:tab w:val="left" w:pos="-1440"/>
                <w:tab w:val="left" w:pos="0"/>
                <w:tab w:val="left" w:pos="720"/>
                <w:tab w:val="left" w:pos="1622"/>
                <w:tab w:val="left" w:pos="2160"/>
              </w:tabs>
              <w:suppressAutoHyphens/>
              <w:spacing w:beforeLines="20" w:before="48" w:afterLines="20" w:after="48"/>
              <w:contextualSpacing/>
              <w:rPr>
                <w:bCs/>
                <w:spacing w:val="-3"/>
                <w:szCs w:val="20"/>
                <w:lang w:eastAsia="en-GB"/>
              </w:rPr>
            </w:pPr>
            <w:r w:rsidRPr="00CD66FA">
              <w:rPr>
                <w:bCs/>
                <w:spacing w:val="-3"/>
                <w:szCs w:val="20"/>
                <w:lang w:eastAsia="en-GB"/>
              </w:rPr>
              <w:t>FTD DES</w:t>
            </w:r>
          </w:p>
          <w:p w14:paraId="130A4018" w14:textId="77777777" w:rsidR="00CD66FA" w:rsidRPr="00CD66FA" w:rsidRDefault="00CD66FA" w:rsidP="00CD66FA">
            <w:pPr>
              <w:tabs>
                <w:tab w:val="left" w:pos="-1440"/>
                <w:tab w:val="left" w:pos="0"/>
                <w:tab w:val="left" w:pos="720"/>
                <w:tab w:val="left" w:pos="1622"/>
                <w:tab w:val="left" w:pos="2160"/>
              </w:tabs>
              <w:suppressAutoHyphens/>
              <w:spacing w:beforeLines="20" w:before="48" w:afterLines="20" w:after="48"/>
              <w:rPr>
                <w:b/>
                <w:bCs/>
                <w:spacing w:val="-3"/>
                <w:szCs w:val="20"/>
                <w:lang w:eastAsia="en-GB"/>
              </w:rPr>
            </w:pPr>
            <w:r w:rsidRPr="00CD66FA">
              <w:rPr>
                <w:b/>
                <w:bCs/>
                <w:spacing w:val="-3"/>
                <w:szCs w:val="20"/>
                <w:lang w:eastAsia="en-GB"/>
              </w:rPr>
              <w:t>Other information:</w:t>
            </w:r>
          </w:p>
          <w:p w14:paraId="0B4987DA" w14:textId="77777777" w:rsidR="00CD66FA" w:rsidRPr="00CD66FA" w:rsidRDefault="00CD66FA" w:rsidP="00CD66FA">
            <w:pPr>
              <w:numPr>
                <w:ilvl w:val="0"/>
                <w:numId w:val="23"/>
              </w:numPr>
              <w:tabs>
                <w:tab w:val="left" w:pos="-1440"/>
                <w:tab w:val="left" w:pos="0"/>
                <w:tab w:val="left" w:pos="720"/>
                <w:tab w:val="left" w:pos="1622"/>
                <w:tab w:val="left" w:pos="2160"/>
              </w:tabs>
              <w:suppressAutoHyphens/>
              <w:spacing w:beforeLines="20" w:before="48" w:afterLines="20" w:after="48"/>
              <w:contextualSpacing/>
              <w:rPr>
                <w:b/>
                <w:bCs/>
                <w:spacing w:val="-3"/>
                <w:szCs w:val="20"/>
                <w:lang w:eastAsia="en-GB"/>
              </w:rPr>
            </w:pPr>
            <w:r w:rsidRPr="00CD66FA">
              <w:rPr>
                <w:bCs/>
                <w:spacing w:val="-3"/>
                <w:szCs w:val="20"/>
                <w:lang w:eastAsia="en-GB"/>
              </w:rPr>
              <w:t>Connected to TSVVs associated with WP PWIE</w:t>
            </w:r>
          </w:p>
        </w:tc>
      </w:tr>
    </w:tbl>
    <w:p w14:paraId="166E8C7A" w14:textId="77777777" w:rsidR="00CD66FA" w:rsidRPr="00CD66FA" w:rsidRDefault="00CD66FA" w:rsidP="00CD66FA"/>
    <w:p w14:paraId="2A0FDCD1" w14:textId="77777777" w:rsidR="00CD66FA" w:rsidRPr="00CD66FA" w:rsidRDefault="00CD66FA" w:rsidP="00CD66FA">
      <w:pPr>
        <w:spacing w:after="200"/>
      </w:pPr>
      <w:r w:rsidRPr="00CD66FA">
        <w:br w:type="page"/>
      </w:r>
    </w:p>
    <w:p w14:paraId="0F0E755F" w14:textId="321FF855" w:rsidR="00B7408D" w:rsidRPr="004078A4" w:rsidRDefault="00B7408D" w:rsidP="00B7408D">
      <w:pPr>
        <w:spacing w:after="200"/>
        <w:rPr>
          <w:rFonts w:ascii="Times New Roman" w:eastAsia="Times New Roman" w:hAnsi="Times New Roman" w:cs="Times New Roman"/>
          <w:sz w:val="20"/>
        </w:rPr>
      </w:pP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B7408D" w:rsidRPr="00B7408D" w14:paraId="6330EF0D" w14:textId="77777777" w:rsidTr="006E0561">
        <w:tc>
          <w:tcPr>
            <w:tcW w:w="1984" w:type="dxa"/>
          </w:tcPr>
          <w:p w14:paraId="38B979AE" w14:textId="77777777" w:rsidR="00B7408D" w:rsidRPr="00B7408D" w:rsidRDefault="00B7408D" w:rsidP="00B7408D">
            <w:pPr>
              <w:spacing w:beforeLines="20" w:before="48" w:afterLines="20" w:after="48"/>
              <w:rPr>
                <w:rFonts w:ascii="Times New Roman" w:eastAsia="Times New Roman" w:hAnsi="Times New Roman" w:cs="Times New Roman"/>
                <w:sz w:val="20"/>
                <w:lang w:val="en-GB"/>
              </w:rPr>
            </w:pPr>
            <w:r w:rsidRPr="00B7408D">
              <w:rPr>
                <w:rFonts w:ascii="Times New Roman" w:eastAsia="Times New Roman" w:hAnsi="Times New Roman" w:cs="Times New Roman"/>
                <w:sz w:val="20"/>
              </w:rPr>
              <w:br w:type="page"/>
            </w:r>
            <w:r w:rsidRPr="00B7408D">
              <w:rPr>
                <w:rFonts w:ascii="Times New Roman" w:eastAsia="Times New Roman" w:hAnsi="Times New Roman" w:cs="Times New Roman"/>
                <w:b/>
                <w:bCs/>
                <w:sz w:val="20"/>
                <w:szCs w:val="20"/>
                <w:lang w:val="en-GB" w:eastAsia="en-GB"/>
              </w:rPr>
              <w:t xml:space="preserve">Work Package:  </w:t>
            </w:r>
          </w:p>
        </w:tc>
        <w:tc>
          <w:tcPr>
            <w:tcW w:w="3543" w:type="dxa"/>
          </w:tcPr>
          <w:p w14:paraId="3E7DDC95"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eastAsia="en-GB"/>
              </w:rPr>
            </w:pPr>
            <w:r w:rsidRPr="00B7408D">
              <w:rPr>
                <w:rFonts w:ascii="Times New Roman" w:eastAsia="Times New Roman" w:hAnsi="Times New Roman" w:cs="Times New Roman"/>
                <w:iCs/>
                <w:spacing w:val="-3"/>
                <w:sz w:val="20"/>
                <w:szCs w:val="20"/>
                <w:lang w:eastAsia="en-GB"/>
              </w:rPr>
              <w:t>WP PWIE</w:t>
            </w:r>
          </w:p>
        </w:tc>
        <w:tc>
          <w:tcPr>
            <w:tcW w:w="1578" w:type="dxa"/>
          </w:tcPr>
          <w:p w14:paraId="7D8407D5"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eastAsia="en-GB"/>
              </w:rPr>
            </w:pPr>
            <w:r w:rsidRPr="00B7408D">
              <w:rPr>
                <w:rFonts w:ascii="Times New Roman" w:eastAsia="Times New Roman" w:hAnsi="Times New Roman" w:cs="Times New Roman"/>
                <w:b/>
                <w:bCs/>
                <w:spacing w:val="-3"/>
                <w:sz w:val="20"/>
                <w:szCs w:val="20"/>
                <w:lang w:eastAsia="en-GB"/>
              </w:rPr>
              <w:t>Link to IMS:</w:t>
            </w:r>
          </w:p>
        </w:tc>
        <w:tc>
          <w:tcPr>
            <w:tcW w:w="1925" w:type="dxa"/>
          </w:tcPr>
          <w:p w14:paraId="4D2D7010" w14:textId="77777777" w:rsidR="00B7408D" w:rsidRPr="00B7408D" w:rsidRDefault="00F63946"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
                <w:iCs/>
                <w:color w:val="1F497D"/>
                <w:spacing w:val="-3"/>
                <w:sz w:val="16"/>
                <w:szCs w:val="16"/>
                <w:lang w:eastAsia="en-GB"/>
              </w:rPr>
            </w:pPr>
            <w:hyperlink r:id="rId36" w:history="1">
              <w:r w:rsidR="00B7408D" w:rsidRPr="00B7408D">
                <w:rPr>
                  <w:rFonts w:ascii="Times New Roman" w:eastAsia="Times New Roman" w:hAnsi="Times New Roman" w:cs="Times New Roman"/>
                  <w:i/>
                  <w:color w:val="1F497D"/>
                  <w:sz w:val="16"/>
                  <w:szCs w:val="16"/>
                  <w:u w:val="single"/>
                  <w:lang w:val="en-GB"/>
                </w:rPr>
                <w:t>will</w:t>
              </w:r>
            </w:hyperlink>
            <w:r w:rsidR="00B7408D" w:rsidRPr="00B7408D">
              <w:rPr>
                <w:rFonts w:ascii="Times New Roman" w:eastAsia="Times New Roman" w:hAnsi="Times New Roman" w:cs="Times New Roman"/>
                <w:i/>
                <w:color w:val="1F497D"/>
                <w:sz w:val="16"/>
                <w:szCs w:val="16"/>
                <w:u w:val="single"/>
                <w:lang w:val="en-GB"/>
              </w:rPr>
              <w:t xml:space="preserve"> be added later</w:t>
            </w:r>
          </w:p>
        </w:tc>
      </w:tr>
      <w:tr w:rsidR="00B7408D" w:rsidRPr="00B7408D" w14:paraId="50EAF7B8" w14:textId="77777777" w:rsidTr="006E0561">
        <w:tc>
          <w:tcPr>
            <w:tcW w:w="1984" w:type="dxa"/>
          </w:tcPr>
          <w:p w14:paraId="674FAC5F" w14:textId="77777777" w:rsidR="00B7408D" w:rsidRPr="00B7408D" w:rsidRDefault="00B7408D" w:rsidP="00B7408D">
            <w:pPr>
              <w:spacing w:beforeLines="20" w:before="48" w:afterLines="20" w:after="48"/>
              <w:rPr>
                <w:rFonts w:ascii="Times New Roman" w:eastAsia="Times New Roman" w:hAnsi="Times New Roman" w:cs="Times New Roman"/>
                <w:b/>
                <w:sz w:val="20"/>
              </w:rPr>
            </w:pPr>
            <w:r w:rsidRPr="00B7408D">
              <w:rPr>
                <w:rFonts w:ascii="Times New Roman" w:eastAsia="Times New Roman" w:hAnsi="Times New Roman" w:cs="Times New Roman"/>
                <w:b/>
                <w:sz w:val="20"/>
              </w:rPr>
              <w:t>Subproject:</w:t>
            </w:r>
          </w:p>
        </w:tc>
        <w:tc>
          <w:tcPr>
            <w:tcW w:w="3543" w:type="dxa"/>
          </w:tcPr>
          <w:p w14:paraId="7694B2DE"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SP X / Plasma characterization, laser-</w:t>
            </w:r>
          </w:p>
          <w:p w14:paraId="419EE03D"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based diagnostic development, and wall</w:t>
            </w:r>
          </w:p>
          <w:p w14:paraId="070D6C17"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conditioning</w:t>
            </w:r>
          </w:p>
        </w:tc>
        <w:tc>
          <w:tcPr>
            <w:tcW w:w="1578" w:type="dxa"/>
          </w:tcPr>
          <w:p w14:paraId="28F85F5C"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eastAsia="en-GB"/>
              </w:rPr>
            </w:pPr>
          </w:p>
        </w:tc>
        <w:tc>
          <w:tcPr>
            <w:tcW w:w="1925" w:type="dxa"/>
          </w:tcPr>
          <w:p w14:paraId="5B6F1E51"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sz w:val="20"/>
                <w:lang w:val="en-GB"/>
              </w:rPr>
            </w:pPr>
          </w:p>
        </w:tc>
      </w:tr>
      <w:tr w:rsidR="00B7408D" w:rsidRPr="00B7408D" w14:paraId="36FBA46B" w14:textId="77777777" w:rsidTr="006E0561">
        <w:tc>
          <w:tcPr>
            <w:tcW w:w="1984" w:type="dxa"/>
          </w:tcPr>
          <w:p w14:paraId="612E3611"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Task title:</w:t>
            </w:r>
          </w:p>
        </w:tc>
        <w:tc>
          <w:tcPr>
            <w:tcW w:w="3543" w:type="dxa"/>
          </w:tcPr>
          <w:p w14:paraId="44DD1D6A"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 xml:space="preserve">SP X.1 </w:t>
            </w:r>
            <w:r w:rsidRPr="00B7408D">
              <w:rPr>
                <w:rFonts w:ascii="Times New Roman" w:eastAsia="Times New Roman" w:hAnsi="Times New Roman" w:cs="Times New Roman"/>
                <w:bCs/>
                <w:color w:val="000000"/>
                <w:sz w:val="20"/>
                <w:szCs w:val="20"/>
                <w:lang w:val="en-GB"/>
              </w:rPr>
              <w:t>Atomic and molecular processes in attached/detached plasma and sheath</w:t>
            </w:r>
          </w:p>
        </w:tc>
        <w:tc>
          <w:tcPr>
            <w:tcW w:w="1578" w:type="dxa"/>
          </w:tcPr>
          <w:p w14:paraId="71BE5348"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 xml:space="preserve">Task Ref. Nr.: </w:t>
            </w:r>
          </w:p>
        </w:tc>
        <w:tc>
          <w:tcPr>
            <w:tcW w:w="1925" w:type="dxa"/>
          </w:tcPr>
          <w:p w14:paraId="2D8DE0F3" w14:textId="74B7A9FE" w:rsidR="00B7408D" w:rsidRPr="00F3160D" w:rsidRDefault="00F3160D" w:rsidP="00F3160D">
            <w:pPr>
              <w:spacing w:after="0"/>
              <w:rPr>
                <w:rFonts w:ascii="Calibri" w:hAnsi="Calibri" w:cs="Calibri"/>
                <w:color w:val="000000"/>
                <w:lang w:val="de-DE"/>
              </w:rPr>
            </w:pPr>
            <w:r w:rsidRPr="00483F7A">
              <w:rPr>
                <w:rFonts w:ascii="Calibri" w:hAnsi="Calibri" w:cs="Calibri"/>
                <w:color w:val="000000"/>
                <w:lang w:val="de-DE"/>
              </w:rPr>
              <w:t xml:space="preserve">PWIE-SP </w:t>
            </w:r>
            <w:r>
              <w:rPr>
                <w:rFonts w:ascii="Calibri" w:hAnsi="Calibri" w:cs="Calibri"/>
                <w:color w:val="000000"/>
                <w:lang w:val="de-DE"/>
              </w:rPr>
              <w:t>X</w:t>
            </w:r>
            <w:r>
              <w:rPr>
                <w:rFonts w:ascii="Calibri" w:hAnsi="Calibri" w:cs="Calibri"/>
                <w:color w:val="000000"/>
                <w:lang w:val="de-DE"/>
              </w:rPr>
              <w:t>.</w:t>
            </w:r>
            <w:r>
              <w:rPr>
                <w:rFonts w:ascii="Calibri" w:hAnsi="Calibri" w:cs="Calibri"/>
                <w:color w:val="000000"/>
                <w:lang w:val="de-DE"/>
              </w:rPr>
              <w:t>1</w:t>
            </w:r>
            <w:r w:rsidRPr="00483F7A">
              <w:rPr>
                <w:rFonts w:ascii="Calibri" w:hAnsi="Calibri" w:cs="Calibri"/>
                <w:color w:val="000000"/>
                <w:lang w:val="de-DE"/>
              </w:rPr>
              <w:t>.T</w:t>
            </w:r>
            <w:r w:rsidR="00C51493">
              <w:rPr>
                <w:rFonts w:ascii="Calibri" w:hAnsi="Calibri" w:cs="Calibri"/>
                <w:color w:val="000000"/>
                <w:lang w:val="de-DE"/>
              </w:rPr>
              <w:t>-</w:t>
            </w:r>
            <w:r>
              <w:rPr>
                <w:rFonts w:ascii="Calibri" w:hAnsi="Calibri" w:cs="Calibri"/>
                <w:color w:val="000000"/>
                <w:lang w:val="de-DE"/>
              </w:rPr>
              <w:t>T</w:t>
            </w:r>
            <w:r w:rsidRPr="00483F7A">
              <w:rPr>
                <w:rFonts w:ascii="Calibri" w:hAnsi="Calibri" w:cs="Calibri"/>
                <w:color w:val="000000"/>
                <w:lang w:val="de-DE"/>
              </w:rPr>
              <w:t>001</w:t>
            </w:r>
          </w:p>
        </w:tc>
      </w:tr>
      <w:tr w:rsidR="00B7408D" w:rsidRPr="00B7408D" w14:paraId="141970EE" w14:textId="77777777" w:rsidTr="006E0561">
        <w:tc>
          <w:tcPr>
            <w:tcW w:w="1984" w:type="dxa"/>
          </w:tcPr>
          <w:p w14:paraId="6EDF640D"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WP Leader</w:t>
            </w:r>
          </w:p>
          <w:p w14:paraId="0B0E35FF"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SP Coordinator</w:t>
            </w:r>
          </w:p>
        </w:tc>
        <w:tc>
          <w:tcPr>
            <w:tcW w:w="3543" w:type="dxa"/>
          </w:tcPr>
          <w:p w14:paraId="3B3A2113"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S. Brezinsek (FZJ)</w:t>
            </w:r>
          </w:p>
          <w:p w14:paraId="40139A89"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H. J. van der  Meiden (DIFFER)</w:t>
            </w:r>
          </w:p>
        </w:tc>
        <w:tc>
          <w:tcPr>
            <w:tcW w:w="1578" w:type="dxa"/>
          </w:tcPr>
          <w:p w14:paraId="4B1C624B"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Issue:</w:t>
            </w:r>
          </w:p>
        </w:tc>
        <w:tc>
          <w:tcPr>
            <w:tcW w:w="1925" w:type="dxa"/>
          </w:tcPr>
          <w:p w14:paraId="1AF3C000"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1</w:t>
            </w:r>
          </w:p>
        </w:tc>
      </w:tr>
      <w:tr w:rsidR="00B7408D" w:rsidRPr="004871E3" w14:paraId="03109223" w14:textId="77777777" w:rsidTr="006E0561">
        <w:trPr>
          <w:trHeight w:val="551"/>
        </w:trPr>
        <w:tc>
          <w:tcPr>
            <w:tcW w:w="1984" w:type="dxa"/>
          </w:tcPr>
          <w:p w14:paraId="2F0E2564"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PSO:</w:t>
            </w:r>
          </w:p>
        </w:tc>
        <w:tc>
          <w:tcPr>
            <w:tcW w:w="3543" w:type="dxa"/>
          </w:tcPr>
          <w:p w14:paraId="4CBD3961"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M. Reinhart / A. de Schepper (FZJ)</w:t>
            </w:r>
          </w:p>
        </w:tc>
        <w:tc>
          <w:tcPr>
            <w:tcW w:w="1578" w:type="dxa"/>
          </w:tcPr>
          <w:p w14:paraId="124F2618"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de-DE" w:eastAsia="en-GB"/>
              </w:rPr>
            </w:pPr>
          </w:p>
        </w:tc>
        <w:tc>
          <w:tcPr>
            <w:tcW w:w="1925" w:type="dxa"/>
          </w:tcPr>
          <w:p w14:paraId="017510C2"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de-DE" w:eastAsia="en-GB"/>
              </w:rPr>
            </w:pPr>
          </w:p>
        </w:tc>
      </w:tr>
      <w:tr w:rsidR="00B7408D" w:rsidRPr="00B7408D" w14:paraId="511FBE65" w14:textId="77777777" w:rsidTr="006E0561">
        <w:trPr>
          <w:trHeight w:val="551"/>
        </w:trPr>
        <w:tc>
          <w:tcPr>
            <w:tcW w:w="1984" w:type="dxa"/>
          </w:tcPr>
          <w:p w14:paraId="2DC2E9E9"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Start Event:</w:t>
            </w:r>
          </w:p>
        </w:tc>
        <w:tc>
          <w:tcPr>
            <w:tcW w:w="3543" w:type="dxa"/>
          </w:tcPr>
          <w:p w14:paraId="29946087"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Start of the WP PWIE</w:t>
            </w:r>
          </w:p>
        </w:tc>
        <w:tc>
          <w:tcPr>
            <w:tcW w:w="1578" w:type="dxa"/>
          </w:tcPr>
          <w:p w14:paraId="3C47F42C"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Planned Start Date:</w:t>
            </w:r>
          </w:p>
        </w:tc>
        <w:tc>
          <w:tcPr>
            <w:tcW w:w="1925" w:type="dxa"/>
          </w:tcPr>
          <w:p w14:paraId="2F6F0501"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01-Jan-2021</w:t>
            </w:r>
          </w:p>
        </w:tc>
      </w:tr>
      <w:tr w:rsidR="00B7408D" w:rsidRPr="00B7408D" w14:paraId="3E87467E" w14:textId="77777777" w:rsidTr="006E0561">
        <w:trPr>
          <w:trHeight w:val="529"/>
        </w:trPr>
        <w:tc>
          <w:tcPr>
            <w:tcW w:w="1984" w:type="dxa"/>
          </w:tcPr>
          <w:p w14:paraId="49D80A06"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End Event:</w:t>
            </w:r>
          </w:p>
        </w:tc>
        <w:tc>
          <w:tcPr>
            <w:tcW w:w="3543" w:type="dxa"/>
          </w:tcPr>
          <w:p w14:paraId="00056026"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Final Report accepted</w:t>
            </w:r>
          </w:p>
        </w:tc>
        <w:tc>
          <w:tcPr>
            <w:tcW w:w="1578" w:type="dxa"/>
          </w:tcPr>
          <w:p w14:paraId="69464EB8"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Planned End Date:</w:t>
            </w:r>
          </w:p>
        </w:tc>
        <w:tc>
          <w:tcPr>
            <w:tcW w:w="1925" w:type="dxa"/>
          </w:tcPr>
          <w:p w14:paraId="4946DC89"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31-Dec-2022</w:t>
            </w:r>
          </w:p>
        </w:tc>
      </w:tr>
      <w:tr w:rsidR="00B7408D" w:rsidRPr="00B7408D" w14:paraId="1BB28A51" w14:textId="77777777" w:rsidTr="006E0561">
        <w:trPr>
          <w:trHeight w:val="424"/>
        </w:trPr>
        <w:tc>
          <w:tcPr>
            <w:tcW w:w="1984" w:type="dxa"/>
          </w:tcPr>
          <w:p w14:paraId="66A817A1"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Task Reviewer:</w:t>
            </w:r>
          </w:p>
        </w:tc>
        <w:tc>
          <w:tcPr>
            <w:tcW w:w="3543" w:type="dxa"/>
          </w:tcPr>
          <w:p w14:paraId="599F5CBE"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en-GB" w:eastAsia="en-GB"/>
              </w:rPr>
            </w:pPr>
            <w:r w:rsidRPr="00B7408D">
              <w:rPr>
                <w:rFonts w:ascii="Times New Roman" w:eastAsia="Times New Roman" w:hAnsi="Times New Roman" w:cs="Times New Roman"/>
                <w:iCs/>
                <w:color w:val="000000"/>
                <w:spacing w:val="-3"/>
                <w:sz w:val="20"/>
                <w:szCs w:val="20"/>
                <w:lang w:val="en-GB" w:eastAsia="en-GB"/>
              </w:rPr>
              <w:t>David Douai (CO)</w:t>
            </w:r>
          </w:p>
        </w:tc>
        <w:tc>
          <w:tcPr>
            <w:tcW w:w="1578" w:type="dxa"/>
          </w:tcPr>
          <w:p w14:paraId="51B5DC62"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Date:</w:t>
            </w:r>
          </w:p>
        </w:tc>
        <w:tc>
          <w:tcPr>
            <w:tcW w:w="1925" w:type="dxa"/>
          </w:tcPr>
          <w:p w14:paraId="48D48301"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20-Jan-2021</w:t>
            </w:r>
          </w:p>
        </w:tc>
      </w:tr>
      <w:tr w:rsidR="00B7408D" w:rsidRPr="00B7408D" w14:paraId="2B2B8382" w14:textId="77777777" w:rsidTr="006E0561">
        <w:trPr>
          <w:trHeight w:val="296"/>
        </w:trPr>
        <w:tc>
          <w:tcPr>
            <w:tcW w:w="9030" w:type="dxa"/>
            <w:gridSpan w:val="4"/>
          </w:tcPr>
          <w:p w14:paraId="2B710DCF"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eastAsia="en-GB"/>
              </w:rPr>
            </w:pPr>
            <w:r w:rsidRPr="00B7408D">
              <w:rPr>
                <w:rFonts w:ascii="Times New Roman" w:eastAsia="Times New Roman" w:hAnsi="Times New Roman" w:cs="Times New Roman"/>
                <w:b/>
                <w:bCs/>
                <w:spacing w:val="-3"/>
                <w:sz w:val="20"/>
                <w:szCs w:val="20"/>
                <w:lang w:eastAsia="en-GB"/>
              </w:rPr>
              <w:t>Reference Annual Workplan:</w:t>
            </w:r>
          </w:p>
        </w:tc>
      </w:tr>
      <w:tr w:rsidR="00B7408D" w:rsidRPr="00B7408D" w14:paraId="7D5F2C3C" w14:textId="77777777" w:rsidTr="006E0561">
        <w:trPr>
          <w:trHeight w:val="2624"/>
        </w:trPr>
        <w:tc>
          <w:tcPr>
            <w:tcW w:w="9030" w:type="dxa"/>
            <w:gridSpan w:val="4"/>
          </w:tcPr>
          <w:p w14:paraId="3F60ECBE" w14:textId="77777777" w:rsidR="00B7408D" w:rsidRPr="00B7408D" w:rsidRDefault="00B7408D" w:rsidP="00B7408D">
            <w:pPr>
              <w:autoSpaceDE w:val="0"/>
              <w:autoSpaceDN w:val="0"/>
              <w:adjustRightInd w:val="0"/>
              <w:spacing w:after="0" w:line="240" w:lineRule="auto"/>
              <w:jc w:val="both"/>
              <w:rPr>
                <w:rFonts w:ascii="Times New Roman" w:eastAsia="Calibri" w:hAnsi="Times New Roman" w:cs="Times New Roman"/>
                <w:sz w:val="20"/>
                <w:szCs w:val="20"/>
              </w:rPr>
            </w:pPr>
            <w:r w:rsidRPr="00B7408D">
              <w:rPr>
                <w:rFonts w:ascii="Times New Roman" w:eastAsia="Calibri" w:hAnsi="Times New Roman" w:cs="Times New Roman"/>
                <w:sz w:val="20"/>
                <w:szCs w:val="20"/>
              </w:rPr>
              <w:t>This subproject involves in particular the determination of the distribution of the ro-vibrationally excited states of H</w:t>
            </w:r>
            <w:r w:rsidRPr="00B7408D">
              <w:rPr>
                <w:rFonts w:ascii="Times New Roman" w:eastAsia="Calibri" w:hAnsi="Times New Roman" w:cs="Times New Roman"/>
                <w:sz w:val="20"/>
                <w:szCs w:val="20"/>
                <w:vertAlign w:val="subscript"/>
              </w:rPr>
              <w:t>2</w:t>
            </w:r>
            <w:r w:rsidRPr="00B7408D">
              <w:rPr>
                <w:rFonts w:ascii="Times New Roman" w:eastAsia="Calibri" w:hAnsi="Times New Roman" w:cs="Times New Roman"/>
                <w:sz w:val="20"/>
                <w:szCs w:val="20"/>
              </w:rPr>
              <w:t xml:space="preserve"> and its isotopologues, in the electronic ground state as well as in electronic excited states in the plasma volume as well as in front of different first wall material surfaces. Moreover, the interplay of atomic and molecular species – including seeding species – during the detachment and recombination process will be investigated and compared with corresponding collision-radiative models from TSVVs. </w:t>
            </w:r>
          </w:p>
          <w:p w14:paraId="0466F8B0" w14:textId="77777777" w:rsidR="00B7408D" w:rsidRPr="00B7408D" w:rsidRDefault="00B7408D" w:rsidP="00B7408D">
            <w:pPr>
              <w:spacing w:after="0" w:line="240" w:lineRule="auto"/>
              <w:jc w:val="both"/>
              <w:rPr>
                <w:rFonts w:ascii="Times New Roman" w:eastAsia="Times New Roman" w:hAnsi="Times New Roman" w:cs="Times New Roman"/>
                <w:bCs/>
                <w:spacing w:val="-3"/>
                <w:sz w:val="20"/>
                <w:szCs w:val="20"/>
                <w:lang w:eastAsia="en-GB"/>
              </w:rPr>
            </w:pPr>
            <w:r w:rsidRPr="00B7408D">
              <w:rPr>
                <w:rFonts w:ascii="Times New Roman" w:eastAsia="Calibri" w:hAnsi="Times New Roman" w:cs="Times New Roman"/>
                <w:sz w:val="20"/>
                <w:szCs w:val="20"/>
              </w:rPr>
              <w:t>The plasma-neutral coupling plays a major role in the necessary plasma energy dissipation and momentum loss in the scrape-off layer of the divertor. The secon</w:t>
            </w:r>
            <w:r w:rsidRPr="00B7408D">
              <w:rPr>
                <w:rFonts w:ascii="Times New Roman" w:eastAsia="Calibri" w:hAnsi="Times New Roman" w:cs="Times New Roman"/>
                <w:color w:val="000000"/>
                <w:sz w:val="20"/>
                <w:szCs w:val="20"/>
              </w:rPr>
              <w:t>d aim is the investigation of the processes occurring in the vicinity of plasma-facing surfaces, where the sheath is the last barrier that determines the power load to the surface in terms of particle flux, sheath heat transmission and e-i and i-n friction (diffusive sheath). The classical sheath model will be validated by experiments and used as input for modelling. Active (e.g. LIF, CARS) and passive spectroscopy (OES and VUV) combined potentially with TS/CTS and Langmuir probes will be deployed to investigate the involved processes and underlying mechanisms with high accuracy and spatial resolution. Linear plasma devices that produce hydrogen and deuterium plasma, are proposed here as first testbed, application in toroidal devices will take place in WP TE and WP 7X.</w:t>
            </w:r>
          </w:p>
        </w:tc>
      </w:tr>
      <w:tr w:rsidR="00B7408D" w:rsidRPr="00B7408D" w14:paraId="0EEE1131" w14:textId="77777777" w:rsidTr="006E0561">
        <w:trPr>
          <w:trHeight w:val="545"/>
        </w:trPr>
        <w:tc>
          <w:tcPr>
            <w:tcW w:w="9030" w:type="dxa"/>
            <w:gridSpan w:val="4"/>
          </w:tcPr>
          <w:p w14:paraId="4730F1C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color w:val="000000"/>
                <w:spacing w:val="-3"/>
                <w:sz w:val="20"/>
                <w:szCs w:val="20"/>
                <w:lang w:val="en-GB" w:eastAsia="en-GB"/>
              </w:rPr>
            </w:pPr>
            <w:r w:rsidRPr="00B7408D">
              <w:rPr>
                <w:rFonts w:ascii="Times New Roman" w:eastAsia="Times New Roman" w:hAnsi="Times New Roman" w:cs="Times New Roman"/>
                <w:b/>
                <w:bCs/>
                <w:color w:val="000000"/>
                <w:spacing w:val="-3"/>
                <w:sz w:val="20"/>
                <w:szCs w:val="20"/>
                <w:lang w:val="en-GB" w:eastAsia="en-GB"/>
              </w:rPr>
              <w:t>Inputs required:</w:t>
            </w:r>
            <w:r w:rsidRPr="00B7408D">
              <w:rPr>
                <w:rFonts w:ascii="Times New Roman" w:eastAsia="Times New Roman" w:hAnsi="Times New Roman" w:cs="Times New Roman"/>
                <w:b/>
                <w:bCs/>
                <w:color w:val="000000"/>
                <w:spacing w:val="-3"/>
                <w:sz w:val="20"/>
                <w:szCs w:val="20"/>
                <w:lang w:val="en-GB" w:eastAsia="en-GB"/>
              </w:rPr>
              <w:tab/>
            </w:r>
          </w:p>
          <w:p w14:paraId="3BB771F9"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Linear devices: MAGNUM-PSI, UPP, PSI-2</w:t>
            </w:r>
          </w:p>
          <w:p w14:paraId="079C36C6"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VUV LIF diagnostics (dye laser etc. ) and VUV compatible passive spectroscopy systems</w:t>
            </w:r>
          </w:p>
        </w:tc>
      </w:tr>
      <w:tr w:rsidR="00B7408D" w:rsidRPr="00B7408D" w14:paraId="5AEBADF7" w14:textId="77777777" w:rsidTr="006E0561">
        <w:trPr>
          <w:trHeight w:val="837"/>
        </w:trPr>
        <w:tc>
          <w:tcPr>
            <w:tcW w:w="9030" w:type="dxa"/>
            <w:gridSpan w:val="4"/>
          </w:tcPr>
          <w:p w14:paraId="5E162E4F"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Tasks to be performed:</w:t>
            </w:r>
          </w:p>
          <w:p w14:paraId="13FB7EAB" w14:textId="77777777" w:rsidR="00B7408D" w:rsidRPr="00B7408D" w:rsidRDefault="00B7408D" w:rsidP="00B7408D">
            <w:pPr>
              <w:numPr>
                <w:ilvl w:val="0"/>
                <w:numId w:val="2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sz w:val="20"/>
                <w:szCs w:val="20"/>
                <w:lang w:eastAsia="en-GB"/>
              </w:rPr>
              <w:t xml:space="preserve">Measurement of the atomic density of H(1s) and isotopes: installation TALIF in MAGNUM-PSI. Conceptional design </w:t>
            </w:r>
            <w:r w:rsidRPr="00B7408D">
              <w:rPr>
                <w:rFonts w:ascii="Times New Roman" w:eastAsia="Times New Roman" w:hAnsi="Times New Roman" w:cs="Times New Roman"/>
                <w:iCs/>
                <w:sz w:val="20"/>
                <w:lang w:val="en-GB"/>
              </w:rPr>
              <w:t xml:space="preserve">CARS/SARS system for </w:t>
            </w:r>
            <w:r w:rsidRPr="00B7408D">
              <w:rPr>
                <w:rFonts w:ascii="Times New Roman" w:eastAsia="Times New Roman" w:hAnsi="Times New Roman" w:cs="Times New Roman"/>
                <w:iCs/>
                <w:sz w:val="20"/>
                <w:szCs w:val="20"/>
                <w:lang w:val="en-GB" w:eastAsia="pl-PL"/>
              </w:rPr>
              <w:t>ro-vibrational ground state distribution H</w:t>
            </w:r>
            <w:r w:rsidRPr="00B7408D">
              <w:rPr>
                <w:rFonts w:ascii="Times New Roman" w:eastAsia="Times New Roman" w:hAnsi="Times New Roman" w:cs="Times New Roman"/>
                <w:iCs/>
                <w:sz w:val="20"/>
                <w:szCs w:val="20"/>
                <w:vertAlign w:val="subscript"/>
                <w:lang w:val="en-GB" w:eastAsia="pl-PL"/>
              </w:rPr>
              <w:t>2</w:t>
            </w:r>
            <w:r w:rsidRPr="00B7408D">
              <w:rPr>
                <w:rFonts w:ascii="Times New Roman" w:eastAsia="Times New Roman" w:hAnsi="Times New Roman" w:cs="Times New Roman"/>
                <w:iCs/>
                <w:sz w:val="20"/>
                <w:szCs w:val="20"/>
                <w:lang w:val="en-GB" w:eastAsia="pl-PL"/>
              </w:rPr>
              <w:t xml:space="preserve"> </w:t>
            </w:r>
            <w:r w:rsidRPr="00B7408D">
              <w:rPr>
                <w:rFonts w:ascii="Times New Roman" w:eastAsia="Times New Roman" w:hAnsi="Times New Roman" w:cs="Times New Roman"/>
                <w:sz w:val="20"/>
                <w:szCs w:val="20"/>
                <w:lang w:eastAsia="en-GB"/>
              </w:rPr>
              <w:t>in MAGNUM</w:t>
            </w:r>
            <w:r w:rsidRPr="00B7408D">
              <w:rPr>
                <w:rFonts w:ascii="Times New Roman" w:eastAsia="Times New Roman" w:hAnsi="Times New Roman" w:cs="Times New Roman"/>
                <w:sz w:val="20"/>
                <w:lang w:eastAsia="en-GB"/>
              </w:rPr>
              <w:t xml:space="preserve"> </w:t>
            </w:r>
            <w:r w:rsidRPr="00B7408D">
              <w:rPr>
                <w:rFonts w:ascii="Times New Roman" w:eastAsia="Times New Roman" w:hAnsi="Times New Roman" w:cs="Times New Roman"/>
                <w:sz w:val="20"/>
                <w:szCs w:val="20"/>
                <w:lang w:eastAsia="en-GB"/>
              </w:rPr>
              <w:t>(DIFF</w:t>
            </w:r>
            <w:r w:rsidRPr="00B7408D">
              <w:rPr>
                <w:rFonts w:ascii="Times New Roman" w:eastAsia="Times New Roman" w:hAnsi="Times New Roman" w:cs="Times New Roman"/>
                <w:color w:val="000000"/>
                <w:sz w:val="20"/>
                <w:szCs w:val="20"/>
                <w:lang w:eastAsia="en-GB"/>
              </w:rPr>
              <w:t>ER)</w:t>
            </w:r>
          </w:p>
          <w:p w14:paraId="3237242A"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VUV passive spectroscopy on H/H</w:t>
            </w:r>
            <w:r w:rsidRPr="00B7408D">
              <w:rPr>
                <w:rFonts w:ascii="Times New Roman" w:eastAsia="Times New Roman" w:hAnsi="Times New Roman" w:cs="Times New Roman"/>
                <w:color w:val="000000"/>
                <w:sz w:val="20"/>
                <w:szCs w:val="20"/>
                <w:vertAlign w:val="subscript"/>
                <w:lang w:eastAsia="en-GB"/>
              </w:rPr>
              <w:t>2</w:t>
            </w:r>
            <w:r w:rsidRPr="00B7408D">
              <w:rPr>
                <w:rFonts w:ascii="Times New Roman" w:eastAsia="Times New Roman" w:hAnsi="Times New Roman" w:cs="Times New Roman"/>
                <w:color w:val="000000"/>
                <w:sz w:val="20"/>
                <w:szCs w:val="20"/>
                <w:lang w:eastAsia="en-GB"/>
              </w:rPr>
              <w:t xml:space="preserve"> and isotopes in MAGNUM-PSI (FZJ, DIFFER, CU, CIEMAT)  </w:t>
            </w:r>
          </w:p>
          <w:p w14:paraId="08732206"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 xml:space="preserve">Conceptional design LIF in PSI-2 to measure ro-vibrational ground state distribution (FZJ) </w:t>
            </w:r>
          </w:p>
          <w:p w14:paraId="43ECED96"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color w:val="000000"/>
                <w:sz w:val="20"/>
                <w:szCs w:val="20"/>
                <w:lang w:eastAsia="en-GB"/>
              </w:rPr>
            </w:pPr>
            <w:r w:rsidRPr="00B7408D">
              <w:rPr>
                <w:rFonts w:ascii="Times New Roman" w:eastAsia="Times New Roman" w:hAnsi="Times New Roman" w:cs="Times New Roman"/>
                <w:color w:val="000000"/>
                <w:sz w:val="20"/>
                <w:szCs w:val="20"/>
                <w:lang w:eastAsia="en-GB"/>
              </w:rPr>
              <w:t>VUV passive spectroscopy on H/H</w:t>
            </w:r>
            <w:r w:rsidRPr="00B7408D">
              <w:rPr>
                <w:rFonts w:ascii="Times New Roman" w:eastAsia="Times New Roman" w:hAnsi="Times New Roman" w:cs="Times New Roman"/>
                <w:color w:val="000000"/>
                <w:sz w:val="20"/>
                <w:szCs w:val="20"/>
                <w:vertAlign w:val="subscript"/>
                <w:lang w:eastAsia="en-GB"/>
              </w:rPr>
              <w:t>2</w:t>
            </w:r>
            <w:r w:rsidRPr="00B7408D">
              <w:rPr>
                <w:rFonts w:ascii="Times New Roman" w:eastAsia="Times New Roman" w:hAnsi="Times New Roman" w:cs="Times New Roman"/>
                <w:color w:val="000000"/>
                <w:sz w:val="20"/>
                <w:szCs w:val="20"/>
                <w:lang w:eastAsia="en-GB"/>
              </w:rPr>
              <w:t xml:space="preserve"> in PSI-2 (FZJ, CIEMAT, CU, DIFFER)</w:t>
            </w:r>
          </w:p>
          <w:p w14:paraId="7363702D"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sz w:val="20"/>
                <w:szCs w:val="20"/>
                <w:lang w:eastAsia="en-GB"/>
              </w:rPr>
            </w:pPr>
            <w:r w:rsidRPr="00B7408D">
              <w:rPr>
                <w:rFonts w:ascii="Times New Roman" w:eastAsia="Times New Roman" w:hAnsi="Times New Roman" w:cs="Times New Roman"/>
                <w:sz w:val="20"/>
                <w:szCs w:val="20"/>
                <w:lang w:eastAsia="en-GB"/>
              </w:rPr>
              <w:t xml:space="preserve">Feasibility study </w:t>
            </w:r>
            <w:r w:rsidRPr="00B7408D">
              <w:rPr>
                <w:rFonts w:ascii="Times New Roman" w:eastAsia="Times New Roman" w:hAnsi="Times New Roman" w:cs="Times New Roman"/>
                <w:iCs/>
                <w:sz w:val="20"/>
                <w:lang w:val="en-GB"/>
              </w:rPr>
              <w:t>multi-photon LIF to measure ro-vibrational ground state distribution  of H</w:t>
            </w:r>
            <w:r w:rsidRPr="00B7408D">
              <w:rPr>
                <w:rFonts w:ascii="Times New Roman" w:eastAsia="Times New Roman" w:hAnsi="Times New Roman" w:cs="Times New Roman"/>
                <w:iCs/>
                <w:sz w:val="20"/>
                <w:vertAlign w:val="subscript"/>
                <w:lang w:val="en-GB"/>
              </w:rPr>
              <w:t>2</w:t>
            </w:r>
            <w:r w:rsidRPr="00B7408D">
              <w:rPr>
                <w:rFonts w:ascii="Times New Roman" w:eastAsia="Times New Roman" w:hAnsi="Times New Roman" w:cs="Times New Roman"/>
                <w:iCs/>
                <w:sz w:val="20"/>
                <w:lang w:val="en-GB"/>
              </w:rPr>
              <w:t xml:space="preserve"> and isotopes  (DCU)</w:t>
            </w:r>
            <w:r w:rsidRPr="00B7408D">
              <w:rPr>
                <w:rFonts w:ascii="Times New Roman" w:eastAsia="Times New Roman" w:hAnsi="Times New Roman" w:cs="Times New Roman"/>
                <w:color w:val="FF0000"/>
                <w:sz w:val="20"/>
                <w:szCs w:val="20"/>
                <w:lang w:eastAsia="en-GB"/>
              </w:rPr>
              <w:t xml:space="preserve">                                                                        </w:t>
            </w:r>
          </w:p>
          <w:p w14:paraId="48D362A3"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sz w:val="20"/>
                <w:szCs w:val="20"/>
                <w:lang w:eastAsia="en-GB"/>
              </w:rPr>
            </w:pPr>
            <w:r w:rsidRPr="00B7408D">
              <w:rPr>
                <w:rFonts w:ascii="Times New Roman" w:eastAsia="Times New Roman" w:hAnsi="Times New Roman" w:cs="Times New Roman"/>
                <w:sz w:val="20"/>
                <w:szCs w:val="20"/>
                <w:lang w:eastAsia="en-GB"/>
              </w:rPr>
              <w:t>Measure ion/electron properties in the proximity of the target surface (Magnum (ion/electron), PUP (electron)) for accurate power load estimations (DIFFER)</w:t>
            </w:r>
          </w:p>
          <w:p w14:paraId="707BDD74" w14:textId="77777777" w:rsidR="00B7408D" w:rsidRPr="00B7408D" w:rsidRDefault="00B7408D" w:rsidP="00B7408D">
            <w:pPr>
              <w:tabs>
                <w:tab w:val="left" w:pos="-1440"/>
              </w:tabs>
              <w:suppressAutoHyphens/>
              <w:spacing w:beforeLines="20" w:before="48" w:afterLines="20" w:after="48" w:line="240" w:lineRule="auto"/>
              <w:jc w:val="both"/>
              <w:rPr>
                <w:rFonts w:ascii="Times New Roman" w:eastAsia="Times New Roman" w:hAnsi="Times New Roman" w:cs="Times New Roman"/>
                <w:sz w:val="20"/>
                <w:szCs w:val="20"/>
                <w:lang w:eastAsia="en-GB"/>
              </w:rPr>
            </w:pPr>
            <w:r w:rsidRPr="00B7408D">
              <w:rPr>
                <w:rFonts w:ascii="Times New Roman" w:eastAsia="Times New Roman" w:hAnsi="Times New Roman" w:cs="Times New Roman"/>
                <w:sz w:val="20"/>
                <w:szCs w:val="20"/>
                <w:lang w:eastAsia="en-GB"/>
              </w:rPr>
              <w:t>Remark: tasks related to LIF concerns mainly diagnostic design and development</w:t>
            </w:r>
          </w:p>
        </w:tc>
      </w:tr>
      <w:tr w:rsidR="00B7408D" w:rsidRPr="00B7408D" w14:paraId="05872548" w14:textId="77777777" w:rsidTr="006E0561">
        <w:trPr>
          <w:trHeight w:val="892"/>
        </w:trPr>
        <w:tc>
          <w:tcPr>
            <w:tcW w:w="9030" w:type="dxa"/>
            <w:gridSpan w:val="4"/>
          </w:tcPr>
          <w:p w14:paraId="1E7DBC44"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i/>
                <w:color w:val="1F497D"/>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lastRenderedPageBreak/>
              <w:t xml:space="preserve">Deliverables: </w:t>
            </w:r>
            <w:r w:rsidRPr="00B7408D">
              <w:rPr>
                <w:rFonts w:ascii="Times New Roman" w:eastAsia="Times New Roman" w:hAnsi="Times New Roman" w:cs="Times New Roman"/>
                <w:bCs/>
                <w:i/>
                <w:color w:val="1F497D"/>
                <w:spacing w:val="-3"/>
                <w:sz w:val="20"/>
                <w:szCs w:val="20"/>
                <w:lang w:val="en-GB" w:eastAsia="en-GB"/>
              </w:rPr>
              <w:t>(the Deliverables will receive IMS Deliverable IDs later)</w:t>
            </w:r>
          </w:p>
          <w:tbl>
            <w:tblPr>
              <w:tblStyle w:val="Tabellenraster3"/>
              <w:tblW w:w="0" w:type="auto"/>
              <w:tblLayout w:type="fixed"/>
              <w:tblLook w:val="04A0" w:firstRow="1" w:lastRow="0" w:firstColumn="1" w:lastColumn="0" w:noHBand="0" w:noVBand="1"/>
            </w:tblPr>
            <w:tblGrid>
              <w:gridCol w:w="1576"/>
              <w:gridCol w:w="7199"/>
            </w:tblGrid>
            <w:tr w:rsidR="00B7408D" w:rsidRPr="00B7408D" w14:paraId="7241ABDC" w14:textId="77777777" w:rsidTr="006E0561">
              <w:tc>
                <w:tcPr>
                  <w:tcW w:w="1576" w:type="dxa"/>
                </w:tcPr>
                <w:p w14:paraId="58AC46E2"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b/>
                      <w:spacing w:val="-3"/>
                      <w:lang w:eastAsia="en-GB"/>
                    </w:rPr>
                  </w:pPr>
                  <w:r w:rsidRPr="00B7408D">
                    <w:rPr>
                      <w:rFonts w:ascii="Times New Roman" w:hAnsi="Times New Roman"/>
                      <w:b/>
                      <w:spacing w:val="-3"/>
                      <w:lang w:eastAsia="en-GB"/>
                    </w:rPr>
                    <w:t>Deliverable ID</w:t>
                  </w:r>
                </w:p>
              </w:tc>
              <w:tc>
                <w:tcPr>
                  <w:tcW w:w="7199" w:type="dxa"/>
                </w:tcPr>
                <w:p w14:paraId="64281F32"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b/>
                      <w:spacing w:val="-3"/>
                      <w:lang w:eastAsia="en-GB"/>
                    </w:rPr>
                  </w:pPr>
                  <w:r w:rsidRPr="00B7408D">
                    <w:rPr>
                      <w:rFonts w:ascii="Times New Roman" w:hAnsi="Times New Roman"/>
                      <w:b/>
                      <w:spacing w:val="-3"/>
                      <w:lang w:eastAsia="en-GB"/>
                    </w:rPr>
                    <w:t>Deliverable Title</w:t>
                  </w:r>
                </w:p>
              </w:tc>
            </w:tr>
            <w:tr w:rsidR="00B7408D" w:rsidRPr="00B7408D" w14:paraId="0676681E" w14:textId="77777777" w:rsidTr="006E0561">
              <w:tc>
                <w:tcPr>
                  <w:tcW w:w="1576" w:type="dxa"/>
                </w:tcPr>
                <w:p w14:paraId="5C6B09EF" w14:textId="6448CAE8" w:rsidR="00B7408D" w:rsidRPr="00B7408D" w:rsidRDefault="00B7408D" w:rsidP="00B7408D">
                  <w:pPr>
                    <w:tabs>
                      <w:tab w:val="left" w:pos="-1440"/>
                      <w:tab w:val="num" w:pos="360"/>
                    </w:tabs>
                    <w:suppressAutoHyphens/>
                    <w:spacing w:beforeLines="20" w:before="48" w:afterLines="20" w:after="48"/>
                    <w:rPr>
                      <w:rFonts w:ascii="Times New Roman" w:hAnsi="Times New Roman"/>
                      <w:color w:val="FF0000"/>
                      <w:spacing w:val="-3"/>
                      <w:lang w:eastAsia="en-GB"/>
                    </w:rPr>
                  </w:pPr>
                  <w:r w:rsidRPr="00B7408D">
                    <w:rPr>
                      <w:rFonts w:ascii="Times New Roman" w:hAnsi="Times New Roman"/>
                      <w:color w:val="000000"/>
                      <w:spacing w:val="-3"/>
                      <w:lang w:eastAsia="en-GB"/>
                    </w:rPr>
                    <w:t>D</w:t>
                  </w:r>
                  <w:r w:rsidR="00F3160D">
                    <w:rPr>
                      <w:rFonts w:ascii="Times New Roman" w:hAnsi="Times New Roman"/>
                      <w:color w:val="000000"/>
                      <w:spacing w:val="-3"/>
                      <w:lang w:eastAsia="en-GB"/>
                    </w:rPr>
                    <w:t>00</w:t>
                  </w:r>
                  <w:r w:rsidRPr="00B7408D">
                    <w:rPr>
                      <w:rFonts w:ascii="Times New Roman" w:hAnsi="Times New Roman"/>
                      <w:color w:val="000000"/>
                      <w:spacing w:val="-3"/>
                      <w:lang w:eastAsia="en-GB"/>
                    </w:rPr>
                    <w:t>1</w:t>
                  </w:r>
                </w:p>
              </w:tc>
              <w:tc>
                <w:tcPr>
                  <w:tcW w:w="7199" w:type="dxa"/>
                </w:tcPr>
                <w:p w14:paraId="11690F23"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 xml:space="preserve">TALIF system installed at MAGNUM-PSI and </w:t>
                  </w:r>
                  <w:r w:rsidRPr="00B7408D">
                    <w:rPr>
                      <w:rFonts w:ascii="Times New Roman" w:hAnsi="Times New Roman"/>
                      <w:iCs/>
                      <w:lang w:val="en-GB"/>
                    </w:rPr>
                    <w:t>conceptional CARS/SARS system for ro-vib. ground state distribution H</w:t>
                  </w:r>
                  <w:r w:rsidRPr="00B7408D">
                    <w:rPr>
                      <w:rFonts w:ascii="Times New Roman" w:hAnsi="Times New Roman"/>
                      <w:iCs/>
                      <w:vertAlign w:val="subscript"/>
                      <w:lang w:val="en-GB"/>
                    </w:rPr>
                    <w:t>2</w:t>
                  </w:r>
                  <w:r w:rsidRPr="00B7408D">
                    <w:rPr>
                      <w:rFonts w:ascii="Times New Roman" w:hAnsi="Times New Roman"/>
                      <w:iCs/>
                      <w:lang w:val="en-GB"/>
                    </w:rPr>
                    <w:t xml:space="preserve"> </w:t>
                  </w:r>
                  <w:r w:rsidRPr="00B7408D">
                    <w:rPr>
                      <w:rFonts w:ascii="Times New Roman" w:hAnsi="Times New Roman"/>
                      <w:lang w:eastAsia="en-GB"/>
                    </w:rPr>
                    <w:t>in MAGNUM-PSI ready (DIFFER)</w:t>
                  </w:r>
                </w:p>
              </w:tc>
            </w:tr>
            <w:tr w:rsidR="00B7408D" w:rsidRPr="00B7408D" w14:paraId="298EB577" w14:textId="77777777" w:rsidTr="006E0561">
              <w:tc>
                <w:tcPr>
                  <w:tcW w:w="1576" w:type="dxa"/>
                </w:tcPr>
                <w:p w14:paraId="0784F56F" w14:textId="660950DA"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F3160D">
                    <w:rPr>
                      <w:rFonts w:ascii="Times New Roman" w:hAnsi="Times New Roman"/>
                      <w:color w:val="000000"/>
                      <w:spacing w:val="-3"/>
                      <w:lang w:eastAsia="en-GB"/>
                    </w:rPr>
                    <w:t>002,D004, D006,D007</w:t>
                  </w:r>
                </w:p>
              </w:tc>
              <w:tc>
                <w:tcPr>
                  <w:tcW w:w="7199" w:type="dxa"/>
                </w:tcPr>
                <w:p w14:paraId="12C84F16"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spacing w:val="-3"/>
                      <w:lang w:eastAsia="en-GB"/>
                    </w:rPr>
                    <w:t>VUV OES results H/H</w:t>
                  </w:r>
                  <w:r w:rsidRPr="00B7408D">
                    <w:rPr>
                      <w:rFonts w:ascii="Times New Roman" w:hAnsi="Times New Roman"/>
                      <w:spacing w:val="-3"/>
                      <w:vertAlign w:val="subscript"/>
                      <w:lang w:eastAsia="en-GB"/>
                    </w:rPr>
                    <w:t xml:space="preserve">2 </w:t>
                  </w:r>
                  <w:r w:rsidRPr="00B7408D">
                    <w:rPr>
                      <w:rFonts w:ascii="Times New Roman" w:hAnsi="Times New Roman"/>
                      <w:spacing w:val="-3"/>
                      <w:lang w:eastAsia="en-GB"/>
                    </w:rPr>
                    <w:t>(DIFFER, FZJ, CIEMAT, CU)</w:t>
                  </w:r>
                </w:p>
              </w:tc>
            </w:tr>
            <w:tr w:rsidR="00B7408D" w:rsidRPr="00B7408D" w14:paraId="5E39000E" w14:textId="77777777" w:rsidTr="006E0561">
              <w:tc>
                <w:tcPr>
                  <w:tcW w:w="1576" w:type="dxa"/>
                </w:tcPr>
                <w:p w14:paraId="62D47217" w14:textId="3B89FDD6"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F3160D">
                    <w:rPr>
                      <w:rFonts w:ascii="Times New Roman" w:hAnsi="Times New Roman"/>
                      <w:color w:val="000000"/>
                      <w:spacing w:val="-3"/>
                      <w:lang w:eastAsia="en-GB"/>
                    </w:rPr>
                    <w:t>005</w:t>
                  </w:r>
                </w:p>
              </w:tc>
              <w:tc>
                <w:tcPr>
                  <w:tcW w:w="7199" w:type="dxa"/>
                </w:tcPr>
                <w:p w14:paraId="0B29D0B9"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spacing w:val="-3"/>
                      <w:lang w:eastAsia="en-GB"/>
                    </w:rPr>
                    <w:t>Conceptional design LIF for H/H</w:t>
                  </w:r>
                  <w:r w:rsidRPr="00B7408D">
                    <w:rPr>
                      <w:rFonts w:ascii="Times New Roman" w:hAnsi="Times New Roman"/>
                      <w:spacing w:val="-3"/>
                      <w:vertAlign w:val="subscript"/>
                      <w:lang w:eastAsia="en-GB"/>
                    </w:rPr>
                    <w:t>2</w:t>
                  </w:r>
                  <w:r w:rsidRPr="00B7408D">
                    <w:rPr>
                      <w:rFonts w:ascii="Times New Roman" w:hAnsi="Times New Roman"/>
                      <w:spacing w:val="-3"/>
                      <w:lang w:eastAsia="en-GB"/>
                    </w:rPr>
                    <w:t xml:space="preserve"> measurements in PSI-2 ready (FZJ)</w:t>
                  </w:r>
                </w:p>
              </w:tc>
            </w:tr>
            <w:tr w:rsidR="00B7408D" w:rsidRPr="00B7408D" w14:paraId="3F59FC25" w14:textId="77777777" w:rsidTr="006E0561">
              <w:tc>
                <w:tcPr>
                  <w:tcW w:w="1576" w:type="dxa"/>
                </w:tcPr>
                <w:p w14:paraId="4BC3F16D" w14:textId="2C878FF2" w:rsidR="00B7408D" w:rsidRPr="00B7408D" w:rsidRDefault="00F3160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Pr>
                      <w:rFonts w:ascii="Times New Roman" w:hAnsi="Times New Roman"/>
                      <w:color w:val="000000"/>
                      <w:spacing w:val="-3"/>
                      <w:lang w:eastAsia="en-GB"/>
                    </w:rPr>
                    <w:t>D008</w:t>
                  </w:r>
                </w:p>
              </w:tc>
              <w:tc>
                <w:tcPr>
                  <w:tcW w:w="7199" w:type="dxa"/>
                </w:tcPr>
                <w:p w14:paraId="3711C25B"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 xml:space="preserve">Results feasibility multi-photon LIF for </w:t>
                  </w:r>
                  <w:r w:rsidRPr="00B7408D">
                    <w:rPr>
                      <w:rFonts w:ascii="Times New Roman" w:hAnsi="Times New Roman"/>
                      <w:iCs/>
                      <w:lang w:val="en-GB"/>
                    </w:rPr>
                    <w:t>ro-vib. ground state distribution H</w:t>
                  </w:r>
                  <w:r w:rsidRPr="00B7408D">
                    <w:rPr>
                      <w:rFonts w:ascii="Times New Roman" w:hAnsi="Times New Roman"/>
                      <w:iCs/>
                      <w:vertAlign w:val="subscript"/>
                      <w:lang w:val="en-GB"/>
                    </w:rPr>
                    <w:t>2</w:t>
                  </w:r>
                  <w:r w:rsidRPr="00B7408D">
                    <w:rPr>
                      <w:rFonts w:ascii="Times New Roman" w:hAnsi="Times New Roman"/>
                      <w:spacing w:val="-3"/>
                      <w:lang w:eastAsia="en-GB"/>
                    </w:rPr>
                    <w:t>(v,J)  (DCU)</w:t>
                  </w:r>
                </w:p>
              </w:tc>
            </w:tr>
            <w:tr w:rsidR="00B7408D" w:rsidRPr="00B7408D" w14:paraId="0A42AC5D" w14:textId="77777777" w:rsidTr="006E0561">
              <w:tc>
                <w:tcPr>
                  <w:tcW w:w="1576" w:type="dxa"/>
                </w:tcPr>
                <w:p w14:paraId="7A2ADE2C" w14:textId="6489C7B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F3160D">
                    <w:rPr>
                      <w:rFonts w:ascii="Times New Roman" w:hAnsi="Times New Roman"/>
                      <w:color w:val="000000"/>
                      <w:spacing w:val="-3"/>
                      <w:lang w:eastAsia="en-GB"/>
                    </w:rPr>
                    <w:t>003</w:t>
                  </w:r>
                </w:p>
              </w:tc>
              <w:tc>
                <w:tcPr>
                  <w:tcW w:w="7199" w:type="dxa"/>
                </w:tcPr>
                <w:p w14:paraId="599A29CE"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Plasma velocity measurements (CTS) near the surface as function of ne (input SP D), and ne/Te measurements in PUP (DIFFER)</w:t>
                  </w:r>
                </w:p>
              </w:tc>
            </w:tr>
          </w:tbl>
          <w:p w14:paraId="3ADB2E2C" w14:textId="77777777" w:rsidR="00B7408D" w:rsidRPr="00B7408D" w:rsidRDefault="00B7408D" w:rsidP="00B7408D">
            <w:pPr>
              <w:tabs>
                <w:tab w:val="left" w:pos="-1440"/>
                <w:tab w:val="num" w:pos="360"/>
              </w:tabs>
              <w:suppressAutoHyphens/>
              <w:spacing w:beforeLines="20" w:before="48" w:afterLines="20" w:after="48" w:line="240" w:lineRule="auto"/>
              <w:rPr>
                <w:rFonts w:ascii="Times New Roman" w:eastAsia="Times New Roman" w:hAnsi="Times New Roman" w:cs="Times New Roman"/>
                <w:spacing w:val="-3"/>
                <w:sz w:val="20"/>
                <w:szCs w:val="20"/>
                <w:lang w:eastAsia="en-GB"/>
              </w:rPr>
            </w:pPr>
          </w:p>
        </w:tc>
      </w:tr>
      <w:tr w:rsidR="00B7408D" w:rsidRPr="00B7408D" w14:paraId="50052B96" w14:textId="77777777" w:rsidTr="006E0561">
        <w:trPr>
          <w:trHeight w:val="892"/>
        </w:trPr>
        <w:tc>
          <w:tcPr>
            <w:tcW w:w="9030" w:type="dxa"/>
            <w:gridSpan w:val="4"/>
          </w:tcPr>
          <w:p w14:paraId="2CADDFB9"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eastAsia="en-GB"/>
              </w:rPr>
            </w:pPr>
            <w:r w:rsidRPr="00B7408D">
              <w:rPr>
                <w:rFonts w:ascii="Times New Roman" w:eastAsia="Times New Roman" w:hAnsi="Times New Roman" w:cs="Times New Roman"/>
                <w:b/>
                <w:bCs/>
                <w:spacing w:val="-3"/>
                <w:sz w:val="20"/>
                <w:szCs w:val="20"/>
                <w:lang w:eastAsia="en-GB"/>
              </w:rPr>
              <w:t>Management Information</w:t>
            </w:r>
          </w:p>
          <w:p w14:paraId="256C884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iCs/>
                <w:spacing w:val="-3"/>
                <w:sz w:val="20"/>
                <w:szCs w:val="20"/>
                <w:lang w:eastAsia="en-GB"/>
              </w:rPr>
            </w:pPr>
            <w:r w:rsidRPr="00B7408D">
              <w:rPr>
                <w:rFonts w:ascii="Times New Roman" w:eastAsia="Times New Roman" w:hAnsi="Times New Roman" w:cs="Times New Roman"/>
                <w:b/>
                <w:bCs/>
                <w:spacing w:val="-3"/>
                <w:sz w:val="20"/>
                <w:szCs w:val="20"/>
                <w:lang w:eastAsia="en-GB"/>
              </w:rPr>
              <w:t>Human Resources</w:t>
            </w:r>
            <w:r w:rsidRPr="00B7408D">
              <w:rPr>
                <w:rFonts w:ascii="Times New Roman" w:eastAsia="Times New Roman" w:hAnsi="Times New Roman" w:cs="Times New Roman"/>
                <w:bCs/>
                <w:spacing w:val="-3"/>
                <w:sz w:val="20"/>
                <w:szCs w:val="20"/>
                <w:lang w:eastAsia="en-GB"/>
              </w:rPr>
              <w:t>:</w:t>
            </w:r>
            <w:r w:rsidRPr="00B7408D">
              <w:rPr>
                <w:rFonts w:ascii="Times New Roman" w:eastAsia="Times New Roman" w:hAnsi="Times New Roman" w:cs="Times New Roman"/>
                <w:bCs/>
                <w:spacing w:val="-3"/>
                <w:sz w:val="20"/>
                <w:szCs w:val="20"/>
                <w:lang w:eastAsia="en-GB"/>
              </w:rPr>
              <w:tab/>
            </w:r>
            <w:r w:rsidRPr="00B7408D">
              <w:rPr>
                <w:rFonts w:ascii="Times New Roman" w:eastAsia="Times New Roman" w:hAnsi="Times New Roman" w:cs="Times New Roman"/>
                <w:bCs/>
                <w:color w:val="CC00CC"/>
                <w:spacing w:val="-3"/>
                <w:sz w:val="20"/>
                <w:szCs w:val="20"/>
                <w:lang w:eastAsia="en-GB"/>
              </w:rPr>
              <w:t xml:space="preserve"> </w:t>
            </w:r>
            <w:r w:rsidRPr="00B7408D">
              <w:rPr>
                <w:rFonts w:ascii="Times New Roman" w:eastAsia="Times New Roman" w:hAnsi="Times New Roman" w:cs="Times New Roman"/>
                <w:i/>
                <w:iCs/>
                <w:color w:val="000000"/>
                <w:spacing w:val="-3"/>
                <w:sz w:val="20"/>
                <w:szCs w:val="20"/>
                <w:lang w:eastAsia="en-GB"/>
              </w:rPr>
              <w:t>e.</w:t>
            </w:r>
            <w:r w:rsidRPr="00B7408D">
              <w:rPr>
                <w:rFonts w:ascii="Times New Roman" w:eastAsia="Times New Roman" w:hAnsi="Times New Roman" w:cs="Times New Roman"/>
                <w:i/>
                <w:iCs/>
                <w:spacing w:val="-3"/>
                <w:sz w:val="20"/>
                <w:szCs w:val="20"/>
                <w:lang w:eastAsia="en-GB"/>
              </w:rPr>
              <w:t>g. Person months - Professional Staff, Technical, Staff, Support Staff, Others</w:t>
            </w:r>
          </w:p>
          <w:tbl>
            <w:tblPr>
              <w:tblStyle w:val="Tabellenraster3"/>
              <w:tblW w:w="0" w:type="auto"/>
              <w:tblLayout w:type="fixed"/>
              <w:tblLook w:val="04A0" w:firstRow="1" w:lastRow="0" w:firstColumn="1" w:lastColumn="0" w:noHBand="0" w:noVBand="1"/>
            </w:tblPr>
            <w:tblGrid>
              <w:gridCol w:w="1877"/>
              <w:gridCol w:w="1220"/>
              <w:gridCol w:w="1120"/>
              <w:gridCol w:w="4340"/>
            </w:tblGrid>
            <w:tr w:rsidR="00B7408D" w:rsidRPr="00B7408D" w14:paraId="3FBB9754" w14:textId="77777777" w:rsidTr="006E0561">
              <w:trPr>
                <w:trHeight w:val="313"/>
              </w:trPr>
              <w:tc>
                <w:tcPr>
                  <w:tcW w:w="1877" w:type="dxa"/>
                  <w:tcBorders>
                    <w:bottom w:val="single" w:sz="4" w:space="0" w:color="auto"/>
                  </w:tcBorders>
                </w:tcPr>
                <w:p w14:paraId="4FB433D4"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Deliverable Owner</w:t>
                  </w:r>
                </w:p>
              </w:tc>
              <w:tc>
                <w:tcPr>
                  <w:tcW w:w="1220" w:type="dxa"/>
                  <w:tcBorders>
                    <w:bottom w:val="single" w:sz="4" w:space="0" w:color="auto"/>
                  </w:tcBorders>
                </w:tcPr>
                <w:p w14:paraId="4F351C6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Beneficiary</w:t>
                  </w:r>
                </w:p>
              </w:tc>
              <w:tc>
                <w:tcPr>
                  <w:tcW w:w="1120" w:type="dxa"/>
                  <w:tcBorders>
                    <w:bottom w:val="single" w:sz="4" w:space="0" w:color="auto"/>
                  </w:tcBorders>
                </w:tcPr>
                <w:p w14:paraId="438FE48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
                      <w:bCs/>
                      <w:spacing w:val="-3"/>
                      <w:lang w:val="en-GB" w:eastAsia="en-GB"/>
                    </w:rPr>
                  </w:pPr>
                  <w:r w:rsidRPr="00B7408D">
                    <w:rPr>
                      <w:rFonts w:ascii="Times New Roman" w:hAnsi="Times New Roman"/>
                      <w:b/>
                      <w:bCs/>
                      <w:spacing w:val="-3"/>
                      <w:lang w:val="en-GB" w:eastAsia="en-GB"/>
                    </w:rPr>
                    <w:t>PM</w:t>
                  </w:r>
                </w:p>
              </w:tc>
              <w:tc>
                <w:tcPr>
                  <w:tcW w:w="4340" w:type="dxa"/>
                  <w:tcBorders>
                    <w:bottom w:val="single" w:sz="4" w:space="0" w:color="auto"/>
                  </w:tcBorders>
                </w:tcPr>
                <w:p w14:paraId="023ED69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Deliverable  (Team)</w:t>
                  </w:r>
                </w:p>
              </w:tc>
            </w:tr>
            <w:tr w:rsidR="00B7408D" w:rsidRPr="004871E3" w14:paraId="3B5C2E9F" w14:textId="77777777" w:rsidTr="00B7408D">
              <w:trPr>
                <w:trHeight w:val="329"/>
              </w:trPr>
              <w:tc>
                <w:tcPr>
                  <w:tcW w:w="1877" w:type="dxa"/>
                  <w:tcBorders>
                    <w:bottom w:val="single" w:sz="4" w:space="0" w:color="auto"/>
                  </w:tcBorders>
                </w:tcPr>
                <w:p w14:paraId="1AA9530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E. Westerhof</w:t>
                  </w:r>
                </w:p>
              </w:tc>
              <w:tc>
                <w:tcPr>
                  <w:tcW w:w="1220" w:type="dxa"/>
                  <w:tcBorders>
                    <w:bottom w:val="single" w:sz="4" w:space="0" w:color="auto"/>
                  </w:tcBorders>
                </w:tcPr>
                <w:p w14:paraId="6CE1FD8A" w14:textId="77777777" w:rsidR="00B7408D" w:rsidRPr="00B7408D" w:rsidRDefault="00B7408D" w:rsidP="00B7408D">
                  <w:pPr>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DIFFER</w:t>
                  </w:r>
                </w:p>
              </w:tc>
              <w:tc>
                <w:tcPr>
                  <w:tcW w:w="1120" w:type="dxa"/>
                  <w:tcBorders>
                    <w:bottom w:val="single" w:sz="4" w:space="0" w:color="auto"/>
                  </w:tcBorders>
                </w:tcPr>
                <w:p w14:paraId="34C88F78"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ind w:left="708"/>
                    <w:jc w:val="center"/>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6</w:t>
                  </w:r>
                </w:p>
              </w:tc>
              <w:tc>
                <w:tcPr>
                  <w:tcW w:w="4340" w:type="dxa"/>
                  <w:tcBorders>
                    <w:bottom w:val="single" w:sz="4" w:space="0" w:color="auto"/>
                  </w:tcBorders>
                  <w:shd w:val="clear" w:color="auto" w:fill="FFFFFF"/>
                </w:tcPr>
                <w:p w14:paraId="0D34BDA6" w14:textId="46B2CBE3"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de-DE" w:eastAsia="en-GB"/>
                    </w:rPr>
                  </w:pPr>
                  <w:r w:rsidRPr="00B7408D">
                    <w:rPr>
                      <w:rFonts w:ascii="Times New Roman" w:hAnsi="Times New Roman"/>
                      <w:bCs/>
                      <w:color w:val="000000"/>
                      <w:spacing w:val="-3"/>
                      <w:lang w:val="de-DE" w:eastAsia="en-GB"/>
                    </w:rPr>
                    <w:t>D</w:t>
                  </w:r>
                  <w:r w:rsidR="00F3160D">
                    <w:rPr>
                      <w:rFonts w:ascii="Times New Roman" w:hAnsi="Times New Roman"/>
                      <w:bCs/>
                      <w:color w:val="000000"/>
                      <w:spacing w:val="-3"/>
                      <w:lang w:val="de-DE" w:eastAsia="en-GB"/>
                    </w:rPr>
                    <w:t>00</w:t>
                  </w:r>
                  <w:r w:rsidRPr="00B7408D">
                    <w:rPr>
                      <w:rFonts w:ascii="Times New Roman" w:hAnsi="Times New Roman"/>
                      <w:bCs/>
                      <w:color w:val="000000"/>
                      <w:spacing w:val="-3"/>
                      <w:lang w:val="de-DE" w:eastAsia="en-GB"/>
                    </w:rPr>
                    <w:t>1, D</w:t>
                  </w:r>
                  <w:r w:rsidR="00F3160D">
                    <w:rPr>
                      <w:rFonts w:ascii="Times New Roman" w:hAnsi="Times New Roman"/>
                      <w:bCs/>
                      <w:color w:val="000000"/>
                      <w:spacing w:val="-3"/>
                      <w:lang w:val="de-DE" w:eastAsia="en-GB"/>
                    </w:rPr>
                    <w:t>00</w:t>
                  </w:r>
                  <w:r w:rsidRPr="00B7408D">
                    <w:rPr>
                      <w:rFonts w:ascii="Times New Roman" w:hAnsi="Times New Roman"/>
                      <w:bCs/>
                      <w:color w:val="000000"/>
                      <w:spacing w:val="-3"/>
                      <w:lang w:val="de-DE" w:eastAsia="en-GB"/>
                    </w:rPr>
                    <w:t>2,</w:t>
                  </w:r>
                  <w:r w:rsidR="00F3160D">
                    <w:rPr>
                      <w:rFonts w:ascii="Times New Roman" w:hAnsi="Times New Roman"/>
                      <w:bCs/>
                      <w:color w:val="000000"/>
                      <w:spacing w:val="-3"/>
                      <w:lang w:val="de-DE" w:eastAsia="en-GB"/>
                    </w:rPr>
                    <w:t xml:space="preserve"> </w:t>
                  </w:r>
                  <w:r w:rsidRPr="00B7408D">
                    <w:rPr>
                      <w:rFonts w:ascii="Times New Roman" w:hAnsi="Times New Roman"/>
                      <w:bCs/>
                      <w:color w:val="000000"/>
                      <w:spacing w:val="-3"/>
                      <w:lang w:val="de-DE" w:eastAsia="en-GB"/>
                    </w:rPr>
                    <w:t>D</w:t>
                  </w:r>
                  <w:r w:rsidR="00F3160D">
                    <w:rPr>
                      <w:rFonts w:ascii="Times New Roman" w:hAnsi="Times New Roman"/>
                      <w:bCs/>
                      <w:color w:val="000000"/>
                      <w:spacing w:val="-3"/>
                      <w:lang w:val="de-DE" w:eastAsia="en-GB"/>
                    </w:rPr>
                    <w:t>003</w:t>
                  </w:r>
                  <w:r w:rsidRPr="00B7408D">
                    <w:rPr>
                      <w:rFonts w:ascii="Times New Roman" w:hAnsi="Times New Roman"/>
                      <w:bCs/>
                      <w:color w:val="000000"/>
                      <w:spacing w:val="-3"/>
                      <w:lang w:val="de-DE" w:eastAsia="en-GB"/>
                    </w:rPr>
                    <w:t xml:space="preserve">  (H. van der Meiden, I. Classen, J. van den Berg-Stolp …)</w:t>
                  </w:r>
                </w:p>
              </w:tc>
            </w:tr>
            <w:tr w:rsidR="00B7408D" w:rsidRPr="004871E3" w14:paraId="32D3B4D8" w14:textId="77777777" w:rsidTr="00B7408D">
              <w:trPr>
                <w:trHeight w:val="329"/>
              </w:trPr>
              <w:tc>
                <w:tcPr>
                  <w:tcW w:w="1877" w:type="dxa"/>
                  <w:tcBorders>
                    <w:bottom w:val="single" w:sz="4" w:space="0" w:color="auto"/>
                  </w:tcBorders>
                </w:tcPr>
                <w:p w14:paraId="5A754EC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nl-NL" w:eastAsia="en-GB"/>
                    </w:rPr>
                  </w:pPr>
                  <w:r w:rsidRPr="00B7408D">
                    <w:rPr>
                      <w:rFonts w:ascii="Times New Roman" w:hAnsi="Times New Roman"/>
                      <w:bCs/>
                      <w:color w:val="000000"/>
                      <w:spacing w:val="-3"/>
                      <w:lang w:val="nl-NL" w:eastAsia="en-GB"/>
                    </w:rPr>
                    <w:t>B. Unterberg</w:t>
                  </w:r>
                </w:p>
              </w:tc>
              <w:tc>
                <w:tcPr>
                  <w:tcW w:w="1220" w:type="dxa"/>
                  <w:tcBorders>
                    <w:bottom w:val="single" w:sz="4" w:space="0" w:color="auto"/>
                  </w:tcBorders>
                </w:tcPr>
                <w:p w14:paraId="615BC09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FZJ</w:t>
                  </w:r>
                </w:p>
              </w:tc>
              <w:tc>
                <w:tcPr>
                  <w:tcW w:w="1120" w:type="dxa"/>
                  <w:tcBorders>
                    <w:bottom w:val="single" w:sz="4" w:space="0" w:color="auto"/>
                  </w:tcBorders>
                </w:tcPr>
                <w:p w14:paraId="17F7753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2</w:t>
                  </w:r>
                </w:p>
              </w:tc>
              <w:tc>
                <w:tcPr>
                  <w:tcW w:w="4340" w:type="dxa"/>
                  <w:tcBorders>
                    <w:bottom w:val="single" w:sz="4" w:space="0" w:color="auto"/>
                  </w:tcBorders>
                  <w:shd w:val="clear" w:color="auto" w:fill="FFFFFF"/>
                </w:tcPr>
                <w:p w14:paraId="0B57653E" w14:textId="54423837" w:rsidR="00B7408D" w:rsidRPr="00B7408D" w:rsidRDefault="00B7408D" w:rsidP="00B7408D">
                  <w:pPr>
                    <w:spacing w:beforeLines="20" w:before="48" w:afterLines="20" w:after="48"/>
                    <w:rPr>
                      <w:rFonts w:ascii="Times New Roman" w:hAnsi="Times New Roman"/>
                      <w:color w:val="000000"/>
                      <w:lang w:val="nl-NL" w:eastAsia="en-GB"/>
                    </w:rPr>
                  </w:pPr>
                  <w:r w:rsidRPr="00B7408D">
                    <w:rPr>
                      <w:rFonts w:ascii="Times New Roman" w:hAnsi="Times New Roman"/>
                      <w:color w:val="000000"/>
                      <w:lang w:val="nl-NL" w:eastAsia="en-GB"/>
                    </w:rPr>
                    <w:t>D</w:t>
                  </w:r>
                  <w:r w:rsidR="00F3160D">
                    <w:rPr>
                      <w:rFonts w:ascii="Times New Roman" w:hAnsi="Times New Roman"/>
                      <w:color w:val="000000"/>
                      <w:lang w:val="nl-NL" w:eastAsia="en-GB"/>
                    </w:rPr>
                    <w:t>004</w:t>
                  </w:r>
                  <w:r w:rsidRPr="00B7408D">
                    <w:rPr>
                      <w:rFonts w:ascii="Times New Roman" w:hAnsi="Times New Roman"/>
                      <w:color w:val="000000"/>
                      <w:lang w:val="nl-NL" w:eastAsia="en-GB"/>
                    </w:rPr>
                    <w:t>, D</w:t>
                  </w:r>
                  <w:r w:rsidR="00F3160D">
                    <w:rPr>
                      <w:rFonts w:ascii="Times New Roman" w:hAnsi="Times New Roman"/>
                      <w:color w:val="000000"/>
                      <w:lang w:val="nl-NL" w:eastAsia="en-GB"/>
                    </w:rPr>
                    <w:t>005</w:t>
                  </w:r>
                  <w:r w:rsidRPr="00B7408D">
                    <w:rPr>
                      <w:rFonts w:ascii="Times New Roman" w:hAnsi="Times New Roman"/>
                      <w:color w:val="000000"/>
                      <w:lang w:val="nl-NL" w:eastAsia="en-GB"/>
                    </w:rPr>
                    <w:t xml:space="preserve"> (M. Reinhart, </w:t>
                  </w:r>
                  <w:r w:rsidRPr="00B7408D">
                    <w:rPr>
                      <w:rFonts w:ascii="Times New Roman" w:hAnsi="Times New Roman"/>
                      <w:bCs/>
                      <w:iCs/>
                      <w:color w:val="000000"/>
                      <w:lang w:val="nl-NL"/>
                    </w:rPr>
                    <w:t xml:space="preserve">S. Ertmer, </w:t>
                  </w:r>
                  <w:r w:rsidRPr="00B7408D">
                    <w:rPr>
                      <w:rFonts w:ascii="Times New Roman" w:hAnsi="Times New Roman"/>
                      <w:color w:val="000000"/>
                      <w:lang w:val="nl-NL" w:eastAsia="en-GB"/>
                    </w:rPr>
                    <w:t>G. Sergienko,..)</w:t>
                  </w:r>
                </w:p>
              </w:tc>
            </w:tr>
            <w:tr w:rsidR="00B7408D" w:rsidRPr="00B7408D" w14:paraId="4F47C4BF" w14:textId="77777777" w:rsidTr="00B7408D">
              <w:trPr>
                <w:trHeight w:val="329"/>
              </w:trPr>
              <w:tc>
                <w:tcPr>
                  <w:tcW w:w="1877" w:type="dxa"/>
                  <w:tcBorders>
                    <w:bottom w:val="single" w:sz="4" w:space="0" w:color="auto"/>
                  </w:tcBorders>
                </w:tcPr>
                <w:p w14:paraId="7ECD9A9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 xml:space="preserve">F. Tabares </w:t>
                  </w:r>
                </w:p>
              </w:tc>
              <w:tc>
                <w:tcPr>
                  <w:tcW w:w="1220" w:type="dxa"/>
                  <w:tcBorders>
                    <w:bottom w:val="single" w:sz="4" w:space="0" w:color="auto"/>
                  </w:tcBorders>
                </w:tcPr>
                <w:p w14:paraId="30B03759"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CIEMAT</w:t>
                  </w:r>
                </w:p>
              </w:tc>
              <w:tc>
                <w:tcPr>
                  <w:tcW w:w="1120" w:type="dxa"/>
                  <w:tcBorders>
                    <w:bottom w:val="single" w:sz="4" w:space="0" w:color="auto"/>
                  </w:tcBorders>
                </w:tcPr>
                <w:p w14:paraId="7348167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2</w:t>
                  </w:r>
                </w:p>
              </w:tc>
              <w:tc>
                <w:tcPr>
                  <w:tcW w:w="4340" w:type="dxa"/>
                  <w:tcBorders>
                    <w:bottom w:val="single" w:sz="4" w:space="0" w:color="auto"/>
                  </w:tcBorders>
                  <w:shd w:val="clear" w:color="auto" w:fill="FFFFFF"/>
                </w:tcPr>
                <w:p w14:paraId="2F93AC5A" w14:textId="62F0D3E1" w:rsidR="00B7408D" w:rsidRPr="00B7408D" w:rsidRDefault="00B7408D" w:rsidP="00B7408D">
                  <w:pPr>
                    <w:spacing w:beforeLines="20" w:before="48" w:afterLines="20" w:after="48"/>
                    <w:rPr>
                      <w:rFonts w:ascii="Times New Roman" w:hAnsi="Times New Roman"/>
                      <w:color w:val="000000"/>
                      <w:lang w:val="en-GB" w:eastAsia="en-GB"/>
                    </w:rPr>
                  </w:pPr>
                  <w:r w:rsidRPr="00B7408D">
                    <w:rPr>
                      <w:rFonts w:ascii="Times New Roman" w:hAnsi="Times New Roman"/>
                      <w:color w:val="000000"/>
                      <w:lang w:val="en-GB" w:eastAsia="en-GB"/>
                    </w:rPr>
                    <w:t>D</w:t>
                  </w:r>
                  <w:r w:rsidR="00F3160D">
                    <w:rPr>
                      <w:rFonts w:ascii="Times New Roman" w:hAnsi="Times New Roman"/>
                      <w:color w:val="000000"/>
                      <w:lang w:val="en-GB" w:eastAsia="en-GB"/>
                    </w:rPr>
                    <w:t>006</w:t>
                  </w:r>
                  <w:r w:rsidRPr="00B7408D">
                    <w:rPr>
                      <w:rFonts w:ascii="Times New Roman" w:hAnsi="Times New Roman"/>
                      <w:color w:val="000000"/>
                      <w:lang w:val="en-GB" w:eastAsia="en-GB"/>
                    </w:rPr>
                    <w:t xml:space="preserve">  (</w:t>
                  </w:r>
                  <w:r w:rsidRPr="00B7408D">
                    <w:rPr>
                      <w:rFonts w:ascii="Times New Roman" w:eastAsia="Calibri" w:hAnsi="Times New Roman"/>
                      <w:bCs/>
                      <w:color w:val="000000"/>
                    </w:rPr>
                    <w:t>D. Tafalla,.</w:t>
                  </w:r>
                  <w:r w:rsidRPr="00B7408D">
                    <w:rPr>
                      <w:rFonts w:ascii="Times New Roman" w:hAnsi="Times New Roman"/>
                      <w:color w:val="000000"/>
                      <w:lang w:val="en-GB" w:eastAsia="en-GB"/>
                    </w:rPr>
                    <w:t>…)</w:t>
                  </w:r>
                </w:p>
              </w:tc>
            </w:tr>
            <w:tr w:rsidR="00B7408D" w:rsidRPr="00B7408D" w14:paraId="5A14630D" w14:textId="77777777" w:rsidTr="00B7408D">
              <w:trPr>
                <w:trHeight w:val="329"/>
              </w:trPr>
              <w:tc>
                <w:tcPr>
                  <w:tcW w:w="1877" w:type="dxa"/>
                  <w:tcBorders>
                    <w:bottom w:val="single" w:sz="4" w:space="0" w:color="auto"/>
                  </w:tcBorders>
                </w:tcPr>
                <w:p w14:paraId="0F53BB3E"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P. Veis</w:t>
                  </w:r>
                </w:p>
              </w:tc>
              <w:tc>
                <w:tcPr>
                  <w:tcW w:w="1220" w:type="dxa"/>
                  <w:tcBorders>
                    <w:bottom w:val="single" w:sz="4" w:space="0" w:color="auto"/>
                  </w:tcBorders>
                </w:tcPr>
                <w:p w14:paraId="1A42E39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CU</w:t>
                  </w:r>
                </w:p>
              </w:tc>
              <w:tc>
                <w:tcPr>
                  <w:tcW w:w="1120" w:type="dxa"/>
                  <w:tcBorders>
                    <w:bottom w:val="single" w:sz="4" w:space="0" w:color="auto"/>
                  </w:tcBorders>
                </w:tcPr>
                <w:p w14:paraId="1320BAF8"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2</w:t>
                  </w:r>
                </w:p>
              </w:tc>
              <w:tc>
                <w:tcPr>
                  <w:tcW w:w="4340" w:type="dxa"/>
                  <w:tcBorders>
                    <w:bottom w:val="single" w:sz="4" w:space="0" w:color="auto"/>
                  </w:tcBorders>
                  <w:shd w:val="clear" w:color="auto" w:fill="FFFFFF"/>
                </w:tcPr>
                <w:p w14:paraId="69B183A6" w14:textId="242EA3F3" w:rsidR="00B7408D" w:rsidRPr="00B7408D" w:rsidRDefault="00B7408D" w:rsidP="00B7408D">
                  <w:pPr>
                    <w:spacing w:beforeLines="20" w:before="48" w:afterLines="20" w:after="48"/>
                    <w:rPr>
                      <w:rFonts w:ascii="Times New Roman" w:hAnsi="Times New Roman"/>
                      <w:color w:val="000000"/>
                      <w:lang w:val="nl-NL" w:eastAsia="en-GB"/>
                    </w:rPr>
                  </w:pPr>
                  <w:r w:rsidRPr="00B7408D">
                    <w:rPr>
                      <w:rFonts w:ascii="Times New Roman" w:hAnsi="Times New Roman"/>
                      <w:color w:val="000000"/>
                      <w:lang w:val="nl-NL" w:eastAsia="en-GB"/>
                    </w:rPr>
                    <w:t>D</w:t>
                  </w:r>
                  <w:r w:rsidR="00F3160D">
                    <w:rPr>
                      <w:rFonts w:ascii="Times New Roman" w:hAnsi="Times New Roman"/>
                      <w:color w:val="000000"/>
                      <w:lang w:val="nl-NL" w:eastAsia="en-GB"/>
                    </w:rPr>
                    <w:t>007</w:t>
                  </w:r>
                  <w:r w:rsidRPr="00B7408D">
                    <w:rPr>
                      <w:rFonts w:ascii="Times New Roman" w:hAnsi="Times New Roman"/>
                      <w:color w:val="000000"/>
                      <w:lang w:val="nl-NL" w:eastAsia="en-GB"/>
                    </w:rPr>
                    <w:t xml:space="preserve"> (</w:t>
                  </w:r>
                  <w:r w:rsidRPr="00B7408D">
                    <w:rPr>
                      <w:rFonts w:ascii="Cambria" w:hAnsi="Cambria"/>
                      <w:color w:val="000000"/>
                      <w:lang w:val="es-ES"/>
                    </w:rPr>
                    <w:t>J. Kristof,</w:t>
                  </w:r>
                  <w:r w:rsidRPr="00B7408D">
                    <w:rPr>
                      <w:rFonts w:ascii="Times New Roman" w:hAnsi="Times New Roman"/>
                      <w:color w:val="000000"/>
                      <w:lang w:val="nl-NL" w:eastAsia="en-GB"/>
                    </w:rPr>
                    <w:t xml:space="preserve"> …)</w:t>
                  </w:r>
                </w:p>
              </w:tc>
            </w:tr>
            <w:tr w:rsidR="00B7408D" w:rsidRPr="00B7408D" w14:paraId="5160B6E6" w14:textId="77777777" w:rsidTr="00B7408D">
              <w:trPr>
                <w:trHeight w:val="329"/>
              </w:trPr>
              <w:tc>
                <w:tcPr>
                  <w:tcW w:w="1877" w:type="dxa"/>
                  <w:tcBorders>
                    <w:bottom w:val="single" w:sz="4" w:space="0" w:color="auto"/>
                  </w:tcBorders>
                </w:tcPr>
                <w:p w14:paraId="5B28CB34"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eastAsia="MS Mincho" w:hAnsi="Times New Roman"/>
                      <w:color w:val="000000"/>
                      <w:szCs w:val="24"/>
                      <w:lang w:eastAsia="ja-JP"/>
                    </w:rPr>
                    <w:t>H. Leggate</w:t>
                  </w:r>
                </w:p>
              </w:tc>
              <w:tc>
                <w:tcPr>
                  <w:tcW w:w="1220" w:type="dxa"/>
                  <w:tcBorders>
                    <w:bottom w:val="single" w:sz="4" w:space="0" w:color="auto"/>
                  </w:tcBorders>
                </w:tcPr>
                <w:p w14:paraId="47086FC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DCU</w:t>
                  </w:r>
                </w:p>
              </w:tc>
              <w:tc>
                <w:tcPr>
                  <w:tcW w:w="1120" w:type="dxa"/>
                  <w:tcBorders>
                    <w:bottom w:val="single" w:sz="4" w:space="0" w:color="auto"/>
                  </w:tcBorders>
                </w:tcPr>
                <w:p w14:paraId="29B599C9"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3</w:t>
                  </w:r>
                </w:p>
              </w:tc>
              <w:tc>
                <w:tcPr>
                  <w:tcW w:w="4340" w:type="dxa"/>
                  <w:tcBorders>
                    <w:bottom w:val="single" w:sz="4" w:space="0" w:color="auto"/>
                  </w:tcBorders>
                  <w:shd w:val="clear" w:color="auto" w:fill="FFFFFF"/>
                </w:tcPr>
                <w:p w14:paraId="36D98218" w14:textId="398F862C" w:rsidR="00B7408D" w:rsidRPr="00B7408D" w:rsidRDefault="00B7408D" w:rsidP="00B7408D">
                  <w:pPr>
                    <w:spacing w:beforeLines="20" w:before="48" w:afterLines="20" w:after="48"/>
                    <w:rPr>
                      <w:rFonts w:ascii="Times New Roman" w:hAnsi="Times New Roman"/>
                      <w:color w:val="000000"/>
                      <w:lang w:val="en-GB" w:eastAsia="en-GB"/>
                    </w:rPr>
                  </w:pPr>
                  <w:r w:rsidRPr="00B7408D">
                    <w:rPr>
                      <w:rFonts w:ascii="Times New Roman" w:hAnsi="Times New Roman"/>
                      <w:color w:val="000000"/>
                      <w:lang w:val="en-GB" w:eastAsia="en-GB"/>
                    </w:rPr>
                    <w:t>D</w:t>
                  </w:r>
                  <w:r w:rsidR="00F3160D">
                    <w:rPr>
                      <w:rFonts w:ascii="Times New Roman" w:hAnsi="Times New Roman"/>
                      <w:color w:val="000000"/>
                      <w:lang w:val="en-GB" w:eastAsia="en-GB"/>
                    </w:rPr>
                    <w:t>008</w:t>
                  </w:r>
                  <w:r w:rsidRPr="00B7408D">
                    <w:rPr>
                      <w:rFonts w:ascii="Times New Roman" w:hAnsi="Times New Roman"/>
                      <w:color w:val="000000"/>
                      <w:lang w:val="en-GB" w:eastAsia="en-GB"/>
                    </w:rPr>
                    <w:t xml:space="preserve"> (T. Gans…)</w:t>
                  </w:r>
                </w:p>
              </w:tc>
            </w:tr>
            <w:tr w:rsidR="00B7408D" w:rsidRPr="00B7408D" w14:paraId="51E6CA7B" w14:textId="77777777" w:rsidTr="006E0561">
              <w:trPr>
                <w:trHeight w:val="347"/>
              </w:trPr>
              <w:tc>
                <w:tcPr>
                  <w:tcW w:w="1877" w:type="dxa"/>
                  <w:tcBorders>
                    <w:top w:val="single" w:sz="18" w:space="0" w:color="auto"/>
                  </w:tcBorders>
                </w:tcPr>
                <w:p w14:paraId="065569C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spacing w:val="-3"/>
                      <w:lang w:val="en-GB" w:eastAsia="en-GB"/>
                    </w:rPr>
                  </w:pPr>
                  <w:r w:rsidRPr="00B7408D">
                    <w:rPr>
                      <w:rFonts w:ascii="Times New Roman" w:hAnsi="Times New Roman"/>
                      <w:b/>
                      <w:bCs/>
                      <w:color w:val="000000"/>
                      <w:spacing w:val="-3"/>
                      <w:lang w:val="en-GB" w:eastAsia="en-GB"/>
                    </w:rPr>
                    <w:t>Total</w:t>
                  </w:r>
                </w:p>
              </w:tc>
              <w:tc>
                <w:tcPr>
                  <w:tcW w:w="1220" w:type="dxa"/>
                  <w:tcBorders>
                    <w:top w:val="single" w:sz="18" w:space="0" w:color="auto"/>
                  </w:tcBorders>
                </w:tcPr>
                <w:p w14:paraId="15C7B11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p>
              </w:tc>
              <w:tc>
                <w:tcPr>
                  <w:tcW w:w="1120" w:type="dxa"/>
                  <w:tcBorders>
                    <w:top w:val="single" w:sz="18" w:space="0" w:color="auto"/>
                  </w:tcBorders>
                </w:tcPr>
                <w:p w14:paraId="28E08E6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15</w:t>
                  </w:r>
                </w:p>
              </w:tc>
              <w:tc>
                <w:tcPr>
                  <w:tcW w:w="4340" w:type="dxa"/>
                  <w:tcBorders>
                    <w:top w:val="single" w:sz="18" w:space="0" w:color="auto"/>
                  </w:tcBorders>
                </w:tcPr>
                <w:p w14:paraId="49C2D15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r>
          </w:tbl>
          <w:p w14:paraId="1DF2A78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color w:val="000000"/>
                <w:spacing w:val="-3"/>
                <w:sz w:val="20"/>
                <w:szCs w:val="20"/>
                <w:lang w:eastAsia="en-GB"/>
              </w:rPr>
            </w:pPr>
          </w:p>
          <w:p w14:paraId="0111AD8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spacing w:val="-3"/>
                <w:sz w:val="20"/>
                <w:szCs w:val="20"/>
                <w:lang w:eastAsia="en-GB"/>
              </w:rPr>
            </w:pPr>
            <w:r w:rsidRPr="00B7408D">
              <w:rPr>
                <w:rFonts w:ascii="Times New Roman" w:eastAsia="Times New Roman" w:hAnsi="Times New Roman" w:cs="Times New Roman"/>
                <w:b/>
                <w:spacing w:val="-3"/>
                <w:sz w:val="20"/>
                <w:szCs w:val="20"/>
                <w:lang w:eastAsia="en-GB"/>
              </w:rPr>
              <w:t>Hardware/ Machine Resources: e.g. Materials / Linear devices type / days / HHF</w:t>
            </w:r>
          </w:p>
          <w:tbl>
            <w:tblPr>
              <w:tblStyle w:val="Tabellenraster3"/>
              <w:tblW w:w="0" w:type="auto"/>
              <w:tblLayout w:type="fixed"/>
              <w:tblLook w:val="04A0" w:firstRow="1" w:lastRow="0" w:firstColumn="1" w:lastColumn="0" w:noHBand="0" w:noVBand="1"/>
            </w:tblPr>
            <w:tblGrid>
              <w:gridCol w:w="1593"/>
              <w:gridCol w:w="1504"/>
              <w:gridCol w:w="1120"/>
              <w:gridCol w:w="4340"/>
            </w:tblGrid>
            <w:tr w:rsidR="00B7408D" w:rsidRPr="00B7408D" w14:paraId="06AC774F" w14:textId="77777777" w:rsidTr="006E0561">
              <w:trPr>
                <w:trHeight w:val="313"/>
              </w:trPr>
              <w:tc>
                <w:tcPr>
                  <w:tcW w:w="1593" w:type="dxa"/>
                  <w:tcBorders>
                    <w:bottom w:val="single" w:sz="4" w:space="0" w:color="auto"/>
                  </w:tcBorders>
                </w:tcPr>
                <w:p w14:paraId="1E3AD276"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Device</w:t>
                  </w:r>
                </w:p>
              </w:tc>
              <w:tc>
                <w:tcPr>
                  <w:tcW w:w="1504" w:type="dxa"/>
                  <w:tcBorders>
                    <w:bottom w:val="single" w:sz="4" w:space="0" w:color="auto"/>
                  </w:tcBorders>
                </w:tcPr>
                <w:p w14:paraId="51A8B81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Beneficiary</w:t>
                  </w:r>
                </w:p>
              </w:tc>
              <w:tc>
                <w:tcPr>
                  <w:tcW w:w="1120" w:type="dxa"/>
                  <w:tcBorders>
                    <w:bottom w:val="single" w:sz="4" w:space="0" w:color="auto"/>
                  </w:tcBorders>
                </w:tcPr>
                <w:p w14:paraId="50ABD4D6"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Days</w:t>
                  </w:r>
                </w:p>
              </w:tc>
              <w:tc>
                <w:tcPr>
                  <w:tcW w:w="4340" w:type="dxa"/>
                  <w:tcBorders>
                    <w:bottom w:val="single" w:sz="4" w:space="0" w:color="auto"/>
                  </w:tcBorders>
                </w:tcPr>
                <w:p w14:paraId="6B1102F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 xml:space="preserve">  Related Deliverable</w:t>
                  </w:r>
                </w:p>
              </w:tc>
            </w:tr>
            <w:tr w:rsidR="00B7408D" w:rsidRPr="00B7408D" w14:paraId="242E9D0B" w14:textId="77777777" w:rsidTr="00B7408D">
              <w:trPr>
                <w:trHeight w:val="329"/>
              </w:trPr>
              <w:tc>
                <w:tcPr>
                  <w:tcW w:w="1593" w:type="dxa"/>
                  <w:tcBorders>
                    <w:bottom w:val="single" w:sz="4" w:space="0" w:color="auto"/>
                  </w:tcBorders>
                </w:tcPr>
                <w:p w14:paraId="2169CB9F"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MAGNUM-PSI</w:t>
                  </w:r>
                </w:p>
              </w:tc>
              <w:tc>
                <w:tcPr>
                  <w:tcW w:w="1504" w:type="dxa"/>
                  <w:tcBorders>
                    <w:bottom w:val="single" w:sz="4" w:space="0" w:color="auto"/>
                  </w:tcBorders>
                </w:tcPr>
                <w:p w14:paraId="72B555E5" w14:textId="77777777" w:rsidR="00B7408D" w:rsidRPr="00B7408D" w:rsidRDefault="00B7408D" w:rsidP="00B7408D">
                  <w:pPr>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DIFFER</w:t>
                  </w:r>
                </w:p>
              </w:tc>
              <w:tc>
                <w:tcPr>
                  <w:tcW w:w="1120" w:type="dxa"/>
                  <w:tcBorders>
                    <w:bottom w:val="single" w:sz="4" w:space="0" w:color="auto"/>
                  </w:tcBorders>
                </w:tcPr>
                <w:p w14:paraId="31AD28CE"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4</w:t>
                  </w:r>
                </w:p>
              </w:tc>
              <w:tc>
                <w:tcPr>
                  <w:tcW w:w="4340" w:type="dxa"/>
                  <w:tcBorders>
                    <w:bottom w:val="single" w:sz="4" w:space="0" w:color="auto"/>
                  </w:tcBorders>
                  <w:shd w:val="clear" w:color="auto" w:fill="FFFFFF"/>
                </w:tcPr>
                <w:p w14:paraId="5B032EFE" w14:textId="398A2428"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D</w:t>
                  </w:r>
                  <w:r w:rsidR="00F3160D">
                    <w:rPr>
                      <w:rFonts w:ascii="Times New Roman" w:hAnsi="Times New Roman"/>
                      <w:bCs/>
                      <w:color w:val="000000"/>
                      <w:spacing w:val="-3"/>
                      <w:lang w:val="en-GB" w:eastAsia="en-GB"/>
                    </w:rPr>
                    <w:t>00</w:t>
                  </w:r>
                  <w:r w:rsidRPr="00B7408D">
                    <w:rPr>
                      <w:rFonts w:ascii="Times New Roman" w:hAnsi="Times New Roman"/>
                      <w:bCs/>
                      <w:color w:val="000000"/>
                      <w:spacing w:val="-3"/>
                      <w:lang w:val="en-GB" w:eastAsia="en-GB"/>
                    </w:rPr>
                    <w:t>1, D</w:t>
                  </w:r>
                  <w:r w:rsidR="00F3160D">
                    <w:rPr>
                      <w:rFonts w:ascii="Times New Roman" w:hAnsi="Times New Roman"/>
                      <w:bCs/>
                      <w:color w:val="000000"/>
                      <w:spacing w:val="-3"/>
                      <w:lang w:val="en-GB" w:eastAsia="en-GB"/>
                    </w:rPr>
                    <w:t>00</w:t>
                  </w:r>
                  <w:r w:rsidRPr="00B7408D">
                    <w:rPr>
                      <w:rFonts w:ascii="Times New Roman" w:hAnsi="Times New Roman"/>
                      <w:bCs/>
                      <w:color w:val="000000"/>
                      <w:spacing w:val="-3"/>
                      <w:lang w:val="en-GB" w:eastAsia="en-GB"/>
                    </w:rPr>
                    <w:t>2, D</w:t>
                  </w:r>
                  <w:r w:rsidR="00F3160D">
                    <w:rPr>
                      <w:rFonts w:ascii="Times New Roman" w:hAnsi="Times New Roman"/>
                      <w:bCs/>
                      <w:color w:val="000000"/>
                      <w:spacing w:val="-3"/>
                      <w:lang w:val="en-GB" w:eastAsia="en-GB"/>
                    </w:rPr>
                    <w:t>003</w:t>
                  </w:r>
                </w:p>
              </w:tc>
            </w:tr>
            <w:tr w:rsidR="00B7408D" w:rsidRPr="00B7408D" w14:paraId="3270C4B0" w14:textId="77777777" w:rsidTr="00B7408D">
              <w:trPr>
                <w:trHeight w:val="329"/>
              </w:trPr>
              <w:tc>
                <w:tcPr>
                  <w:tcW w:w="1593" w:type="dxa"/>
                  <w:tcBorders>
                    <w:bottom w:val="single" w:sz="4" w:space="0" w:color="auto"/>
                  </w:tcBorders>
                </w:tcPr>
                <w:p w14:paraId="2B4B6F8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UPP</w:t>
                  </w:r>
                </w:p>
              </w:tc>
              <w:tc>
                <w:tcPr>
                  <w:tcW w:w="1504" w:type="dxa"/>
                  <w:tcBorders>
                    <w:bottom w:val="single" w:sz="4" w:space="0" w:color="auto"/>
                  </w:tcBorders>
                </w:tcPr>
                <w:p w14:paraId="0801B721" w14:textId="77777777" w:rsidR="00B7408D" w:rsidRPr="00B7408D" w:rsidRDefault="00B7408D" w:rsidP="00B7408D">
                  <w:pPr>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DIFFER</w:t>
                  </w:r>
                </w:p>
              </w:tc>
              <w:tc>
                <w:tcPr>
                  <w:tcW w:w="1120" w:type="dxa"/>
                  <w:tcBorders>
                    <w:bottom w:val="single" w:sz="4" w:space="0" w:color="auto"/>
                  </w:tcBorders>
                </w:tcPr>
                <w:p w14:paraId="44DB2BD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4</w:t>
                  </w:r>
                </w:p>
              </w:tc>
              <w:tc>
                <w:tcPr>
                  <w:tcW w:w="4340" w:type="dxa"/>
                  <w:tcBorders>
                    <w:bottom w:val="single" w:sz="4" w:space="0" w:color="auto"/>
                  </w:tcBorders>
                  <w:shd w:val="clear" w:color="auto" w:fill="FFFFFF"/>
                </w:tcPr>
                <w:p w14:paraId="272E333F" w14:textId="0B947378"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D</w:t>
                  </w:r>
                  <w:r w:rsidR="00F3160D">
                    <w:rPr>
                      <w:rFonts w:ascii="Times New Roman" w:hAnsi="Times New Roman"/>
                      <w:bCs/>
                      <w:color w:val="000000"/>
                      <w:spacing w:val="-3"/>
                      <w:lang w:val="en-GB" w:eastAsia="en-GB"/>
                    </w:rPr>
                    <w:t>003</w:t>
                  </w:r>
                </w:p>
              </w:tc>
            </w:tr>
            <w:tr w:rsidR="00B7408D" w:rsidRPr="00B7408D" w14:paraId="7ABD3C7A" w14:textId="77777777" w:rsidTr="00B7408D">
              <w:trPr>
                <w:trHeight w:val="329"/>
              </w:trPr>
              <w:tc>
                <w:tcPr>
                  <w:tcW w:w="1593" w:type="dxa"/>
                  <w:tcBorders>
                    <w:bottom w:val="single" w:sz="4" w:space="0" w:color="auto"/>
                  </w:tcBorders>
                </w:tcPr>
                <w:p w14:paraId="2B3674BF"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PSI-2</w:t>
                  </w:r>
                </w:p>
              </w:tc>
              <w:tc>
                <w:tcPr>
                  <w:tcW w:w="1504" w:type="dxa"/>
                  <w:tcBorders>
                    <w:bottom w:val="single" w:sz="4" w:space="0" w:color="auto"/>
                  </w:tcBorders>
                </w:tcPr>
                <w:p w14:paraId="632990F0" w14:textId="77777777" w:rsidR="00B7408D" w:rsidRPr="00B7408D" w:rsidRDefault="00B7408D" w:rsidP="00B7408D">
                  <w:pPr>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FZJ</w:t>
                  </w:r>
                </w:p>
              </w:tc>
              <w:tc>
                <w:tcPr>
                  <w:tcW w:w="1120" w:type="dxa"/>
                  <w:tcBorders>
                    <w:bottom w:val="single" w:sz="4" w:space="0" w:color="auto"/>
                  </w:tcBorders>
                </w:tcPr>
                <w:p w14:paraId="4CAA20F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5</w:t>
                  </w:r>
                </w:p>
              </w:tc>
              <w:tc>
                <w:tcPr>
                  <w:tcW w:w="4340" w:type="dxa"/>
                  <w:tcBorders>
                    <w:bottom w:val="single" w:sz="4" w:space="0" w:color="auto"/>
                  </w:tcBorders>
                  <w:shd w:val="clear" w:color="auto" w:fill="FFFFFF"/>
                </w:tcPr>
                <w:p w14:paraId="35BEFB58" w14:textId="50C84681"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D</w:t>
                  </w:r>
                  <w:r w:rsidR="00F3160D">
                    <w:rPr>
                      <w:rFonts w:ascii="Times New Roman" w:hAnsi="Times New Roman"/>
                      <w:bCs/>
                      <w:color w:val="000000"/>
                      <w:spacing w:val="-3"/>
                      <w:lang w:val="en-GB" w:eastAsia="en-GB"/>
                    </w:rPr>
                    <w:t>004</w:t>
                  </w:r>
                </w:p>
              </w:tc>
            </w:tr>
            <w:tr w:rsidR="00B7408D" w:rsidRPr="00B7408D" w14:paraId="7ED86EFF" w14:textId="77777777" w:rsidTr="006E0561">
              <w:trPr>
                <w:trHeight w:val="347"/>
              </w:trPr>
              <w:tc>
                <w:tcPr>
                  <w:tcW w:w="1593" w:type="dxa"/>
                  <w:tcBorders>
                    <w:top w:val="single" w:sz="18" w:space="0" w:color="auto"/>
                  </w:tcBorders>
                </w:tcPr>
                <w:p w14:paraId="48C60889"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spacing w:val="-3"/>
                      <w:vertAlign w:val="subscript"/>
                      <w:lang w:val="en-GB" w:eastAsia="en-GB"/>
                    </w:rPr>
                  </w:pPr>
                </w:p>
              </w:tc>
              <w:tc>
                <w:tcPr>
                  <w:tcW w:w="1504" w:type="dxa"/>
                  <w:tcBorders>
                    <w:top w:val="single" w:sz="18" w:space="0" w:color="auto"/>
                  </w:tcBorders>
                </w:tcPr>
                <w:p w14:paraId="70423F1E"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p>
              </w:tc>
              <w:tc>
                <w:tcPr>
                  <w:tcW w:w="1120" w:type="dxa"/>
                  <w:tcBorders>
                    <w:top w:val="single" w:sz="18" w:space="0" w:color="auto"/>
                  </w:tcBorders>
                </w:tcPr>
                <w:p w14:paraId="387C497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c>
                <w:tcPr>
                  <w:tcW w:w="4340" w:type="dxa"/>
                  <w:tcBorders>
                    <w:top w:val="single" w:sz="18" w:space="0" w:color="auto"/>
                  </w:tcBorders>
                </w:tcPr>
                <w:p w14:paraId="131A9BD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r>
          </w:tbl>
          <w:p w14:paraId="5027372E"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spacing w:val="-3"/>
                <w:sz w:val="20"/>
                <w:szCs w:val="20"/>
                <w:lang w:eastAsia="en-GB"/>
              </w:rPr>
            </w:pPr>
            <w:r w:rsidRPr="00B7408D">
              <w:rPr>
                <w:rFonts w:ascii="Times New Roman" w:eastAsia="Times New Roman" w:hAnsi="Times New Roman" w:cs="Times New Roman"/>
                <w:b/>
                <w:spacing w:val="-3"/>
                <w:sz w:val="20"/>
                <w:szCs w:val="20"/>
                <w:lang w:eastAsia="en-GB"/>
              </w:rPr>
              <w:t xml:space="preserve">Other resources: </w:t>
            </w:r>
            <w:r w:rsidRPr="00B7408D">
              <w:rPr>
                <w:rFonts w:ascii="Times New Roman" w:eastAsia="Times New Roman" w:hAnsi="Times New Roman" w:cs="Times New Roman"/>
                <w:b/>
                <w:spacing w:val="-3"/>
                <w:sz w:val="20"/>
                <w:szCs w:val="20"/>
                <w:lang w:eastAsia="en-GB"/>
              </w:rPr>
              <w:tab/>
            </w:r>
          </w:p>
          <w:p w14:paraId="0B7CB40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spacing w:val="-3"/>
                <w:sz w:val="20"/>
                <w:szCs w:val="20"/>
                <w:lang w:val="en-GB" w:eastAsia="en-GB"/>
              </w:rPr>
            </w:pPr>
          </w:p>
          <w:p w14:paraId="4A12717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Collaborations:</w:t>
            </w:r>
          </w:p>
          <w:p w14:paraId="4097B9AC" w14:textId="77777777" w:rsidR="00B7408D" w:rsidRPr="00B7408D" w:rsidRDefault="00B7408D" w:rsidP="00B7408D">
            <w:pPr>
              <w:numPr>
                <w:ilvl w:val="0"/>
                <w:numId w:val="26"/>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de-DE" w:eastAsia="en-GB"/>
              </w:rPr>
            </w:pPr>
            <w:r w:rsidRPr="00B7408D">
              <w:rPr>
                <w:rFonts w:ascii="Times New Roman" w:eastAsia="Times New Roman" w:hAnsi="Times New Roman" w:cs="Times New Roman"/>
                <w:bCs/>
                <w:color w:val="000000"/>
                <w:spacing w:val="-3"/>
                <w:sz w:val="20"/>
                <w:szCs w:val="20"/>
                <w:lang w:val="de-DE" w:eastAsia="en-GB"/>
              </w:rPr>
              <w:t>WP TE, WP 7X</w:t>
            </w:r>
          </w:p>
          <w:p w14:paraId="17BAD45A" w14:textId="77777777" w:rsidR="00B7408D" w:rsidRPr="00B7408D" w:rsidRDefault="00B7408D" w:rsidP="00B7408D">
            <w:pPr>
              <w:numPr>
                <w:ilvl w:val="0"/>
                <w:numId w:val="26"/>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de-DE" w:eastAsia="en-GB"/>
              </w:rPr>
            </w:pPr>
            <w:r w:rsidRPr="00B7408D">
              <w:rPr>
                <w:rFonts w:ascii="Times New Roman" w:eastAsia="Times New Roman" w:hAnsi="Times New Roman" w:cs="Times New Roman"/>
                <w:bCs/>
                <w:color w:val="000000"/>
                <w:spacing w:val="-3"/>
                <w:sz w:val="20"/>
                <w:szCs w:val="20"/>
                <w:lang w:val="de-DE" w:eastAsia="en-GB"/>
              </w:rPr>
              <w:t>EU-Japan (NAGDIS, LHD)</w:t>
            </w:r>
          </w:p>
          <w:p w14:paraId="7571448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Other information:</w:t>
            </w:r>
          </w:p>
          <w:p w14:paraId="155DF177" w14:textId="77777777" w:rsidR="00B7408D" w:rsidRPr="00B7408D" w:rsidRDefault="00B7408D" w:rsidP="00B7408D">
            <w:pPr>
              <w:numPr>
                <w:ilvl w:val="0"/>
                <w:numId w:val="27"/>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Connected to TSVVs associated with WP PWIE</w:t>
            </w:r>
          </w:p>
        </w:tc>
      </w:tr>
    </w:tbl>
    <w:p w14:paraId="7165ECA9" w14:textId="77777777" w:rsidR="00B7408D" w:rsidRPr="00B7408D" w:rsidRDefault="00B7408D" w:rsidP="00B7408D">
      <w:pPr>
        <w:ind w:left="851"/>
        <w:rPr>
          <w:rFonts w:ascii="Times New Roman" w:eastAsia="Times New Roman" w:hAnsi="Times New Roman" w:cs="Times New Roman"/>
          <w:sz w:val="20"/>
          <w:lang w:val="en-GB"/>
        </w:rPr>
      </w:pPr>
    </w:p>
    <w:p w14:paraId="6E35010F" w14:textId="77777777" w:rsidR="00B7408D" w:rsidRPr="00B7408D" w:rsidRDefault="00B7408D" w:rsidP="00B7408D">
      <w:pPr>
        <w:spacing w:after="200"/>
        <w:rPr>
          <w:rFonts w:ascii="Times New Roman" w:eastAsia="Times New Roman" w:hAnsi="Times New Roman" w:cs="Times New Roman"/>
          <w:sz w:val="20"/>
          <w:lang w:val="en-GB"/>
        </w:rPr>
      </w:pPr>
      <w:r w:rsidRPr="00B7408D">
        <w:rPr>
          <w:rFonts w:ascii="Times New Roman" w:eastAsia="Times New Roman" w:hAnsi="Times New Roman" w:cs="Times New Roman"/>
          <w:sz w:val="20"/>
          <w:lang w:val="en-GB"/>
        </w:rPr>
        <w:br w:type="page"/>
      </w: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B7408D" w:rsidRPr="00B7408D" w14:paraId="7ECEADAA" w14:textId="77777777" w:rsidTr="006E0561">
        <w:tc>
          <w:tcPr>
            <w:tcW w:w="1984" w:type="dxa"/>
          </w:tcPr>
          <w:p w14:paraId="02768B6C" w14:textId="77777777" w:rsidR="00B7408D" w:rsidRPr="00B7408D" w:rsidRDefault="00B7408D" w:rsidP="00B7408D">
            <w:pPr>
              <w:spacing w:beforeLines="20" w:before="48" w:afterLines="20" w:after="48"/>
              <w:rPr>
                <w:rFonts w:ascii="Times New Roman" w:eastAsia="Times New Roman" w:hAnsi="Times New Roman" w:cs="Times New Roman"/>
                <w:sz w:val="20"/>
                <w:lang w:val="en-GB"/>
              </w:rPr>
            </w:pPr>
            <w:r w:rsidRPr="00B7408D">
              <w:rPr>
                <w:rFonts w:ascii="Times New Roman" w:eastAsia="Times New Roman" w:hAnsi="Times New Roman" w:cs="Times New Roman"/>
                <w:sz w:val="20"/>
              </w:rPr>
              <w:lastRenderedPageBreak/>
              <w:br w:type="page"/>
            </w:r>
            <w:r w:rsidRPr="00B7408D">
              <w:rPr>
                <w:rFonts w:ascii="Times New Roman" w:eastAsia="Times New Roman" w:hAnsi="Times New Roman" w:cs="Times New Roman"/>
                <w:b/>
                <w:bCs/>
                <w:sz w:val="20"/>
                <w:szCs w:val="20"/>
                <w:lang w:val="en-GB" w:eastAsia="en-GB"/>
              </w:rPr>
              <w:t xml:space="preserve">Work Package:  </w:t>
            </w:r>
          </w:p>
        </w:tc>
        <w:tc>
          <w:tcPr>
            <w:tcW w:w="3543" w:type="dxa"/>
          </w:tcPr>
          <w:p w14:paraId="18CF622A"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eastAsia="en-GB"/>
              </w:rPr>
            </w:pPr>
            <w:r w:rsidRPr="00B7408D">
              <w:rPr>
                <w:rFonts w:ascii="Times New Roman" w:eastAsia="Times New Roman" w:hAnsi="Times New Roman" w:cs="Times New Roman"/>
                <w:iCs/>
                <w:spacing w:val="-3"/>
                <w:sz w:val="20"/>
                <w:szCs w:val="20"/>
                <w:lang w:eastAsia="en-GB"/>
              </w:rPr>
              <w:t>WP PWIE</w:t>
            </w:r>
          </w:p>
        </w:tc>
        <w:tc>
          <w:tcPr>
            <w:tcW w:w="1578" w:type="dxa"/>
          </w:tcPr>
          <w:p w14:paraId="66F59403"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eastAsia="en-GB"/>
              </w:rPr>
            </w:pPr>
            <w:r w:rsidRPr="00B7408D">
              <w:rPr>
                <w:rFonts w:ascii="Times New Roman" w:eastAsia="Times New Roman" w:hAnsi="Times New Roman" w:cs="Times New Roman"/>
                <w:b/>
                <w:bCs/>
                <w:spacing w:val="-3"/>
                <w:sz w:val="20"/>
                <w:szCs w:val="20"/>
                <w:lang w:eastAsia="en-GB"/>
              </w:rPr>
              <w:t>Link to IMS:</w:t>
            </w:r>
          </w:p>
        </w:tc>
        <w:tc>
          <w:tcPr>
            <w:tcW w:w="1925" w:type="dxa"/>
          </w:tcPr>
          <w:p w14:paraId="763C351E" w14:textId="77777777" w:rsidR="00B7408D" w:rsidRPr="00B7408D" w:rsidRDefault="00F63946"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
                <w:iCs/>
                <w:color w:val="1F497D"/>
                <w:spacing w:val="-3"/>
                <w:sz w:val="16"/>
                <w:szCs w:val="16"/>
                <w:lang w:eastAsia="en-GB"/>
              </w:rPr>
            </w:pPr>
            <w:hyperlink r:id="rId37" w:history="1">
              <w:r w:rsidR="00B7408D" w:rsidRPr="00B7408D">
                <w:rPr>
                  <w:rFonts w:ascii="Times New Roman" w:eastAsia="Times New Roman" w:hAnsi="Times New Roman" w:cs="Times New Roman"/>
                  <w:i/>
                  <w:color w:val="1F497D"/>
                  <w:sz w:val="16"/>
                  <w:szCs w:val="16"/>
                  <w:u w:val="single"/>
                  <w:lang w:val="en-GB"/>
                </w:rPr>
                <w:t>will</w:t>
              </w:r>
            </w:hyperlink>
            <w:r w:rsidR="00B7408D" w:rsidRPr="00B7408D">
              <w:rPr>
                <w:rFonts w:ascii="Times New Roman" w:eastAsia="Times New Roman" w:hAnsi="Times New Roman" w:cs="Times New Roman"/>
                <w:i/>
                <w:color w:val="1F497D"/>
                <w:sz w:val="16"/>
                <w:szCs w:val="16"/>
                <w:u w:val="single"/>
                <w:lang w:val="en-GB"/>
              </w:rPr>
              <w:t xml:space="preserve"> be added later</w:t>
            </w:r>
          </w:p>
        </w:tc>
      </w:tr>
      <w:tr w:rsidR="00B7408D" w:rsidRPr="00B7408D" w14:paraId="6798CD84" w14:textId="77777777" w:rsidTr="006E0561">
        <w:tc>
          <w:tcPr>
            <w:tcW w:w="1984" w:type="dxa"/>
          </w:tcPr>
          <w:p w14:paraId="59E95701" w14:textId="77777777" w:rsidR="00B7408D" w:rsidRPr="00B7408D" w:rsidRDefault="00B7408D" w:rsidP="00B7408D">
            <w:pPr>
              <w:spacing w:beforeLines="20" w:before="48" w:afterLines="20" w:after="48"/>
              <w:rPr>
                <w:rFonts w:ascii="Times New Roman" w:eastAsia="Times New Roman" w:hAnsi="Times New Roman" w:cs="Times New Roman"/>
                <w:b/>
                <w:sz w:val="20"/>
              </w:rPr>
            </w:pPr>
            <w:r w:rsidRPr="00B7408D">
              <w:rPr>
                <w:rFonts w:ascii="Times New Roman" w:eastAsia="Times New Roman" w:hAnsi="Times New Roman" w:cs="Times New Roman"/>
                <w:b/>
                <w:sz w:val="20"/>
              </w:rPr>
              <w:t>Subproject:</w:t>
            </w:r>
          </w:p>
        </w:tc>
        <w:tc>
          <w:tcPr>
            <w:tcW w:w="3543" w:type="dxa"/>
          </w:tcPr>
          <w:p w14:paraId="67BBB221"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SP X / Plasma characterization, laser-</w:t>
            </w:r>
          </w:p>
          <w:p w14:paraId="26AD83FE"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based diagnostic development, and wall</w:t>
            </w:r>
          </w:p>
          <w:p w14:paraId="69AD5F3E"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conditioning</w:t>
            </w:r>
          </w:p>
        </w:tc>
        <w:tc>
          <w:tcPr>
            <w:tcW w:w="1578" w:type="dxa"/>
          </w:tcPr>
          <w:p w14:paraId="3B2BC1AA"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eastAsia="en-GB"/>
              </w:rPr>
            </w:pPr>
          </w:p>
        </w:tc>
        <w:tc>
          <w:tcPr>
            <w:tcW w:w="1925" w:type="dxa"/>
          </w:tcPr>
          <w:p w14:paraId="18B15F11"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sz w:val="20"/>
                <w:lang w:val="en-GB"/>
              </w:rPr>
            </w:pPr>
          </w:p>
        </w:tc>
      </w:tr>
      <w:tr w:rsidR="00B7408D" w:rsidRPr="00B7408D" w14:paraId="07B586D4" w14:textId="77777777" w:rsidTr="006E0561">
        <w:tc>
          <w:tcPr>
            <w:tcW w:w="1984" w:type="dxa"/>
          </w:tcPr>
          <w:p w14:paraId="6C111F96"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Task title:</w:t>
            </w:r>
          </w:p>
        </w:tc>
        <w:tc>
          <w:tcPr>
            <w:tcW w:w="3543" w:type="dxa"/>
          </w:tcPr>
          <w:p w14:paraId="67F5A724"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 xml:space="preserve">SP X.2 </w:t>
            </w:r>
            <w:r w:rsidRPr="00B7408D">
              <w:rPr>
                <w:rFonts w:ascii="Times New Roman" w:eastAsia="Times New Roman" w:hAnsi="Times New Roman" w:cs="Times New Roman"/>
                <w:bCs/>
                <w:color w:val="000000"/>
                <w:sz w:val="20"/>
                <w:szCs w:val="20"/>
                <w:lang w:val="en-GB"/>
              </w:rPr>
              <w:t>Optimization of laser-based surface analysis diagnostics</w:t>
            </w:r>
          </w:p>
        </w:tc>
        <w:tc>
          <w:tcPr>
            <w:tcW w:w="1578" w:type="dxa"/>
          </w:tcPr>
          <w:p w14:paraId="5619EE69"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color w:val="000000"/>
                <w:spacing w:val="-3"/>
                <w:sz w:val="20"/>
                <w:szCs w:val="20"/>
                <w:lang w:val="en-GB" w:eastAsia="en-GB"/>
              </w:rPr>
            </w:pPr>
            <w:r w:rsidRPr="00B7408D">
              <w:rPr>
                <w:rFonts w:ascii="Times New Roman" w:eastAsia="Times New Roman" w:hAnsi="Times New Roman" w:cs="Times New Roman"/>
                <w:b/>
                <w:bCs/>
                <w:color w:val="000000"/>
                <w:spacing w:val="-3"/>
                <w:sz w:val="20"/>
                <w:szCs w:val="20"/>
                <w:lang w:val="en-GB" w:eastAsia="en-GB"/>
              </w:rPr>
              <w:t xml:space="preserve">Task Ref. Nr.: </w:t>
            </w:r>
          </w:p>
        </w:tc>
        <w:tc>
          <w:tcPr>
            <w:tcW w:w="1925" w:type="dxa"/>
          </w:tcPr>
          <w:p w14:paraId="3BDC2649" w14:textId="2A1C6660" w:rsidR="00B7408D" w:rsidRPr="00C51493" w:rsidRDefault="00C51493" w:rsidP="00C51493">
            <w:pPr>
              <w:spacing w:after="0"/>
              <w:rPr>
                <w:rFonts w:ascii="Calibri" w:hAnsi="Calibri" w:cs="Calibri"/>
                <w:color w:val="000000"/>
                <w:lang w:val="de-DE"/>
              </w:rPr>
            </w:pPr>
            <w:r w:rsidRPr="00C51493">
              <w:rPr>
                <w:rFonts w:ascii="Calibri" w:hAnsi="Calibri" w:cs="Calibri"/>
                <w:color w:val="000000"/>
                <w:lang w:val="de-DE"/>
              </w:rPr>
              <w:t>PWIE-SP X</w:t>
            </w:r>
            <w:r w:rsidRPr="00C51493">
              <w:rPr>
                <w:rFonts w:ascii="Calibri" w:hAnsi="Calibri" w:cs="Calibri"/>
                <w:color w:val="000000"/>
                <w:lang w:val="de-DE"/>
              </w:rPr>
              <w:t>.2</w:t>
            </w:r>
            <w:r w:rsidRPr="00C51493">
              <w:rPr>
                <w:rFonts w:ascii="Calibri" w:hAnsi="Calibri" w:cs="Calibri"/>
                <w:color w:val="000000"/>
                <w:lang w:val="de-DE"/>
              </w:rPr>
              <w:t>.T</w:t>
            </w:r>
            <w:r>
              <w:rPr>
                <w:rFonts w:ascii="Calibri" w:hAnsi="Calibri" w:cs="Calibri"/>
                <w:color w:val="000000"/>
                <w:lang w:val="de-DE"/>
              </w:rPr>
              <w:t>-</w:t>
            </w:r>
            <w:r w:rsidRPr="00C51493">
              <w:rPr>
                <w:rFonts w:ascii="Calibri" w:hAnsi="Calibri" w:cs="Calibri"/>
                <w:color w:val="000000"/>
                <w:lang w:val="de-DE"/>
              </w:rPr>
              <w:t>T001</w:t>
            </w:r>
          </w:p>
        </w:tc>
      </w:tr>
      <w:tr w:rsidR="00B7408D" w:rsidRPr="00B7408D" w14:paraId="538600F2" w14:textId="77777777" w:rsidTr="006E0561">
        <w:tc>
          <w:tcPr>
            <w:tcW w:w="1984" w:type="dxa"/>
          </w:tcPr>
          <w:p w14:paraId="5A02315B"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WP Leader</w:t>
            </w:r>
          </w:p>
          <w:p w14:paraId="212C4EB2"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SP Coordinator</w:t>
            </w:r>
          </w:p>
        </w:tc>
        <w:tc>
          <w:tcPr>
            <w:tcW w:w="3543" w:type="dxa"/>
          </w:tcPr>
          <w:p w14:paraId="3BD3C5F3"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S. Brezinsek (FZJ)</w:t>
            </w:r>
          </w:p>
          <w:p w14:paraId="465DD976"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H. J. van der  Meiden (DIFFER)</w:t>
            </w:r>
          </w:p>
        </w:tc>
        <w:tc>
          <w:tcPr>
            <w:tcW w:w="1578" w:type="dxa"/>
          </w:tcPr>
          <w:p w14:paraId="196C6A12"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color w:val="000000"/>
                <w:spacing w:val="-3"/>
                <w:sz w:val="20"/>
                <w:szCs w:val="20"/>
                <w:lang w:val="en-GB" w:eastAsia="en-GB"/>
              </w:rPr>
            </w:pPr>
            <w:r w:rsidRPr="00B7408D">
              <w:rPr>
                <w:rFonts w:ascii="Times New Roman" w:eastAsia="Times New Roman" w:hAnsi="Times New Roman" w:cs="Times New Roman"/>
                <w:b/>
                <w:bCs/>
                <w:color w:val="000000"/>
                <w:spacing w:val="-3"/>
                <w:sz w:val="20"/>
                <w:szCs w:val="20"/>
                <w:lang w:val="en-GB" w:eastAsia="en-GB"/>
              </w:rPr>
              <w:t>Issue:</w:t>
            </w:r>
          </w:p>
        </w:tc>
        <w:tc>
          <w:tcPr>
            <w:tcW w:w="1925" w:type="dxa"/>
          </w:tcPr>
          <w:p w14:paraId="6F2E0516"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en-GB" w:eastAsia="en-GB"/>
              </w:rPr>
            </w:pPr>
            <w:r w:rsidRPr="00B7408D">
              <w:rPr>
                <w:rFonts w:ascii="Times New Roman" w:eastAsia="Times New Roman" w:hAnsi="Times New Roman" w:cs="Times New Roman"/>
                <w:iCs/>
                <w:color w:val="000000"/>
                <w:spacing w:val="-3"/>
                <w:sz w:val="20"/>
                <w:szCs w:val="20"/>
                <w:lang w:val="en-GB" w:eastAsia="en-GB"/>
              </w:rPr>
              <w:t>1</w:t>
            </w:r>
          </w:p>
        </w:tc>
      </w:tr>
      <w:tr w:rsidR="00B7408D" w:rsidRPr="004871E3" w14:paraId="269ADB4E" w14:textId="77777777" w:rsidTr="006E0561">
        <w:trPr>
          <w:trHeight w:val="551"/>
        </w:trPr>
        <w:tc>
          <w:tcPr>
            <w:tcW w:w="1984" w:type="dxa"/>
          </w:tcPr>
          <w:p w14:paraId="56DF29BE"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PSO:</w:t>
            </w:r>
          </w:p>
        </w:tc>
        <w:tc>
          <w:tcPr>
            <w:tcW w:w="3543" w:type="dxa"/>
          </w:tcPr>
          <w:p w14:paraId="4A513218"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M. Reinhart / A. de Schepper (FZJ)</w:t>
            </w:r>
          </w:p>
        </w:tc>
        <w:tc>
          <w:tcPr>
            <w:tcW w:w="1578" w:type="dxa"/>
          </w:tcPr>
          <w:p w14:paraId="27FB94EB"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color w:val="000000"/>
                <w:spacing w:val="-3"/>
                <w:sz w:val="20"/>
                <w:szCs w:val="20"/>
                <w:lang w:val="de-DE" w:eastAsia="en-GB"/>
              </w:rPr>
            </w:pPr>
          </w:p>
        </w:tc>
        <w:tc>
          <w:tcPr>
            <w:tcW w:w="1925" w:type="dxa"/>
          </w:tcPr>
          <w:p w14:paraId="798CB8CF"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p>
        </w:tc>
      </w:tr>
      <w:tr w:rsidR="00B7408D" w:rsidRPr="00B7408D" w14:paraId="13C6175A" w14:textId="77777777" w:rsidTr="006E0561">
        <w:trPr>
          <w:trHeight w:val="551"/>
        </w:trPr>
        <w:tc>
          <w:tcPr>
            <w:tcW w:w="1984" w:type="dxa"/>
          </w:tcPr>
          <w:p w14:paraId="1DDC0DCA"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Start Event:</w:t>
            </w:r>
          </w:p>
        </w:tc>
        <w:tc>
          <w:tcPr>
            <w:tcW w:w="3543" w:type="dxa"/>
          </w:tcPr>
          <w:p w14:paraId="1E09B8AE"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Start of the WP PWIE</w:t>
            </w:r>
          </w:p>
        </w:tc>
        <w:tc>
          <w:tcPr>
            <w:tcW w:w="1578" w:type="dxa"/>
          </w:tcPr>
          <w:p w14:paraId="75FEAAD2" w14:textId="77777777" w:rsidR="00B7408D" w:rsidRPr="00B7408D" w:rsidRDefault="00B7408D" w:rsidP="00B7408D">
            <w:pPr>
              <w:spacing w:beforeLines="20" w:before="48" w:afterLines="20" w:after="48"/>
              <w:rPr>
                <w:rFonts w:ascii="Times New Roman" w:eastAsia="Times New Roman" w:hAnsi="Times New Roman" w:cs="Times New Roman"/>
                <w:b/>
                <w:bCs/>
                <w:color w:val="000000"/>
                <w:sz w:val="20"/>
                <w:szCs w:val="20"/>
                <w:lang w:val="en-GB" w:eastAsia="en-GB"/>
              </w:rPr>
            </w:pPr>
            <w:r w:rsidRPr="00B7408D">
              <w:rPr>
                <w:rFonts w:ascii="Times New Roman" w:eastAsia="Times New Roman" w:hAnsi="Times New Roman" w:cs="Times New Roman"/>
                <w:b/>
                <w:bCs/>
                <w:color w:val="000000"/>
                <w:sz w:val="20"/>
                <w:szCs w:val="20"/>
                <w:lang w:val="en-GB" w:eastAsia="en-GB"/>
              </w:rPr>
              <w:t>Planned Start Date:</w:t>
            </w:r>
          </w:p>
        </w:tc>
        <w:tc>
          <w:tcPr>
            <w:tcW w:w="1925" w:type="dxa"/>
          </w:tcPr>
          <w:p w14:paraId="45EC42A9"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en-GB" w:eastAsia="en-GB"/>
              </w:rPr>
            </w:pPr>
            <w:r w:rsidRPr="00B7408D">
              <w:rPr>
                <w:rFonts w:ascii="Times New Roman" w:eastAsia="Times New Roman" w:hAnsi="Times New Roman" w:cs="Times New Roman"/>
                <w:iCs/>
                <w:color w:val="000000"/>
                <w:spacing w:val="-3"/>
                <w:sz w:val="20"/>
                <w:szCs w:val="20"/>
                <w:lang w:val="en-GB" w:eastAsia="en-GB"/>
              </w:rPr>
              <w:t>01-Jan-2021</w:t>
            </w:r>
          </w:p>
        </w:tc>
      </w:tr>
      <w:tr w:rsidR="00B7408D" w:rsidRPr="00B7408D" w14:paraId="22B6EF77" w14:textId="77777777" w:rsidTr="006E0561">
        <w:trPr>
          <w:trHeight w:val="529"/>
        </w:trPr>
        <w:tc>
          <w:tcPr>
            <w:tcW w:w="1984" w:type="dxa"/>
          </w:tcPr>
          <w:p w14:paraId="317A95E3"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End Event:</w:t>
            </w:r>
          </w:p>
        </w:tc>
        <w:tc>
          <w:tcPr>
            <w:tcW w:w="3543" w:type="dxa"/>
          </w:tcPr>
          <w:p w14:paraId="46D4F62A"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Final Report accepted</w:t>
            </w:r>
          </w:p>
        </w:tc>
        <w:tc>
          <w:tcPr>
            <w:tcW w:w="1578" w:type="dxa"/>
          </w:tcPr>
          <w:p w14:paraId="72F474C8" w14:textId="77777777" w:rsidR="00B7408D" w:rsidRPr="00B7408D" w:rsidRDefault="00B7408D" w:rsidP="00B7408D">
            <w:pPr>
              <w:spacing w:beforeLines="20" w:before="48" w:afterLines="20" w:after="48"/>
              <w:rPr>
                <w:rFonts w:ascii="Times New Roman" w:eastAsia="Times New Roman" w:hAnsi="Times New Roman" w:cs="Times New Roman"/>
                <w:b/>
                <w:bCs/>
                <w:color w:val="000000"/>
                <w:sz w:val="20"/>
                <w:szCs w:val="20"/>
                <w:lang w:val="en-GB" w:eastAsia="en-GB"/>
              </w:rPr>
            </w:pPr>
            <w:r w:rsidRPr="00B7408D">
              <w:rPr>
                <w:rFonts w:ascii="Times New Roman" w:eastAsia="Times New Roman" w:hAnsi="Times New Roman" w:cs="Times New Roman"/>
                <w:b/>
                <w:bCs/>
                <w:color w:val="000000"/>
                <w:sz w:val="20"/>
                <w:szCs w:val="20"/>
                <w:lang w:val="en-GB" w:eastAsia="en-GB"/>
              </w:rPr>
              <w:t>Planned End Date:</w:t>
            </w:r>
          </w:p>
        </w:tc>
        <w:tc>
          <w:tcPr>
            <w:tcW w:w="1925" w:type="dxa"/>
          </w:tcPr>
          <w:p w14:paraId="27312075"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en-GB" w:eastAsia="en-GB"/>
              </w:rPr>
            </w:pPr>
            <w:r w:rsidRPr="00B7408D">
              <w:rPr>
                <w:rFonts w:ascii="Times New Roman" w:eastAsia="Times New Roman" w:hAnsi="Times New Roman" w:cs="Times New Roman"/>
                <w:iCs/>
                <w:color w:val="000000"/>
                <w:spacing w:val="-3"/>
                <w:sz w:val="20"/>
                <w:szCs w:val="20"/>
                <w:lang w:val="en-GB" w:eastAsia="en-GB"/>
              </w:rPr>
              <w:t>31-Dec-2022</w:t>
            </w:r>
          </w:p>
        </w:tc>
      </w:tr>
      <w:tr w:rsidR="00B7408D" w:rsidRPr="00B7408D" w14:paraId="11A7E40E" w14:textId="77777777" w:rsidTr="006E0561">
        <w:trPr>
          <w:trHeight w:val="424"/>
        </w:trPr>
        <w:tc>
          <w:tcPr>
            <w:tcW w:w="1984" w:type="dxa"/>
          </w:tcPr>
          <w:p w14:paraId="5F0D5C3B" w14:textId="77777777" w:rsidR="00B7408D" w:rsidRPr="00B7408D" w:rsidRDefault="00B7408D" w:rsidP="00B7408D">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Task Reviewer:</w:t>
            </w:r>
          </w:p>
        </w:tc>
        <w:tc>
          <w:tcPr>
            <w:tcW w:w="3543" w:type="dxa"/>
          </w:tcPr>
          <w:p w14:paraId="1E981F86"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en-GB" w:eastAsia="en-GB"/>
              </w:rPr>
            </w:pPr>
            <w:r w:rsidRPr="00B7408D">
              <w:rPr>
                <w:rFonts w:ascii="Times New Roman" w:eastAsia="Times New Roman" w:hAnsi="Times New Roman" w:cs="Times New Roman"/>
                <w:iCs/>
                <w:color w:val="000000"/>
                <w:spacing w:val="-3"/>
                <w:sz w:val="20"/>
                <w:szCs w:val="20"/>
                <w:lang w:val="en-GB" w:eastAsia="en-GB"/>
              </w:rPr>
              <w:t>David Douai (CO)</w:t>
            </w:r>
          </w:p>
        </w:tc>
        <w:tc>
          <w:tcPr>
            <w:tcW w:w="1578" w:type="dxa"/>
          </w:tcPr>
          <w:p w14:paraId="4CFE1439"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color w:val="000000"/>
                <w:spacing w:val="-3"/>
                <w:sz w:val="20"/>
                <w:szCs w:val="20"/>
                <w:lang w:val="en-GB" w:eastAsia="en-GB"/>
              </w:rPr>
            </w:pPr>
            <w:r w:rsidRPr="00B7408D">
              <w:rPr>
                <w:rFonts w:ascii="Times New Roman" w:eastAsia="Times New Roman" w:hAnsi="Times New Roman" w:cs="Times New Roman"/>
                <w:b/>
                <w:bCs/>
                <w:color w:val="000000"/>
                <w:spacing w:val="-3"/>
                <w:sz w:val="20"/>
                <w:szCs w:val="20"/>
                <w:lang w:val="en-GB" w:eastAsia="en-GB"/>
              </w:rPr>
              <w:t>Date:</w:t>
            </w:r>
          </w:p>
        </w:tc>
        <w:tc>
          <w:tcPr>
            <w:tcW w:w="1925" w:type="dxa"/>
          </w:tcPr>
          <w:p w14:paraId="4A5A9F8E"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en-GB" w:eastAsia="en-GB"/>
              </w:rPr>
            </w:pPr>
            <w:r w:rsidRPr="00B7408D">
              <w:rPr>
                <w:rFonts w:ascii="Times New Roman" w:eastAsia="Times New Roman" w:hAnsi="Times New Roman" w:cs="Times New Roman"/>
                <w:iCs/>
                <w:color w:val="000000"/>
                <w:spacing w:val="-3"/>
                <w:sz w:val="20"/>
                <w:szCs w:val="20"/>
                <w:lang w:val="en-GB" w:eastAsia="en-GB"/>
              </w:rPr>
              <w:t>20-Jan-2021</w:t>
            </w:r>
          </w:p>
        </w:tc>
      </w:tr>
      <w:tr w:rsidR="00B7408D" w:rsidRPr="00B7408D" w14:paraId="0D3E4E02" w14:textId="77777777" w:rsidTr="006E0561">
        <w:trPr>
          <w:trHeight w:val="296"/>
        </w:trPr>
        <w:tc>
          <w:tcPr>
            <w:tcW w:w="9030" w:type="dxa"/>
            <w:gridSpan w:val="4"/>
          </w:tcPr>
          <w:p w14:paraId="70E49BE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eastAsia="en-GB"/>
              </w:rPr>
            </w:pPr>
            <w:r w:rsidRPr="00B7408D">
              <w:rPr>
                <w:rFonts w:ascii="Times New Roman" w:eastAsia="Times New Roman" w:hAnsi="Times New Roman" w:cs="Times New Roman"/>
                <w:b/>
                <w:bCs/>
                <w:spacing w:val="-3"/>
                <w:sz w:val="20"/>
                <w:szCs w:val="20"/>
                <w:lang w:eastAsia="en-GB"/>
              </w:rPr>
              <w:t>Reference Annual Workplan:</w:t>
            </w:r>
          </w:p>
        </w:tc>
      </w:tr>
      <w:tr w:rsidR="00B7408D" w:rsidRPr="00B7408D" w14:paraId="700A2631" w14:textId="77777777" w:rsidTr="006E0561">
        <w:trPr>
          <w:trHeight w:val="2624"/>
        </w:trPr>
        <w:tc>
          <w:tcPr>
            <w:tcW w:w="9030" w:type="dxa"/>
            <w:gridSpan w:val="4"/>
          </w:tcPr>
          <w:p w14:paraId="2A4348B8" w14:textId="77777777" w:rsidR="00B7408D" w:rsidRPr="00B7408D" w:rsidRDefault="00B7408D" w:rsidP="00B7408D">
            <w:pPr>
              <w:autoSpaceDE w:val="0"/>
              <w:autoSpaceDN w:val="0"/>
              <w:adjustRightInd w:val="0"/>
              <w:spacing w:after="0" w:line="240" w:lineRule="auto"/>
              <w:jc w:val="both"/>
              <w:rPr>
                <w:rFonts w:ascii="Times New Roman" w:eastAsia="Calibri" w:hAnsi="Times New Roman" w:cs="Times New Roman"/>
                <w:color w:val="000000"/>
                <w:sz w:val="20"/>
                <w:szCs w:val="20"/>
              </w:rPr>
            </w:pPr>
            <w:r w:rsidRPr="00B7408D">
              <w:rPr>
                <w:rFonts w:ascii="Times New Roman" w:eastAsia="Calibri" w:hAnsi="Times New Roman" w:cs="Times New Roman"/>
                <w:color w:val="000000"/>
                <w:sz w:val="20"/>
                <w:szCs w:val="20"/>
              </w:rPr>
              <w:t>The scope of this task is the optimization of laser-based techniques for the quantification of fuel content and composition of PFCs (tungsten, beryllium, graphite) and deposits of thoses materials (oxygen, seeding and fuel species). This includes in particular the optimization of ps- and ns Laser-based techniques regarding sensitivity for tungsten-based PFCs in vacuum and at elevated gas pressures mimicking the potential conditions for LIBS and LIA-QMS in ITER, DTT, WEST and elsewhere. Thus, providing vital input on corresponding systems under consideration for ITER and other toroidal devices like e.g. W7-X where also beryllium and graphite needs to be considered in the material mix. Absolute sensitivity, depth resolution, temporal evolution, and identification of the resulting spectra are key parameters of interest that will be validated under different ambient conditions and for different material compositions. Surface roughness is a key element in the interpretation of depth resolution and dedicated ablation modelling for interpretation is required. Overall, the ability to measure the absolute hydrogen isotope content, the He content, and its composition in W- and Be-coatings (C in case of W7-X) with artificial impurities will be assessed.</w:t>
            </w:r>
          </w:p>
          <w:p w14:paraId="724971D7" w14:textId="77777777" w:rsidR="00B7408D" w:rsidRPr="00B7408D" w:rsidRDefault="00B7408D" w:rsidP="00B7408D">
            <w:pPr>
              <w:autoSpaceDE w:val="0"/>
              <w:autoSpaceDN w:val="0"/>
              <w:adjustRightInd w:val="0"/>
              <w:spacing w:after="0" w:line="240" w:lineRule="auto"/>
              <w:jc w:val="both"/>
              <w:rPr>
                <w:rFonts w:ascii="Times New Roman" w:eastAsia="Calibri" w:hAnsi="Times New Roman" w:cs="Times New Roman"/>
                <w:color w:val="000000"/>
                <w:sz w:val="20"/>
                <w:szCs w:val="20"/>
              </w:rPr>
            </w:pPr>
          </w:p>
          <w:p w14:paraId="06A12B63" w14:textId="77777777" w:rsidR="00B7408D" w:rsidRPr="00B7408D" w:rsidRDefault="00B7408D" w:rsidP="00B7408D">
            <w:pPr>
              <w:spacing w:after="0" w:line="240" w:lineRule="auto"/>
              <w:jc w:val="both"/>
              <w:rPr>
                <w:rFonts w:ascii="Times New Roman" w:eastAsia="Calibri" w:hAnsi="Times New Roman" w:cs="Times New Roman"/>
                <w:color w:val="000000"/>
                <w:sz w:val="20"/>
                <w:szCs w:val="20"/>
              </w:rPr>
            </w:pPr>
            <w:r w:rsidRPr="00B7408D">
              <w:rPr>
                <w:rFonts w:ascii="Times New Roman" w:eastAsia="Calibri" w:hAnsi="Times New Roman" w:cs="Times New Roman"/>
                <w:color w:val="000000"/>
                <w:sz w:val="20"/>
                <w:szCs w:val="20"/>
              </w:rPr>
              <w:t>Exploration of in-situ or in-operando systems in e.g. linear plasma devices are included covering in-addition the recycling, short-term retention and long-term aspect in one hand.  The demonstration of in-situ and in-operando techniques under steady-state conditions shall also demonstrate the capability of systems for steady-state toroidal devices as well as provide the ideal test bed for dedicated modelling provided under SP D for such experiments regarding fuel retention/erosion/deposition. Moreover, the diagnostic results will be compared with reference techniques (NRA, LIBS, LIA-QMS, LID-QMS, TDS, SIMS etc.) available in WP PWIE. Unique is here the in-situ Ion Beam analysis in MAGNUM-PSI) .</w:t>
            </w:r>
          </w:p>
        </w:tc>
      </w:tr>
      <w:tr w:rsidR="00B7408D" w:rsidRPr="00B7408D" w14:paraId="3E488A6D" w14:textId="77777777" w:rsidTr="006E0561">
        <w:trPr>
          <w:trHeight w:val="545"/>
        </w:trPr>
        <w:tc>
          <w:tcPr>
            <w:tcW w:w="9030" w:type="dxa"/>
            <w:gridSpan w:val="4"/>
          </w:tcPr>
          <w:p w14:paraId="50680C9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color w:val="000000"/>
                <w:spacing w:val="-3"/>
                <w:sz w:val="20"/>
                <w:szCs w:val="20"/>
                <w:lang w:val="en-GB" w:eastAsia="en-GB"/>
              </w:rPr>
            </w:pPr>
            <w:r w:rsidRPr="00B7408D">
              <w:rPr>
                <w:rFonts w:ascii="Times New Roman" w:eastAsia="Times New Roman" w:hAnsi="Times New Roman" w:cs="Times New Roman"/>
                <w:b/>
                <w:bCs/>
                <w:color w:val="000000"/>
                <w:spacing w:val="-3"/>
                <w:sz w:val="20"/>
                <w:szCs w:val="20"/>
                <w:lang w:val="en-GB" w:eastAsia="en-GB"/>
              </w:rPr>
              <w:t>Inputs required:</w:t>
            </w:r>
            <w:r w:rsidRPr="00B7408D">
              <w:rPr>
                <w:rFonts w:ascii="Times New Roman" w:eastAsia="Times New Roman" w:hAnsi="Times New Roman" w:cs="Times New Roman"/>
                <w:b/>
                <w:bCs/>
                <w:color w:val="000000"/>
                <w:spacing w:val="-3"/>
                <w:sz w:val="20"/>
                <w:szCs w:val="20"/>
                <w:lang w:val="en-GB" w:eastAsia="en-GB"/>
              </w:rPr>
              <w:tab/>
            </w:r>
          </w:p>
          <w:p w14:paraId="42B851E0"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nl-NL" w:eastAsia="en-GB"/>
              </w:rPr>
            </w:pPr>
            <w:r w:rsidRPr="00B7408D">
              <w:rPr>
                <w:rFonts w:ascii="Times New Roman" w:eastAsia="Times New Roman" w:hAnsi="Times New Roman" w:cs="Times New Roman"/>
                <w:bCs/>
                <w:color w:val="000000"/>
                <w:spacing w:val="-3"/>
                <w:sz w:val="20"/>
                <w:szCs w:val="20"/>
                <w:lang w:val="nl-NL" w:eastAsia="en-GB"/>
              </w:rPr>
              <w:t>Machines: MAGNUM-PSI +IBA+LIBS, PSI-2 +LIBS+LIA-QMS</w:t>
            </w:r>
          </w:p>
          <w:p w14:paraId="3429E7BA"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Accelerators</w:t>
            </w:r>
          </w:p>
          <w:p w14:paraId="46AB8CE2"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 xml:space="preserve">Samples: tiles and coatings from SP B </w:t>
            </w:r>
          </w:p>
        </w:tc>
      </w:tr>
      <w:tr w:rsidR="00B7408D" w:rsidRPr="00B7408D" w14:paraId="247AFF65" w14:textId="77777777" w:rsidTr="006E0561">
        <w:trPr>
          <w:trHeight w:val="837"/>
        </w:trPr>
        <w:tc>
          <w:tcPr>
            <w:tcW w:w="9030" w:type="dxa"/>
            <w:gridSpan w:val="4"/>
          </w:tcPr>
          <w:p w14:paraId="7FF346A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Tasks to be performed:</w:t>
            </w:r>
          </w:p>
          <w:p w14:paraId="32EA19F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spacing w:val="-3"/>
                <w:sz w:val="20"/>
                <w:szCs w:val="20"/>
                <w:lang w:val="en-GB" w:eastAsia="en-GB"/>
              </w:rPr>
            </w:pPr>
            <w:r w:rsidRPr="00B7408D">
              <w:rPr>
                <w:rFonts w:ascii="Times New Roman" w:eastAsia="Times New Roman" w:hAnsi="Times New Roman" w:cs="Times New Roman"/>
                <w:bCs/>
                <w:spacing w:val="-3"/>
                <w:sz w:val="20"/>
                <w:szCs w:val="20"/>
                <w:lang w:val="en-GB" w:eastAsia="en-GB"/>
              </w:rPr>
              <w:t>LIBS performance enhancement:</w:t>
            </w:r>
          </w:p>
          <w:p w14:paraId="59F39DB4" w14:textId="77777777" w:rsidR="00B7408D" w:rsidRPr="00B7408D" w:rsidRDefault="00B7408D" w:rsidP="00B7408D">
            <w:pPr>
              <w:numPr>
                <w:ilvl w:val="0"/>
                <w:numId w:val="25"/>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
                <w:bCs/>
                <w:spacing w:val="-3"/>
                <w:sz w:val="20"/>
                <w:szCs w:val="20"/>
                <w:lang w:val="en-GB" w:eastAsia="en-GB"/>
              </w:rPr>
            </w:pPr>
            <w:r w:rsidRPr="00B7408D">
              <w:rPr>
                <w:rFonts w:ascii="Times New Roman" w:eastAsia="Calibri" w:hAnsi="Times New Roman" w:cs="Times New Roman"/>
                <w:color w:val="000000"/>
                <w:sz w:val="20"/>
                <w:szCs w:val="20"/>
              </w:rPr>
              <w:t xml:space="preserve">Comparison ps vs. ns LIBS regarding absolute composition and D content in reference and ITER-relevant coatings which can include impurities </w:t>
            </w:r>
            <w:r w:rsidRPr="00B7408D">
              <w:rPr>
                <w:rFonts w:ascii="Times New Roman" w:eastAsia="Times New Roman" w:hAnsi="Times New Roman" w:cs="Times New Roman"/>
                <w:bCs/>
                <w:spacing w:val="-3"/>
                <w:sz w:val="20"/>
                <w:szCs w:val="20"/>
                <w:lang w:val="en-GB" w:eastAsia="en-GB"/>
              </w:rPr>
              <w:t>(FZJ, CU, UT, ISSPUL, CEA)</w:t>
            </w:r>
          </w:p>
          <w:p w14:paraId="71F5F554" w14:textId="77777777" w:rsidR="00B7408D" w:rsidRPr="00B7408D" w:rsidRDefault="00B7408D" w:rsidP="00B7408D">
            <w:pPr>
              <w:numPr>
                <w:ilvl w:val="0"/>
                <w:numId w:val="25"/>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
                <w:bCs/>
                <w:spacing w:val="-3"/>
                <w:sz w:val="20"/>
                <w:szCs w:val="20"/>
                <w:lang w:val="en-GB" w:eastAsia="en-GB"/>
              </w:rPr>
            </w:pPr>
            <w:r w:rsidRPr="00B7408D">
              <w:rPr>
                <w:rFonts w:ascii="Times New Roman" w:eastAsia="Calibri" w:hAnsi="Times New Roman" w:cs="Times New Roman"/>
                <w:color w:val="000000"/>
                <w:sz w:val="20"/>
                <w:szCs w:val="20"/>
                <w:lang w:val="en-GB"/>
              </w:rPr>
              <w:lastRenderedPageBreak/>
              <w:t xml:space="preserve">Comparison Single Puls vs. Double Puls LIBS (or alternative LIBS signal enhancement methods)  regarding </w:t>
            </w:r>
            <w:r w:rsidRPr="00B7408D">
              <w:rPr>
                <w:rFonts w:ascii="Times New Roman" w:eastAsia="Calibri" w:hAnsi="Times New Roman" w:cs="Times New Roman"/>
                <w:color w:val="000000"/>
                <w:sz w:val="20"/>
                <w:szCs w:val="20"/>
              </w:rPr>
              <w:t>absolute material composition and D content in ITER- and DEMO-relevant W including self-damage W and reference coatings. (FZJ, ENEA, CEA)</w:t>
            </w:r>
          </w:p>
          <w:p w14:paraId="03D189C9" w14:textId="77777777" w:rsidR="00B7408D" w:rsidRPr="00B7408D" w:rsidRDefault="00B7408D" w:rsidP="00B7408D">
            <w:pPr>
              <w:numPr>
                <w:ilvl w:val="0"/>
                <w:numId w:val="25"/>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
                <w:bCs/>
                <w:spacing w:val="-3"/>
                <w:sz w:val="20"/>
                <w:szCs w:val="20"/>
                <w:lang w:val="en-GB" w:eastAsia="en-GB"/>
              </w:rPr>
            </w:pPr>
            <w:r w:rsidRPr="00B7408D">
              <w:rPr>
                <w:rFonts w:ascii="Times New Roman" w:eastAsia="Calibri" w:hAnsi="Times New Roman" w:cs="Times New Roman"/>
                <w:color w:val="000000"/>
                <w:sz w:val="20"/>
                <w:szCs w:val="20"/>
              </w:rPr>
              <w:t>(CF-) LIBS (ps, ns SP or DP) on samples (if available) from different devices (tokamaks or W-7X) (collab. SP B) (ISSP UL, CU, UT, VTT, FZJ, ENEA)</w:t>
            </w:r>
          </w:p>
          <w:p w14:paraId="189F97A6" w14:textId="77777777" w:rsidR="00B7408D" w:rsidRPr="00B7408D" w:rsidRDefault="00B7408D" w:rsidP="00B7408D">
            <w:pPr>
              <w:numPr>
                <w:ilvl w:val="0"/>
                <w:numId w:val="25"/>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Cs/>
                <w:spacing w:val="-3"/>
                <w:sz w:val="20"/>
                <w:szCs w:val="20"/>
                <w:lang w:val="en-GB" w:eastAsia="en-GB"/>
              </w:rPr>
              <w:t xml:space="preserve">Improve CF LIBS analysis by application of machine learning algorithm (IPPLM)  </w:t>
            </w:r>
          </w:p>
          <w:p w14:paraId="3D89748D" w14:textId="77777777" w:rsidR="00B7408D" w:rsidRPr="00B7408D" w:rsidRDefault="00B7408D" w:rsidP="00B7408D">
            <w:pPr>
              <w:numPr>
                <w:ilvl w:val="0"/>
                <w:numId w:val="25"/>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
                <w:bCs/>
                <w:spacing w:val="-3"/>
                <w:sz w:val="20"/>
                <w:szCs w:val="20"/>
                <w:lang w:val="en-GB" w:eastAsia="en-GB"/>
              </w:rPr>
            </w:pPr>
            <w:r w:rsidRPr="00B7408D">
              <w:rPr>
                <w:rFonts w:ascii="Times New Roman" w:eastAsia="Calibri" w:hAnsi="Times New Roman" w:cs="Times New Roman"/>
                <w:color w:val="000000"/>
                <w:sz w:val="20"/>
                <w:szCs w:val="20"/>
              </w:rPr>
              <w:t>(CF-)LIBS on Be containing coatings with different type of fuel content (VTT, UT, CU)</w:t>
            </w:r>
          </w:p>
          <w:p w14:paraId="5D49165E" w14:textId="77777777" w:rsidR="00B7408D" w:rsidRPr="00B7408D" w:rsidRDefault="00B7408D" w:rsidP="00B7408D">
            <w:pPr>
              <w:numPr>
                <w:ilvl w:val="0"/>
                <w:numId w:val="25"/>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sz w:val="20"/>
                <w:szCs w:val="20"/>
                <w:lang w:val="en-GB"/>
              </w:rPr>
              <w:t xml:space="preserve">CF-LIBS on produced reference samples before and after </w:t>
            </w:r>
            <w:r w:rsidRPr="00B7408D">
              <w:rPr>
                <w:rFonts w:ascii="Times New Roman" w:eastAsia="Times New Roman" w:hAnsi="Times New Roman" w:cs="Times New Roman"/>
                <w:i/>
                <w:sz w:val="20"/>
                <w:szCs w:val="20"/>
                <w:lang w:val="en-GB"/>
              </w:rPr>
              <w:t>He</w:t>
            </w:r>
            <w:r w:rsidRPr="00B7408D">
              <w:rPr>
                <w:rFonts w:ascii="Times New Roman" w:eastAsia="Times New Roman" w:hAnsi="Times New Roman" w:cs="Times New Roman"/>
                <w:sz w:val="20"/>
                <w:szCs w:val="20"/>
                <w:lang w:val="en-GB"/>
              </w:rPr>
              <w:t xml:space="preserve"> loading (FZJ, CU, UT, ENEA)</w:t>
            </w:r>
          </w:p>
          <w:p w14:paraId="57EC097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spacing w:val="-3"/>
                <w:sz w:val="20"/>
                <w:szCs w:val="20"/>
                <w:lang w:val="en-GB" w:eastAsia="en-GB"/>
              </w:rPr>
            </w:pPr>
            <w:r w:rsidRPr="00B7408D">
              <w:rPr>
                <w:rFonts w:ascii="Times New Roman" w:eastAsia="Times New Roman" w:hAnsi="Times New Roman" w:cs="Times New Roman"/>
                <w:bCs/>
                <w:spacing w:val="-3"/>
                <w:sz w:val="20"/>
                <w:szCs w:val="20"/>
                <w:lang w:val="en-GB" w:eastAsia="en-GB"/>
              </w:rPr>
              <w:t xml:space="preserve">Physics related to PWI: </w:t>
            </w:r>
          </w:p>
          <w:p w14:paraId="1534C51F" w14:textId="77777777" w:rsidR="00B7408D" w:rsidRPr="00B7408D" w:rsidRDefault="00B7408D" w:rsidP="00B7408D">
            <w:pPr>
              <w:numPr>
                <w:ilvl w:val="0"/>
                <w:numId w:val="25"/>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
                <w:bCs/>
                <w:spacing w:val="-3"/>
                <w:sz w:val="20"/>
                <w:szCs w:val="20"/>
                <w:lang w:val="en-GB" w:eastAsia="en-GB"/>
              </w:rPr>
            </w:pPr>
            <w:r w:rsidRPr="00B7408D">
              <w:rPr>
                <w:rFonts w:ascii="Times New Roman" w:eastAsia="Calibri" w:hAnsi="Times New Roman" w:cs="Times New Roman"/>
                <w:color w:val="000000"/>
                <w:sz w:val="20"/>
                <w:szCs w:val="20"/>
              </w:rPr>
              <w:t xml:space="preserve">Investigate erosion/deposition/fuel retention (including He) by </w:t>
            </w:r>
            <w:r w:rsidRPr="00B7408D">
              <w:rPr>
                <w:rFonts w:ascii="Times New Roman" w:eastAsia="Calibri" w:hAnsi="Times New Roman" w:cs="Times New Roman"/>
                <w:i/>
                <w:color w:val="000000"/>
                <w:sz w:val="20"/>
                <w:szCs w:val="20"/>
              </w:rPr>
              <w:t>in situ</w:t>
            </w:r>
            <w:r w:rsidRPr="00B7408D">
              <w:rPr>
                <w:rFonts w:ascii="Times New Roman" w:eastAsia="Calibri" w:hAnsi="Times New Roman" w:cs="Times New Roman"/>
                <w:color w:val="000000"/>
                <w:sz w:val="20"/>
                <w:szCs w:val="20"/>
              </w:rPr>
              <w:t xml:space="preserve"> (CF)-LIBS and NRA/RBS in MAGNUM, LIBS and LIA-QMS/EDX in PSI-2 with subjects of interest: </w:t>
            </w:r>
            <w:r w:rsidRPr="00B7408D">
              <w:rPr>
                <w:rFonts w:ascii="Times New Roman" w:eastAsia="Times New Roman" w:hAnsi="Times New Roman" w:cs="Times New Roman"/>
                <w:bCs/>
                <w:color w:val="000000"/>
                <w:spacing w:val="-3"/>
                <w:sz w:val="20"/>
                <w:szCs w:val="20"/>
                <w:lang w:eastAsia="en-GB"/>
              </w:rPr>
              <w:t>outgassing, recycling, and role</w:t>
            </w:r>
            <w:r w:rsidRPr="00B7408D">
              <w:rPr>
                <w:rFonts w:ascii="Times New Roman" w:eastAsia="Times New Roman" w:hAnsi="Times New Roman" w:cs="Times New Roman"/>
                <w:color w:val="000000"/>
                <w:sz w:val="20"/>
                <w:szCs w:val="20"/>
                <w:lang w:val="en-GB"/>
              </w:rPr>
              <w:t xml:space="preserve"> of impurities (O, N), T</w:t>
            </w:r>
            <w:r w:rsidRPr="00B7408D">
              <w:rPr>
                <w:rFonts w:ascii="Times New Roman" w:eastAsia="Times New Roman" w:hAnsi="Times New Roman" w:cs="Times New Roman"/>
                <w:color w:val="000000"/>
                <w:sz w:val="20"/>
                <w:szCs w:val="20"/>
                <w:vertAlign w:val="subscript"/>
                <w:lang w:val="en-GB"/>
              </w:rPr>
              <w:t>surface</w:t>
            </w:r>
            <w:r w:rsidRPr="00B7408D">
              <w:rPr>
                <w:rFonts w:ascii="Times New Roman" w:eastAsia="Times New Roman" w:hAnsi="Times New Roman" w:cs="Times New Roman"/>
                <w:color w:val="000000"/>
                <w:sz w:val="20"/>
                <w:szCs w:val="20"/>
                <w:lang w:val="en-GB"/>
              </w:rPr>
              <w:t xml:space="preserve">, and implantation energy on retention </w:t>
            </w:r>
            <w:r w:rsidRPr="00B7408D">
              <w:rPr>
                <w:rFonts w:ascii="Times New Roman" w:eastAsia="Calibri" w:hAnsi="Times New Roman" w:cs="Times New Roman"/>
                <w:color w:val="000000"/>
                <w:sz w:val="20"/>
                <w:szCs w:val="20"/>
              </w:rPr>
              <w:t>(DIFFER, FZJ, UT)</w:t>
            </w:r>
          </w:p>
        </w:tc>
      </w:tr>
      <w:tr w:rsidR="00B7408D" w:rsidRPr="00B7408D" w14:paraId="14C62A73" w14:textId="77777777" w:rsidTr="006E0561">
        <w:trPr>
          <w:trHeight w:val="892"/>
        </w:trPr>
        <w:tc>
          <w:tcPr>
            <w:tcW w:w="9030" w:type="dxa"/>
            <w:gridSpan w:val="4"/>
          </w:tcPr>
          <w:p w14:paraId="1DA483F6"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i/>
                <w:color w:val="1F497D"/>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lastRenderedPageBreak/>
              <w:t xml:space="preserve">Deliverables: </w:t>
            </w:r>
            <w:r w:rsidRPr="00B7408D">
              <w:rPr>
                <w:rFonts w:ascii="Times New Roman" w:eastAsia="Times New Roman" w:hAnsi="Times New Roman" w:cs="Times New Roman"/>
                <w:bCs/>
                <w:i/>
                <w:color w:val="1F497D"/>
                <w:spacing w:val="-3"/>
                <w:sz w:val="20"/>
                <w:szCs w:val="20"/>
                <w:lang w:val="en-GB" w:eastAsia="en-GB"/>
              </w:rPr>
              <w:t>(the Deliverables will receive IMS Deliverable IDs later)</w:t>
            </w:r>
          </w:p>
          <w:tbl>
            <w:tblPr>
              <w:tblStyle w:val="Tabellenraster3"/>
              <w:tblW w:w="0" w:type="auto"/>
              <w:tblLayout w:type="fixed"/>
              <w:tblLook w:val="04A0" w:firstRow="1" w:lastRow="0" w:firstColumn="1" w:lastColumn="0" w:noHBand="0" w:noVBand="1"/>
            </w:tblPr>
            <w:tblGrid>
              <w:gridCol w:w="1576"/>
              <w:gridCol w:w="7199"/>
            </w:tblGrid>
            <w:tr w:rsidR="00B7408D" w:rsidRPr="00B7408D" w14:paraId="266B4EA4" w14:textId="77777777" w:rsidTr="006E0561">
              <w:tc>
                <w:tcPr>
                  <w:tcW w:w="1576" w:type="dxa"/>
                </w:tcPr>
                <w:p w14:paraId="4B6725AB"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b/>
                      <w:spacing w:val="-3"/>
                      <w:lang w:eastAsia="en-GB"/>
                    </w:rPr>
                  </w:pPr>
                  <w:r w:rsidRPr="00B7408D">
                    <w:rPr>
                      <w:rFonts w:ascii="Times New Roman" w:hAnsi="Times New Roman"/>
                      <w:b/>
                      <w:spacing w:val="-3"/>
                      <w:lang w:eastAsia="en-GB"/>
                    </w:rPr>
                    <w:t>Deliverable ID</w:t>
                  </w:r>
                </w:p>
              </w:tc>
              <w:tc>
                <w:tcPr>
                  <w:tcW w:w="7199" w:type="dxa"/>
                </w:tcPr>
                <w:p w14:paraId="4F1CFEE4"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b/>
                      <w:spacing w:val="-3"/>
                      <w:lang w:eastAsia="en-GB"/>
                    </w:rPr>
                  </w:pPr>
                  <w:r w:rsidRPr="00B7408D">
                    <w:rPr>
                      <w:rFonts w:ascii="Times New Roman" w:hAnsi="Times New Roman"/>
                      <w:b/>
                      <w:spacing w:val="-3"/>
                      <w:lang w:eastAsia="en-GB"/>
                    </w:rPr>
                    <w:t>Deliverable Title</w:t>
                  </w:r>
                </w:p>
              </w:tc>
            </w:tr>
            <w:tr w:rsidR="00B7408D" w:rsidRPr="00B7408D" w14:paraId="2658E3D7" w14:textId="77777777" w:rsidTr="006E0561">
              <w:tc>
                <w:tcPr>
                  <w:tcW w:w="1576" w:type="dxa"/>
                </w:tcPr>
                <w:p w14:paraId="7DB4ACEF" w14:textId="4B4E8F63" w:rsidR="00B7408D" w:rsidRPr="00B7408D" w:rsidRDefault="00B7408D" w:rsidP="00B7408D">
                  <w:pPr>
                    <w:tabs>
                      <w:tab w:val="left" w:pos="-1440"/>
                      <w:tab w:val="num" w:pos="360"/>
                    </w:tabs>
                    <w:suppressAutoHyphens/>
                    <w:spacing w:beforeLines="20" w:before="48" w:afterLines="20" w:after="48"/>
                    <w:rPr>
                      <w:rFonts w:ascii="Times New Roman" w:hAnsi="Times New Roman"/>
                      <w:color w:val="FF0000"/>
                      <w:spacing w:val="-3"/>
                      <w:lang w:eastAsia="en-GB"/>
                    </w:rPr>
                  </w:pPr>
                  <w:r w:rsidRPr="00B7408D">
                    <w:rPr>
                      <w:rFonts w:ascii="Times New Roman" w:hAnsi="Times New Roman"/>
                      <w:color w:val="000000"/>
                      <w:spacing w:val="-3"/>
                      <w:lang w:eastAsia="en-GB"/>
                    </w:rPr>
                    <w:t>D</w:t>
                  </w:r>
                  <w:r w:rsidR="00F3160D">
                    <w:rPr>
                      <w:rFonts w:ascii="Times New Roman" w:hAnsi="Times New Roman"/>
                      <w:color w:val="000000"/>
                      <w:spacing w:val="-3"/>
                      <w:lang w:eastAsia="en-GB"/>
                    </w:rPr>
                    <w:t>00</w:t>
                  </w:r>
                  <w:r w:rsidRPr="00B7408D">
                    <w:rPr>
                      <w:rFonts w:ascii="Times New Roman" w:hAnsi="Times New Roman"/>
                      <w:color w:val="000000"/>
                      <w:spacing w:val="-3"/>
                      <w:lang w:eastAsia="en-GB"/>
                    </w:rPr>
                    <w:t>1</w:t>
                  </w:r>
                  <w:r w:rsidR="00F3160D">
                    <w:rPr>
                      <w:rFonts w:ascii="Times New Roman" w:hAnsi="Times New Roman"/>
                      <w:color w:val="000000"/>
                      <w:spacing w:val="-3"/>
                      <w:lang w:eastAsia="en-GB"/>
                    </w:rPr>
                    <w:t>,D005, D011</w:t>
                  </w:r>
                  <w:r w:rsidR="00D23C21">
                    <w:rPr>
                      <w:rFonts w:ascii="Times New Roman" w:hAnsi="Times New Roman"/>
                      <w:color w:val="000000"/>
                      <w:spacing w:val="-3"/>
                      <w:lang w:eastAsia="en-GB"/>
                    </w:rPr>
                    <w:t>,D015, D020</w:t>
                  </w:r>
                </w:p>
              </w:tc>
              <w:tc>
                <w:tcPr>
                  <w:tcW w:w="7199" w:type="dxa"/>
                </w:tcPr>
                <w:p w14:paraId="175B5858"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eastAsia="Calibri" w:hAnsi="Times New Roman"/>
                      <w:color w:val="000000"/>
                    </w:rPr>
                    <w:t xml:space="preserve">Comparison of  ps vs. ns LIBS: absolute content and composition </w:t>
                  </w:r>
                </w:p>
              </w:tc>
            </w:tr>
            <w:tr w:rsidR="00B7408D" w:rsidRPr="00B7408D" w14:paraId="29B3AB8A" w14:textId="77777777" w:rsidTr="006E0561">
              <w:tc>
                <w:tcPr>
                  <w:tcW w:w="1576" w:type="dxa"/>
                </w:tcPr>
                <w:p w14:paraId="3B29679A" w14:textId="4FB22C5A"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F3160D">
                    <w:rPr>
                      <w:rFonts w:ascii="Times New Roman" w:hAnsi="Times New Roman"/>
                      <w:color w:val="000000"/>
                      <w:spacing w:val="-3"/>
                      <w:lang w:eastAsia="en-GB"/>
                    </w:rPr>
                    <w:t>00</w:t>
                  </w:r>
                  <w:r w:rsidRPr="00B7408D">
                    <w:rPr>
                      <w:rFonts w:ascii="Times New Roman" w:hAnsi="Times New Roman"/>
                      <w:color w:val="000000"/>
                      <w:spacing w:val="-3"/>
                      <w:lang w:eastAsia="en-GB"/>
                    </w:rPr>
                    <w:t>2</w:t>
                  </w:r>
                  <w:r w:rsidR="00F3160D">
                    <w:rPr>
                      <w:rFonts w:ascii="Times New Roman" w:hAnsi="Times New Roman"/>
                      <w:color w:val="000000"/>
                      <w:spacing w:val="-3"/>
                      <w:lang w:eastAsia="en-GB"/>
                    </w:rPr>
                    <w:t>,D006</w:t>
                  </w:r>
                </w:p>
              </w:tc>
              <w:tc>
                <w:tcPr>
                  <w:tcW w:w="7199" w:type="dxa"/>
                </w:tcPr>
                <w:p w14:paraId="3E785723"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eastAsia="Calibri" w:hAnsi="Times New Roman"/>
                      <w:color w:val="000000"/>
                      <w:lang w:val="en-GB"/>
                    </w:rPr>
                    <w:t>Comparison SP vs. DP LIBS, or alternative LIBS signal enhancement methods</w:t>
                  </w:r>
                  <w:r w:rsidRPr="00B7408D">
                    <w:rPr>
                      <w:rFonts w:ascii="Times New Roman" w:eastAsia="Calibri" w:hAnsi="Times New Roman"/>
                      <w:color w:val="000000"/>
                    </w:rPr>
                    <w:t>: absolute fuel content in W samples and composition</w:t>
                  </w:r>
                </w:p>
              </w:tc>
            </w:tr>
            <w:tr w:rsidR="00B7408D" w:rsidRPr="00B7408D" w14:paraId="501B27D4" w14:textId="77777777" w:rsidTr="006E0561">
              <w:tc>
                <w:tcPr>
                  <w:tcW w:w="1576" w:type="dxa"/>
                </w:tcPr>
                <w:p w14:paraId="6CC88E18" w14:textId="3E2A5B80"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F3160D">
                    <w:rPr>
                      <w:rFonts w:ascii="Times New Roman" w:hAnsi="Times New Roman"/>
                      <w:color w:val="000000"/>
                      <w:spacing w:val="-3"/>
                      <w:lang w:eastAsia="en-GB"/>
                    </w:rPr>
                    <w:t>00</w:t>
                  </w:r>
                  <w:r w:rsidRPr="00B7408D">
                    <w:rPr>
                      <w:rFonts w:ascii="Times New Roman" w:hAnsi="Times New Roman"/>
                      <w:color w:val="000000"/>
                      <w:spacing w:val="-3"/>
                      <w:lang w:eastAsia="en-GB"/>
                    </w:rPr>
                    <w:t>3</w:t>
                  </w:r>
                  <w:r w:rsidR="00F3160D">
                    <w:rPr>
                      <w:rFonts w:ascii="Times New Roman" w:hAnsi="Times New Roman"/>
                      <w:color w:val="000000"/>
                      <w:spacing w:val="-3"/>
                      <w:lang w:eastAsia="en-GB"/>
                    </w:rPr>
                    <w:t>,D007, D012</w:t>
                  </w:r>
                  <w:r w:rsidR="00D23C21">
                    <w:rPr>
                      <w:rFonts w:ascii="Times New Roman" w:hAnsi="Times New Roman"/>
                      <w:color w:val="000000"/>
                      <w:spacing w:val="-3"/>
                      <w:lang w:eastAsia="en-GB"/>
                    </w:rPr>
                    <w:t>,D016, D021</w:t>
                  </w:r>
                </w:p>
              </w:tc>
              <w:tc>
                <w:tcPr>
                  <w:tcW w:w="7199" w:type="dxa"/>
                </w:tcPr>
                <w:p w14:paraId="65001B10"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eastAsia="Calibri" w:hAnsi="Times New Roman"/>
                      <w:color w:val="000000"/>
                    </w:rPr>
                    <w:t>(CF)-LIBS (ps/ns or SP/DP) on samples from different toroidal devices: absolute content and composition (in depth)</w:t>
                  </w:r>
                </w:p>
              </w:tc>
            </w:tr>
            <w:tr w:rsidR="00B7408D" w:rsidRPr="00B7408D" w14:paraId="45F540FE" w14:textId="77777777" w:rsidTr="006E0561">
              <w:tc>
                <w:tcPr>
                  <w:tcW w:w="1576" w:type="dxa"/>
                </w:tcPr>
                <w:p w14:paraId="3CD3C2E3" w14:textId="21A4D9FA"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F3160D">
                    <w:rPr>
                      <w:rFonts w:ascii="Times New Roman" w:hAnsi="Times New Roman"/>
                      <w:color w:val="000000"/>
                      <w:spacing w:val="-3"/>
                      <w:lang w:eastAsia="en-GB"/>
                    </w:rPr>
                    <w:t>010</w:t>
                  </w:r>
                </w:p>
              </w:tc>
              <w:tc>
                <w:tcPr>
                  <w:tcW w:w="7199" w:type="dxa"/>
                </w:tcPr>
                <w:p w14:paraId="22E85443"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bCs/>
                      <w:spacing w:val="-3"/>
                      <w:lang w:val="en-GB" w:eastAsia="en-GB"/>
                    </w:rPr>
                    <w:t>Report on CF-LIBS analysis by application of machine learning algorithm</w:t>
                  </w:r>
                </w:p>
              </w:tc>
            </w:tr>
            <w:tr w:rsidR="00B7408D" w:rsidRPr="00B7408D" w14:paraId="365E5A9A" w14:textId="77777777" w:rsidTr="006E0561">
              <w:tc>
                <w:tcPr>
                  <w:tcW w:w="1576" w:type="dxa"/>
                </w:tcPr>
                <w:p w14:paraId="6CCB2205" w14:textId="0F2F3BAC"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F3160D">
                    <w:rPr>
                      <w:rFonts w:ascii="Times New Roman" w:hAnsi="Times New Roman"/>
                      <w:color w:val="000000"/>
                      <w:spacing w:val="-3"/>
                      <w:lang w:eastAsia="en-GB"/>
                    </w:rPr>
                    <w:t>013</w:t>
                  </w:r>
                  <w:r w:rsidR="00D23C21">
                    <w:rPr>
                      <w:rFonts w:ascii="Times New Roman" w:hAnsi="Times New Roman"/>
                      <w:color w:val="000000"/>
                      <w:spacing w:val="-3"/>
                      <w:lang w:eastAsia="en-GB"/>
                    </w:rPr>
                    <w:t>,D017</w:t>
                  </w:r>
                </w:p>
              </w:tc>
              <w:tc>
                <w:tcPr>
                  <w:tcW w:w="7199" w:type="dxa"/>
                </w:tcPr>
                <w:p w14:paraId="47E4FA2D"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eastAsia="Calibri" w:hAnsi="Times New Roman"/>
                      <w:color w:val="000000"/>
                    </w:rPr>
                    <w:t xml:space="preserve">Analysis of Be containing coatings with (CF)-LIBS: absolute content and composition </w:t>
                  </w:r>
                </w:p>
              </w:tc>
            </w:tr>
            <w:tr w:rsidR="00B7408D" w:rsidRPr="00B7408D" w14:paraId="4089A45D" w14:textId="77777777" w:rsidTr="006E0561">
              <w:tc>
                <w:tcPr>
                  <w:tcW w:w="1576" w:type="dxa"/>
                </w:tcPr>
                <w:p w14:paraId="5CC6A002" w14:textId="7EE3401E"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F3160D">
                    <w:rPr>
                      <w:rFonts w:ascii="Times New Roman" w:hAnsi="Times New Roman"/>
                      <w:color w:val="000000"/>
                      <w:spacing w:val="-3"/>
                      <w:lang w:eastAsia="en-GB"/>
                    </w:rPr>
                    <w:t>004,D008</w:t>
                  </w:r>
                  <w:r w:rsidR="00D23C21">
                    <w:rPr>
                      <w:rFonts w:ascii="Times New Roman" w:hAnsi="Times New Roman"/>
                      <w:color w:val="000000"/>
                      <w:spacing w:val="-3"/>
                      <w:lang w:eastAsia="en-GB"/>
                    </w:rPr>
                    <w:t>, D018</w:t>
                  </w:r>
                </w:p>
              </w:tc>
              <w:tc>
                <w:tcPr>
                  <w:tcW w:w="7199" w:type="dxa"/>
                </w:tcPr>
                <w:p w14:paraId="4AF5534E" w14:textId="77777777" w:rsidR="00B7408D" w:rsidRPr="00B7408D" w:rsidRDefault="00B7408D" w:rsidP="00B7408D">
                  <w:pPr>
                    <w:tabs>
                      <w:tab w:val="left" w:pos="-1440"/>
                      <w:tab w:val="num" w:pos="360"/>
                    </w:tabs>
                    <w:suppressAutoHyphens/>
                    <w:spacing w:beforeLines="20" w:before="48" w:afterLines="20" w:after="48"/>
                    <w:rPr>
                      <w:rFonts w:ascii="Times New Roman" w:eastAsia="Calibri" w:hAnsi="Times New Roman"/>
                      <w:color w:val="000000"/>
                    </w:rPr>
                  </w:pPr>
                  <w:r w:rsidRPr="00B7408D">
                    <w:rPr>
                      <w:rFonts w:ascii="Times New Roman" w:hAnsi="Times New Roman"/>
                      <w:lang w:val="en-GB"/>
                    </w:rPr>
                    <w:t xml:space="preserve">(CF)-LIBS results </w:t>
                  </w:r>
                  <w:r w:rsidRPr="00B7408D">
                    <w:rPr>
                      <w:rFonts w:ascii="Times New Roman" w:hAnsi="Times New Roman"/>
                      <w:i/>
                      <w:lang w:val="en-GB"/>
                    </w:rPr>
                    <w:t>He</w:t>
                  </w:r>
                  <w:r w:rsidRPr="00B7408D">
                    <w:rPr>
                      <w:rFonts w:ascii="Times New Roman" w:hAnsi="Times New Roman"/>
                      <w:lang w:val="en-GB"/>
                    </w:rPr>
                    <w:t xml:space="preserve"> loaded samples and surface modifications</w:t>
                  </w:r>
                </w:p>
              </w:tc>
            </w:tr>
            <w:tr w:rsidR="00B7408D" w:rsidRPr="00B7408D" w14:paraId="1B6646F5" w14:textId="77777777" w:rsidTr="006E0561">
              <w:tc>
                <w:tcPr>
                  <w:tcW w:w="1576" w:type="dxa"/>
                </w:tcPr>
                <w:p w14:paraId="7B735322" w14:textId="7D9308BE"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F3160D">
                    <w:rPr>
                      <w:rFonts w:ascii="Times New Roman" w:hAnsi="Times New Roman"/>
                      <w:color w:val="000000"/>
                      <w:spacing w:val="-3"/>
                      <w:lang w:eastAsia="en-GB"/>
                    </w:rPr>
                    <w:t>009,D014</w:t>
                  </w:r>
                  <w:r w:rsidR="00D23C21">
                    <w:rPr>
                      <w:rFonts w:ascii="Times New Roman" w:hAnsi="Times New Roman"/>
                      <w:color w:val="000000"/>
                      <w:spacing w:val="-3"/>
                      <w:lang w:eastAsia="en-GB"/>
                    </w:rPr>
                    <w:t>, D019,D022</w:t>
                  </w:r>
                </w:p>
              </w:tc>
              <w:tc>
                <w:tcPr>
                  <w:tcW w:w="7199" w:type="dxa"/>
                </w:tcPr>
                <w:p w14:paraId="124926E8"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 xml:space="preserve">Reference measurements of outgassing, recycling, and retention after D plasma loading: </w:t>
                  </w:r>
                  <w:r w:rsidRPr="00B7408D">
                    <w:rPr>
                      <w:rFonts w:ascii="Times New Roman" w:eastAsia="Calibri" w:hAnsi="Times New Roman"/>
                      <w:color w:val="000000"/>
                    </w:rPr>
                    <w:t>absolute content and composition in W and reference samples</w:t>
                  </w:r>
                </w:p>
              </w:tc>
            </w:tr>
          </w:tbl>
          <w:p w14:paraId="3DBCF314" w14:textId="77777777" w:rsidR="00B7408D" w:rsidRPr="00B7408D" w:rsidRDefault="00B7408D" w:rsidP="00B7408D">
            <w:pPr>
              <w:tabs>
                <w:tab w:val="left" w:pos="-1440"/>
                <w:tab w:val="num" w:pos="360"/>
              </w:tabs>
              <w:suppressAutoHyphens/>
              <w:spacing w:beforeLines="20" w:before="48" w:afterLines="20" w:after="48" w:line="240" w:lineRule="auto"/>
              <w:rPr>
                <w:rFonts w:ascii="Times New Roman" w:eastAsia="Times New Roman" w:hAnsi="Times New Roman" w:cs="Times New Roman"/>
                <w:spacing w:val="-3"/>
                <w:sz w:val="20"/>
                <w:szCs w:val="20"/>
                <w:lang w:eastAsia="en-GB"/>
              </w:rPr>
            </w:pPr>
          </w:p>
        </w:tc>
      </w:tr>
      <w:tr w:rsidR="00B7408D" w:rsidRPr="00B7408D" w14:paraId="6B3F3431" w14:textId="77777777" w:rsidTr="006E0561">
        <w:trPr>
          <w:trHeight w:val="416"/>
        </w:trPr>
        <w:tc>
          <w:tcPr>
            <w:tcW w:w="9030" w:type="dxa"/>
            <w:gridSpan w:val="4"/>
          </w:tcPr>
          <w:p w14:paraId="11572BA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eastAsia="en-GB"/>
              </w:rPr>
            </w:pPr>
            <w:r w:rsidRPr="00B7408D">
              <w:rPr>
                <w:rFonts w:ascii="Times New Roman" w:eastAsia="Times New Roman" w:hAnsi="Times New Roman" w:cs="Times New Roman"/>
                <w:b/>
                <w:bCs/>
                <w:spacing w:val="-3"/>
                <w:sz w:val="20"/>
                <w:szCs w:val="20"/>
                <w:lang w:eastAsia="en-GB"/>
              </w:rPr>
              <w:t>Management Information</w:t>
            </w:r>
          </w:p>
          <w:p w14:paraId="5831C5F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iCs/>
                <w:spacing w:val="-3"/>
                <w:sz w:val="20"/>
                <w:szCs w:val="20"/>
                <w:lang w:eastAsia="en-GB"/>
              </w:rPr>
            </w:pPr>
            <w:r w:rsidRPr="00B7408D">
              <w:rPr>
                <w:rFonts w:ascii="Times New Roman" w:eastAsia="Times New Roman" w:hAnsi="Times New Roman" w:cs="Times New Roman"/>
                <w:b/>
                <w:bCs/>
                <w:spacing w:val="-3"/>
                <w:sz w:val="20"/>
                <w:szCs w:val="20"/>
                <w:lang w:eastAsia="en-GB"/>
              </w:rPr>
              <w:t>Human Resources</w:t>
            </w:r>
            <w:r w:rsidRPr="00B7408D">
              <w:rPr>
                <w:rFonts w:ascii="Times New Roman" w:eastAsia="Times New Roman" w:hAnsi="Times New Roman" w:cs="Times New Roman"/>
                <w:bCs/>
                <w:spacing w:val="-3"/>
                <w:sz w:val="20"/>
                <w:szCs w:val="20"/>
                <w:lang w:eastAsia="en-GB"/>
              </w:rPr>
              <w:t>:</w:t>
            </w:r>
            <w:r w:rsidRPr="00B7408D">
              <w:rPr>
                <w:rFonts w:ascii="Times New Roman" w:eastAsia="Times New Roman" w:hAnsi="Times New Roman" w:cs="Times New Roman"/>
                <w:bCs/>
                <w:spacing w:val="-3"/>
                <w:sz w:val="20"/>
                <w:szCs w:val="20"/>
                <w:lang w:eastAsia="en-GB"/>
              </w:rPr>
              <w:tab/>
            </w:r>
            <w:r w:rsidRPr="00B7408D">
              <w:rPr>
                <w:rFonts w:ascii="Times New Roman" w:eastAsia="Times New Roman" w:hAnsi="Times New Roman" w:cs="Times New Roman"/>
                <w:bCs/>
                <w:color w:val="CC00CC"/>
                <w:spacing w:val="-3"/>
                <w:sz w:val="20"/>
                <w:szCs w:val="20"/>
                <w:lang w:eastAsia="en-GB"/>
              </w:rPr>
              <w:t xml:space="preserve"> </w:t>
            </w:r>
            <w:r w:rsidRPr="00B7408D">
              <w:rPr>
                <w:rFonts w:ascii="Times New Roman" w:eastAsia="Times New Roman" w:hAnsi="Times New Roman" w:cs="Times New Roman"/>
                <w:i/>
                <w:iCs/>
                <w:color w:val="000000"/>
                <w:spacing w:val="-3"/>
                <w:sz w:val="20"/>
                <w:szCs w:val="20"/>
                <w:lang w:eastAsia="en-GB"/>
              </w:rPr>
              <w:t>e.</w:t>
            </w:r>
            <w:r w:rsidRPr="00B7408D">
              <w:rPr>
                <w:rFonts w:ascii="Times New Roman" w:eastAsia="Times New Roman" w:hAnsi="Times New Roman" w:cs="Times New Roman"/>
                <w:i/>
                <w:iCs/>
                <w:spacing w:val="-3"/>
                <w:sz w:val="20"/>
                <w:szCs w:val="20"/>
                <w:lang w:eastAsia="en-GB"/>
              </w:rPr>
              <w:t>g. Person months - Professional Staff, Technical, Staff, Support Staff, Others</w:t>
            </w:r>
          </w:p>
          <w:tbl>
            <w:tblPr>
              <w:tblStyle w:val="Tabellenraster3"/>
              <w:tblW w:w="0" w:type="auto"/>
              <w:tblLayout w:type="fixed"/>
              <w:tblLook w:val="04A0" w:firstRow="1" w:lastRow="0" w:firstColumn="1" w:lastColumn="0" w:noHBand="0" w:noVBand="1"/>
            </w:tblPr>
            <w:tblGrid>
              <w:gridCol w:w="1877"/>
              <w:gridCol w:w="1220"/>
              <w:gridCol w:w="1120"/>
              <w:gridCol w:w="4340"/>
            </w:tblGrid>
            <w:tr w:rsidR="00B7408D" w:rsidRPr="00B7408D" w14:paraId="090C5C03" w14:textId="77777777" w:rsidTr="006E0561">
              <w:trPr>
                <w:trHeight w:val="313"/>
              </w:trPr>
              <w:tc>
                <w:tcPr>
                  <w:tcW w:w="1877" w:type="dxa"/>
                  <w:tcBorders>
                    <w:bottom w:val="single" w:sz="4" w:space="0" w:color="auto"/>
                  </w:tcBorders>
                </w:tcPr>
                <w:p w14:paraId="0885301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Deliverable Owner</w:t>
                  </w:r>
                </w:p>
              </w:tc>
              <w:tc>
                <w:tcPr>
                  <w:tcW w:w="1220" w:type="dxa"/>
                  <w:tcBorders>
                    <w:bottom w:val="single" w:sz="4" w:space="0" w:color="auto"/>
                  </w:tcBorders>
                </w:tcPr>
                <w:p w14:paraId="78937AA9"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Beneficiary</w:t>
                  </w:r>
                </w:p>
              </w:tc>
              <w:tc>
                <w:tcPr>
                  <w:tcW w:w="1120" w:type="dxa"/>
                  <w:tcBorders>
                    <w:bottom w:val="single" w:sz="4" w:space="0" w:color="auto"/>
                  </w:tcBorders>
                </w:tcPr>
                <w:p w14:paraId="4CD5931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
                      <w:bCs/>
                      <w:spacing w:val="-3"/>
                      <w:lang w:val="en-GB" w:eastAsia="en-GB"/>
                    </w:rPr>
                  </w:pPr>
                  <w:r w:rsidRPr="00B7408D">
                    <w:rPr>
                      <w:rFonts w:ascii="Times New Roman" w:hAnsi="Times New Roman"/>
                      <w:b/>
                      <w:bCs/>
                      <w:spacing w:val="-3"/>
                      <w:lang w:val="en-GB" w:eastAsia="en-GB"/>
                    </w:rPr>
                    <w:t>PM</w:t>
                  </w:r>
                </w:p>
              </w:tc>
              <w:tc>
                <w:tcPr>
                  <w:tcW w:w="4340" w:type="dxa"/>
                  <w:tcBorders>
                    <w:bottom w:val="single" w:sz="4" w:space="0" w:color="auto"/>
                  </w:tcBorders>
                </w:tcPr>
                <w:p w14:paraId="3878B03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Deliverable  (Team)</w:t>
                  </w:r>
                </w:p>
              </w:tc>
            </w:tr>
            <w:tr w:rsidR="00B7408D" w:rsidRPr="00B7408D" w14:paraId="76F12219" w14:textId="77777777" w:rsidTr="00B7408D">
              <w:trPr>
                <w:trHeight w:val="329"/>
              </w:trPr>
              <w:tc>
                <w:tcPr>
                  <w:tcW w:w="1877" w:type="dxa"/>
                  <w:tcBorders>
                    <w:bottom w:val="single" w:sz="4" w:space="0" w:color="auto"/>
                  </w:tcBorders>
                </w:tcPr>
                <w:p w14:paraId="3A329D8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E. Bernard</w:t>
                  </w:r>
                </w:p>
              </w:tc>
              <w:tc>
                <w:tcPr>
                  <w:tcW w:w="1220" w:type="dxa"/>
                  <w:tcBorders>
                    <w:bottom w:val="single" w:sz="4" w:space="0" w:color="auto"/>
                  </w:tcBorders>
                </w:tcPr>
                <w:p w14:paraId="42D14377" w14:textId="77777777" w:rsidR="00B7408D" w:rsidRPr="00B7408D" w:rsidRDefault="00B7408D" w:rsidP="00B7408D">
                  <w:pPr>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CEA</w:t>
                  </w:r>
                </w:p>
              </w:tc>
              <w:tc>
                <w:tcPr>
                  <w:tcW w:w="1120" w:type="dxa"/>
                  <w:tcBorders>
                    <w:bottom w:val="single" w:sz="4" w:space="0" w:color="auto"/>
                  </w:tcBorders>
                </w:tcPr>
                <w:p w14:paraId="711611C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2</w:t>
                  </w:r>
                </w:p>
              </w:tc>
              <w:tc>
                <w:tcPr>
                  <w:tcW w:w="4340" w:type="dxa"/>
                  <w:tcBorders>
                    <w:bottom w:val="single" w:sz="4" w:space="0" w:color="auto"/>
                  </w:tcBorders>
                  <w:shd w:val="clear" w:color="auto" w:fill="FFFFFF"/>
                </w:tcPr>
                <w:p w14:paraId="76B41E08" w14:textId="3E841F19"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D</w:t>
                  </w:r>
                  <w:r w:rsidR="00D23C21">
                    <w:rPr>
                      <w:rFonts w:ascii="Times New Roman" w:hAnsi="Times New Roman"/>
                      <w:bCs/>
                      <w:color w:val="000000"/>
                      <w:spacing w:val="-3"/>
                      <w:lang w:val="en-GB" w:eastAsia="en-GB"/>
                    </w:rPr>
                    <w:t>00</w:t>
                  </w:r>
                  <w:r w:rsidRPr="00B7408D">
                    <w:rPr>
                      <w:rFonts w:ascii="Times New Roman" w:hAnsi="Times New Roman"/>
                      <w:bCs/>
                      <w:color w:val="000000"/>
                      <w:spacing w:val="-3"/>
                      <w:lang w:val="en-GB" w:eastAsia="en-GB"/>
                    </w:rPr>
                    <w:t>1 (</w:t>
                  </w:r>
                  <w:r w:rsidRPr="00B7408D">
                    <w:rPr>
                      <w:rFonts w:ascii="Times New Roman" w:hAnsi="Times New Roman"/>
                      <w:color w:val="000000"/>
                      <w:lang w:val="en-GB"/>
                    </w:rPr>
                    <w:t>A. Bultel</w:t>
                  </w:r>
                  <w:r w:rsidRPr="00B7408D">
                    <w:rPr>
                      <w:rFonts w:ascii="Times New Roman" w:hAnsi="Times New Roman"/>
                      <w:bCs/>
                      <w:color w:val="000000"/>
                      <w:spacing w:val="-3"/>
                      <w:lang w:val="en-GB" w:eastAsia="en-GB"/>
                    </w:rPr>
                    <w:t>...)</w:t>
                  </w:r>
                </w:p>
              </w:tc>
            </w:tr>
            <w:tr w:rsidR="00B7408D" w:rsidRPr="004871E3" w14:paraId="2FE54846" w14:textId="77777777" w:rsidTr="00B7408D">
              <w:trPr>
                <w:trHeight w:val="329"/>
              </w:trPr>
              <w:tc>
                <w:tcPr>
                  <w:tcW w:w="1877" w:type="dxa"/>
                  <w:tcBorders>
                    <w:bottom w:val="single" w:sz="4" w:space="0" w:color="auto"/>
                  </w:tcBorders>
                </w:tcPr>
                <w:p w14:paraId="1BB6096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E. Westerhof</w:t>
                  </w:r>
                </w:p>
              </w:tc>
              <w:tc>
                <w:tcPr>
                  <w:tcW w:w="1220" w:type="dxa"/>
                  <w:tcBorders>
                    <w:bottom w:val="single" w:sz="4" w:space="0" w:color="auto"/>
                  </w:tcBorders>
                </w:tcPr>
                <w:p w14:paraId="319372AF" w14:textId="77777777" w:rsidR="00B7408D" w:rsidRPr="00B7408D" w:rsidRDefault="00B7408D" w:rsidP="00B7408D">
                  <w:pPr>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DIFFER</w:t>
                  </w:r>
                </w:p>
              </w:tc>
              <w:tc>
                <w:tcPr>
                  <w:tcW w:w="1120" w:type="dxa"/>
                  <w:tcBorders>
                    <w:bottom w:val="single" w:sz="4" w:space="0" w:color="auto"/>
                  </w:tcBorders>
                </w:tcPr>
                <w:p w14:paraId="00A37B3F"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2</w:t>
                  </w:r>
                </w:p>
              </w:tc>
              <w:tc>
                <w:tcPr>
                  <w:tcW w:w="4340" w:type="dxa"/>
                  <w:tcBorders>
                    <w:bottom w:val="single" w:sz="4" w:space="0" w:color="auto"/>
                  </w:tcBorders>
                  <w:shd w:val="clear" w:color="auto" w:fill="FFFFFF"/>
                </w:tcPr>
                <w:p w14:paraId="1ABBC0EF" w14:textId="26155623"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de-DE" w:eastAsia="en-GB"/>
                    </w:rPr>
                  </w:pPr>
                  <w:r w:rsidRPr="00B7408D">
                    <w:rPr>
                      <w:rFonts w:ascii="Times New Roman" w:hAnsi="Times New Roman"/>
                      <w:bCs/>
                      <w:color w:val="000000"/>
                      <w:spacing w:val="-3"/>
                      <w:lang w:val="de-DE" w:eastAsia="en-GB"/>
                    </w:rPr>
                    <w:t>D</w:t>
                  </w:r>
                  <w:r w:rsidR="00D23C21">
                    <w:rPr>
                      <w:rFonts w:ascii="Times New Roman" w:hAnsi="Times New Roman"/>
                      <w:bCs/>
                      <w:color w:val="000000"/>
                      <w:spacing w:val="-3"/>
                      <w:lang w:val="de-DE" w:eastAsia="en-GB"/>
                    </w:rPr>
                    <w:t>022</w:t>
                  </w:r>
                  <w:r w:rsidRPr="00B7408D">
                    <w:rPr>
                      <w:rFonts w:ascii="Times New Roman" w:hAnsi="Times New Roman"/>
                      <w:bCs/>
                      <w:color w:val="000000"/>
                      <w:spacing w:val="-3"/>
                      <w:lang w:val="de-DE" w:eastAsia="en-GB"/>
                    </w:rPr>
                    <w:t xml:space="preserve"> (H. van der Meiden, J. Vernimmen,…</w:t>
                  </w:r>
                  <w:r w:rsidRPr="00B7408D">
                    <w:rPr>
                      <w:rFonts w:ascii="Times New Roman" w:hAnsi="Times New Roman"/>
                      <w:color w:val="000000"/>
                      <w:lang w:val="de-DE"/>
                    </w:rPr>
                    <w:t>)</w:t>
                  </w:r>
                </w:p>
              </w:tc>
            </w:tr>
            <w:tr w:rsidR="00B7408D" w:rsidRPr="00B7408D" w14:paraId="02B7C4FA" w14:textId="77777777" w:rsidTr="00B7408D">
              <w:trPr>
                <w:trHeight w:val="329"/>
              </w:trPr>
              <w:tc>
                <w:tcPr>
                  <w:tcW w:w="1877" w:type="dxa"/>
                  <w:tcBorders>
                    <w:bottom w:val="single" w:sz="4" w:space="0" w:color="auto"/>
                  </w:tcBorders>
                </w:tcPr>
                <w:p w14:paraId="0A12744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nl-NL" w:eastAsia="en-GB"/>
                    </w:rPr>
                  </w:pPr>
                  <w:r w:rsidRPr="00B7408D">
                    <w:rPr>
                      <w:rFonts w:ascii="Times New Roman" w:hAnsi="Times New Roman"/>
                      <w:bCs/>
                      <w:color w:val="000000"/>
                      <w:spacing w:val="-3"/>
                      <w:lang w:val="nl-NL" w:eastAsia="en-GB"/>
                    </w:rPr>
                    <w:t>S. Almaviva</w:t>
                  </w:r>
                </w:p>
              </w:tc>
              <w:tc>
                <w:tcPr>
                  <w:tcW w:w="1220" w:type="dxa"/>
                  <w:tcBorders>
                    <w:bottom w:val="single" w:sz="4" w:space="0" w:color="auto"/>
                  </w:tcBorders>
                </w:tcPr>
                <w:p w14:paraId="01042EB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ENEA</w:t>
                  </w:r>
                </w:p>
              </w:tc>
              <w:tc>
                <w:tcPr>
                  <w:tcW w:w="1120" w:type="dxa"/>
                  <w:tcBorders>
                    <w:bottom w:val="single" w:sz="4" w:space="0" w:color="auto"/>
                  </w:tcBorders>
                </w:tcPr>
                <w:p w14:paraId="187FD21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4</w:t>
                  </w:r>
                </w:p>
              </w:tc>
              <w:tc>
                <w:tcPr>
                  <w:tcW w:w="4340" w:type="dxa"/>
                  <w:tcBorders>
                    <w:bottom w:val="single" w:sz="4" w:space="0" w:color="auto"/>
                  </w:tcBorders>
                  <w:shd w:val="clear" w:color="auto" w:fill="FFFFFF"/>
                </w:tcPr>
                <w:p w14:paraId="7AAABA3E" w14:textId="69EE7F47" w:rsidR="00B7408D" w:rsidRPr="00B7408D" w:rsidRDefault="00B7408D" w:rsidP="00B7408D">
                  <w:pPr>
                    <w:spacing w:beforeLines="20" w:before="48" w:afterLines="20" w:after="48"/>
                    <w:rPr>
                      <w:rFonts w:ascii="Times New Roman" w:hAnsi="Times New Roman"/>
                      <w:color w:val="000000"/>
                      <w:lang w:val="fi-FI" w:eastAsia="en-GB"/>
                    </w:rPr>
                  </w:pPr>
                  <w:r w:rsidRPr="00B7408D">
                    <w:rPr>
                      <w:rFonts w:ascii="Times New Roman" w:hAnsi="Times New Roman"/>
                      <w:color w:val="000000"/>
                      <w:lang w:val="fi-FI" w:eastAsia="en-GB"/>
                    </w:rPr>
                    <w:t>D</w:t>
                  </w:r>
                  <w:r w:rsidR="00D23C21">
                    <w:rPr>
                      <w:rFonts w:ascii="Times New Roman" w:hAnsi="Times New Roman"/>
                      <w:color w:val="000000"/>
                      <w:lang w:val="fi-FI" w:eastAsia="en-GB"/>
                    </w:rPr>
                    <w:t>00</w:t>
                  </w:r>
                  <w:r w:rsidRPr="00B7408D">
                    <w:rPr>
                      <w:rFonts w:ascii="Times New Roman" w:hAnsi="Times New Roman"/>
                      <w:color w:val="000000"/>
                      <w:lang w:val="fi-FI" w:eastAsia="en-GB"/>
                    </w:rPr>
                    <w:t>2, D</w:t>
                  </w:r>
                  <w:r w:rsidR="00D23C21">
                    <w:rPr>
                      <w:rFonts w:ascii="Times New Roman" w:hAnsi="Times New Roman"/>
                      <w:color w:val="000000"/>
                      <w:lang w:val="fi-FI" w:eastAsia="en-GB"/>
                    </w:rPr>
                    <w:t>00</w:t>
                  </w:r>
                  <w:r w:rsidRPr="00B7408D">
                    <w:rPr>
                      <w:rFonts w:ascii="Times New Roman" w:hAnsi="Times New Roman"/>
                      <w:color w:val="000000"/>
                      <w:lang w:val="fi-FI" w:eastAsia="en-GB"/>
                    </w:rPr>
                    <w:t>3, D</w:t>
                  </w:r>
                  <w:r w:rsidR="00D23C21">
                    <w:rPr>
                      <w:rFonts w:ascii="Times New Roman" w:hAnsi="Times New Roman"/>
                      <w:color w:val="000000"/>
                      <w:lang w:val="fi-FI" w:eastAsia="en-GB"/>
                    </w:rPr>
                    <w:t>004</w:t>
                  </w:r>
                  <w:r w:rsidRPr="00B7408D">
                    <w:rPr>
                      <w:rFonts w:ascii="Times New Roman" w:hAnsi="Times New Roman"/>
                      <w:color w:val="000000"/>
                      <w:lang w:val="fi-FI" w:eastAsia="en-GB"/>
                    </w:rPr>
                    <w:t xml:space="preserve"> (</w:t>
                  </w:r>
                  <w:r w:rsidRPr="00B7408D">
                    <w:rPr>
                      <w:rFonts w:ascii="Times New Roman" w:hAnsi="Times New Roman"/>
                      <w:bCs/>
                      <w:color w:val="000000"/>
                      <w:spacing w:val="-3"/>
                      <w:lang w:val="fi-FI" w:eastAsia="en-GB"/>
                    </w:rPr>
                    <w:t>S. Almaviva</w:t>
                  </w:r>
                  <w:r w:rsidRPr="00B7408D">
                    <w:rPr>
                      <w:rFonts w:ascii="Times New Roman" w:hAnsi="Times New Roman"/>
                      <w:color w:val="000000"/>
                      <w:lang w:val="fi-FI" w:eastAsia="en-GB"/>
                    </w:rPr>
                    <w:t>,, ...)</w:t>
                  </w:r>
                </w:p>
              </w:tc>
            </w:tr>
            <w:tr w:rsidR="00B7408D" w:rsidRPr="004871E3" w14:paraId="4D29B71B" w14:textId="77777777" w:rsidTr="00B7408D">
              <w:trPr>
                <w:trHeight w:val="329"/>
              </w:trPr>
              <w:tc>
                <w:tcPr>
                  <w:tcW w:w="1877" w:type="dxa"/>
                  <w:tcBorders>
                    <w:bottom w:val="single" w:sz="4" w:space="0" w:color="auto"/>
                  </w:tcBorders>
                </w:tcPr>
                <w:p w14:paraId="5F0C6663" w14:textId="77777777" w:rsidR="00B7408D" w:rsidRPr="00B7408D" w:rsidRDefault="00B7408D" w:rsidP="00B7408D">
                  <w:pPr>
                    <w:autoSpaceDE w:val="0"/>
                    <w:autoSpaceDN w:val="0"/>
                    <w:adjustRightInd w:val="0"/>
                    <w:spacing w:after="0"/>
                    <w:rPr>
                      <w:rFonts w:ascii="Times New Roman" w:hAnsi="Times New Roman"/>
                      <w:color w:val="000000"/>
                      <w:sz w:val="24"/>
                      <w:szCs w:val="24"/>
                    </w:rPr>
                  </w:pPr>
                  <w:r w:rsidRPr="00B7408D">
                    <w:rPr>
                      <w:rFonts w:ascii="Times New Roman" w:hAnsi="Times New Roman"/>
                      <w:bCs/>
                      <w:iCs/>
                      <w:color w:val="000000"/>
                    </w:rPr>
                    <w:t>E. Wüst</w:t>
                  </w:r>
                </w:p>
              </w:tc>
              <w:tc>
                <w:tcPr>
                  <w:tcW w:w="1220" w:type="dxa"/>
                  <w:tcBorders>
                    <w:bottom w:val="single" w:sz="4" w:space="0" w:color="auto"/>
                  </w:tcBorders>
                </w:tcPr>
                <w:p w14:paraId="79C0CD5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FZJ</w:t>
                  </w:r>
                </w:p>
              </w:tc>
              <w:tc>
                <w:tcPr>
                  <w:tcW w:w="1120" w:type="dxa"/>
                  <w:tcBorders>
                    <w:bottom w:val="single" w:sz="4" w:space="0" w:color="auto"/>
                  </w:tcBorders>
                </w:tcPr>
                <w:p w14:paraId="749175B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9</w:t>
                  </w:r>
                </w:p>
              </w:tc>
              <w:tc>
                <w:tcPr>
                  <w:tcW w:w="4340" w:type="dxa"/>
                  <w:tcBorders>
                    <w:bottom w:val="single" w:sz="4" w:space="0" w:color="auto"/>
                  </w:tcBorders>
                  <w:shd w:val="clear" w:color="auto" w:fill="FFFFFF"/>
                </w:tcPr>
                <w:p w14:paraId="0B5EC149" w14:textId="508182DF"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color w:val="000000"/>
                      <w:lang w:val="nl-NL" w:eastAsia="en-GB"/>
                    </w:rPr>
                  </w:pPr>
                  <w:r w:rsidRPr="00B7408D">
                    <w:rPr>
                      <w:rFonts w:ascii="Times New Roman" w:hAnsi="Times New Roman"/>
                      <w:color w:val="000000"/>
                      <w:lang w:val="nl-NL" w:eastAsia="en-GB"/>
                    </w:rPr>
                    <w:t>D</w:t>
                  </w:r>
                  <w:r w:rsidR="00D23C21">
                    <w:rPr>
                      <w:rFonts w:ascii="Times New Roman" w:hAnsi="Times New Roman"/>
                      <w:color w:val="000000"/>
                      <w:lang w:val="nl-NL" w:eastAsia="en-GB"/>
                    </w:rPr>
                    <w:t>005</w:t>
                  </w:r>
                  <w:r w:rsidRPr="00B7408D">
                    <w:rPr>
                      <w:rFonts w:ascii="Times New Roman" w:hAnsi="Times New Roman"/>
                      <w:color w:val="000000"/>
                      <w:lang w:val="nl-NL" w:eastAsia="en-GB"/>
                    </w:rPr>
                    <w:t>, D</w:t>
                  </w:r>
                  <w:r w:rsidR="00D23C21">
                    <w:rPr>
                      <w:rFonts w:ascii="Times New Roman" w:hAnsi="Times New Roman"/>
                      <w:color w:val="000000"/>
                      <w:lang w:val="nl-NL" w:eastAsia="en-GB"/>
                    </w:rPr>
                    <w:t>006</w:t>
                  </w:r>
                  <w:r w:rsidRPr="00B7408D">
                    <w:rPr>
                      <w:rFonts w:ascii="Times New Roman" w:hAnsi="Times New Roman"/>
                      <w:color w:val="000000"/>
                      <w:lang w:val="nl-NL" w:eastAsia="en-GB"/>
                    </w:rPr>
                    <w:t>, D</w:t>
                  </w:r>
                  <w:r w:rsidR="00D23C21">
                    <w:rPr>
                      <w:rFonts w:ascii="Times New Roman" w:hAnsi="Times New Roman"/>
                      <w:color w:val="000000"/>
                      <w:lang w:val="nl-NL" w:eastAsia="en-GB"/>
                    </w:rPr>
                    <w:t>007</w:t>
                  </w:r>
                  <w:r w:rsidRPr="00B7408D">
                    <w:rPr>
                      <w:rFonts w:ascii="Times New Roman" w:hAnsi="Times New Roman"/>
                      <w:color w:val="000000"/>
                      <w:lang w:val="nl-NL" w:eastAsia="en-GB"/>
                    </w:rPr>
                    <w:t>, D</w:t>
                  </w:r>
                  <w:r w:rsidR="00D23C21">
                    <w:rPr>
                      <w:rFonts w:ascii="Times New Roman" w:hAnsi="Times New Roman"/>
                      <w:color w:val="000000"/>
                      <w:lang w:val="nl-NL" w:eastAsia="en-GB"/>
                    </w:rPr>
                    <w:t>008</w:t>
                  </w:r>
                  <w:r w:rsidRPr="00B7408D">
                    <w:rPr>
                      <w:rFonts w:ascii="Times New Roman" w:hAnsi="Times New Roman"/>
                      <w:color w:val="000000"/>
                      <w:lang w:val="nl-NL" w:eastAsia="en-GB"/>
                    </w:rPr>
                    <w:t>, D</w:t>
                  </w:r>
                  <w:r w:rsidR="00D23C21">
                    <w:rPr>
                      <w:rFonts w:ascii="Times New Roman" w:hAnsi="Times New Roman"/>
                      <w:color w:val="000000"/>
                      <w:lang w:val="nl-NL" w:eastAsia="en-GB"/>
                    </w:rPr>
                    <w:t>009</w:t>
                  </w:r>
                  <w:r w:rsidRPr="00B7408D">
                    <w:rPr>
                      <w:rFonts w:ascii="Times New Roman" w:hAnsi="Times New Roman"/>
                      <w:color w:val="000000"/>
                      <w:lang w:val="nl-NL" w:eastAsia="en-GB"/>
                    </w:rPr>
                    <w:t xml:space="preserve"> (</w:t>
                  </w:r>
                  <w:r w:rsidRPr="00B7408D">
                    <w:rPr>
                      <w:rFonts w:ascii="Times New Roman" w:hAnsi="Times New Roman"/>
                      <w:bCs/>
                      <w:color w:val="000000"/>
                      <w:spacing w:val="-3"/>
                      <w:lang w:val="nl-NL" w:eastAsia="en-GB"/>
                    </w:rPr>
                    <w:t>G. Sergienko,</w:t>
                  </w:r>
                  <w:r w:rsidRPr="00B7408D">
                    <w:rPr>
                      <w:rFonts w:ascii="Times New Roman" w:hAnsi="Times New Roman"/>
                      <w:bCs/>
                      <w:iCs/>
                      <w:color w:val="000000"/>
                      <w:lang w:val="nl-NL"/>
                    </w:rPr>
                    <w:t xml:space="preserve"> M. Hubeny, N. Klose...)</w:t>
                  </w:r>
                </w:p>
              </w:tc>
            </w:tr>
            <w:tr w:rsidR="00B7408D" w:rsidRPr="00B7408D" w14:paraId="0E56656F" w14:textId="77777777" w:rsidTr="00B7408D">
              <w:trPr>
                <w:trHeight w:val="329"/>
              </w:trPr>
              <w:tc>
                <w:tcPr>
                  <w:tcW w:w="1877" w:type="dxa"/>
                  <w:tcBorders>
                    <w:bottom w:val="single" w:sz="4" w:space="0" w:color="auto"/>
                  </w:tcBorders>
                </w:tcPr>
                <w:p w14:paraId="54625961" w14:textId="77777777" w:rsidR="00B7408D" w:rsidRPr="00B7408D" w:rsidRDefault="00B7408D" w:rsidP="00B7408D">
                  <w:pPr>
                    <w:rPr>
                      <w:rFonts w:ascii="Times New Roman" w:hAnsi="Times New Roman"/>
                      <w:color w:val="000000"/>
                      <w:lang w:val="en-GB"/>
                    </w:rPr>
                  </w:pPr>
                  <w:r w:rsidRPr="00B7408D">
                    <w:rPr>
                      <w:rFonts w:ascii="Times New Roman" w:hAnsi="Times New Roman"/>
                      <w:color w:val="000000"/>
                      <w:lang w:val="en-GB"/>
                    </w:rPr>
                    <w:t>M. Chernyshova</w:t>
                  </w:r>
                </w:p>
              </w:tc>
              <w:tc>
                <w:tcPr>
                  <w:tcW w:w="1220" w:type="dxa"/>
                  <w:tcBorders>
                    <w:bottom w:val="single" w:sz="4" w:space="0" w:color="auto"/>
                  </w:tcBorders>
                </w:tcPr>
                <w:p w14:paraId="5C0BBE85" w14:textId="77777777" w:rsidR="00B7408D" w:rsidRPr="00B7408D" w:rsidRDefault="00B7408D" w:rsidP="00B7408D">
                  <w:pPr>
                    <w:rPr>
                      <w:rFonts w:ascii="Times New Roman" w:hAnsi="Times New Roman"/>
                      <w:color w:val="000000"/>
                      <w:lang w:val="en-GB"/>
                    </w:rPr>
                  </w:pPr>
                  <w:r w:rsidRPr="00B7408D">
                    <w:rPr>
                      <w:rFonts w:ascii="Times New Roman" w:hAnsi="Times New Roman"/>
                      <w:color w:val="000000"/>
                      <w:lang w:val="en-GB"/>
                    </w:rPr>
                    <w:t>IPP_LM</w:t>
                  </w:r>
                </w:p>
              </w:tc>
              <w:tc>
                <w:tcPr>
                  <w:tcW w:w="1120" w:type="dxa"/>
                  <w:tcBorders>
                    <w:bottom w:val="single" w:sz="4" w:space="0" w:color="auto"/>
                  </w:tcBorders>
                </w:tcPr>
                <w:p w14:paraId="4998DDD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2</w:t>
                  </w:r>
                </w:p>
              </w:tc>
              <w:tc>
                <w:tcPr>
                  <w:tcW w:w="4340" w:type="dxa"/>
                  <w:tcBorders>
                    <w:bottom w:val="single" w:sz="4" w:space="0" w:color="auto"/>
                  </w:tcBorders>
                  <w:shd w:val="clear" w:color="auto" w:fill="FFFFFF"/>
                </w:tcPr>
                <w:p w14:paraId="08826B2D" w14:textId="1B9644A6" w:rsidR="00B7408D" w:rsidRPr="00B7408D" w:rsidRDefault="00B7408D" w:rsidP="00B7408D">
                  <w:pPr>
                    <w:spacing w:beforeLines="20" w:before="48" w:afterLines="20" w:after="48"/>
                    <w:rPr>
                      <w:rFonts w:ascii="Times New Roman" w:hAnsi="Times New Roman"/>
                      <w:color w:val="000000"/>
                      <w:lang w:val="en-GB" w:eastAsia="en-GB"/>
                    </w:rPr>
                  </w:pPr>
                  <w:r w:rsidRPr="00B7408D">
                    <w:rPr>
                      <w:rFonts w:ascii="Times New Roman" w:hAnsi="Times New Roman"/>
                      <w:color w:val="000000"/>
                      <w:lang w:val="en-GB" w:eastAsia="en-GB"/>
                    </w:rPr>
                    <w:t>D</w:t>
                  </w:r>
                  <w:r w:rsidR="00D23C21">
                    <w:rPr>
                      <w:rFonts w:ascii="Times New Roman" w:hAnsi="Times New Roman"/>
                      <w:color w:val="000000"/>
                      <w:lang w:val="en-GB" w:eastAsia="en-GB"/>
                    </w:rPr>
                    <w:t>010</w:t>
                  </w:r>
                  <w:r w:rsidRPr="00B7408D">
                    <w:rPr>
                      <w:rFonts w:ascii="Times New Roman" w:hAnsi="Times New Roman"/>
                      <w:color w:val="000000"/>
                      <w:lang w:val="en-GB" w:eastAsia="en-GB"/>
                    </w:rPr>
                    <w:t xml:space="preserve"> (</w:t>
                  </w:r>
                  <w:r w:rsidRPr="00B7408D">
                    <w:rPr>
                      <w:rFonts w:ascii="Times New Roman" w:hAnsi="Times New Roman"/>
                      <w:bCs/>
                      <w:color w:val="000000"/>
                      <w:spacing w:val="-3"/>
                      <w:lang w:val="nl-NL" w:eastAsia="en-GB"/>
                    </w:rPr>
                    <w:t>P. Gasior,</w:t>
                  </w:r>
                  <w:r w:rsidRPr="00B7408D">
                    <w:rPr>
                      <w:rFonts w:ascii="Times New Roman" w:hAnsi="Times New Roman"/>
                      <w:color w:val="000000"/>
                      <w:lang w:val="en-GB" w:eastAsia="en-GB"/>
                    </w:rPr>
                    <w:t xml:space="preserve"> M. </w:t>
                  </w:r>
                  <w:r w:rsidRPr="00B7408D">
                    <w:rPr>
                      <w:rFonts w:ascii="Times New Roman" w:hAnsi="Times New Roman"/>
                      <w:color w:val="000000"/>
                      <w:lang w:val="nl-NL"/>
                    </w:rPr>
                    <w:t>Kubkowska,</w:t>
                  </w:r>
                  <w:r w:rsidRPr="00B7408D">
                    <w:rPr>
                      <w:rFonts w:ascii="Times New Roman" w:hAnsi="Times New Roman"/>
                      <w:color w:val="000000"/>
                      <w:lang w:val="en-GB" w:eastAsia="en-GB"/>
                    </w:rPr>
                    <w:t>...)</w:t>
                  </w:r>
                </w:p>
              </w:tc>
            </w:tr>
            <w:tr w:rsidR="00B7408D" w:rsidRPr="00D23C21" w14:paraId="4EE39B9D" w14:textId="77777777" w:rsidTr="00B7408D">
              <w:trPr>
                <w:trHeight w:val="329"/>
              </w:trPr>
              <w:tc>
                <w:tcPr>
                  <w:tcW w:w="1877" w:type="dxa"/>
                  <w:tcBorders>
                    <w:bottom w:val="single" w:sz="4" w:space="0" w:color="auto"/>
                  </w:tcBorders>
                </w:tcPr>
                <w:p w14:paraId="237DFCC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P. Veis</w:t>
                  </w:r>
                </w:p>
              </w:tc>
              <w:tc>
                <w:tcPr>
                  <w:tcW w:w="1220" w:type="dxa"/>
                  <w:tcBorders>
                    <w:bottom w:val="single" w:sz="4" w:space="0" w:color="auto"/>
                  </w:tcBorders>
                </w:tcPr>
                <w:p w14:paraId="3356897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CU</w:t>
                  </w:r>
                </w:p>
              </w:tc>
              <w:tc>
                <w:tcPr>
                  <w:tcW w:w="1120" w:type="dxa"/>
                  <w:tcBorders>
                    <w:bottom w:val="single" w:sz="4" w:space="0" w:color="auto"/>
                  </w:tcBorders>
                </w:tcPr>
                <w:p w14:paraId="19E4CF7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8</w:t>
                  </w:r>
                </w:p>
              </w:tc>
              <w:tc>
                <w:tcPr>
                  <w:tcW w:w="4340" w:type="dxa"/>
                  <w:tcBorders>
                    <w:bottom w:val="single" w:sz="4" w:space="0" w:color="auto"/>
                  </w:tcBorders>
                  <w:shd w:val="clear" w:color="auto" w:fill="FFFFFF"/>
                </w:tcPr>
                <w:p w14:paraId="79F88A6E" w14:textId="2E738E1C" w:rsidR="00B7408D" w:rsidRPr="00B7408D" w:rsidRDefault="00B7408D" w:rsidP="00B7408D">
                  <w:pPr>
                    <w:rPr>
                      <w:rFonts w:ascii="Cambria" w:hAnsi="Cambria"/>
                      <w:color w:val="000000"/>
                      <w:lang w:val="nl-NL"/>
                    </w:rPr>
                  </w:pPr>
                  <w:r w:rsidRPr="00B7408D">
                    <w:rPr>
                      <w:rFonts w:ascii="Times New Roman" w:hAnsi="Times New Roman"/>
                      <w:color w:val="000000"/>
                      <w:lang w:val="de-DE" w:eastAsia="en-GB"/>
                    </w:rPr>
                    <w:t>D</w:t>
                  </w:r>
                  <w:r w:rsidR="00D23C21">
                    <w:rPr>
                      <w:rFonts w:ascii="Times New Roman" w:hAnsi="Times New Roman"/>
                      <w:color w:val="000000"/>
                      <w:lang w:val="de-DE" w:eastAsia="en-GB"/>
                    </w:rPr>
                    <w:t>01</w:t>
                  </w:r>
                  <w:r w:rsidRPr="00B7408D">
                    <w:rPr>
                      <w:rFonts w:ascii="Times New Roman" w:hAnsi="Times New Roman"/>
                      <w:color w:val="000000"/>
                      <w:lang w:val="de-DE" w:eastAsia="en-GB"/>
                    </w:rPr>
                    <w:t>1, D</w:t>
                  </w:r>
                  <w:r w:rsidR="00D23C21">
                    <w:rPr>
                      <w:rFonts w:ascii="Times New Roman" w:hAnsi="Times New Roman"/>
                      <w:color w:val="000000"/>
                      <w:lang w:val="de-DE" w:eastAsia="en-GB"/>
                    </w:rPr>
                    <w:t>012</w:t>
                  </w:r>
                  <w:r w:rsidRPr="00B7408D">
                    <w:rPr>
                      <w:rFonts w:ascii="Times New Roman" w:hAnsi="Times New Roman"/>
                      <w:color w:val="000000"/>
                      <w:lang w:val="de-DE" w:eastAsia="en-GB"/>
                    </w:rPr>
                    <w:t>, D</w:t>
                  </w:r>
                  <w:r w:rsidR="00D23C21">
                    <w:rPr>
                      <w:rFonts w:ascii="Times New Roman" w:hAnsi="Times New Roman"/>
                      <w:color w:val="000000"/>
                      <w:lang w:val="de-DE" w:eastAsia="en-GB"/>
                    </w:rPr>
                    <w:t>013</w:t>
                  </w:r>
                  <w:r w:rsidRPr="00B7408D">
                    <w:rPr>
                      <w:rFonts w:ascii="Times New Roman" w:hAnsi="Times New Roman"/>
                      <w:color w:val="000000"/>
                      <w:lang w:val="de-DE" w:eastAsia="en-GB"/>
                    </w:rPr>
                    <w:t>, D</w:t>
                  </w:r>
                  <w:r w:rsidR="00D23C21">
                    <w:rPr>
                      <w:rFonts w:ascii="Times New Roman" w:hAnsi="Times New Roman"/>
                      <w:color w:val="000000"/>
                      <w:lang w:val="de-DE" w:eastAsia="en-GB"/>
                    </w:rPr>
                    <w:t>014</w:t>
                  </w:r>
                  <w:r w:rsidRPr="00B7408D">
                    <w:rPr>
                      <w:rFonts w:ascii="Times New Roman" w:hAnsi="Times New Roman"/>
                      <w:color w:val="000000"/>
                      <w:lang w:val="de-DE" w:eastAsia="en-GB"/>
                    </w:rPr>
                    <w:t xml:space="preserve"> (</w:t>
                  </w:r>
                  <w:r w:rsidRPr="00B7408D">
                    <w:rPr>
                      <w:rFonts w:ascii="Cambria" w:hAnsi="Cambria"/>
                      <w:color w:val="000000"/>
                      <w:lang w:val="nl-NL"/>
                    </w:rPr>
                    <w:t>A. Marin Roldan. J. Kristof,…)</w:t>
                  </w:r>
                </w:p>
              </w:tc>
            </w:tr>
            <w:tr w:rsidR="00B7408D" w:rsidRPr="00B7408D" w14:paraId="21D43CD1" w14:textId="77777777" w:rsidTr="00B7408D">
              <w:trPr>
                <w:trHeight w:val="329"/>
              </w:trPr>
              <w:tc>
                <w:tcPr>
                  <w:tcW w:w="1877" w:type="dxa"/>
                  <w:tcBorders>
                    <w:bottom w:val="single" w:sz="4" w:space="0" w:color="auto"/>
                  </w:tcBorders>
                </w:tcPr>
                <w:p w14:paraId="0CD5C768"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de-DE" w:eastAsia="en-GB"/>
                    </w:rPr>
                  </w:pPr>
                  <w:r w:rsidRPr="00B7408D">
                    <w:rPr>
                      <w:rFonts w:ascii="Times New Roman" w:hAnsi="Times New Roman"/>
                      <w:color w:val="000000"/>
                      <w:lang w:val="en-GB"/>
                    </w:rPr>
                    <w:t>M. Kii</w:t>
                  </w:r>
                  <w:r w:rsidRPr="00B7408D">
                    <w:rPr>
                      <w:rFonts w:ascii="Times New Roman" w:hAnsi="Times New Roman"/>
                      <w:color w:val="000000"/>
                      <w:lang w:val="de-DE"/>
                    </w:rPr>
                    <w:t>sk</w:t>
                  </w:r>
                </w:p>
              </w:tc>
              <w:tc>
                <w:tcPr>
                  <w:tcW w:w="1220" w:type="dxa"/>
                  <w:tcBorders>
                    <w:bottom w:val="single" w:sz="4" w:space="0" w:color="auto"/>
                  </w:tcBorders>
                </w:tcPr>
                <w:p w14:paraId="004F8D7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de-DE" w:eastAsia="en-GB"/>
                    </w:rPr>
                  </w:pPr>
                  <w:r w:rsidRPr="00B7408D">
                    <w:rPr>
                      <w:rFonts w:ascii="Times New Roman" w:hAnsi="Times New Roman"/>
                      <w:bCs/>
                      <w:color w:val="000000"/>
                      <w:spacing w:val="-3"/>
                      <w:lang w:val="de-DE" w:eastAsia="en-GB"/>
                    </w:rPr>
                    <w:t>UT</w:t>
                  </w:r>
                </w:p>
              </w:tc>
              <w:tc>
                <w:tcPr>
                  <w:tcW w:w="1120" w:type="dxa"/>
                  <w:tcBorders>
                    <w:bottom w:val="single" w:sz="4" w:space="0" w:color="auto"/>
                  </w:tcBorders>
                </w:tcPr>
                <w:p w14:paraId="06F1E56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de-DE" w:eastAsia="en-GB"/>
                    </w:rPr>
                  </w:pPr>
                  <w:r w:rsidRPr="00B7408D">
                    <w:rPr>
                      <w:rFonts w:ascii="Times New Roman" w:hAnsi="Times New Roman"/>
                      <w:bCs/>
                      <w:color w:val="000000"/>
                      <w:spacing w:val="-3"/>
                      <w:lang w:val="de-DE" w:eastAsia="en-GB"/>
                    </w:rPr>
                    <w:t>9</w:t>
                  </w:r>
                </w:p>
              </w:tc>
              <w:tc>
                <w:tcPr>
                  <w:tcW w:w="4340" w:type="dxa"/>
                  <w:tcBorders>
                    <w:bottom w:val="single" w:sz="4" w:space="0" w:color="auto"/>
                  </w:tcBorders>
                  <w:shd w:val="clear" w:color="auto" w:fill="FFFFFF"/>
                </w:tcPr>
                <w:p w14:paraId="08FB0AA6" w14:textId="5FCE50F9" w:rsidR="00B7408D" w:rsidRPr="00B7408D" w:rsidRDefault="00B7408D" w:rsidP="00B7408D">
                  <w:pPr>
                    <w:spacing w:beforeLines="20" w:before="48" w:afterLines="20" w:after="48"/>
                    <w:rPr>
                      <w:rFonts w:ascii="Times New Roman" w:hAnsi="Times New Roman"/>
                      <w:color w:val="000000"/>
                      <w:lang w:val="fi-FI" w:eastAsia="en-GB"/>
                    </w:rPr>
                  </w:pPr>
                  <w:r w:rsidRPr="00B7408D">
                    <w:rPr>
                      <w:rFonts w:ascii="Times New Roman" w:hAnsi="Times New Roman"/>
                      <w:color w:val="000000"/>
                      <w:lang w:val="fi-FI" w:eastAsia="en-GB"/>
                    </w:rPr>
                    <w:t>D</w:t>
                  </w:r>
                  <w:r w:rsidR="00D23C21">
                    <w:rPr>
                      <w:rFonts w:ascii="Times New Roman" w:hAnsi="Times New Roman"/>
                      <w:color w:val="000000"/>
                      <w:lang w:val="fi-FI" w:eastAsia="en-GB"/>
                    </w:rPr>
                    <w:t>015</w:t>
                  </w:r>
                  <w:r w:rsidRPr="00B7408D">
                    <w:rPr>
                      <w:rFonts w:ascii="Times New Roman" w:hAnsi="Times New Roman"/>
                      <w:color w:val="000000"/>
                      <w:lang w:val="fi-FI" w:eastAsia="en-GB"/>
                    </w:rPr>
                    <w:t>, D</w:t>
                  </w:r>
                  <w:r w:rsidR="00D23C21">
                    <w:rPr>
                      <w:rFonts w:ascii="Times New Roman" w:hAnsi="Times New Roman"/>
                      <w:color w:val="000000"/>
                      <w:lang w:val="fi-FI" w:eastAsia="en-GB"/>
                    </w:rPr>
                    <w:t>016</w:t>
                  </w:r>
                  <w:r w:rsidRPr="00B7408D">
                    <w:rPr>
                      <w:rFonts w:ascii="Times New Roman" w:hAnsi="Times New Roman"/>
                      <w:color w:val="000000"/>
                      <w:lang w:val="fi-FI" w:eastAsia="en-GB"/>
                    </w:rPr>
                    <w:t>, D</w:t>
                  </w:r>
                  <w:r w:rsidR="00D23C21">
                    <w:rPr>
                      <w:rFonts w:ascii="Times New Roman" w:hAnsi="Times New Roman"/>
                      <w:color w:val="000000"/>
                      <w:lang w:val="fi-FI" w:eastAsia="en-GB"/>
                    </w:rPr>
                    <w:t>017</w:t>
                  </w:r>
                  <w:r w:rsidRPr="00B7408D">
                    <w:rPr>
                      <w:rFonts w:ascii="Times New Roman" w:hAnsi="Times New Roman"/>
                      <w:color w:val="000000"/>
                      <w:lang w:val="fi-FI" w:eastAsia="en-GB"/>
                    </w:rPr>
                    <w:t>, D</w:t>
                  </w:r>
                  <w:r w:rsidR="00D23C21">
                    <w:rPr>
                      <w:rFonts w:ascii="Times New Roman" w:hAnsi="Times New Roman"/>
                      <w:color w:val="000000"/>
                      <w:lang w:val="fi-FI" w:eastAsia="en-GB"/>
                    </w:rPr>
                    <w:t>018</w:t>
                  </w:r>
                  <w:r w:rsidRPr="00B7408D">
                    <w:rPr>
                      <w:rFonts w:ascii="Times New Roman" w:hAnsi="Times New Roman"/>
                      <w:color w:val="000000"/>
                      <w:lang w:val="fi-FI" w:eastAsia="en-GB"/>
                    </w:rPr>
                    <w:t>, D</w:t>
                  </w:r>
                  <w:r w:rsidR="00D23C21">
                    <w:rPr>
                      <w:rFonts w:ascii="Times New Roman" w:hAnsi="Times New Roman"/>
                      <w:color w:val="000000"/>
                      <w:lang w:val="fi-FI" w:eastAsia="en-GB"/>
                    </w:rPr>
                    <w:t>019</w:t>
                  </w:r>
                  <w:r w:rsidRPr="00B7408D">
                    <w:rPr>
                      <w:rFonts w:ascii="Times New Roman" w:hAnsi="Times New Roman"/>
                      <w:color w:val="000000"/>
                      <w:lang w:val="fi-FI" w:eastAsia="en-GB"/>
                    </w:rPr>
                    <w:t xml:space="preserve"> (</w:t>
                  </w:r>
                  <w:r w:rsidRPr="00B7408D">
                    <w:rPr>
                      <w:rFonts w:ascii="Times New Roman" w:hAnsi="Times New Roman"/>
                      <w:bCs/>
                      <w:color w:val="000000"/>
                      <w:spacing w:val="-3"/>
                      <w:lang w:val="fi-FI" w:eastAsia="en-GB"/>
                    </w:rPr>
                    <w:t xml:space="preserve">I. Jögi, </w:t>
                  </w:r>
                  <w:r w:rsidRPr="00B7408D">
                    <w:rPr>
                      <w:rFonts w:ascii="Times New Roman" w:hAnsi="Times New Roman"/>
                      <w:color w:val="000000"/>
                      <w:lang w:val="fi-FI" w:eastAsia="en-GB"/>
                    </w:rPr>
                    <w:t>P. Paris, ...)</w:t>
                  </w:r>
                </w:p>
              </w:tc>
            </w:tr>
            <w:tr w:rsidR="00B7408D" w:rsidRPr="00B7408D" w14:paraId="1929F208" w14:textId="77777777" w:rsidTr="00B7408D">
              <w:trPr>
                <w:trHeight w:val="329"/>
              </w:trPr>
              <w:tc>
                <w:tcPr>
                  <w:tcW w:w="1877" w:type="dxa"/>
                  <w:tcBorders>
                    <w:bottom w:val="single" w:sz="4" w:space="0" w:color="auto"/>
                  </w:tcBorders>
                </w:tcPr>
                <w:p w14:paraId="662DE33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J. Butikova</w:t>
                  </w:r>
                </w:p>
              </w:tc>
              <w:tc>
                <w:tcPr>
                  <w:tcW w:w="1220" w:type="dxa"/>
                  <w:tcBorders>
                    <w:bottom w:val="single" w:sz="4" w:space="0" w:color="auto"/>
                  </w:tcBorders>
                </w:tcPr>
                <w:p w14:paraId="0971836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ISSP UL</w:t>
                  </w:r>
                </w:p>
              </w:tc>
              <w:tc>
                <w:tcPr>
                  <w:tcW w:w="1120" w:type="dxa"/>
                  <w:tcBorders>
                    <w:bottom w:val="single" w:sz="4" w:space="0" w:color="auto"/>
                  </w:tcBorders>
                </w:tcPr>
                <w:p w14:paraId="62CACD86"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3</w:t>
                  </w:r>
                </w:p>
              </w:tc>
              <w:tc>
                <w:tcPr>
                  <w:tcW w:w="4340" w:type="dxa"/>
                  <w:tcBorders>
                    <w:bottom w:val="single" w:sz="4" w:space="0" w:color="auto"/>
                  </w:tcBorders>
                  <w:shd w:val="clear" w:color="auto" w:fill="FFFFFF"/>
                </w:tcPr>
                <w:p w14:paraId="193B75FC" w14:textId="6F813817" w:rsidR="00B7408D" w:rsidRPr="00B7408D" w:rsidRDefault="00B7408D" w:rsidP="00B7408D">
                  <w:pPr>
                    <w:spacing w:beforeLines="20" w:before="48" w:afterLines="20" w:after="48"/>
                    <w:rPr>
                      <w:rFonts w:ascii="Times New Roman" w:hAnsi="Times New Roman"/>
                      <w:color w:val="000000"/>
                      <w:lang w:val="en-GB" w:eastAsia="en-GB"/>
                    </w:rPr>
                  </w:pPr>
                  <w:r w:rsidRPr="00B7408D">
                    <w:rPr>
                      <w:rFonts w:ascii="Times New Roman" w:hAnsi="Times New Roman"/>
                      <w:color w:val="000000"/>
                      <w:lang w:val="en-GB" w:eastAsia="en-GB"/>
                    </w:rPr>
                    <w:t>D</w:t>
                  </w:r>
                  <w:r w:rsidR="00D23C21">
                    <w:rPr>
                      <w:rFonts w:ascii="Times New Roman" w:hAnsi="Times New Roman"/>
                      <w:color w:val="000000"/>
                      <w:lang w:val="en-GB" w:eastAsia="en-GB"/>
                    </w:rPr>
                    <w:t>020</w:t>
                  </w:r>
                  <w:r w:rsidRPr="00B7408D">
                    <w:rPr>
                      <w:rFonts w:ascii="Times New Roman" w:hAnsi="Times New Roman"/>
                      <w:color w:val="000000"/>
                      <w:lang w:val="en-GB" w:eastAsia="en-GB"/>
                    </w:rPr>
                    <w:t>, D</w:t>
                  </w:r>
                  <w:r w:rsidR="00D23C21">
                    <w:rPr>
                      <w:rFonts w:ascii="Times New Roman" w:hAnsi="Times New Roman"/>
                      <w:color w:val="000000"/>
                      <w:lang w:val="en-GB" w:eastAsia="en-GB"/>
                    </w:rPr>
                    <w:t>021</w:t>
                  </w:r>
                </w:p>
              </w:tc>
            </w:tr>
            <w:tr w:rsidR="00B7408D" w:rsidRPr="00B7408D" w14:paraId="63C07BEF" w14:textId="77777777" w:rsidTr="006E0561">
              <w:trPr>
                <w:trHeight w:val="347"/>
              </w:trPr>
              <w:tc>
                <w:tcPr>
                  <w:tcW w:w="1877" w:type="dxa"/>
                  <w:tcBorders>
                    <w:top w:val="single" w:sz="18" w:space="0" w:color="auto"/>
                  </w:tcBorders>
                </w:tcPr>
                <w:p w14:paraId="7936DA3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spacing w:val="-3"/>
                      <w:lang w:val="en-GB" w:eastAsia="en-GB"/>
                    </w:rPr>
                  </w:pPr>
                  <w:r w:rsidRPr="00B7408D">
                    <w:rPr>
                      <w:rFonts w:ascii="Times New Roman" w:hAnsi="Times New Roman"/>
                      <w:b/>
                      <w:bCs/>
                      <w:color w:val="000000"/>
                      <w:spacing w:val="-3"/>
                      <w:lang w:val="en-GB" w:eastAsia="en-GB"/>
                    </w:rPr>
                    <w:t>Total</w:t>
                  </w:r>
                </w:p>
              </w:tc>
              <w:tc>
                <w:tcPr>
                  <w:tcW w:w="1220" w:type="dxa"/>
                  <w:tcBorders>
                    <w:top w:val="single" w:sz="18" w:space="0" w:color="auto"/>
                  </w:tcBorders>
                </w:tcPr>
                <w:p w14:paraId="485DA05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p>
              </w:tc>
              <w:tc>
                <w:tcPr>
                  <w:tcW w:w="1120" w:type="dxa"/>
                  <w:tcBorders>
                    <w:top w:val="single" w:sz="18" w:space="0" w:color="auto"/>
                  </w:tcBorders>
                </w:tcPr>
                <w:p w14:paraId="4ADCB39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39</w:t>
                  </w:r>
                </w:p>
              </w:tc>
              <w:tc>
                <w:tcPr>
                  <w:tcW w:w="4340" w:type="dxa"/>
                  <w:tcBorders>
                    <w:top w:val="single" w:sz="18" w:space="0" w:color="auto"/>
                  </w:tcBorders>
                </w:tcPr>
                <w:p w14:paraId="0FE1C7F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r>
          </w:tbl>
          <w:p w14:paraId="6A5F64A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color w:val="000000"/>
                <w:spacing w:val="-3"/>
                <w:sz w:val="20"/>
                <w:szCs w:val="20"/>
                <w:lang w:val="en-GB" w:eastAsia="en-GB"/>
              </w:rPr>
            </w:pPr>
          </w:p>
          <w:p w14:paraId="68A62D6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spacing w:val="-3"/>
                <w:sz w:val="20"/>
                <w:szCs w:val="20"/>
                <w:lang w:eastAsia="en-GB"/>
              </w:rPr>
            </w:pPr>
            <w:r w:rsidRPr="00B7408D">
              <w:rPr>
                <w:rFonts w:ascii="Times New Roman" w:eastAsia="Times New Roman" w:hAnsi="Times New Roman" w:cs="Times New Roman"/>
                <w:b/>
                <w:spacing w:val="-3"/>
                <w:sz w:val="20"/>
                <w:szCs w:val="20"/>
                <w:lang w:eastAsia="en-GB"/>
              </w:rPr>
              <w:t>Hardware/ Machine Resources: e.g. Materials / Linear devices type / days / HHF</w:t>
            </w:r>
          </w:p>
          <w:tbl>
            <w:tblPr>
              <w:tblStyle w:val="Tabellenraster3"/>
              <w:tblW w:w="0" w:type="auto"/>
              <w:tblLayout w:type="fixed"/>
              <w:tblLook w:val="04A0" w:firstRow="1" w:lastRow="0" w:firstColumn="1" w:lastColumn="0" w:noHBand="0" w:noVBand="1"/>
            </w:tblPr>
            <w:tblGrid>
              <w:gridCol w:w="1593"/>
              <w:gridCol w:w="1504"/>
              <w:gridCol w:w="1120"/>
              <w:gridCol w:w="4340"/>
            </w:tblGrid>
            <w:tr w:rsidR="00B7408D" w:rsidRPr="00B7408D" w14:paraId="4239408D" w14:textId="77777777" w:rsidTr="006E0561">
              <w:trPr>
                <w:trHeight w:val="313"/>
              </w:trPr>
              <w:tc>
                <w:tcPr>
                  <w:tcW w:w="1593" w:type="dxa"/>
                  <w:tcBorders>
                    <w:bottom w:val="single" w:sz="4" w:space="0" w:color="auto"/>
                  </w:tcBorders>
                </w:tcPr>
                <w:p w14:paraId="4A29434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Device</w:t>
                  </w:r>
                </w:p>
              </w:tc>
              <w:tc>
                <w:tcPr>
                  <w:tcW w:w="1504" w:type="dxa"/>
                  <w:tcBorders>
                    <w:bottom w:val="single" w:sz="4" w:space="0" w:color="auto"/>
                  </w:tcBorders>
                </w:tcPr>
                <w:p w14:paraId="2C06D9B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Beneficiary</w:t>
                  </w:r>
                </w:p>
              </w:tc>
              <w:tc>
                <w:tcPr>
                  <w:tcW w:w="1120" w:type="dxa"/>
                  <w:tcBorders>
                    <w:bottom w:val="single" w:sz="4" w:space="0" w:color="auto"/>
                  </w:tcBorders>
                </w:tcPr>
                <w:p w14:paraId="1DDB93B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Days</w:t>
                  </w:r>
                </w:p>
              </w:tc>
              <w:tc>
                <w:tcPr>
                  <w:tcW w:w="4340" w:type="dxa"/>
                  <w:tcBorders>
                    <w:bottom w:val="single" w:sz="4" w:space="0" w:color="auto"/>
                  </w:tcBorders>
                </w:tcPr>
                <w:p w14:paraId="0BBF3AA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 xml:space="preserve">  Related Deliverable</w:t>
                  </w:r>
                </w:p>
              </w:tc>
            </w:tr>
            <w:tr w:rsidR="00B7408D" w:rsidRPr="00B7408D" w14:paraId="64BE388F" w14:textId="77777777" w:rsidTr="00B7408D">
              <w:trPr>
                <w:trHeight w:val="329"/>
              </w:trPr>
              <w:tc>
                <w:tcPr>
                  <w:tcW w:w="1593" w:type="dxa"/>
                  <w:tcBorders>
                    <w:bottom w:val="single" w:sz="4" w:space="0" w:color="auto"/>
                  </w:tcBorders>
                </w:tcPr>
                <w:p w14:paraId="296E4A0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MAGNUM-PSI</w:t>
                  </w:r>
                </w:p>
              </w:tc>
              <w:tc>
                <w:tcPr>
                  <w:tcW w:w="1504" w:type="dxa"/>
                  <w:tcBorders>
                    <w:bottom w:val="single" w:sz="4" w:space="0" w:color="auto"/>
                  </w:tcBorders>
                </w:tcPr>
                <w:p w14:paraId="071B8C9F" w14:textId="77777777" w:rsidR="00B7408D" w:rsidRPr="00B7408D" w:rsidRDefault="00B7408D" w:rsidP="00B7408D">
                  <w:pPr>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DIFFER</w:t>
                  </w:r>
                </w:p>
              </w:tc>
              <w:tc>
                <w:tcPr>
                  <w:tcW w:w="1120" w:type="dxa"/>
                  <w:tcBorders>
                    <w:bottom w:val="single" w:sz="4" w:space="0" w:color="auto"/>
                  </w:tcBorders>
                </w:tcPr>
                <w:p w14:paraId="46EE769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4</w:t>
                  </w:r>
                </w:p>
              </w:tc>
              <w:tc>
                <w:tcPr>
                  <w:tcW w:w="4340" w:type="dxa"/>
                  <w:tcBorders>
                    <w:bottom w:val="single" w:sz="4" w:space="0" w:color="auto"/>
                  </w:tcBorders>
                  <w:shd w:val="clear" w:color="auto" w:fill="FFFFFF"/>
                </w:tcPr>
                <w:p w14:paraId="45478B77" w14:textId="5B80C92D"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D</w:t>
                  </w:r>
                  <w:r w:rsidR="00D23C21">
                    <w:rPr>
                      <w:rFonts w:ascii="Times New Roman" w:hAnsi="Times New Roman"/>
                      <w:bCs/>
                      <w:color w:val="000000"/>
                      <w:spacing w:val="-3"/>
                      <w:lang w:val="en-GB" w:eastAsia="en-GB"/>
                    </w:rPr>
                    <w:t>022</w:t>
                  </w:r>
                </w:p>
              </w:tc>
            </w:tr>
            <w:tr w:rsidR="00B7408D" w:rsidRPr="00B7408D" w14:paraId="33B0D477" w14:textId="77777777" w:rsidTr="00B7408D">
              <w:trPr>
                <w:trHeight w:val="329"/>
              </w:trPr>
              <w:tc>
                <w:tcPr>
                  <w:tcW w:w="1593" w:type="dxa"/>
                  <w:tcBorders>
                    <w:bottom w:val="single" w:sz="4" w:space="0" w:color="auto"/>
                  </w:tcBorders>
                </w:tcPr>
                <w:p w14:paraId="708CA81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PSI-2</w:t>
                  </w:r>
                </w:p>
              </w:tc>
              <w:tc>
                <w:tcPr>
                  <w:tcW w:w="1504" w:type="dxa"/>
                  <w:tcBorders>
                    <w:bottom w:val="single" w:sz="4" w:space="0" w:color="auto"/>
                  </w:tcBorders>
                </w:tcPr>
                <w:p w14:paraId="5F19EBB3" w14:textId="77777777" w:rsidR="00B7408D" w:rsidRPr="00B7408D" w:rsidRDefault="00B7408D" w:rsidP="00B7408D">
                  <w:pPr>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FZJ</w:t>
                  </w:r>
                </w:p>
              </w:tc>
              <w:tc>
                <w:tcPr>
                  <w:tcW w:w="1120" w:type="dxa"/>
                  <w:tcBorders>
                    <w:bottom w:val="single" w:sz="4" w:space="0" w:color="auto"/>
                  </w:tcBorders>
                </w:tcPr>
                <w:p w14:paraId="00740E6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15</w:t>
                  </w:r>
                </w:p>
              </w:tc>
              <w:tc>
                <w:tcPr>
                  <w:tcW w:w="4340" w:type="dxa"/>
                  <w:tcBorders>
                    <w:bottom w:val="single" w:sz="4" w:space="0" w:color="auto"/>
                  </w:tcBorders>
                  <w:shd w:val="clear" w:color="auto" w:fill="FFFFFF"/>
                </w:tcPr>
                <w:p w14:paraId="7F59D0EB" w14:textId="2E017930"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r w:rsidRPr="00B7408D">
                    <w:rPr>
                      <w:rFonts w:ascii="Times New Roman" w:hAnsi="Times New Roman"/>
                      <w:color w:val="000000"/>
                      <w:lang w:val="en-GB" w:eastAsia="en-GB"/>
                    </w:rPr>
                    <w:t>D</w:t>
                  </w:r>
                  <w:r w:rsidR="00D23C21">
                    <w:rPr>
                      <w:rFonts w:ascii="Times New Roman" w:hAnsi="Times New Roman"/>
                      <w:color w:val="000000"/>
                      <w:lang w:val="en-GB" w:eastAsia="en-GB"/>
                    </w:rPr>
                    <w:t>005</w:t>
                  </w:r>
                  <w:r w:rsidRPr="00B7408D">
                    <w:rPr>
                      <w:rFonts w:ascii="Times New Roman" w:hAnsi="Times New Roman"/>
                      <w:color w:val="000000"/>
                      <w:lang w:val="en-GB" w:eastAsia="en-GB"/>
                    </w:rPr>
                    <w:t>, D</w:t>
                  </w:r>
                  <w:r w:rsidR="00D23C21">
                    <w:rPr>
                      <w:rFonts w:ascii="Times New Roman" w:hAnsi="Times New Roman"/>
                      <w:color w:val="000000"/>
                      <w:lang w:val="en-GB" w:eastAsia="en-GB"/>
                    </w:rPr>
                    <w:t>006</w:t>
                  </w:r>
                  <w:r w:rsidRPr="00B7408D">
                    <w:rPr>
                      <w:rFonts w:ascii="Times New Roman" w:hAnsi="Times New Roman"/>
                      <w:color w:val="000000"/>
                      <w:lang w:val="en-GB" w:eastAsia="en-GB"/>
                    </w:rPr>
                    <w:t>, D</w:t>
                  </w:r>
                  <w:r w:rsidR="00D23C21">
                    <w:rPr>
                      <w:rFonts w:ascii="Times New Roman" w:hAnsi="Times New Roman"/>
                      <w:color w:val="000000"/>
                      <w:lang w:val="en-GB" w:eastAsia="en-GB"/>
                    </w:rPr>
                    <w:t>007</w:t>
                  </w:r>
                  <w:r w:rsidRPr="00B7408D">
                    <w:rPr>
                      <w:rFonts w:ascii="Times New Roman" w:hAnsi="Times New Roman"/>
                      <w:color w:val="000000"/>
                      <w:lang w:val="en-GB" w:eastAsia="en-GB"/>
                    </w:rPr>
                    <w:t>, D</w:t>
                  </w:r>
                  <w:r w:rsidR="00D23C21">
                    <w:rPr>
                      <w:rFonts w:ascii="Times New Roman" w:hAnsi="Times New Roman"/>
                      <w:color w:val="000000"/>
                      <w:lang w:val="en-GB" w:eastAsia="en-GB"/>
                    </w:rPr>
                    <w:t>008</w:t>
                  </w:r>
                  <w:r w:rsidRPr="00B7408D">
                    <w:rPr>
                      <w:rFonts w:ascii="Times New Roman" w:hAnsi="Times New Roman"/>
                      <w:color w:val="000000"/>
                      <w:lang w:val="en-GB" w:eastAsia="en-GB"/>
                    </w:rPr>
                    <w:t>, D</w:t>
                  </w:r>
                  <w:r w:rsidR="00D23C21">
                    <w:rPr>
                      <w:rFonts w:ascii="Times New Roman" w:hAnsi="Times New Roman"/>
                      <w:color w:val="000000"/>
                      <w:lang w:val="en-GB" w:eastAsia="en-GB"/>
                    </w:rPr>
                    <w:t>009</w:t>
                  </w:r>
                </w:p>
              </w:tc>
            </w:tr>
            <w:tr w:rsidR="00B7408D" w:rsidRPr="00B7408D" w14:paraId="2B960633" w14:textId="77777777" w:rsidTr="00B7408D">
              <w:trPr>
                <w:trHeight w:val="329"/>
              </w:trPr>
              <w:tc>
                <w:tcPr>
                  <w:tcW w:w="1593" w:type="dxa"/>
                  <w:tcBorders>
                    <w:bottom w:val="single" w:sz="4" w:space="0" w:color="auto"/>
                  </w:tcBorders>
                </w:tcPr>
                <w:p w14:paraId="21D3997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Accelerator</w:t>
                  </w:r>
                </w:p>
              </w:tc>
              <w:tc>
                <w:tcPr>
                  <w:tcW w:w="1504" w:type="dxa"/>
                  <w:tcBorders>
                    <w:bottom w:val="single" w:sz="4" w:space="0" w:color="auto"/>
                  </w:tcBorders>
                </w:tcPr>
                <w:p w14:paraId="4DB27771" w14:textId="77777777" w:rsidR="00B7408D" w:rsidRPr="00B7408D" w:rsidRDefault="00B7408D" w:rsidP="00B7408D">
                  <w:pPr>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DIFFER</w:t>
                  </w:r>
                </w:p>
              </w:tc>
              <w:tc>
                <w:tcPr>
                  <w:tcW w:w="1120" w:type="dxa"/>
                  <w:tcBorders>
                    <w:bottom w:val="single" w:sz="4" w:space="0" w:color="auto"/>
                  </w:tcBorders>
                </w:tcPr>
                <w:p w14:paraId="529CF966"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4</w:t>
                  </w:r>
                </w:p>
              </w:tc>
              <w:tc>
                <w:tcPr>
                  <w:tcW w:w="4340" w:type="dxa"/>
                  <w:tcBorders>
                    <w:bottom w:val="single" w:sz="4" w:space="0" w:color="auto"/>
                  </w:tcBorders>
                  <w:shd w:val="clear" w:color="auto" w:fill="FFFFFF"/>
                </w:tcPr>
                <w:p w14:paraId="6B18A59A" w14:textId="3C0EFFDD"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w:t>
                  </w:r>
                  <w:r w:rsidR="00D23C21">
                    <w:rPr>
                      <w:rFonts w:ascii="Times New Roman" w:hAnsi="Times New Roman"/>
                      <w:bCs/>
                      <w:spacing w:val="-3"/>
                      <w:lang w:val="en-GB" w:eastAsia="en-GB"/>
                    </w:rPr>
                    <w:t>022</w:t>
                  </w:r>
                </w:p>
              </w:tc>
            </w:tr>
            <w:tr w:rsidR="00B7408D" w:rsidRPr="00B7408D" w14:paraId="0516011E" w14:textId="77777777" w:rsidTr="006E0561">
              <w:trPr>
                <w:trHeight w:val="347"/>
              </w:trPr>
              <w:tc>
                <w:tcPr>
                  <w:tcW w:w="1593" w:type="dxa"/>
                  <w:tcBorders>
                    <w:top w:val="single" w:sz="18" w:space="0" w:color="auto"/>
                  </w:tcBorders>
                </w:tcPr>
                <w:p w14:paraId="357892BE"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spacing w:val="-3"/>
                      <w:lang w:val="en-GB" w:eastAsia="en-GB"/>
                    </w:rPr>
                  </w:pPr>
                </w:p>
              </w:tc>
              <w:tc>
                <w:tcPr>
                  <w:tcW w:w="1504" w:type="dxa"/>
                  <w:tcBorders>
                    <w:top w:val="single" w:sz="18" w:space="0" w:color="auto"/>
                  </w:tcBorders>
                </w:tcPr>
                <w:p w14:paraId="6DA2500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p>
              </w:tc>
              <w:tc>
                <w:tcPr>
                  <w:tcW w:w="1120" w:type="dxa"/>
                  <w:tcBorders>
                    <w:top w:val="single" w:sz="18" w:space="0" w:color="auto"/>
                  </w:tcBorders>
                </w:tcPr>
                <w:p w14:paraId="06E5D21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c>
                <w:tcPr>
                  <w:tcW w:w="4340" w:type="dxa"/>
                  <w:tcBorders>
                    <w:top w:val="single" w:sz="18" w:space="0" w:color="auto"/>
                  </w:tcBorders>
                </w:tcPr>
                <w:p w14:paraId="39B8E42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r>
          </w:tbl>
          <w:p w14:paraId="383597E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spacing w:val="-3"/>
                <w:sz w:val="20"/>
                <w:szCs w:val="20"/>
                <w:lang w:eastAsia="en-GB"/>
              </w:rPr>
            </w:pPr>
            <w:r w:rsidRPr="00B7408D">
              <w:rPr>
                <w:rFonts w:ascii="Times New Roman" w:eastAsia="Times New Roman" w:hAnsi="Times New Roman" w:cs="Times New Roman"/>
                <w:b/>
                <w:spacing w:val="-3"/>
                <w:sz w:val="20"/>
                <w:szCs w:val="20"/>
                <w:lang w:eastAsia="en-GB"/>
              </w:rPr>
              <w:t>Other resources:</w:t>
            </w:r>
          </w:p>
          <w:p w14:paraId="7B11D8C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spacing w:val="-3"/>
                <w:sz w:val="20"/>
                <w:szCs w:val="20"/>
                <w:lang w:val="en-GB" w:eastAsia="en-GB"/>
              </w:rPr>
            </w:pPr>
          </w:p>
          <w:p w14:paraId="76B726C8"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Collaborations:</w:t>
            </w:r>
          </w:p>
          <w:p w14:paraId="6B57BFAA" w14:textId="77777777" w:rsidR="00B7408D" w:rsidRPr="00B7408D" w:rsidRDefault="00B7408D" w:rsidP="00B7408D">
            <w:pPr>
              <w:numPr>
                <w:ilvl w:val="0"/>
                <w:numId w:val="27"/>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sz w:val="20"/>
                <w:szCs w:val="20"/>
                <w:lang w:val="en-GB" w:eastAsia="en-GB"/>
              </w:rPr>
            </w:pPr>
            <w:r w:rsidRPr="00B7408D">
              <w:rPr>
                <w:rFonts w:ascii="Times New Roman" w:eastAsia="Times New Roman" w:hAnsi="Times New Roman" w:cs="Times New Roman"/>
                <w:bCs/>
                <w:spacing w:val="-3"/>
                <w:sz w:val="20"/>
                <w:szCs w:val="20"/>
                <w:lang w:val="en-GB" w:eastAsia="en-GB"/>
              </w:rPr>
              <w:t>WP TE, WP W7X and WP JET</w:t>
            </w:r>
          </w:p>
          <w:p w14:paraId="2060C416"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Other information:</w:t>
            </w:r>
          </w:p>
          <w:p w14:paraId="3B4F460D" w14:textId="77777777" w:rsidR="00B7408D" w:rsidRPr="00B7408D" w:rsidRDefault="00B7408D" w:rsidP="00B7408D">
            <w:pPr>
              <w:numPr>
                <w:ilvl w:val="0"/>
                <w:numId w:val="27"/>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sz w:val="20"/>
                <w:szCs w:val="20"/>
                <w:lang w:val="en-GB" w:eastAsia="en-GB"/>
              </w:rPr>
            </w:pPr>
            <w:r w:rsidRPr="00B7408D">
              <w:rPr>
                <w:rFonts w:ascii="Times New Roman" w:eastAsia="Times New Roman" w:hAnsi="Times New Roman" w:cs="Times New Roman"/>
                <w:bCs/>
                <w:spacing w:val="-3"/>
                <w:sz w:val="20"/>
                <w:szCs w:val="20"/>
                <w:lang w:val="en-GB" w:eastAsia="en-GB"/>
              </w:rPr>
              <w:t>Connected to TSVVs associated with WP PWIE</w:t>
            </w:r>
          </w:p>
        </w:tc>
      </w:tr>
    </w:tbl>
    <w:p w14:paraId="72C222F9" w14:textId="77777777" w:rsidR="00B7408D" w:rsidRPr="00B7408D" w:rsidRDefault="00B7408D" w:rsidP="00B7408D">
      <w:pPr>
        <w:rPr>
          <w:rFonts w:ascii="Times New Roman" w:eastAsia="Times New Roman" w:hAnsi="Times New Roman" w:cs="Times New Roman"/>
          <w:sz w:val="20"/>
          <w:lang w:val="en-GB"/>
        </w:rPr>
      </w:pP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B7408D" w:rsidRPr="00B7408D" w14:paraId="5D6E1AD3" w14:textId="77777777" w:rsidTr="006E0561">
        <w:tc>
          <w:tcPr>
            <w:tcW w:w="1984" w:type="dxa"/>
          </w:tcPr>
          <w:p w14:paraId="1CC4AF4F" w14:textId="77777777" w:rsidR="00B7408D" w:rsidRPr="00B7408D" w:rsidRDefault="00B7408D" w:rsidP="00B7408D">
            <w:pPr>
              <w:spacing w:beforeLines="20" w:before="48" w:afterLines="20" w:after="48"/>
              <w:rPr>
                <w:rFonts w:ascii="Times New Roman" w:eastAsia="Times New Roman" w:hAnsi="Times New Roman" w:cs="Times New Roman"/>
                <w:sz w:val="20"/>
                <w:lang w:val="en-GB"/>
              </w:rPr>
            </w:pPr>
            <w:r w:rsidRPr="00B7408D">
              <w:rPr>
                <w:rFonts w:ascii="Times New Roman" w:eastAsia="Times New Roman" w:hAnsi="Times New Roman" w:cs="Times New Roman"/>
                <w:sz w:val="20"/>
              </w:rPr>
              <w:br w:type="page"/>
            </w:r>
            <w:r w:rsidRPr="00B7408D">
              <w:rPr>
                <w:rFonts w:ascii="Times New Roman" w:eastAsia="Times New Roman" w:hAnsi="Times New Roman" w:cs="Times New Roman"/>
                <w:b/>
                <w:bCs/>
                <w:sz w:val="20"/>
                <w:szCs w:val="20"/>
                <w:lang w:val="en-GB" w:eastAsia="en-GB"/>
              </w:rPr>
              <w:t xml:space="preserve">Work Package:  </w:t>
            </w:r>
          </w:p>
        </w:tc>
        <w:tc>
          <w:tcPr>
            <w:tcW w:w="3543" w:type="dxa"/>
          </w:tcPr>
          <w:p w14:paraId="40861F20"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eastAsia="en-GB"/>
              </w:rPr>
            </w:pPr>
            <w:r w:rsidRPr="00B7408D">
              <w:rPr>
                <w:rFonts w:ascii="Times New Roman" w:eastAsia="Times New Roman" w:hAnsi="Times New Roman" w:cs="Times New Roman"/>
                <w:iCs/>
                <w:spacing w:val="-3"/>
                <w:sz w:val="20"/>
                <w:szCs w:val="20"/>
                <w:lang w:eastAsia="en-GB"/>
              </w:rPr>
              <w:t>WP PWIE</w:t>
            </w:r>
          </w:p>
        </w:tc>
        <w:tc>
          <w:tcPr>
            <w:tcW w:w="1578" w:type="dxa"/>
          </w:tcPr>
          <w:p w14:paraId="7464D5A7"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eastAsia="en-GB"/>
              </w:rPr>
            </w:pPr>
            <w:r w:rsidRPr="00B7408D">
              <w:rPr>
                <w:rFonts w:ascii="Times New Roman" w:eastAsia="Times New Roman" w:hAnsi="Times New Roman" w:cs="Times New Roman"/>
                <w:b/>
                <w:bCs/>
                <w:spacing w:val="-3"/>
                <w:sz w:val="20"/>
                <w:szCs w:val="20"/>
                <w:lang w:eastAsia="en-GB"/>
              </w:rPr>
              <w:t>Link to IMS:</w:t>
            </w:r>
          </w:p>
        </w:tc>
        <w:tc>
          <w:tcPr>
            <w:tcW w:w="1925" w:type="dxa"/>
          </w:tcPr>
          <w:p w14:paraId="5B656F5D" w14:textId="77777777" w:rsidR="00B7408D" w:rsidRPr="00B7408D" w:rsidRDefault="00F63946"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
                <w:iCs/>
                <w:color w:val="1F497D"/>
                <w:spacing w:val="-3"/>
                <w:sz w:val="16"/>
                <w:szCs w:val="16"/>
                <w:lang w:eastAsia="en-GB"/>
              </w:rPr>
            </w:pPr>
            <w:hyperlink r:id="rId38" w:history="1">
              <w:r w:rsidR="00B7408D" w:rsidRPr="00B7408D">
                <w:rPr>
                  <w:rFonts w:ascii="Times New Roman" w:eastAsia="Times New Roman" w:hAnsi="Times New Roman" w:cs="Times New Roman"/>
                  <w:i/>
                  <w:color w:val="1F497D"/>
                  <w:sz w:val="16"/>
                  <w:szCs w:val="16"/>
                  <w:u w:val="single"/>
                  <w:lang w:val="en-GB"/>
                </w:rPr>
                <w:t>will</w:t>
              </w:r>
            </w:hyperlink>
            <w:r w:rsidR="00B7408D" w:rsidRPr="00B7408D">
              <w:rPr>
                <w:rFonts w:ascii="Times New Roman" w:eastAsia="Times New Roman" w:hAnsi="Times New Roman" w:cs="Times New Roman"/>
                <w:i/>
                <w:color w:val="1F497D"/>
                <w:sz w:val="16"/>
                <w:szCs w:val="16"/>
                <w:u w:val="single"/>
                <w:lang w:val="en-GB"/>
              </w:rPr>
              <w:t xml:space="preserve"> be added later</w:t>
            </w:r>
          </w:p>
        </w:tc>
      </w:tr>
      <w:tr w:rsidR="00B7408D" w:rsidRPr="00B7408D" w14:paraId="539EFA23" w14:textId="77777777" w:rsidTr="006E0561">
        <w:tc>
          <w:tcPr>
            <w:tcW w:w="1984" w:type="dxa"/>
          </w:tcPr>
          <w:p w14:paraId="6407FAE6" w14:textId="77777777" w:rsidR="00B7408D" w:rsidRPr="00B7408D" w:rsidRDefault="00B7408D" w:rsidP="00B7408D">
            <w:pPr>
              <w:spacing w:beforeLines="20" w:before="48" w:afterLines="20" w:after="48"/>
              <w:rPr>
                <w:rFonts w:ascii="Times New Roman" w:eastAsia="Times New Roman" w:hAnsi="Times New Roman" w:cs="Times New Roman"/>
                <w:b/>
                <w:sz w:val="20"/>
              </w:rPr>
            </w:pPr>
            <w:r w:rsidRPr="00B7408D">
              <w:rPr>
                <w:rFonts w:ascii="Times New Roman" w:eastAsia="Times New Roman" w:hAnsi="Times New Roman" w:cs="Times New Roman"/>
                <w:b/>
                <w:sz w:val="20"/>
              </w:rPr>
              <w:t>Subproject:</w:t>
            </w:r>
          </w:p>
        </w:tc>
        <w:tc>
          <w:tcPr>
            <w:tcW w:w="3543" w:type="dxa"/>
          </w:tcPr>
          <w:p w14:paraId="21313920"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SP X / Plasma characterization, laser-</w:t>
            </w:r>
          </w:p>
          <w:p w14:paraId="786945DB"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based diagnostic development, and wall</w:t>
            </w:r>
          </w:p>
          <w:p w14:paraId="79A9DC77"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conditioning</w:t>
            </w:r>
          </w:p>
        </w:tc>
        <w:tc>
          <w:tcPr>
            <w:tcW w:w="1578" w:type="dxa"/>
          </w:tcPr>
          <w:p w14:paraId="047BAF74"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eastAsia="en-GB"/>
              </w:rPr>
            </w:pPr>
          </w:p>
        </w:tc>
        <w:tc>
          <w:tcPr>
            <w:tcW w:w="1925" w:type="dxa"/>
          </w:tcPr>
          <w:p w14:paraId="1806B01D"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sz w:val="20"/>
                <w:lang w:val="en-GB"/>
              </w:rPr>
            </w:pPr>
          </w:p>
        </w:tc>
      </w:tr>
      <w:tr w:rsidR="00C51493" w:rsidRPr="00B7408D" w14:paraId="03AAEF20" w14:textId="77777777" w:rsidTr="006E0561">
        <w:tc>
          <w:tcPr>
            <w:tcW w:w="1984" w:type="dxa"/>
          </w:tcPr>
          <w:p w14:paraId="14EEF3FF" w14:textId="77777777" w:rsidR="00C51493" w:rsidRPr="00B7408D" w:rsidRDefault="00C51493" w:rsidP="00C51493">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Task title:</w:t>
            </w:r>
          </w:p>
        </w:tc>
        <w:tc>
          <w:tcPr>
            <w:tcW w:w="3543" w:type="dxa"/>
          </w:tcPr>
          <w:p w14:paraId="2E134AF7"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rFonts w:ascii="Times New Roman" w:eastAsia="Times New Roman" w:hAnsi="Times New Roman" w:cs="Times New Roman"/>
                <w:iCs/>
                <w:color w:val="000000"/>
                <w:spacing w:val="-3"/>
                <w:sz w:val="20"/>
                <w:szCs w:val="20"/>
                <w:lang w:eastAsia="en-GB"/>
              </w:rPr>
            </w:pPr>
            <w:r w:rsidRPr="00B7408D">
              <w:rPr>
                <w:rFonts w:ascii="Times New Roman" w:eastAsia="Times New Roman" w:hAnsi="Times New Roman" w:cs="Times New Roman"/>
                <w:iCs/>
                <w:color w:val="000000"/>
                <w:spacing w:val="-3"/>
                <w:sz w:val="20"/>
                <w:szCs w:val="20"/>
                <w:lang w:eastAsia="en-GB"/>
              </w:rPr>
              <w:t xml:space="preserve">SP X.3 </w:t>
            </w:r>
            <w:r w:rsidRPr="00B7408D">
              <w:rPr>
                <w:rFonts w:ascii="Times New Roman" w:eastAsia="Times New Roman" w:hAnsi="Times New Roman" w:cs="Times New Roman"/>
                <w:bCs/>
                <w:sz w:val="20"/>
                <w:szCs w:val="20"/>
                <w:lang w:val="en-GB"/>
              </w:rPr>
              <w:t>Characterisation and optimisation of TOMAS wall conditioning plasmas</w:t>
            </w:r>
          </w:p>
        </w:tc>
        <w:tc>
          <w:tcPr>
            <w:tcW w:w="1578" w:type="dxa"/>
          </w:tcPr>
          <w:p w14:paraId="352FAA97"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 xml:space="preserve">Task Ref. Nr.: </w:t>
            </w:r>
          </w:p>
        </w:tc>
        <w:tc>
          <w:tcPr>
            <w:tcW w:w="1925" w:type="dxa"/>
          </w:tcPr>
          <w:p w14:paraId="00B039ED" w14:textId="5AB27B47" w:rsidR="00C51493" w:rsidRPr="00B7408D" w:rsidRDefault="00C51493" w:rsidP="00C51493">
            <w:pPr>
              <w:spacing w:after="0"/>
              <w:rPr>
                <w:rFonts w:ascii="Times New Roman" w:eastAsia="Times New Roman" w:hAnsi="Times New Roman" w:cs="Times New Roman"/>
                <w:i/>
                <w:color w:val="1F497D"/>
                <w:sz w:val="16"/>
                <w:szCs w:val="16"/>
                <w:lang w:val="en-GB"/>
              </w:rPr>
            </w:pPr>
            <w:r w:rsidRPr="00483F7A">
              <w:rPr>
                <w:rFonts w:ascii="Calibri" w:hAnsi="Calibri" w:cs="Calibri"/>
                <w:color w:val="000000"/>
                <w:lang w:val="de-DE"/>
              </w:rPr>
              <w:t xml:space="preserve">PWIE-SP </w:t>
            </w:r>
            <w:r>
              <w:rPr>
                <w:rFonts w:ascii="Calibri" w:hAnsi="Calibri" w:cs="Calibri"/>
                <w:color w:val="000000"/>
                <w:lang w:val="de-DE"/>
              </w:rPr>
              <w:t>X.</w:t>
            </w:r>
            <w:r>
              <w:rPr>
                <w:rFonts w:ascii="Calibri" w:hAnsi="Calibri" w:cs="Calibri"/>
                <w:color w:val="000000"/>
                <w:lang w:val="de-DE"/>
              </w:rPr>
              <w:t>3</w:t>
            </w:r>
            <w:r w:rsidRPr="00483F7A">
              <w:rPr>
                <w:rFonts w:ascii="Calibri" w:hAnsi="Calibri" w:cs="Calibri"/>
                <w:color w:val="000000"/>
                <w:lang w:val="de-DE"/>
              </w:rPr>
              <w:t>.T</w:t>
            </w:r>
            <w:r>
              <w:rPr>
                <w:rFonts w:ascii="Calibri" w:hAnsi="Calibri" w:cs="Calibri"/>
                <w:color w:val="000000"/>
                <w:lang w:val="de-DE"/>
              </w:rPr>
              <w:t>-</w:t>
            </w:r>
            <w:r>
              <w:rPr>
                <w:rFonts w:ascii="Calibri" w:hAnsi="Calibri" w:cs="Calibri"/>
                <w:color w:val="000000"/>
                <w:lang w:val="de-DE"/>
              </w:rPr>
              <w:t>T</w:t>
            </w:r>
            <w:r w:rsidRPr="00483F7A">
              <w:rPr>
                <w:rFonts w:ascii="Calibri" w:hAnsi="Calibri" w:cs="Calibri"/>
                <w:color w:val="000000"/>
                <w:lang w:val="de-DE"/>
              </w:rPr>
              <w:t>001</w:t>
            </w:r>
          </w:p>
        </w:tc>
      </w:tr>
      <w:tr w:rsidR="00C51493" w:rsidRPr="00B7408D" w14:paraId="3968F2B9" w14:textId="77777777" w:rsidTr="006E0561">
        <w:tc>
          <w:tcPr>
            <w:tcW w:w="1984" w:type="dxa"/>
          </w:tcPr>
          <w:p w14:paraId="4FA450AD" w14:textId="77777777" w:rsidR="00C51493" w:rsidRPr="00B7408D" w:rsidRDefault="00C51493" w:rsidP="00C51493">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WP Leader</w:t>
            </w:r>
          </w:p>
          <w:p w14:paraId="6DB7EF12" w14:textId="77777777" w:rsidR="00C51493" w:rsidRPr="00B7408D" w:rsidRDefault="00C51493" w:rsidP="00C51493">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SP Coordinator</w:t>
            </w:r>
          </w:p>
        </w:tc>
        <w:tc>
          <w:tcPr>
            <w:tcW w:w="3543" w:type="dxa"/>
          </w:tcPr>
          <w:p w14:paraId="445B678C"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S. Brezinsek (FZJ)</w:t>
            </w:r>
          </w:p>
          <w:p w14:paraId="01A02FD1"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sz w:val="20"/>
                <w:szCs w:val="20"/>
                <w:lang w:val="de-DE" w:eastAsia="en-GB"/>
              </w:rPr>
            </w:pPr>
            <w:r w:rsidRPr="00B7408D">
              <w:rPr>
                <w:rFonts w:ascii="Times New Roman" w:eastAsia="Times New Roman" w:hAnsi="Times New Roman" w:cs="Times New Roman"/>
                <w:iCs/>
                <w:color w:val="000000"/>
                <w:spacing w:val="-3"/>
                <w:sz w:val="20"/>
                <w:szCs w:val="20"/>
                <w:lang w:val="de-DE" w:eastAsia="en-GB"/>
              </w:rPr>
              <w:t>H. J. van der  Meiden (DIFFER)</w:t>
            </w:r>
          </w:p>
        </w:tc>
        <w:tc>
          <w:tcPr>
            <w:tcW w:w="1578" w:type="dxa"/>
          </w:tcPr>
          <w:p w14:paraId="7957231D"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Issue:</w:t>
            </w:r>
          </w:p>
        </w:tc>
        <w:tc>
          <w:tcPr>
            <w:tcW w:w="1925" w:type="dxa"/>
          </w:tcPr>
          <w:p w14:paraId="1EEB069A"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1</w:t>
            </w:r>
          </w:p>
        </w:tc>
      </w:tr>
      <w:tr w:rsidR="00C51493" w:rsidRPr="004871E3" w14:paraId="24C9115C" w14:textId="77777777" w:rsidTr="006E0561">
        <w:trPr>
          <w:trHeight w:val="551"/>
        </w:trPr>
        <w:tc>
          <w:tcPr>
            <w:tcW w:w="1984" w:type="dxa"/>
          </w:tcPr>
          <w:p w14:paraId="0A348691" w14:textId="77777777" w:rsidR="00C51493" w:rsidRPr="00B7408D" w:rsidRDefault="00C51493" w:rsidP="00C51493">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PSO:</w:t>
            </w:r>
          </w:p>
        </w:tc>
        <w:tc>
          <w:tcPr>
            <w:tcW w:w="3543" w:type="dxa"/>
          </w:tcPr>
          <w:p w14:paraId="1C1B169C"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de-DE" w:eastAsia="en-GB"/>
              </w:rPr>
            </w:pPr>
            <w:r w:rsidRPr="00B7408D">
              <w:rPr>
                <w:rFonts w:ascii="Times New Roman" w:eastAsia="Times New Roman" w:hAnsi="Times New Roman" w:cs="Times New Roman"/>
                <w:iCs/>
                <w:spacing w:val="-3"/>
                <w:sz w:val="20"/>
                <w:szCs w:val="20"/>
                <w:lang w:val="de-DE" w:eastAsia="en-GB"/>
              </w:rPr>
              <w:t>M. Reinhart / A. de Schepper (FZJ)</w:t>
            </w:r>
          </w:p>
        </w:tc>
        <w:tc>
          <w:tcPr>
            <w:tcW w:w="1578" w:type="dxa"/>
          </w:tcPr>
          <w:p w14:paraId="563F1F69"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de-DE" w:eastAsia="en-GB"/>
              </w:rPr>
            </w:pPr>
          </w:p>
        </w:tc>
        <w:tc>
          <w:tcPr>
            <w:tcW w:w="1925" w:type="dxa"/>
          </w:tcPr>
          <w:p w14:paraId="4EA4D696"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de-DE" w:eastAsia="en-GB"/>
              </w:rPr>
            </w:pPr>
          </w:p>
        </w:tc>
      </w:tr>
      <w:tr w:rsidR="00C51493" w:rsidRPr="00B7408D" w14:paraId="728CF3E9" w14:textId="77777777" w:rsidTr="006E0561">
        <w:trPr>
          <w:trHeight w:val="551"/>
        </w:trPr>
        <w:tc>
          <w:tcPr>
            <w:tcW w:w="1984" w:type="dxa"/>
          </w:tcPr>
          <w:p w14:paraId="50ABBA3B" w14:textId="77777777" w:rsidR="00C51493" w:rsidRPr="00B7408D" w:rsidRDefault="00C51493" w:rsidP="00C51493">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Start Event:</w:t>
            </w:r>
          </w:p>
        </w:tc>
        <w:tc>
          <w:tcPr>
            <w:tcW w:w="3543" w:type="dxa"/>
          </w:tcPr>
          <w:p w14:paraId="67145208"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eastAsia="en-GB"/>
              </w:rPr>
            </w:pPr>
            <w:r w:rsidRPr="00B7408D">
              <w:rPr>
                <w:rFonts w:ascii="Times New Roman" w:eastAsia="Times New Roman" w:hAnsi="Times New Roman" w:cs="Times New Roman"/>
                <w:iCs/>
                <w:spacing w:val="-3"/>
                <w:sz w:val="20"/>
                <w:szCs w:val="20"/>
                <w:lang w:eastAsia="en-GB"/>
              </w:rPr>
              <w:t>Start of the WP PWIE</w:t>
            </w:r>
          </w:p>
        </w:tc>
        <w:tc>
          <w:tcPr>
            <w:tcW w:w="1578" w:type="dxa"/>
          </w:tcPr>
          <w:p w14:paraId="119BECA1" w14:textId="77777777" w:rsidR="00C51493" w:rsidRPr="00B7408D" w:rsidRDefault="00C51493" w:rsidP="00C51493">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Planned Start Date:</w:t>
            </w:r>
          </w:p>
        </w:tc>
        <w:tc>
          <w:tcPr>
            <w:tcW w:w="1925" w:type="dxa"/>
          </w:tcPr>
          <w:p w14:paraId="25D1894C"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01-Jan-2021</w:t>
            </w:r>
          </w:p>
        </w:tc>
      </w:tr>
      <w:tr w:rsidR="00C51493" w:rsidRPr="00B7408D" w14:paraId="775EF99E" w14:textId="77777777" w:rsidTr="006E0561">
        <w:trPr>
          <w:trHeight w:val="529"/>
        </w:trPr>
        <w:tc>
          <w:tcPr>
            <w:tcW w:w="1984" w:type="dxa"/>
          </w:tcPr>
          <w:p w14:paraId="2476208A" w14:textId="77777777" w:rsidR="00C51493" w:rsidRPr="00B7408D" w:rsidRDefault="00C51493" w:rsidP="00C51493">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End Event:</w:t>
            </w:r>
          </w:p>
        </w:tc>
        <w:tc>
          <w:tcPr>
            <w:tcW w:w="3543" w:type="dxa"/>
          </w:tcPr>
          <w:p w14:paraId="62CB2160"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eastAsia="en-GB"/>
              </w:rPr>
            </w:pPr>
            <w:r w:rsidRPr="00B7408D">
              <w:rPr>
                <w:rFonts w:ascii="Times New Roman" w:eastAsia="Times New Roman" w:hAnsi="Times New Roman" w:cs="Times New Roman"/>
                <w:iCs/>
                <w:spacing w:val="-3"/>
                <w:sz w:val="20"/>
                <w:szCs w:val="20"/>
                <w:lang w:eastAsia="en-GB"/>
              </w:rPr>
              <w:t>Final Report accepted</w:t>
            </w:r>
          </w:p>
        </w:tc>
        <w:tc>
          <w:tcPr>
            <w:tcW w:w="1578" w:type="dxa"/>
          </w:tcPr>
          <w:p w14:paraId="25CC5883" w14:textId="77777777" w:rsidR="00C51493" w:rsidRPr="00B7408D" w:rsidRDefault="00C51493" w:rsidP="00C51493">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Planned End Date:</w:t>
            </w:r>
          </w:p>
        </w:tc>
        <w:tc>
          <w:tcPr>
            <w:tcW w:w="1925" w:type="dxa"/>
          </w:tcPr>
          <w:p w14:paraId="2B6C5E00"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31-Dec-2022</w:t>
            </w:r>
          </w:p>
        </w:tc>
      </w:tr>
      <w:tr w:rsidR="00C51493" w:rsidRPr="00B7408D" w14:paraId="29775204" w14:textId="77777777" w:rsidTr="006E0561">
        <w:trPr>
          <w:trHeight w:val="424"/>
        </w:trPr>
        <w:tc>
          <w:tcPr>
            <w:tcW w:w="1984" w:type="dxa"/>
          </w:tcPr>
          <w:p w14:paraId="119B1784" w14:textId="77777777" w:rsidR="00C51493" w:rsidRPr="00B7408D" w:rsidRDefault="00C51493" w:rsidP="00C51493">
            <w:pPr>
              <w:spacing w:beforeLines="20" w:before="48" w:afterLines="20" w:after="48"/>
              <w:rPr>
                <w:rFonts w:ascii="Times New Roman" w:eastAsia="Times New Roman" w:hAnsi="Times New Roman" w:cs="Times New Roman"/>
                <w:b/>
                <w:bCs/>
                <w:sz w:val="20"/>
                <w:szCs w:val="20"/>
                <w:lang w:val="en-GB" w:eastAsia="en-GB"/>
              </w:rPr>
            </w:pPr>
            <w:r w:rsidRPr="00B7408D">
              <w:rPr>
                <w:rFonts w:ascii="Times New Roman" w:eastAsia="Times New Roman" w:hAnsi="Times New Roman" w:cs="Times New Roman"/>
                <w:b/>
                <w:bCs/>
                <w:sz w:val="20"/>
                <w:szCs w:val="20"/>
                <w:lang w:val="en-GB" w:eastAsia="en-GB"/>
              </w:rPr>
              <w:t>Task Reviewer:</w:t>
            </w:r>
          </w:p>
        </w:tc>
        <w:tc>
          <w:tcPr>
            <w:tcW w:w="3543" w:type="dxa"/>
          </w:tcPr>
          <w:p w14:paraId="05E1D2D6"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David Douai (CO)</w:t>
            </w:r>
          </w:p>
        </w:tc>
        <w:tc>
          <w:tcPr>
            <w:tcW w:w="1578" w:type="dxa"/>
          </w:tcPr>
          <w:p w14:paraId="436211D7"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Date:</w:t>
            </w:r>
          </w:p>
        </w:tc>
        <w:tc>
          <w:tcPr>
            <w:tcW w:w="1925" w:type="dxa"/>
          </w:tcPr>
          <w:p w14:paraId="2453447E"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sz w:val="20"/>
                <w:szCs w:val="20"/>
                <w:lang w:val="en-GB" w:eastAsia="en-GB"/>
              </w:rPr>
            </w:pPr>
            <w:r w:rsidRPr="00B7408D">
              <w:rPr>
                <w:rFonts w:ascii="Times New Roman" w:eastAsia="Times New Roman" w:hAnsi="Times New Roman" w:cs="Times New Roman"/>
                <w:iCs/>
                <w:spacing w:val="-3"/>
                <w:sz w:val="20"/>
                <w:szCs w:val="20"/>
                <w:lang w:val="en-GB" w:eastAsia="en-GB"/>
              </w:rPr>
              <w:t>20-Jan-2021</w:t>
            </w:r>
          </w:p>
        </w:tc>
      </w:tr>
      <w:tr w:rsidR="00C51493" w:rsidRPr="00B7408D" w14:paraId="427FB555" w14:textId="77777777" w:rsidTr="006E0561">
        <w:trPr>
          <w:trHeight w:val="330"/>
        </w:trPr>
        <w:tc>
          <w:tcPr>
            <w:tcW w:w="9030" w:type="dxa"/>
            <w:gridSpan w:val="4"/>
          </w:tcPr>
          <w:p w14:paraId="61923ECA"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eastAsia="en-GB"/>
              </w:rPr>
            </w:pPr>
            <w:r w:rsidRPr="00B7408D">
              <w:rPr>
                <w:rFonts w:ascii="Times New Roman" w:eastAsia="Times New Roman" w:hAnsi="Times New Roman" w:cs="Times New Roman"/>
                <w:b/>
                <w:bCs/>
                <w:spacing w:val="-3"/>
                <w:sz w:val="20"/>
                <w:szCs w:val="20"/>
                <w:lang w:eastAsia="en-GB"/>
              </w:rPr>
              <w:t>Reference Annual Workplan:</w:t>
            </w:r>
          </w:p>
        </w:tc>
      </w:tr>
      <w:tr w:rsidR="00C51493" w:rsidRPr="00B7408D" w14:paraId="72B90190" w14:textId="77777777" w:rsidTr="006E0561">
        <w:trPr>
          <w:trHeight w:val="2624"/>
        </w:trPr>
        <w:tc>
          <w:tcPr>
            <w:tcW w:w="9030" w:type="dxa"/>
            <w:gridSpan w:val="4"/>
          </w:tcPr>
          <w:p w14:paraId="385C5193" w14:textId="77777777" w:rsidR="00C51493" w:rsidRPr="00B7408D" w:rsidRDefault="00C51493" w:rsidP="00C51493">
            <w:pPr>
              <w:spacing w:before="100" w:beforeAutospacing="1" w:after="100" w:afterAutospacing="1" w:line="240" w:lineRule="auto"/>
              <w:contextualSpacing/>
              <w:rPr>
                <w:rFonts w:ascii="Times New Roman" w:eastAsia="Calibri" w:hAnsi="Times New Roman" w:cs="Times New Roman"/>
                <w:sz w:val="20"/>
                <w:szCs w:val="20"/>
                <w:lang w:val="en-GB" w:eastAsia="de-DE"/>
              </w:rPr>
            </w:pPr>
            <w:r w:rsidRPr="00B7408D">
              <w:rPr>
                <w:rFonts w:ascii="Times New Roman" w:eastAsia="Calibri" w:hAnsi="Times New Roman" w:cs="Times New Roman"/>
                <w:sz w:val="20"/>
                <w:szCs w:val="20"/>
                <w:lang w:val="en-GB" w:eastAsia="de-DE"/>
              </w:rPr>
              <w:t>Ion Cyclotron Wall Conditioning (ICWC) is included in the ITER Research Plan as well as part of the wall conditioning of long-pulse facilties. A high and isotropic flux of neutral particles is generated in these low-density discharges through elementary collision processes. The effectiveness of ICWC for modifying the plasma facing surfaces, evidenced in numerous experiments on tokamak, results largely from these neutrals. This subproject proposes to study the further the production and role of energetic neutrals in ICWC and its impact on wall conditioning, thus, the impurity removal and the fuel content removalTomator1D predicts a neutral hydrogen particle flux on TOMAS that is sufficiently high to be detected by  a time-of-flight neutral particle analyser provided in FP8. The energy distribution of neutrals can be resolved by the ToF NPA in the energy range of 10 to 1000 eV. Optimisation of the plasma in connection to modelling predictions shall enhance the efficiency of the neutrals for wall conditioning purpose.</w:t>
            </w:r>
          </w:p>
          <w:p w14:paraId="48B24A1F" w14:textId="77777777" w:rsidR="00C51493" w:rsidRPr="00B7408D" w:rsidRDefault="00C51493" w:rsidP="00C51493">
            <w:pPr>
              <w:spacing w:before="100" w:beforeAutospacing="1" w:after="100" w:afterAutospacing="1" w:line="240" w:lineRule="auto"/>
              <w:contextualSpacing/>
              <w:rPr>
                <w:rFonts w:ascii="Times New Roman" w:eastAsia="Calibri" w:hAnsi="Times New Roman" w:cs="Times New Roman"/>
                <w:sz w:val="20"/>
                <w:szCs w:val="20"/>
                <w:lang w:val="en-GB" w:eastAsia="de-DE"/>
              </w:rPr>
            </w:pPr>
            <w:r w:rsidRPr="00B7408D">
              <w:rPr>
                <w:rFonts w:ascii="Times New Roman" w:eastAsia="Calibri" w:hAnsi="Times New Roman" w:cs="Times New Roman"/>
                <w:sz w:val="20"/>
                <w:szCs w:val="20"/>
                <w:lang w:val="en-GB" w:eastAsia="de-DE"/>
              </w:rPr>
              <w:t xml:space="preserve">The stainless-steel TOMAS device (120mT Continuous-wave operation) is  equipped with a wide frequency band ICWC plasma source, an upgraded Electron Cyclotron Resonance Heating (ECRH) system and a W7-X </w:t>
            </w:r>
            <w:r w:rsidRPr="00B7408D">
              <w:rPr>
                <w:rFonts w:ascii="Times New Roman" w:eastAsia="Calibri" w:hAnsi="Times New Roman" w:cs="Times New Roman"/>
                <w:sz w:val="20"/>
                <w:szCs w:val="20"/>
                <w:lang w:val="en-GB" w:eastAsia="de-DE"/>
              </w:rPr>
              <w:lastRenderedPageBreak/>
              <w:t>prototype DC glow discharge anode. In the present framework a material sample system as well as multiple plasma diagnostic tools will be installed (LP, OES, RFA etc.). They permit a better characterisation and optimisation (pressure, composition, pumping speed, cycling, heating power) which will feed into predictions for tokamaks and stellarators.</w:t>
            </w:r>
          </w:p>
          <w:p w14:paraId="7AD2594E" w14:textId="77777777" w:rsidR="00C51493" w:rsidRPr="00B7408D" w:rsidRDefault="00C51493" w:rsidP="00C51493">
            <w:pPr>
              <w:spacing w:before="100" w:beforeAutospacing="1" w:after="100" w:afterAutospacing="1" w:line="240" w:lineRule="auto"/>
              <w:rPr>
                <w:rFonts w:ascii="Times New Roman" w:eastAsia="Calibri" w:hAnsi="Times New Roman" w:cs="Times New Roman"/>
                <w:sz w:val="20"/>
                <w:szCs w:val="20"/>
                <w:lang w:val="en-GB" w:eastAsia="de-DE"/>
              </w:rPr>
            </w:pPr>
            <w:r w:rsidRPr="00B7408D">
              <w:rPr>
                <w:rFonts w:ascii="Times New Roman" w:eastAsia="Calibri" w:hAnsi="Times New Roman" w:cs="Times New Roman"/>
                <w:sz w:val="20"/>
                <w:szCs w:val="20"/>
                <w:lang w:val="en-GB" w:eastAsia="de-DE"/>
              </w:rPr>
              <w:t>Moreover, dedicated cleaning attempts on reference samples with pre-characterised surface conditions and stellarator/tokamak samples will be applied. This work is accompanied with dedicated pre- and post-characterisation of material samples.</w:t>
            </w:r>
          </w:p>
        </w:tc>
      </w:tr>
      <w:tr w:rsidR="00C51493" w:rsidRPr="00B7408D" w14:paraId="2AF013EF" w14:textId="77777777" w:rsidTr="006E0561">
        <w:trPr>
          <w:trHeight w:val="545"/>
        </w:trPr>
        <w:tc>
          <w:tcPr>
            <w:tcW w:w="9030" w:type="dxa"/>
            <w:gridSpan w:val="4"/>
          </w:tcPr>
          <w:p w14:paraId="3E7DF7CF"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color w:val="000000"/>
                <w:spacing w:val="-3"/>
                <w:sz w:val="20"/>
                <w:szCs w:val="20"/>
                <w:lang w:val="en-GB" w:eastAsia="en-GB"/>
              </w:rPr>
            </w:pPr>
            <w:r w:rsidRPr="00B7408D">
              <w:rPr>
                <w:rFonts w:ascii="Times New Roman" w:eastAsia="Times New Roman" w:hAnsi="Times New Roman" w:cs="Times New Roman"/>
                <w:b/>
                <w:bCs/>
                <w:color w:val="000000"/>
                <w:spacing w:val="-3"/>
                <w:sz w:val="20"/>
                <w:szCs w:val="20"/>
                <w:lang w:val="en-GB" w:eastAsia="en-GB"/>
              </w:rPr>
              <w:lastRenderedPageBreak/>
              <w:t>Inputs required:</w:t>
            </w:r>
            <w:r w:rsidRPr="00B7408D">
              <w:rPr>
                <w:rFonts w:ascii="Times New Roman" w:eastAsia="Times New Roman" w:hAnsi="Times New Roman" w:cs="Times New Roman"/>
                <w:b/>
                <w:bCs/>
                <w:color w:val="000000"/>
                <w:spacing w:val="-3"/>
                <w:sz w:val="20"/>
                <w:szCs w:val="20"/>
                <w:lang w:val="en-GB" w:eastAsia="en-GB"/>
              </w:rPr>
              <w:tab/>
            </w:r>
          </w:p>
          <w:p w14:paraId="01989BD7" w14:textId="77777777" w:rsidR="00C51493" w:rsidRPr="00B7408D" w:rsidRDefault="00C51493" w:rsidP="00C51493">
            <w:pPr>
              <w:numPr>
                <w:ilvl w:val="0"/>
                <w:numId w:val="28"/>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 xml:space="preserve">Characterizing the particle fluxes to PFCs in ICWC and ECWC conditioning discharges </w:t>
            </w:r>
          </w:p>
          <w:p w14:paraId="569F4033" w14:textId="77777777" w:rsidR="00C51493" w:rsidRPr="00B7408D" w:rsidRDefault="00C51493" w:rsidP="00C51493">
            <w:pPr>
              <w:numPr>
                <w:ilvl w:val="0"/>
                <w:numId w:val="28"/>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TOMAS facility operational with upgraded diagnostics (flux, energy, temperature, plasma)</w:t>
            </w:r>
          </w:p>
          <w:p w14:paraId="366ECE1A" w14:textId="77777777" w:rsidR="00C51493" w:rsidRPr="00B7408D" w:rsidRDefault="00C51493" w:rsidP="00C51493">
            <w:pPr>
              <w:numPr>
                <w:ilvl w:val="0"/>
                <w:numId w:val="28"/>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Reference samples and samples after plasma exposure in toroidally confined plasmas  (WP TE or W7X)</w:t>
            </w:r>
          </w:p>
          <w:p w14:paraId="53E59E20" w14:textId="77777777" w:rsidR="00C51493" w:rsidRPr="00B7408D" w:rsidRDefault="00C51493" w:rsidP="00C51493">
            <w:pPr>
              <w:numPr>
                <w:ilvl w:val="0"/>
                <w:numId w:val="28"/>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Access to surface analysis stations in FZJ, VR, and ERM-KMS (together with SP B)</w:t>
            </w:r>
          </w:p>
        </w:tc>
      </w:tr>
      <w:tr w:rsidR="00C51493" w:rsidRPr="00B7408D" w14:paraId="5F96427B" w14:textId="77777777" w:rsidTr="006E0561">
        <w:trPr>
          <w:trHeight w:val="837"/>
        </w:trPr>
        <w:tc>
          <w:tcPr>
            <w:tcW w:w="9030" w:type="dxa"/>
            <w:gridSpan w:val="4"/>
          </w:tcPr>
          <w:p w14:paraId="5739774A"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color w:val="FF0000"/>
                <w:sz w:val="20"/>
                <w:szCs w:val="20"/>
                <w:lang w:eastAsia="en-GB"/>
              </w:rPr>
            </w:pPr>
            <w:r w:rsidRPr="00B7408D">
              <w:rPr>
                <w:rFonts w:ascii="Times New Roman" w:eastAsia="Times New Roman" w:hAnsi="Times New Roman" w:cs="Times New Roman"/>
                <w:b/>
                <w:bCs/>
                <w:spacing w:val="-3"/>
                <w:sz w:val="20"/>
                <w:szCs w:val="20"/>
                <w:lang w:val="en-GB" w:eastAsia="en-GB"/>
              </w:rPr>
              <w:t>Tasks to be performed:</w:t>
            </w:r>
            <w:r w:rsidRPr="00B7408D">
              <w:rPr>
                <w:rFonts w:ascii="Times New Roman" w:eastAsia="Times New Roman" w:hAnsi="Times New Roman" w:cs="Times New Roman"/>
                <w:color w:val="FF0000"/>
                <w:sz w:val="20"/>
                <w:szCs w:val="20"/>
                <w:lang w:eastAsia="en-GB"/>
              </w:rPr>
              <w:t xml:space="preserve">             </w:t>
            </w:r>
          </w:p>
          <w:p w14:paraId="52A225F4" w14:textId="77777777" w:rsidR="00C51493" w:rsidRPr="00B7408D" w:rsidRDefault="00C51493" w:rsidP="00C51493">
            <w:pPr>
              <w:numPr>
                <w:ilvl w:val="0"/>
                <w:numId w:val="28"/>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Diagnostic upgrade and ECWC, ICWC, RF plasma characterisation in TOMAS</w:t>
            </w:r>
          </w:p>
          <w:p w14:paraId="3196D3D7" w14:textId="77777777" w:rsidR="00C51493" w:rsidRPr="00B7408D" w:rsidRDefault="00C51493" w:rsidP="00C51493">
            <w:pPr>
              <w:numPr>
                <w:ilvl w:val="0"/>
                <w:numId w:val="28"/>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 xml:space="preserve">Modelling of TOMAS plasma to describe neutral particle conditions as well optimise efficiency and homogeneity of the plasma </w:t>
            </w:r>
          </w:p>
          <w:p w14:paraId="02499C8D" w14:textId="77777777" w:rsidR="00C51493" w:rsidRPr="00B7408D" w:rsidRDefault="00C51493" w:rsidP="00C51493">
            <w:pPr>
              <w:numPr>
                <w:ilvl w:val="0"/>
                <w:numId w:val="28"/>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Plasma-facing material cleaning in TOMAS with optimisation of experimental conditions</w:t>
            </w:r>
          </w:p>
          <w:p w14:paraId="5D077E99" w14:textId="77777777" w:rsidR="00C51493" w:rsidRPr="00B7408D" w:rsidRDefault="00C51493" w:rsidP="00C51493">
            <w:pPr>
              <w:numPr>
                <w:ilvl w:val="0"/>
                <w:numId w:val="28"/>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Pre- and post characterisation of reference samples applied to cleaning attempts</w:t>
            </w:r>
          </w:p>
          <w:p w14:paraId="0390A854" w14:textId="77777777" w:rsidR="00C51493" w:rsidRPr="00B7408D" w:rsidRDefault="00C51493" w:rsidP="00C51493">
            <w:pPr>
              <w:numPr>
                <w:ilvl w:val="0"/>
                <w:numId w:val="28"/>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sz w:val="20"/>
                <w:szCs w:val="20"/>
                <w:lang w:val="en-GB" w:eastAsia="en-GB"/>
              </w:rPr>
            </w:pPr>
            <w:r w:rsidRPr="00B7408D">
              <w:rPr>
                <w:rFonts w:ascii="Times New Roman" w:eastAsia="Times New Roman" w:hAnsi="Times New Roman" w:cs="Times New Roman"/>
                <w:bCs/>
                <w:color w:val="000000"/>
                <w:spacing w:val="-3"/>
                <w:sz w:val="20"/>
                <w:szCs w:val="20"/>
                <w:lang w:val="en-GB" w:eastAsia="en-GB"/>
              </w:rPr>
              <w:t>Coordination of TOMAS experiments and relation to ITER conditions as well as other toroidal facilities like W7-X, WEST, AUG</w:t>
            </w:r>
          </w:p>
        </w:tc>
      </w:tr>
      <w:tr w:rsidR="00C51493" w:rsidRPr="00B7408D" w14:paraId="2454A746" w14:textId="77777777" w:rsidTr="006E0561">
        <w:trPr>
          <w:trHeight w:val="892"/>
        </w:trPr>
        <w:tc>
          <w:tcPr>
            <w:tcW w:w="9030" w:type="dxa"/>
            <w:gridSpan w:val="4"/>
          </w:tcPr>
          <w:p w14:paraId="228149B8"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i/>
                <w:color w:val="1F497D"/>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 xml:space="preserve">Deliverables: </w:t>
            </w:r>
            <w:r w:rsidRPr="00B7408D">
              <w:rPr>
                <w:rFonts w:ascii="Times New Roman" w:eastAsia="Times New Roman" w:hAnsi="Times New Roman" w:cs="Times New Roman"/>
                <w:bCs/>
                <w:i/>
                <w:color w:val="1F497D"/>
                <w:spacing w:val="-3"/>
                <w:sz w:val="20"/>
                <w:szCs w:val="20"/>
                <w:lang w:val="en-GB" w:eastAsia="en-GB"/>
              </w:rPr>
              <w:t>(the Deliverables will receive IMS Deliverable IDs later)</w:t>
            </w:r>
          </w:p>
          <w:tbl>
            <w:tblPr>
              <w:tblStyle w:val="Tabellenraster3"/>
              <w:tblW w:w="0" w:type="auto"/>
              <w:tblLayout w:type="fixed"/>
              <w:tblLook w:val="04A0" w:firstRow="1" w:lastRow="0" w:firstColumn="1" w:lastColumn="0" w:noHBand="0" w:noVBand="1"/>
            </w:tblPr>
            <w:tblGrid>
              <w:gridCol w:w="1576"/>
              <w:gridCol w:w="7199"/>
            </w:tblGrid>
            <w:tr w:rsidR="00C51493" w:rsidRPr="00B7408D" w14:paraId="57BC4BAF" w14:textId="77777777" w:rsidTr="006E0561">
              <w:tc>
                <w:tcPr>
                  <w:tcW w:w="1576" w:type="dxa"/>
                </w:tcPr>
                <w:p w14:paraId="54F5D3EF" w14:textId="77777777" w:rsidR="00C51493" w:rsidRPr="00B7408D" w:rsidRDefault="00C51493" w:rsidP="00C51493">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Deliverable ID:</w:t>
                  </w:r>
                </w:p>
              </w:tc>
              <w:tc>
                <w:tcPr>
                  <w:tcW w:w="7199" w:type="dxa"/>
                </w:tcPr>
                <w:p w14:paraId="75D06B96" w14:textId="77777777" w:rsidR="00C51493" w:rsidRPr="00B7408D" w:rsidRDefault="00C51493" w:rsidP="00C51493">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Deliverable Title:</w:t>
                  </w:r>
                </w:p>
              </w:tc>
            </w:tr>
            <w:tr w:rsidR="00C51493" w:rsidRPr="00B7408D" w14:paraId="0FE57650" w14:textId="77777777" w:rsidTr="006E0561">
              <w:tc>
                <w:tcPr>
                  <w:tcW w:w="1576" w:type="dxa"/>
                </w:tcPr>
                <w:p w14:paraId="6DB04B84" w14:textId="28A2E47D" w:rsidR="00C51493" w:rsidRPr="00B7408D" w:rsidRDefault="00C51493" w:rsidP="00C51493">
                  <w:pPr>
                    <w:tabs>
                      <w:tab w:val="left" w:pos="-1440"/>
                      <w:tab w:val="num" w:pos="360"/>
                    </w:tabs>
                    <w:suppressAutoHyphens/>
                    <w:spacing w:beforeLines="20" w:before="48" w:afterLines="20" w:after="48"/>
                    <w:rPr>
                      <w:rFonts w:ascii="Times New Roman" w:hAnsi="Times New Roman"/>
                      <w:color w:val="FF0000"/>
                      <w:spacing w:val="-3"/>
                      <w:lang w:eastAsia="en-GB"/>
                    </w:rPr>
                  </w:pPr>
                  <w:r w:rsidRPr="00B7408D">
                    <w:rPr>
                      <w:rFonts w:ascii="Times New Roman" w:hAnsi="Times New Roman"/>
                      <w:color w:val="000000"/>
                      <w:spacing w:val="-3"/>
                      <w:lang w:eastAsia="en-GB"/>
                    </w:rPr>
                    <w:t>D</w:t>
                  </w:r>
                  <w:r>
                    <w:rPr>
                      <w:rFonts w:ascii="Times New Roman" w:hAnsi="Times New Roman"/>
                      <w:color w:val="000000"/>
                      <w:spacing w:val="-3"/>
                      <w:lang w:eastAsia="en-GB"/>
                    </w:rPr>
                    <w:t>00</w:t>
                  </w:r>
                  <w:r w:rsidRPr="00B7408D">
                    <w:rPr>
                      <w:rFonts w:ascii="Times New Roman" w:hAnsi="Times New Roman"/>
                      <w:color w:val="000000"/>
                      <w:spacing w:val="-3"/>
                      <w:lang w:eastAsia="en-GB"/>
                    </w:rPr>
                    <w:t>1</w:t>
                  </w:r>
                  <w:r>
                    <w:rPr>
                      <w:rFonts w:ascii="Times New Roman" w:hAnsi="Times New Roman"/>
                      <w:color w:val="000000"/>
                      <w:spacing w:val="-3"/>
                      <w:lang w:eastAsia="en-GB"/>
                    </w:rPr>
                    <w:t>,D005, D008,D010</w:t>
                  </w:r>
                </w:p>
              </w:tc>
              <w:tc>
                <w:tcPr>
                  <w:tcW w:w="7199" w:type="dxa"/>
                </w:tcPr>
                <w:p w14:paraId="1F4E0A14" w14:textId="77777777" w:rsidR="00C51493" w:rsidRPr="00B7408D" w:rsidRDefault="00C51493" w:rsidP="00C51493">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ECWC, ICWC, and GDC plasma characterization in TOMAS (LPP-ERM/KMS, FZJ, VR, KIPT)</w:t>
                  </w:r>
                </w:p>
              </w:tc>
            </w:tr>
            <w:tr w:rsidR="00C51493" w:rsidRPr="00B7408D" w14:paraId="5602AE39" w14:textId="77777777" w:rsidTr="006E0561">
              <w:tc>
                <w:tcPr>
                  <w:tcW w:w="1576" w:type="dxa"/>
                </w:tcPr>
                <w:p w14:paraId="70F894C1" w14:textId="1E836CAC" w:rsidR="00C51493" w:rsidRPr="00B7408D" w:rsidRDefault="00C51493" w:rsidP="00C51493">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Pr>
                      <w:rFonts w:ascii="Times New Roman" w:hAnsi="Times New Roman"/>
                      <w:color w:val="000000"/>
                      <w:spacing w:val="-3"/>
                      <w:lang w:eastAsia="en-GB"/>
                    </w:rPr>
                    <w:t>00</w:t>
                  </w:r>
                  <w:r w:rsidRPr="00B7408D">
                    <w:rPr>
                      <w:rFonts w:ascii="Times New Roman" w:hAnsi="Times New Roman"/>
                      <w:color w:val="000000"/>
                      <w:spacing w:val="-3"/>
                      <w:lang w:eastAsia="en-GB"/>
                    </w:rPr>
                    <w:t>2</w:t>
                  </w:r>
                  <w:r>
                    <w:rPr>
                      <w:rFonts w:ascii="Times New Roman" w:hAnsi="Times New Roman"/>
                      <w:color w:val="000000"/>
                      <w:spacing w:val="-3"/>
                      <w:lang w:eastAsia="en-GB"/>
                    </w:rPr>
                    <w:t>,D006</w:t>
                  </w:r>
                </w:p>
              </w:tc>
              <w:tc>
                <w:tcPr>
                  <w:tcW w:w="7199" w:type="dxa"/>
                </w:tcPr>
                <w:p w14:paraId="0B6FAB13" w14:textId="77777777" w:rsidR="00C51493" w:rsidRPr="00B7408D" w:rsidRDefault="00C51493" w:rsidP="00C51493">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Report on fuel/impurity removal studies at reference samples in TOMAS (LPP-ERM/KMS, FZJ)</w:t>
                  </w:r>
                </w:p>
              </w:tc>
            </w:tr>
            <w:tr w:rsidR="00C51493" w:rsidRPr="00B7408D" w14:paraId="64654433" w14:textId="77777777" w:rsidTr="006E0561">
              <w:tc>
                <w:tcPr>
                  <w:tcW w:w="1576" w:type="dxa"/>
                </w:tcPr>
                <w:p w14:paraId="3FE2B4FF" w14:textId="437B4A06" w:rsidR="00C51493" w:rsidRPr="00B7408D" w:rsidRDefault="00C51493" w:rsidP="00C51493">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Pr>
                      <w:rFonts w:ascii="Times New Roman" w:hAnsi="Times New Roman"/>
                      <w:color w:val="000000"/>
                      <w:spacing w:val="-3"/>
                      <w:lang w:eastAsia="en-GB"/>
                    </w:rPr>
                    <w:t>00</w:t>
                  </w:r>
                  <w:r w:rsidRPr="00B7408D">
                    <w:rPr>
                      <w:rFonts w:ascii="Times New Roman" w:hAnsi="Times New Roman"/>
                      <w:color w:val="000000"/>
                      <w:spacing w:val="-3"/>
                      <w:lang w:eastAsia="en-GB"/>
                    </w:rPr>
                    <w:t>3</w:t>
                  </w:r>
                </w:p>
              </w:tc>
              <w:tc>
                <w:tcPr>
                  <w:tcW w:w="7199" w:type="dxa"/>
                </w:tcPr>
                <w:p w14:paraId="774670E0" w14:textId="77777777" w:rsidR="00C51493" w:rsidRPr="00B7408D" w:rsidRDefault="00C51493" w:rsidP="00C51493">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Report on a comparison of TOMAS studies with ICWC, ECWC and GDC and comparison with stellarator and tokamak experiments (LPP-ERM/KMS)</w:t>
                  </w:r>
                </w:p>
              </w:tc>
            </w:tr>
            <w:tr w:rsidR="00C51493" w:rsidRPr="00B7408D" w14:paraId="345AEE5F" w14:textId="77777777" w:rsidTr="006E0561">
              <w:tc>
                <w:tcPr>
                  <w:tcW w:w="1576" w:type="dxa"/>
                </w:tcPr>
                <w:p w14:paraId="1BF63810" w14:textId="67CCC3BC" w:rsidR="00C51493" w:rsidRPr="00B7408D" w:rsidRDefault="00C51493" w:rsidP="00C51493">
                  <w:pPr>
                    <w:tabs>
                      <w:tab w:val="left" w:pos="-1440"/>
                      <w:tab w:val="num" w:pos="360"/>
                    </w:tabs>
                    <w:suppressAutoHyphens/>
                    <w:spacing w:beforeLines="20" w:before="48" w:afterLines="20" w:after="48"/>
                    <w:rPr>
                      <w:rFonts w:ascii="Times New Roman" w:hAnsi="Times New Roman"/>
                      <w:color w:val="000000"/>
                      <w:spacing w:val="-3"/>
                      <w:lang w:eastAsia="en-GB"/>
                    </w:rPr>
                  </w:pPr>
                  <w:r>
                    <w:rPr>
                      <w:rFonts w:ascii="Times New Roman" w:hAnsi="Times New Roman"/>
                      <w:color w:val="000000"/>
                      <w:spacing w:val="-3"/>
                      <w:lang w:eastAsia="en-GB"/>
                    </w:rPr>
                    <w:t>D007,D009</w:t>
                  </w:r>
                </w:p>
              </w:tc>
              <w:tc>
                <w:tcPr>
                  <w:tcW w:w="7199" w:type="dxa"/>
                </w:tcPr>
                <w:p w14:paraId="4FD187FE" w14:textId="77777777" w:rsidR="00C51493" w:rsidRPr="00B7408D" w:rsidRDefault="00C51493" w:rsidP="00C51493">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Pre- and post-characterization of samples used for cleaning in TOMAS  (VR, FZJ)</w:t>
                  </w:r>
                </w:p>
              </w:tc>
            </w:tr>
            <w:tr w:rsidR="00C51493" w:rsidRPr="00B7408D" w14:paraId="25857AEB" w14:textId="77777777" w:rsidTr="006E0561">
              <w:tc>
                <w:tcPr>
                  <w:tcW w:w="1576" w:type="dxa"/>
                </w:tcPr>
                <w:p w14:paraId="1F7776D9" w14:textId="6720E4E2" w:rsidR="00C51493" w:rsidRPr="00B7408D" w:rsidRDefault="00C51493" w:rsidP="00C51493">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Pr>
                      <w:rFonts w:ascii="Times New Roman" w:hAnsi="Times New Roman"/>
                      <w:color w:val="000000"/>
                      <w:spacing w:val="-3"/>
                      <w:lang w:eastAsia="en-GB"/>
                    </w:rPr>
                    <w:t>004,D011</w:t>
                  </w:r>
                </w:p>
              </w:tc>
              <w:tc>
                <w:tcPr>
                  <w:tcW w:w="7199" w:type="dxa"/>
                </w:tcPr>
                <w:p w14:paraId="45172F7C" w14:textId="77777777" w:rsidR="00C51493" w:rsidRPr="00B7408D" w:rsidRDefault="00C51493" w:rsidP="00C51493">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Modeling of wall conditioning RF-based plasmas  (LPP-ERM/KMS, KIPT)</w:t>
                  </w:r>
                </w:p>
              </w:tc>
            </w:tr>
          </w:tbl>
          <w:p w14:paraId="0CC95F2B" w14:textId="77777777" w:rsidR="00C51493" w:rsidRPr="00B7408D" w:rsidRDefault="00C51493" w:rsidP="00C51493">
            <w:pPr>
              <w:tabs>
                <w:tab w:val="left" w:pos="-1440"/>
                <w:tab w:val="num" w:pos="360"/>
              </w:tabs>
              <w:suppressAutoHyphens/>
              <w:spacing w:beforeLines="20" w:before="48" w:afterLines="20" w:after="48" w:line="240" w:lineRule="auto"/>
              <w:rPr>
                <w:rFonts w:ascii="Times New Roman" w:eastAsia="Times New Roman" w:hAnsi="Times New Roman" w:cs="Times New Roman"/>
                <w:spacing w:val="-3"/>
                <w:sz w:val="20"/>
                <w:szCs w:val="20"/>
                <w:lang w:eastAsia="en-GB"/>
              </w:rPr>
            </w:pPr>
          </w:p>
        </w:tc>
      </w:tr>
      <w:tr w:rsidR="00C51493" w:rsidRPr="00B7408D" w14:paraId="2C649519" w14:textId="77777777" w:rsidTr="006E0561">
        <w:trPr>
          <w:trHeight w:val="892"/>
        </w:trPr>
        <w:tc>
          <w:tcPr>
            <w:tcW w:w="9030" w:type="dxa"/>
            <w:gridSpan w:val="4"/>
          </w:tcPr>
          <w:p w14:paraId="5EA1FA2D"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eastAsia="en-GB"/>
              </w:rPr>
            </w:pPr>
            <w:r w:rsidRPr="00B7408D">
              <w:rPr>
                <w:rFonts w:ascii="Times New Roman" w:eastAsia="Times New Roman" w:hAnsi="Times New Roman" w:cs="Times New Roman"/>
                <w:b/>
                <w:bCs/>
                <w:spacing w:val="-3"/>
                <w:sz w:val="20"/>
                <w:szCs w:val="20"/>
                <w:lang w:eastAsia="en-GB"/>
              </w:rPr>
              <w:t>Management Information</w:t>
            </w:r>
          </w:p>
          <w:p w14:paraId="070770B6"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iCs/>
                <w:spacing w:val="-3"/>
                <w:sz w:val="20"/>
                <w:szCs w:val="20"/>
                <w:lang w:eastAsia="en-GB"/>
              </w:rPr>
            </w:pPr>
            <w:r w:rsidRPr="00B7408D">
              <w:rPr>
                <w:rFonts w:ascii="Times New Roman" w:eastAsia="Times New Roman" w:hAnsi="Times New Roman" w:cs="Times New Roman"/>
                <w:b/>
                <w:bCs/>
                <w:spacing w:val="-3"/>
                <w:sz w:val="20"/>
                <w:szCs w:val="20"/>
                <w:lang w:eastAsia="en-GB"/>
              </w:rPr>
              <w:t>Human Resources</w:t>
            </w:r>
            <w:r w:rsidRPr="00B7408D">
              <w:rPr>
                <w:rFonts w:ascii="Times New Roman" w:eastAsia="Times New Roman" w:hAnsi="Times New Roman" w:cs="Times New Roman"/>
                <w:bCs/>
                <w:spacing w:val="-3"/>
                <w:sz w:val="20"/>
                <w:szCs w:val="20"/>
                <w:lang w:eastAsia="en-GB"/>
              </w:rPr>
              <w:t>:</w:t>
            </w:r>
            <w:r w:rsidRPr="00B7408D">
              <w:rPr>
                <w:rFonts w:ascii="Times New Roman" w:eastAsia="Times New Roman" w:hAnsi="Times New Roman" w:cs="Times New Roman"/>
                <w:bCs/>
                <w:spacing w:val="-3"/>
                <w:sz w:val="20"/>
                <w:szCs w:val="20"/>
                <w:lang w:eastAsia="en-GB"/>
              </w:rPr>
              <w:tab/>
            </w:r>
            <w:r w:rsidRPr="00B7408D">
              <w:rPr>
                <w:rFonts w:ascii="Times New Roman" w:eastAsia="Times New Roman" w:hAnsi="Times New Roman" w:cs="Times New Roman"/>
                <w:bCs/>
                <w:color w:val="CC00CC"/>
                <w:spacing w:val="-3"/>
                <w:sz w:val="20"/>
                <w:szCs w:val="20"/>
                <w:lang w:eastAsia="en-GB"/>
              </w:rPr>
              <w:t xml:space="preserve"> </w:t>
            </w:r>
            <w:r w:rsidRPr="00B7408D">
              <w:rPr>
                <w:rFonts w:ascii="Times New Roman" w:eastAsia="Times New Roman" w:hAnsi="Times New Roman" w:cs="Times New Roman"/>
                <w:i/>
                <w:iCs/>
                <w:color w:val="000000"/>
                <w:spacing w:val="-3"/>
                <w:sz w:val="20"/>
                <w:szCs w:val="20"/>
                <w:lang w:eastAsia="en-GB"/>
              </w:rPr>
              <w:t>e.</w:t>
            </w:r>
            <w:r w:rsidRPr="00B7408D">
              <w:rPr>
                <w:rFonts w:ascii="Times New Roman" w:eastAsia="Times New Roman" w:hAnsi="Times New Roman" w:cs="Times New Roman"/>
                <w:i/>
                <w:iCs/>
                <w:spacing w:val="-3"/>
                <w:sz w:val="20"/>
                <w:szCs w:val="20"/>
                <w:lang w:eastAsia="en-GB"/>
              </w:rPr>
              <w:t>g. Person months - Professional Staff, Technical, Staff, Support Staff, Others</w:t>
            </w:r>
          </w:p>
          <w:tbl>
            <w:tblPr>
              <w:tblStyle w:val="Tabellenraster3"/>
              <w:tblW w:w="0" w:type="auto"/>
              <w:tblLayout w:type="fixed"/>
              <w:tblLook w:val="04A0" w:firstRow="1" w:lastRow="0" w:firstColumn="1" w:lastColumn="0" w:noHBand="0" w:noVBand="1"/>
            </w:tblPr>
            <w:tblGrid>
              <w:gridCol w:w="1877"/>
              <w:gridCol w:w="1220"/>
              <w:gridCol w:w="1120"/>
              <w:gridCol w:w="4340"/>
            </w:tblGrid>
            <w:tr w:rsidR="00C51493" w:rsidRPr="00B7408D" w14:paraId="4898202C" w14:textId="77777777" w:rsidTr="006E0561">
              <w:trPr>
                <w:trHeight w:val="313"/>
              </w:trPr>
              <w:tc>
                <w:tcPr>
                  <w:tcW w:w="1877" w:type="dxa"/>
                  <w:tcBorders>
                    <w:bottom w:val="single" w:sz="4" w:space="0" w:color="auto"/>
                  </w:tcBorders>
                </w:tcPr>
                <w:p w14:paraId="437B99DC"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Deliverable Owner</w:t>
                  </w:r>
                </w:p>
              </w:tc>
              <w:tc>
                <w:tcPr>
                  <w:tcW w:w="1220" w:type="dxa"/>
                  <w:tcBorders>
                    <w:bottom w:val="single" w:sz="4" w:space="0" w:color="auto"/>
                  </w:tcBorders>
                </w:tcPr>
                <w:p w14:paraId="77CA590C"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Beneficiary</w:t>
                  </w:r>
                </w:p>
              </w:tc>
              <w:tc>
                <w:tcPr>
                  <w:tcW w:w="1120" w:type="dxa"/>
                  <w:tcBorders>
                    <w:bottom w:val="single" w:sz="4" w:space="0" w:color="auto"/>
                  </w:tcBorders>
                </w:tcPr>
                <w:p w14:paraId="28C7102E"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
                      <w:bCs/>
                      <w:spacing w:val="-3"/>
                      <w:lang w:val="en-GB" w:eastAsia="en-GB"/>
                    </w:rPr>
                  </w:pPr>
                  <w:r w:rsidRPr="00B7408D">
                    <w:rPr>
                      <w:rFonts w:ascii="Times New Roman" w:hAnsi="Times New Roman"/>
                      <w:b/>
                      <w:bCs/>
                      <w:spacing w:val="-3"/>
                      <w:lang w:val="en-GB" w:eastAsia="en-GB"/>
                    </w:rPr>
                    <w:t>PM</w:t>
                  </w:r>
                </w:p>
              </w:tc>
              <w:tc>
                <w:tcPr>
                  <w:tcW w:w="4340" w:type="dxa"/>
                  <w:tcBorders>
                    <w:bottom w:val="single" w:sz="4" w:space="0" w:color="auto"/>
                  </w:tcBorders>
                </w:tcPr>
                <w:p w14:paraId="77C4810F"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Deliverable  (Team)</w:t>
                  </w:r>
                </w:p>
              </w:tc>
            </w:tr>
            <w:tr w:rsidR="00C51493" w:rsidRPr="00B7408D" w14:paraId="7FC316F3" w14:textId="77777777" w:rsidTr="00B7408D">
              <w:trPr>
                <w:trHeight w:val="329"/>
              </w:trPr>
              <w:tc>
                <w:tcPr>
                  <w:tcW w:w="1877" w:type="dxa"/>
                  <w:tcBorders>
                    <w:bottom w:val="single" w:sz="4" w:space="0" w:color="auto"/>
                  </w:tcBorders>
                </w:tcPr>
                <w:p w14:paraId="0F171E6A"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T. Wauters</w:t>
                  </w:r>
                </w:p>
              </w:tc>
              <w:tc>
                <w:tcPr>
                  <w:tcW w:w="1220" w:type="dxa"/>
                  <w:tcBorders>
                    <w:bottom w:val="single" w:sz="4" w:space="0" w:color="auto"/>
                  </w:tcBorders>
                </w:tcPr>
                <w:p w14:paraId="04F6879A" w14:textId="77777777" w:rsidR="00C51493" w:rsidRPr="00B7408D" w:rsidRDefault="00C51493" w:rsidP="00C51493">
                  <w:pPr>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LPP-ERM/KMS</w:t>
                  </w:r>
                </w:p>
              </w:tc>
              <w:tc>
                <w:tcPr>
                  <w:tcW w:w="1120" w:type="dxa"/>
                  <w:tcBorders>
                    <w:bottom w:val="single" w:sz="4" w:space="0" w:color="auto"/>
                  </w:tcBorders>
                </w:tcPr>
                <w:p w14:paraId="00BCD02D" w14:textId="3A22DD32" w:rsidR="00C51493" w:rsidRPr="00B7408D" w:rsidRDefault="00C51493" w:rsidP="00C51493">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r>
                    <w:rPr>
                      <w:rFonts w:ascii="Times New Roman" w:hAnsi="Times New Roman"/>
                      <w:bCs/>
                      <w:spacing w:val="-3"/>
                      <w:lang w:val="en-GB" w:eastAsia="en-GB"/>
                    </w:rPr>
                    <w:t>7</w:t>
                  </w:r>
                </w:p>
              </w:tc>
              <w:tc>
                <w:tcPr>
                  <w:tcW w:w="4340" w:type="dxa"/>
                  <w:tcBorders>
                    <w:bottom w:val="single" w:sz="4" w:space="0" w:color="auto"/>
                  </w:tcBorders>
                  <w:shd w:val="clear" w:color="auto" w:fill="FFFFFF"/>
                </w:tcPr>
                <w:p w14:paraId="668B0EC9" w14:textId="6C5D1F4C"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w:t>
                  </w:r>
                  <w:r>
                    <w:rPr>
                      <w:rFonts w:ascii="Times New Roman" w:hAnsi="Times New Roman"/>
                      <w:bCs/>
                      <w:spacing w:val="-3"/>
                      <w:lang w:val="en-GB" w:eastAsia="en-GB"/>
                    </w:rPr>
                    <w:t>00</w:t>
                  </w:r>
                  <w:r w:rsidRPr="00B7408D">
                    <w:rPr>
                      <w:rFonts w:ascii="Times New Roman" w:hAnsi="Times New Roman"/>
                      <w:bCs/>
                      <w:spacing w:val="-3"/>
                      <w:lang w:val="en-GB" w:eastAsia="en-GB"/>
                    </w:rPr>
                    <w:t>1, D</w:t>
                  </w:r>
                  <w:r>
                    <w:rPr>
                      <w:rFonts w:ascii="Times New Roman" w:hAnsi="Times New Roman"/>
                      <w:bCs/>
                      <w:spacing w:val="-3"/>
                      <w:lang w:val="en-GB" w:eastAsia="en-GB"/>
                    </w:rPr>
                    <w:t>00</w:t>
                  </w:r>
                  <w:r w:rsidRPr="00B7408D">
                    <w:rPr>
                      <w:rFonts w:ascii="Times New Roman" w:hAnsi="Times New Roman"/>
                      <w:bCs/>
                      <w:spacing w:val="-3"/>
                      <w:lang w:val="en-GB" w:eastAsia="en-GB"/>
                    </w:rPr>
                    <w:t>2, D</w:t>
                  </w:r>
                  <w:r>
                    <w:rPr>
                      <w:rFonts w:ascii="Times New Roman" w:hAnsi="Times New Roman"/>
                      <w:bCs/>
                      <w:spacing w:val="-3"/>
                      <w:lang w:val="en-GB" w:eastAsia="en-GB"/>
                    </w:rPr>
                    <w:t>00</w:t>
                  </w:r>
                  <w:r w:rsidRPr="00B7408D">
                    <w:rPr>
                      <w:rFonts w:ascii="Times New Roman" w:hAnsi="Times New Roman"/>
                      <w:bCs/>
                      <w:spacing w:val="-3"/>
                      <w:lang w:val="en-GB" w:eastAsia="en-GB"/>
                    </w:rPr>
                    <w:t>3, D</w:t>
                  </w:r>
                  <w:r>
                    <w:rPr>
                      <w:rFonts w:ascii="Times New Roman" w:hAnsi="Times New Roman"/>
                      <w:bCs/>
                      <w:spacing w:val="-3"/>
                      <w:lang w:val="en-GB" w:eastAsia="en-GB"/>
                    </w:rPr>
                    <w:t>004</w:t>
                  </w:r>
                </w:p>
              </w:tc>
            </w:tr>
            <w:tr w:rsidR="00C51493" w:rsidRPr="004871E3" w14:paraId="4C39F21F" w14:textId="77777777" w:rsidTr="00B7408D">
              <w:trPr>
                <w:trHeight w:val="329"/>
              </w:trPr>
              <w:tc>
                <w:tcPr>
                  <w:tcW w:w="1877" w:type="dxa"/>
                  <w:tcBorders>
                    <w:bottom w:val="single" w:sz="4" w:space="0" w:color="auto"/>
                  </w:tcBorders>
                </w:tcPr>
                <w:p w14:paraId="7A545D16"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nl-NL" w:eastAsia="en-GB"/>
                    </w:rPr>
                  </w:pPr>
                  <w:r w:rsidRPr="00B7408D">
                    <w:rPr>
                      <w:rFonts w:ascii="Times New Roman" w:hAnsi="Times New Roman"/>
                      <w:bCs/>
                      <w:spacing w:val="-3"/>
                      <w:lang w:val="nl-NL" w:eastAsia="en-GB"/>
                    </w:rPr>
                    <w:t xml:space="preserve">S. Möller </w:t>
                  </w:r>
                </w:p>
              </w:tc>
              <w:tc>
                <w:tcPr>
                  <w:tcW w:w="1220" w:type="dxa"/>
                  <w:tcBorders>
                    <w:bottom w:val="single" w:sz="4" w:space="0" w:color="auto"/>
                  </w:tcBorders>
                </w:tcPr>
                <w:p w14:paraId="11841C17"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FZJ</w:t>
                  </w:r>
                </w:p>
              </w:tc>
              <w:tc>
                <w:tcPr>
                  <w:tcW w:w="1120" w:type="dxa"/>
                  <w:tcBorders>
                    <w:bottom w:val="single" w:sz="4" w:space="0" w:color="auto"/>
                  </w:tcBorders>
                </w:tcPr>
                <w:p w14:paraId="14366504"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r w:rsidRPr="00B7408D">
                    <w:rPr>
                      <w:rFonts w:ascii="Times New Roman" w:hAnsi="Times New Roman"/>
                      <w:bCs/>
                      <w:spacing w:val="-3"/>
                      <w:lang w:val="en-GB" w:eastAsia="en-GB"/>
                    </w:rPr>
                    <w:t>4</w:t>
                  </w:r>
                </w:p>
              </w:tc>
              <w:tc>
                <w:tcPr>
                  <w:tcW w:w="4340" w:type="dxa"/>
                  <w:tcBorders>
                    <w:bottom w:val="single" w:sz="4" w:space="0" w:color="auto"/>
                  </w:tcBorders>
                  <w:shd w:val="clear" w:color="auto" w:fill="FFFFFF"/>
                </w:tcPr>
                <w:p w14:paraId="05CE08F2" w14:textId="56E3B3E3" w:rsidR="00C51493" w:rsidRPr="00B7408D" w:rsidRDefault="00C51493" w:rsidP="00C51493">
                  <w:pPr>
                    <w:spacing w:beforeLines="20" w:before="48" w:afterLines="20" w:after="48"/>
                    <w:rPr>
                      <w:rFonts w:ascii="Times New Roman" w:hAnsi="Times New Roman"/>
                      <w:lang w:val="nl-NL" w:eastAsia="en-GB"/>
                    </w:rPr>
                  </w:pPr>
                  <w:r w:rsidRPr="00B7408D">
                    <w:rPr>
                      <w:rFonts w:ascii="Times New Roman" w:hAnsi="Times New Roman"/>
                      <w:lang w:val="nl-NL" w:eastAsia="en-GB"/>
                    </w:rPr>
                    <w:t>D</w:t>
                  </w:r>
                  <w:r>
                    <w:rPr>
                      <w:rFonts w:ascii="Times New Roman" w:hAnsi="Times New Roman"/>
                      <w:lang w:val="nl-NL" w:eastAsia="en-GB"/>
                    </w:rPr>
                    <w:t>005</w:t>
                  </w:r>
                  <w:r w:rsidRPr="00B7408D">
                    <w:rPr>
                      <w:rFonts w:ascii="Times New Roman" w:hAnsi="Times New Roman"/>
                      <w:lang w:val="nl-NL" w:eastAsia="en-GB"/>
                    </w:rPr>
                    <w:t>, D</w:t>
                  </w:r>
                  <w:r>
                    <w:rPr>
                      <w:rFonts w:ascii="Times New Roman" w:hAnsi="Times New Roman"/>
                      <w:lang w:val="nl-NL" w:eastAsia="en-GB"/>
                    </w:rPr>
                    <w:t>006</w:t>
                  </w:r>
                  <w:r w:rsidRPr="00B7408D">
                    <w:rPr>
                      <w:rFonts w:ascii="Times New Roman" w:hAnsi="Times New Roman"/>
                      <w:lang w:val="nl-NL" w:eastAsia="en-GB"/>
                    </w:rPr>
                    <w:t>, D</w:t>
                  </w:r>
                  <w:r>
                    <w:rPr>
                      <w:rFonts w:ascii="Times New Roman" w:hAnsi="Times New Roman"/>
                      <w:lang w:val="nl-NL" w:eastAsia="en-GB"/>
                    </w:rPr>
                    <w:t>007</w:t>
                  </w:r>
                  <w:r w:rsidRPr="00B7408D">
                    <w:rPr>
                      <w:rFonts w:ascii="Times New Roman" w:hAnsi="Times New Roman"/>
                      <w:lang w:val="nl-NL" w:eastAsia="en-GB"/>
                    </w:rPr>
                    <w:t xml:space="preserve"> (S. Möller, M. Rasinski, D. Nikolai, ...)</w:t>
                  </w:r>
                </w:p>
              </w:tc>
            </w:tr>
            <w:tr w:rsidR="00C51493" w:rsidRPr="00B7408D" w14:paraId="5CD28B31" w14:textId="77777777" w:rsidTr="00B7408D">
              <w:trPr>
                <w:trHeight w:val="329"/>
              </w:trPr>
              <w:tc>
                <w:tcPr>
                  <w:tcW w:w="1877" w:type="dxa"/>
                  <w:tcBorders>
                    <w:bottom w:val="single" w:sz="4" w:space="0" w:color="auto"/>
                  </w:tcBorders>
                </w:tcPr>
                <w:p w14:paraId="660A70AB"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P. Petersson</w:t>
                  </w:r>
                </w:p>
              </w:tc>
              <w:tc>
                <w:tcPr>
                  <w:tcW w:w="1220" w:type="dxa"/>
                  <w:tcBorders>
                    <w:bottom w:val="single" w:sz="4" w:space="0" w:color="auto"/>
                  </w:tcBorders>
                </w:tcPr>
                <w:p w14:paraId="39912F0E"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VR</w:t>
                  </w:r>
                </w:p>
              </w:tc>
              <w:tc>
                <w:tcPr>
                  <w:tcW w:w="1120" w:type="dxa"/>
                  <w:tcBorders>
                    <w:bottom w:val="single" w:sz="4" w:space="0" w:color="auto"/>
                  </w:tcBorders>
                </w:tcPr>
                <w:p w14:paraId="11C70B3F"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r w:rsidRPr="00B7408D">
                    <w:rPr>
                      <w:rFonts w:ascii="Times New Roman" w:hAnsi="Times New Roman"/>
                      <w:bCs/>
                      <w:spacing w:val="-3"/>
                      <w:lang w:val="en-GB" w:eastAsia="en-GB"/>
                    </w:rPr>
                    <w:t>3</w:t>
                  </w:r>
                </w:p>
              </w:tc>
              <w:tc>
                <w:tcPr>
                  <w:tcW w:w="4340" w:type="dxa"/>
                  <w:tcBorders>
                    <w:bottom w:val="single" w:sz="4" w:space="0" w:color="auto"/>
                  </w:tcBorders>
                  <w:shd w:val="clear" w:color="auto" w:fill="FFFFFF"/>
                </w:tcPr>
                <w:p w14:paraId="1C073D97" w14:textId="49443615" w:rsidR="00C51493" w:rsidRPr="00B7408D" w:rsidRDefault="00C51493" w:rsidP="00C51493">
                  <w:pPr>
                    <w:spacing w:beforeLines="20" w:before="48" w:afterLines="20" w:after="48"/>
                    <w:rPr>
                      <w:rFonts w:ascii="Times New Roman" w:hAnsi="Times New Roman"/>
                      <w:lang w:val="en-GB" w:eastAsia="en-GB"/>
                    </w:rPr>
                  </w:pPr>
                  <w:r w:rsidRPr="00B7408D">
                    <w:rPr>
                      <w:rFonts w:ascii="Times New Roman" w:hAnsi="Times New Roman"/>
                      <w:lang w:val="en-GB" w:eastAsia="en-GB"/>
                    </w:rPr>
                    <w:t>D</w:t>
                  </w:r>
                  <w:r>
                    <w:rPr>
                      <w:rFonts w:ascii="Times New Roman" w:hAnsi="Times New Roman"/>
                      <w:lang w:val="en-GB" w:eastAsia="en-GB"/>
                    </w:rPr>
                    <w:t>008</w:t>
                  </w:r>
                  <w:r w:rsidRPr="00B7408D">
                    <w:rPr>
                      <w:rFonts w:ascii="Times New Roman" w:hAnsi="Times New Roman"/>
                      <w:lang w:val="en-GB" w:eastAsia="en-GB"/>
                    </w:rPr>
                    <w:t>, D</w:t>
                  </w:r>
                  <w:r>
                    <w:rPr>
                      <w:rFonts w:ascii="Times New Roman" w:hAnsi="Times New Roman"/>
                      <w:lang w:val="en-GB" w:eastAsia="en-GB"/>
                    </w:rPr>
                    <w:t>009</w:t>
                  </w:r>
                  <w:r w:rsidRPr="00B7408D">
                    <w:rPr>
                      <w:rFonts w:ascii="Times New Roman" w:hAnsi="Times New Roman"/>
                      <w:lang w:val="en-GB" w:eastAsia="en-GB"/>
                    </w:rPr>
                    <w:t xml:space="preserve"> (L. Dittrich, P. Petterson,…)</w:t>
                  </w:r>
                </w:p>
              </w:tc>
            </w:tr>
            <w:tr w:rsidR="00C51493" w:rsidRPr="004871E3" w14:paraId="76F3A241" w14:textId="77777777" w:rsidTr="00B7408D">
              <w:trPr>
                <w:trHeight w:val="329"/>
              </w:trPr>
              <w:tc>
                <w:tcPr>
                  <w:tcW w:w="1877" w:type="dxa"/>
                  <w:tcBorders>
                    <w:bottom w:val="single" w:sz="4" w:space="0" w:color="auto"/>
                  </w:tcBorders>
                </w:tcPr>
                <w:p w14:paraId="1432BFA1"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V. Moiseenko</w:t>
                  </w:r>
                </w:p>
              </w:tc>
              <w:tc>
                <w:tcPr>
                  <w:tcW w:w="1220" w:type="dxa"/>
                  <w:tcBorders>
                    <w:bottom w:val="single" w:sz="4" w:space="0" w:color="auto"/>
                  </w:tcBorders>
                </w:tcPr>
                <w:p w14:paraId="79EE3B62"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KIPT</w:t>
                  </w:r>
                </w:p>
              </w:tc>
              <w:tc>
                <w:tcPr>
                  <w:tcW w:w="1120" w:type="dxa"/>
                  <w:tcBorders>
                    <w:bottom w:val="single" w:sz="4" w:space="0" w:color="auto"/>
                  </w:tcBorders>
                </w:tcPr>
                <w:p w14:paraId="43690BC6"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r w:rsidRPr="00B7408D">
                    <w:rPr>
                      <w:rFonts w:ascii="Times New Roman" w:hAnsi="Times New Roman"/>
                      <w:bCs/>
                      <w:spacing w:val="-3"/>
                      <w:lang w:val="en-GB" w:eastAsia="en-GB"/>
                    </w:rPr>
                    <w:t>4</w:t>
                  </w:r>
                </w:p>
              </w:tc>
              <w:tc>
                <w:tcPr>
                  <w:tcW w:w="4340" w:type="dxa"/>
                  <w:tcBorders>
                    <w:bottom w:val="single" w:sz="4" w:space="0" w:color="auto"/>
                  </w:tcBorders>
                  <w:shd w:val="clear" w:color="auto" w:fill="FFFFFF"/>
                </w:tcPr>
                <w:p w14:paraId="2FF5776F" w14:textId="25829015" w:rsidR="00C51493" w:rsidRPr="00B7408D" w:rsidRDefault="00C51493" w:rsidP="00C51493">
                  <w:pPr>
                    <w:spacing w:beforeLines="20" w:before="48" w:afterLines="20" w:after="48"/>
                    <w:rPr>
                      <w:rFonts w:ascii="Times New Roman" w:hAnsi="Times New Roman"/>
                      <w:lang w:val="nl-NL" w:eastAsia="en-GB"/>
                    </w:rPr>
                  </w:pPr>
                  <w:r w:rsidRPr="00B7408D">
                    <w:rPr>
                      <w:rFonts w:ascii="Times New Roman" w:hAnsi="Times New Roman"/>
                      <w:lang w:val="nl-NL" w:eastAsia="en-GB"/>
                    </w:rPr>
                    <w:t>D</w:t>
                  </w:r>
                  <w:r>
                    <w:rPr>
                      <w:rFonts w:ascii="Times New Roman" w:hAnsi="Times New Roman"/>
                      <w:lang w:val="nl-NL" w:eastAsia="en-GB"/>
                    </w:rPr>
                    <w:t>010</w:t>
                  </w:r>
                  <w:r w:rsidRPr="00B7408D">
                    <w:rPr>
                      <w:rFonts w:ascii="Times New Roman" w:hAnsi="Times New Roman"/>
                      <w:lang w:val="nl-NL" w:eastAsia="en-GB"/>
                    </w:rPr>
                    <w:t>, D</w:t>
                  </w:r>
                  <w:r>
                    <w:rPr>
                      <w:rFonts w:ascii="Times New Roman" w:hAnsi="Times New Roman"/>
                      <w:lang w:val="nl-NL" w:eastAsia="en-GB"/>
                    </w:rPr>
                    <w:t>012</w:t>
                  </w:r>
                  <w:r w:rsidRPr="00B7408D">
                    <w:rPr>
                      <w:rFonts w:ascii="Times New Roman" w:hAnsi="Times New Roman"/>
                      <w:lang w:val="nl-NL" w:eastAsia="en-GB"/>
                    </w:rPr>
                    <w:t xml:space="preserve"> (V. Moiseenko, Y. Kovtun, ...)</w:t>
                  </w:r>
                </w:p>
              </w:tc>
            </w:tr>
            <w:tr w:rsidR="00C51493" w:rsidRPr="00B7408D" w14:paraId="2A2E0DF5" w14:textId="77777777" w:rsidTr="006E0561">
              <w:trPr>
                <w:trHeight w:val="347"/>
              </w:trPr>
              <w:tc>
                <w:tcPr>
                  <w:tcW w:w="1877" w:type="dxa"/>
                  <w:tcBorders>
                    <w:top w:val="single" w:sz="18" w:space="0" w:color="auto"/>
                  </w:tcBorders>
                </w:tcPr>
                <w:p w14:paraId="7BA49C02"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spacing w:val="-3"/>
                      <w:lang w:val="en-GB" w:eastAsia="en-GB"/>
                    </w:rPr>
                  </w:pPr>
                  <w:r w:rsidRPr="00B7408D">
                    <w:rPr>
                      <w:rFonts w:ascii="Times New Roman" w:hAnsi="Times New Roman"/>
                      <w:b/>
                      <w:bCs/>
                      <w:color w:val="000000"/>
                      <w:spacing w:val="-3"/>
                      <w:lang w:val="en-GB" w:eastAsia="en-GB"/>
                    </w:rPr>
                    <w:t>Total</w:t>
                  </w:r>
                </w:p>
              </w:tc>
              <w:tc>
                <w:tcPr>
                  <w:tcW w:w="1220" w:type="dxa"/>
                  <w:tcBorders>
                    <w:top w:val="single" w:sz="18" w:space="0" w:color="auto"/>
                  </w:tcBorders>
                </w:tcPr>
                <w:p w14:paraId="7501F76D"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p>
              </w:tc>
              <w:tc>
                <w:tcPr>
                  <w:tcW w:w="1120" w:type="dxa"/>
                  <w:tcBorders>
                    <w:top w:val="single" w:sz="18" w:space="0" w:color="auto"/>
                  </w:tcBorders>
                </w:tcPr>
                <w:p w14:paraId="677E16CB" w14:textId="754EDFE0" w:rsidR="00C51493" w:rsidRPr="00B7408D" w:rsidRDefault="00C51493" w:rsidP="00C51493">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r>
                    <w:rPr>
                      <w:rFonts w:ascii="Times New Roman" w:hAnsi="Times New Roman"/>
                      <w:bCs/>
                      <w:color w:val="000000"/>
                      <w:spacing w:val="-3"/>
                      <w:lang w:val="en-GB" w:eastAsia="en-GB"/>
                    </w:rPr>
                    <w:t>18</w:t>
                  </w:r>
                </w:p>
              </w:tc>
              <w:tc>
                <w:tcPr>
                  <w:tcW w:w="4340" w:type="dxa"/>
                  <w:tcBorders>
                    <w:top w:val="single" w:sz="18" w:space="0" w:color="auto"/>
                  </w:tcBorders>
                </w:tcPr>
                <w:p w14:paraId="6B3D4FDF"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r>
          </w:tbl>
          <w:p w14:paraId="43DA31DE"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color w:val="000000"/>
                <w:spacing w:val="-3"/>
                <w:sz w:val="20"/>
                <w:szCs w:val="20"/>
                <w:lang w:eastAsia="en-GB"/>
              </w:rPr>
            </w:pPr>
          </w:p>
          <w:p w14:paraId="24B7DE87"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spacing w:val="-3"/>
                <w:sz w:val="20"/>
                <w:szCs w:val="20"/>
                <w:lang w:eastAsia="en-GB"/>
              </w:rPr>
            </w:pPr>
            <w:r w:rsidRPr="00B7408D">
              <w:rPr>
                <w:rFonts w:ascii="Times New Roman" w:eastAsia="Times New Roman" w:hAnsi="Times New Roman" w:cs="Times New Roman"/>
                <w:b/>
                <w:spacing w:val="-3"/>
                <w:sz w:val="20"/>
                <w:szCs w:val="20"/>
                <w:lang w:eastAsia="en-GB"/>
              </w:rPr>
              <w:t>Hardware/ Machine Resources: e.g. Materials / Linear devices type / days / HHF</w:t>
            </w:r>
          </w:p>
          <w:tbl>
            <w:tblPr>
              <w:tblStyle w:val="Tabellenraster3"/>
              <w:tblW w:w="0" w:type="auto"/>
              <w:tblLayout w:type="fixed"/>
              <w:tblLook w:val="04A0" w:firstRow="1" w:lastRow="0" w:firstColumn="1" w:lastColumn="0" w:noHBand="0" w:noVBand="1"/>
            </w:tblPr>
            <w:tblGrid>
              <w:gridCol w:w="1434"/>
              <w:gridCol w:w="1663"/>
              <w:gridCol w:w="1120"/>
              <w:gridCol w:w="4340"/>
            </w:tblGrid>
            <w:tr w:rsidR="00C51493" w:rsidRPr="00B7408D" w14:paraId="4B6B8D10" w14:textId="77777777" w:rsidTr="006E0561">
              <w:trPr>
                <w:trHeight w:val="313"/>
              </w:trPr>
              <w:tc>
                <w:tcPr>
                  <w:tcW w:w="1434" w:type="dxa"/>
                  <w:tcBorders>
                    <w:bottom w:val="single" w:sz="4" w:space="0" w:color="auto"/>
                  </w:tcBorders>
                </w:tcPr>
                <w:p w14:paraId="3CE0A275"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Device</w:t>
                  </w:r>
                </w:p>
              </w:tc>
              <w:tc>
                <w:tcPr>
                  <w:tcW w:w="1663" w:type="dxa"/>
                  <w:tcBorders>
                    <w:bottom w:val="single" w:sz="4" w:space="0" w:color="auto"/>
                  </w:tcBorders>
                </w:tcPr>
                <w:p w14:paraId="10C52BF0"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Beneficiary</w:t>
                  </w:r>
                </w:p>
              </w:tc>
              <w:tc>
                <w:tcPr>
                  <w:tcW w:w="1120" w:type="dxa"/>
                  <w:tcBorders>
                    <w:bottom w:val="single" w:sz="4" w:space="0" w:color="auto"/>
                  </w:tcBorders>
                </w:tcPr>
                <w:p w14:paraId="773349F6"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Days</w:t>
                  </w:r>
                </w:p>
              </w:tc>
              <w:tc>
                <w:tcPr>
                  <w:tcW w:w="4340" w:type="dxa"/>
                  <w:tcBorders>
                    <w:bottom w:val="single" w:sz="4" w:space="0" w:color="auto"/>
                  </w:tcBorders>
                </w:tcPr>
                <w:p w14:paraId="05A94FEB"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 xml:space="preserve">  Related Deliverable</w:t>
                  </w:r>
                </w:p>
              </w:tc>
            </w:tr>
            <w:tr w:rsidR="00C51493" w:rsidRPr="00B7408D" w14:paraId="2F3251C0" w14:textId="77777777" w:rsidTr="00B7408D">
              <w:trPr>
                <w:trHeight w:val="329"/>
              </w:trPr>
              <w:tc>
                <w:tcPr>
                  <w:tcW w:w="1434" w:type="dxa"/>
                  <w:tcBorders>
                    <w:bottom w:val="single" w:sz="4" w:space="0" w:color="auto"/>
                  </w:tcBorders>
                </w:tcPr>
                <w:p w14:paraId="780F7C78"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TOMAS</w:t>
                  </w:r>
                </w:p>
              </w:tc>
              <w:tc>
                <w:tcPr>
                  <w:tcW w:w="1663" w:type="dxa"/>
                  <w:tcBorders>
                    <w:bottom w:val="single" w:sz="4" w:space="0" w:color="auto"/>
                  </w:tcBorders>
                </w:tcPr>
                <w:p w14:paraId="052709C0" w14:textId="77777777" w:rsidR="00C51493" w:rsidRPr="00B7408D" w:rsidRDefault="00C51493" w:rsidP="00C51493">
                  <w:pPr>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FZJ</w:t>
                  </w:r>
                </w:p>
              </w:tc>
              <w:tc>
                <w:tcPr>
                  <w:tcW w:w="1120" w:type="dxa"/>
                  <w:tcBorders>
                    <w:bottom w:val="single" w:sz="4" w:space="0" w:color="auto"/>
                  </w:tcBorders>
                </w:tcPr>
                <w:p w14:paraId="45ADAB7E"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15</w:t>
                  </w:r>
                </w:p>
              </w:tc>
              <w:tc>
                <w:tcPr>
                  <w:tcW w:w="4340" w:type="dxa"/>
                  <w:tcBorders>
                    <w:bottom w:val="single" w:sz="4" w:space="0" w:color="auto"/>
                  </w:tcBorders>
                  <w:shd w:val="clear" w:color="auto" w:fill="FFFFFF"/>
                </w:tcPr>
                <w:p w14:paraId="3298E913" w14:textId="26FBD4C9"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w:t>
                  </w:r>
                  <w:r>
                    <w:rPr>
                      <w:rFonts w:ascii="Times New Roman" w:hAnsi="Times New Roman"/>
                      <w:bCs/>
                      <w:spacing w:val="-3"/>
                      <w:lang w:val="en-GB" w:eastAsia="en-GB"/>
                    </w:rPr>
                    <w:t>005</w:t>
                  </w:r>
                  <w:r w:rsidRPr="00B7408D">
                    <w:rPr>
                      <w:rFonts w:ascii="Times New Roman" w:hAnsi="Times New Roman"/>
                      <w:bCs/>
                      <w:spacing w:val="-3"/>
                      <w:lang w:val="en-GB" w:eastAsia="en-GB"/>
                    </w:rPr>
                    <w:t>, D</w:t>
                  </w:r>
                  <w:r>
                    <w:rPr>
                      <w:rFonts w:ascii="Times New Roman" w:hAnsi="Times New Roman"/>
                      <w:bCs/>
                      <w:spacing w:val="-3"/>
                      <w:lang w:val="en-GB" w:eastAsia="en-GB"/>
                    </w:rPr>
                    <w:t>006</w:t>
                  </w:r>
                </w:p>
              </w:tc>
            </w:tr>
            <w:tr w:rsidR="00C51493" w:rsidRPr="00B7408D" w14:paraId="4895CF63" w14:textId="77777777" w:rsidTr="00B7408D">
              <w:trPr>
                <w:trHeight w:val="329"/>
              </w:trPr>
              <w:tc>
                <w:tcPr>
                  <w:tcW w:w="1434" w:type="dxa"/>
                  <w:tcBorders>
                    <w:bottom w:val="single" w:sz="4" w:space="0" w:color="auto"/>
                  </w:tcBorders>
                </w:tcPr>
                <w:p w14:paraId="3876F00B"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 xml:space="preserve">Accelerator </w:t>
                  </w:r>
                </w:p>
              </w:tc>
              <w:tc>
                <w:tcPr>
                  <w:tcW w:w="1663" w:type="dxa"/>
                  <w:tcBorders>
                    <w:bottom w:val="single" w:sz="4" w:space="0" w:color="auto"/>
                  </w:tcBorders>
                </w:tcPr>
                <w:p w14:paraId="45E39FCD" w14:textId="77777777" w:rsidR="00C51493" w:rsidRPr="00B7408D" w:rsidRDefault="00C51493" w:rsidP="00C51493">
                  <w:pPr>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VR</w:t>
                  </w:r>
                </w:p>
              </w:tc>
              <w:tc>
                <w:tcPr>
                  <w:tcW w:w="1120" w:type="dxa"/>
                  <w:tcBorders>
                    <w:bottom w:val="single" w:sz="4" w:space="0" w:color="auto"/>
                  </w:tcBorders>
                </w:tcPr>
                <w:p w14:paraId="48765217"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5</w:t>
                  </w:r>
                </w:p>
              </w:tc>
              <w:tc>
                <w:tcPr>
                  <w:tcW w:w="4340" w:type="dxa"/>
                  <w:tcBorders>
                    <w:bottom w:val="single" w:sz="4" w:space="0" w:color="auto"/>
                  </w:tcBorders>
                  <w:shd w:val="clear" w:color="auto" w:fill="FFFFFF"/>
                </w:tcPr>
                <w:p w14:paraId="7E38154B" w14:textId="6FDE2AAE"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w:t>
                  </w:r>
                  <w:r>
                    <w:rPr>
                      <w:rFonts w:ascii="Times New Roman" w:hAnsi="Times New Roman"/>
                      <w:bCs/>
                      <w:spacing w:val="-3"/>
                      <w:lang w:val="en-GB" w:eastAsia="en-GB"/>
                    </w:rPr>
                    <w:t>009</w:t>
                  </w:r>
                </w:p>
              </w:tc>
            </w:tr>
            <w:tr w:rsidR="00C51493" w:rsidRPr="00B7408D" w14:paraId="39988003" w14:textId="77777777" w:rsidTr="00B7408D">
              <w:trPr>
                <w:trHeight w:val="329"/>
              </w:trPr>
              <w:tc>
                <w:tcPr>
                  <w:tcW w:w="1434" w:type="dxa"/>
                  <w:tcBorders>
                    <w:bottom w:val="single" w:sz="4" w:space="0" w:color="auto"/>
                  </w:tcBorders>
                </w:tcPr>
                <w:p w14:paraId="3641ED98"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Accelerator</w:t>
                  </w:r>
                </w:p>
              </w:tc>
              <w:tc>
                <w:tcPr>
                  <w:tcW w:w="1663" w:type="dxa"/>
                  <w:tcBorders>
                    <w:bottom w:val="single" w:sz="4" w:space="0" w:color="auto"/>
                  </w:tcBorders>
                </w:tcPr>
                <w:p w14:paraId="1A44B7E3" w14:textId="77777777" w:rsidR="00C51493" w:rsidRPr="00B7408D" w:rsidRDefault="00C51493" w:rsidP="00C51493">
                  <w:pPr>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FZJ</w:t>
                  </w:r>
                </w:p>
              </w:tc>
              <w:tc>
                <w:tcPr>
                  <w:tcW w:w="1120" w:type="dxa"/>
                  <w:tcBorders>
                    <w:bottom w:val="single" w:sz="4" w:space="0" w:color="auto"/>
                  </w:tcBorders>
                </w:tcPr>
                <w:p w14:paraId="594F46DF"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3</w:t>
                  </w:r>
                </w:p>
              </w:tc>
              <w:tc>
                <w:tcPr>
                  <w:tcW w:w="4340" w:type="dxa"/>
                  <w:tcBorders>
                    <w:bottom w:val="single" w:sz="4" w:space="0" w:color="auto"/>
                  </w:tcBorders>
                  <w:shd w:val="clear" w:color="auto" w:fill="FFFFFF"/>
                </w:tcPr>
                <w:p w14:paraId="515EB6D2" w14:textId="3095BE80"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w:t>
                  </w:r>
                  <w:r>
                    <w:rPr>
                      <w:rFonts w:ascii="Times New Roman" w:hAnsi="Times New Roman"/>
                      <w:bCs/>
                      <w:spacing w:val="-3"/>
                      <w:lang w:val="en-GB" w:eastAsia="en-GB"/>
                    </w:rPr>
                    <w:t>007</w:t>
                  </w:r>
                </w:p>
              </w:tc>
            </w:tr>
            <w:tr w:rsidR="00C51493" w:rsidRPr="00B7408D" w14:paraId="2DF167B9" w14:textId="77777777" w:rsidTr="006E0561">
              <w:trPr>
                <w:trHeight w:val="347"/>
              </w:trPr>
              <w:tc>
                <w:tcPr>
                  <w:tcW w:w="1434" w:type="dxa"/>
                  <w:tcBorders>
                    <w:top w:val="single" w:sz="18" w:space="0" w:color="auto"/>
                  </w:tcBorders>
                </w:tcPr>
                <w:p w14:paraId="2A73D83F"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spacing w:val="-3"/>
                      <w:lang w:val="en-GB" w:eastAsia="en-GB"/>
                    </w:rPr>
                  </w:pPr>
                </w:p>
              </w:tc>
              <w:tc>
                <w:tcPr>
                  <w:tcW w:w="1663" w:type="dxa"/>
                  <w:tcBorders>
                    <w:top w:val="single" w:sz="18" w:space="0" w:color="auto"/>
                  </w:tcBorders>
                </w:tcPr>
                <w:p w14:paraId="393BA49B"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p>
              </w:tc>
              <w:tc>
                <w:tcPr>
                  <w:tcW w:w="1120" w:type="dxa"/>
                  <w:tcBorders>
                    <w:top w:val="single" w:sz="18" w:space="0" w:color="auto"/>
                  </w:tcBorders>
                </w:tcPr>
                <w:p w14:paraId="40269F3B"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c>
                <w:tcPr>
                  <w:tcW w:w="4340" w:type="dxa"/>
                  <w:tcBorders>
                    <w:top w:val="single" w:sz="18" w:space="0" w:color="auto"/>
                  </w:tcBorders>
                </w:tcPr>
                <w:p w14:paraId="24B77ADE"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r>
          </w:tbl>
          <w:p w14:paraId="2124EC37"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spacing w:val="-3"/>
                <w:sz w:val="20"/>
                <w:szCs w:val="20"/>
                <w:lang w:eastAsia="en-GB"/>
              </w:rPr>
            </w:pPr>
            <w:r w:rsidRPr="00B7408D">
              <w:rPr>
                <w:rFonts w:ascii="Times New Roman" w:eastAsia="Times New Roman" w:hAnsi="Times New Roman" w:cs="Times New Roman"/>
                <w:b/>
                <w:spacing w:val="-3"/>
                <w:sz w:val="20"/>
                <w:szCs w:val="20"/>
                <w:lang w:eastAsia="en-GB"/>
              </w:rPr>
              <w:t xml:space="preserve">Other resources: </w:t>
            </w:r>
          </w:p>
          <w:p w14:paraId="2086C2D0" w14:textId="77777777" w:rsidR="00C51493" w:rsidRPr="00B7408D" w:rsidRDefault="00C51493" w:rsidP="00C51493">
            <w:pPr>
              <w:numPr>
                <w:ilvl w:val="0"/>
                <w:numId w:val="30"/>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sz w:val="20"/>
                <w:szCs w:val="20"/>
                <w:lang w:val="en-GB" w:eastAsia="en-GB"/>
              </w:rPr>
            </w:pPr>
            <w:r w:rsidRPr="00B7408D">
              <w:rPr>
                <w:rFonts w:ascii="Times New Roman" w:eastAsia="Times New Roman" w:hAnsi="Times New Roman" w:cs="Times New Roman"/>
                <w:bCs/>
                <w:spacing w:val="-3"/>
                <w:sz w:val="20"/>
                <w:szCs w:val="20"/>
                <w:lang w:val="en-GB" w:eastAsia="en-GB"/>
              </w:rPr>
              <w:t>Travel for TOMAS campaigns</w:t>
            </w:r>
          </w:p>
          <w:p w14:paraId="6CEC6E51"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Collaborations:</w:t>
            </w:r>
          </w:p>
          <w:p w14:paraId="45510193" w14:textId="77777777" w:rsidR="00C51493" w:rsidRPr="00B7408D" w:rsidRDefault="00C51493" w:rsidP="00C51493">
            <w:pPr>
              <w:numPr>
                <w:ilvl w:val="0"/>
                <w:numId w:val="29"/>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sz w:val="20"/>
                <w:szCs w:val="20"/>
                <w:lang w:val="de-DE" w:eastAsia="en-GB"/>
              </w:rPr>
            </w:pPr>
            <w:r w:rsidRPr="00B7408D">
              <w:rPr>
                <w:rFonts w:ascii="Times New Roman" w:eastAsia="Times New Roman" w:hAnsi="Times New Roman" w:cs="Times New Roman"/>
                <w:bCs/>
                <w:spacing w:val="-3"/>
                <w:sz w:val="20"/>
                <w:szCs w:val="20"/>
                <w:lang w:val="de-DE" w:eastAsia="en-GB"/>
              </w:rPr>
              <w:t>WP TE, WP W7X</w:t>
            </w:r>
          </w:p>
          <w:p w14:paraId="4FB650D3" w14:textId="77777777" w:rsidR="00C51493" w:rsidRPr="00B7408D" w:rsidRDefault="00C51493" w:rsidP="00C51493">
            <w:pPr>
              <w:numPr>
                <w:ilvl w:val="0"/>
                <w:numId w:val="29"/>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sz w:val="20"/>
                <w:szCs w:val="20"/>
                <w:lang w:val="en-GB" w:eastAsia="en-GB"/>
              </w:rPr>
            </w:pPr>
            <w:r w:rsidRPr="00B7408D">
              <w:rPr>
                <w:rFonts w:ascii="Times New Roman" w:eastAsia="Times New Roman" w:hAnsi="Times New Roman" w:cs="Times New Roman"/>
                <w:bCs/>
                <w:spacing w:val="-3"/>
                <w:sz w:val="20"/>
                <w:szCs w:val="20"/>
                <w:lang w:val="en-GB" w:eastAsia="en-GB"/>
              </w:rPr>
              <w:t>IO and ITPA DivSOL</w:t>
            </w:r>
          </w:p>
          <w:p w14:paraId="20478220"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val="en-GB" w:eastAsia="en-GB"/>
              </w:rPr>
            </w:pPr>
            <w:r w:rsidRPr="00B7408D">
              <w:rPr>
                <w:rFonts w:ascii="Times New Roman" w:eastAsia="Times New Roman" w:hAnsi="Times New Roman" w:cs="Times New Roman"/>
                <w:b/>
                <w:bCs/>
                <w:spacing w:val="-3"/>
                <w:sz w:val="20"/>
                <w:szCs w:val="20"/>
                <w:lang w:val="en-GB" w:eastAsia="en-GB"/>
              </w:rPr>
              <w:t>Other information:</w:t>
            </w:r>
          </w:p>
          <w:p w14:paraId="7257C66F" w14:textId="77777777" w:rsidR="00C51493" w:rsidRPr="00B7408D" w:rsidRDefault="00C51493" w:rsidP="00C51493">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sz w:val="20"/>
                <w:szCs w:val="20"/>
                <w:lang w:val="en-GB" w:eastAsia="en-GB"/>
              </w:rPr>
            </w:pPr>
          </w:p>
        </w:tc>
      </w:tr>
    </w:tbl>
    <w:p w14:paraId="29B8B4D4" w14:textId="77777777" w:rsidR="00B7408D" w:rsidRPr="00B7408D" w:rsidRDefault="00B7408D" w:rsidP="00B7408D">
      <w:pPr>
        <w:ind w:left="851"/>
        <w:rPr>
          <w:rFonts w:ascii="Times New Roman" w:eastAsia="Times New Roman" w:hAnsi="Times New Roman" w:cs="Times New Roman"/>
          <w:sz w:val="20"/>
          <w:lang w:val="en-GB"/>
        </w:rPr>
      </w:pPr>
    </w:p>
    <w:p w14:paraId="2DFDED34" w14:textId="77777777" w:rsidR="00B7408D" w:rsidRPr="00B7408D" w:rsidRDefault="00B7408D" w:rsidP="00B7408D">
      <w:pPr>
        <w:spacing w:after="200"/>
        <w:rPr>
          <w:rFonts w:ascii="Times New Roman" w:eastAsia="Times New Roman" w:hAnsi="Times New Roman" w:cs="Times New Roman"/>
          <w:sz w:val="20"/>
          <w:lang w:val="en-GB"/>
        </w:rPr>
      </w:pPr>
      <w:r w:rsidRPr="00B7408D">
        <w:rPr>
          <w:rFonts w:ascii="Times New Roman" w:eastAsia="Times New Roman" w:hAnsi="Times New Roman" w:cs="Times New Roman"/>
          <w:sz w:val="20"/>
          <w:lang w:val="en-GB"/>
        </w:rPr>
        <w:br w:type="page"/>
      </w: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B7408D" w:rsidRPr="00B7408D" w14:paraId="4DBDB201" w14:textId="77777777" w:rsidTr="006E0561">
        <w:tc>
          <w:tcPr>
            <w:tcW w:w="1984" w:type="dxa"/>
          </w:tcPr>
          <w:p w14:paraId="0181A29C" w14:textId="77777777" w:rsidR="00B7408D" w:rsidRPr="00B7408D" w:rsidRDefault="00B7408D" w:rsidP="00B7408D">
            <w:pPr>
              <w:spacing w:beforeLines="20" w:before="48" w:afterLines="20" w:after="48"/>
              <w:rPr>
                <w:rFonts w:ascii="Times New Roman" w:eastAsia="Times New Roman" w:hAnsi="Times New Roman" w:cs="Times New Roman"/>
                <w:lang w:val="en-GB"/>
              </w:rPr>
            </w:pPr>
            <w:r w:rsidRPr="00B7408D">
              <w:rPr>
                <w:rFonts w:ascii="Times New Roman" w:eastAsia="Times New Roman" w:hAnsi="Times New Roman" w:cs="Times New Roman"/>
              </w:rPr>
              <w:lastRenderedPageBreak/>
              <w:br w:type="page"/>
            </w:r>
            <w:r w:rsidRPr="00B7408D">
              <w:rPr>
                <w:rFonts w:ascii="Times New Roman" w:eastAsia="Times New Roman" w:hAnsi="Times New Roman" w:cs="Times New Roman"/>
                <w:b/>
                <w:bCs/>
                <w:lang w:val="en-GB" w:eastAsia="en-GB"/>
              </w:rPr>
              <w:t xml:space="preserve">Work Package:  </w:t>
            </w:r>
          </w:p>
        </w:tc>
        <w:tc>
          <w:tcPr>
            <w:tcW w:w="3543" w:type="dxa"/>
          </w:tcPr>
          <w:p w14:paraId="6547EF6B"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eastAsia="en-GB"/>
              </w:rPr>
            </w:pPr>
            <w:r w:rsidRPr="00B7408D">
              <w:rPr>
                <w:rFonts w:ascii="Times New Roman" w:eastAsia="Times New Roman" w:hAnsi="Times New Roman" w:cs="Times New Roman"/>
                <w:iCs/>
                <w:spacing w:val="-3"/>
                <w:lang w:eastAsia="en-GB"/>
              </w:rPr>
              <w:t>WP PWIE</w:t>
            </w:r>
          </w:p>
        </w:tc>
        <w:tc>
          <w:tcPr>
            <w:tcW w:w="1578" w:type="dxa"/>
          </w:tcPr>
          <w:p w14:paraId="13B8D748"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eastAsia="en-GB"/>
              </w:rPr>
            </w:pPr>
            <w:r w:rsidRPr="00B7408D">
              <w:rPr>
                <w:rFonts w:ascii="Times New Roman" w:eastAsia="Times New Roman" w:hAnsi="Times New Roman" w:cs="Times New Roman"/>
                <w:b/>
                <w:bCs/>
                <w:spacing w:val="-3"/>
                <w:lang w:eastAsia="en-GB"/>
              </w:rPr>
              <w:t>Link to IMS:</w:t>
            </w:r>
          </w:p>
        </w:tc>
        <w:tc>
          <w:tcPr>
            <w:tcW w:w="1925" w:type="dxa"/>
          </w:tcPr>
          <w:p w14:paraId="3527AA51" w14:textId="77777777" w:rsidR="00B7408D" w:rsidRPr="00B7408D" w:rsidRDefault="00F63946"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
                <w:iCs/>
                <w:color w:val="1F497D"/>
                <w:spacing w:val="-3"/>
                <w:lang w:eastAsia="en-GB"/>
              </w:rPr>
            </w:pPr>
            <w:hyperlink r:id="rId39" w:history="1">
              <w:r w:rsidR="00B7408D" w:rsidRPr="00B7408D">
                <w:rPr>
                  <w:rFonts w:ascii="Times New Roman" w:eastAsia="Times New Roman" w:hAnsi="Times New Roman" w:cs="Times New Roman"/>
                  <w:i/>
                  <w:color w:val="1F497D"/>
                  <w:u w:val="single"/>
                  <w:lang w:val="en-GB"/>
                </w:rPr>
                <w:t>will</w:t>
              </w:r>
            </w:hyperlink>
            <w:r w:rsidR="00B7408D" w:rsidRPr="00B7408D">
              <w:rPr>
                <w:rFonts w:ascii="Times New Roman" w:eastAsia="Times New Roman" w:hAnsi="Times New Roman" w:cs="Times New Roman"/>
                <w:i/>
                <w:color w:val="1F497D"/>
                <w:u w:val="single"/>
                <w:lang w:val="en-GB"/>
              </w:rPr>
              <w:t xml:space="preserve"> be added later</w:t>
            </w:r>
          </w:p>
        </w:tc>
      </w:tr>
      <w:tr w:rsidR="00B7408D" w:rsidRPr="00B7408D" w14:paraId="4BD263D1" w14:textId="77777777" w:rsidTr="006E0561">
        <w:tc>
          <w:tcPr>
            <w:tcW w:w="1984" w:type="dxa"/>
          </w:tcPr>
          <w:p w14:paraId="01629C45" w14:textId="77777777" w:rsidR="00B7408D" w:rsidRPr="00B7408D" w:rsidRDefault="00B7408D" w:rsidP="00B7408D">
            <w:pPr>
              <w:spacing w:beforeLines="20" w:before="48" w:afterLines="20" w:after="48"/>
              <w:rPr>
                <w:rFonts w:ascii="Times New Roman" w:eastAsia="Times New Roman" w:hAnsi="Times New Roman" w:cs="Times New Roman"/>
                <w:b/>
              </w:rPr>
            </w:pPr>
            <w:r w:rsidRPr="00B7408D">
              <w:rPr>
                <w:rFonts w:ascii="Times New Roman" w:eastAsia="Times New Roman" w:hAnsi="Times New Roman" w:cs="Times New Roman"/>
                <w:b/>
              </w:rPr>
              <w:t>Subproject:</w:t>
            </w:r>
          </w:p>
        </w:tc>
        <w:tc>
          <w:tcPr>
            <w:tcW w:w="3543" w:type="dxa"/>
          </w:tcPr>
          <w:p w14:paraId="3F11B69E"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lang w:eastAsia="en-GB"/>
              </w:rPr>
            </w:pPr>
            <w:r w:rsidRPr="00B7408D">
              <w:rPr>
                <w:rFonts w:ascii="Times New Roman" w:eastAsia="Times New Roman" w:hAnsi="Times New Roman" w:cs="Times New Roman"/>
                <w:iCs/>
                <w:color w:val="000000"/>
                <w:spacing w:val="-3"/>
                <w:lang w:eastAsia="en-GB"/>
              </w:rPr>
              <w:t xml:space="preserve">SP-ADC / </w:t>
            </w:r>
          </w:p>
          <w:p w14:paraId="2597A40B"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rFonts w:ascii="Times New Roman" w:eastAsia="Times New Roman" w:hAnsi="Times New Roman" w:cs="Times New Roman"/>
                <w:i/>
                <w:color w:val="000000"/>
                <w:lang w:val="en-GB"/>
              </w:rPr>
            </w:pPr>
            <w:r w:rsidRPr="00B7408D">
              <w:rPr>
                <w:rFonts w:ascii="Times New Roman" w:eastAsia="Times New Roman" w:hAnsi="Times New Roman" w:cs="Times New Roman"/>
                <w:i/>
                <w:color w:val="000000"/>
                <w:lang w:val="en-GB"/>
              </w:rPr>
              <w:t>Advanced Divertor Solutions for Power Exhaust in DEMO</w:t>
            </w:r>
          </w:p>
        </w:tc>
        <w:tc>
          <w:tcPr>
            <w:tcW w:w="1578" w:type="dxa"/>
          </w:tcPr>
          <w:p w14:paraId="457CF45D"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eastAsia="en-GB"/>
              </w:rPr>
            </w:pPr>
          </w:p>
        </w:tc>
        <w:tc>
          <w:tcPr>
            <w:tcW w:w="1925" w:type="dxa"/>
          </w:tcPr>
          <w:p w14:paraId="65B780BB"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lang w:val="en-GB"/>
              </w:rPr>
            </w:pPr>
          </w:p>
        </w:tc>
      </w:tr>
      <w:tr w:rsidR="00C51493" w:rsidRPr="00C51493" w14:paraId="319A2442" w14:textId="77777777" w:rsidTr="006E0561">
        <w:tc>
          <w:tcPr>
            <w:tcW w:w="1984" w:type="dxa"/>
          </w:tcPr>
          <w:p w14:paraId="614C399E" w14:textId="77777777" w:rsidR="00C51493" w:rsidRPr="00B7408D" w:rsidRDefault="00C51493" w:rsidP="00C51493">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Task title:</w:t>
            </w:r>
          </w:p>
        </w:tc>
        <w:tc>
          <w:tcPr>
            <w:tcW w:w="3543" w:type="dxa"/>
          </w:tcPr>
          <w:p w14:paraId="444B436E"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rFonts w:ascii="Times New Roman" w:eastAsia="Times New Roman" w:hAnsi="Times New Roman" w:cs="Times New Roman"/>
                <w:iCs/>
                <w:color w:val="000000"/>
                <w:spacing w:val="-3"/>
                <w:lang w:eastAsia="en-GB"/>
              </w:rPr>
            </w:pPr>
            <w:r w:rsidRPr="00B7408D">
              <w:rPr>
                <w:rFonts w:ascii="Times New Roman" w:eastAsia="Times New Roman" w:hAnsi="Times New Roman" w:cs="Times New Roman"/>
                <w:iCs/>
                <w:color w:val="000000"/>
                <w:spacing w:val="-3"/>
                <w:lang w:eastAsia="en-GB"/>
              </w:rPr>
              <w:t xml:space="preserve">SP-ADC.F / </w:t>
            </w:r>
            <w:r w:rsidRPr="00B7408D">
              <w:rPr>
                <w:rFonts w:ascii="Times New Roman" w:eastAsia="Times New Roman" w:hAnsi="Times New Roman" w:cs="Times New Roman"/>
                <w:i/>
                <w:lang w:val="en-GB"/>
              </w:rPr>
              <w:t>Modelling of advanced divertor configurations for DEMO and PEX solutions</w:t>
            </w:r>
          </w:p>
        </w:tc>
        <w:tc>
          <w:tcPr>
            <w:tcW w:w="1578" w:type="dxa"/>
          </w:tcPr>
          <w:p w14:paraId="1666B56B"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 xml:space="preserve">Task Ref. Nr.: </w:t>
            </w:r>
          </w:p>
        </w:tc>
        <w:tc>
          <w:tcPr>
            <w:tcW w:w="1925" w:type="dxa"/>
          </w:tcPr>
          <w:p w14:paraId="7D4A9745" w14:textId="0ED9C7A1" w:rsidR="00C51493" w:rsidRPr="00C51493" w:rsidRDefault="00C51493" w:rsidP="00C51493">
            <w:pPr>
              <w:spacing w:after="0"/>
              <w:rPr>
                <w:rFonts w:ascii="Calibri" w:hAnsi="Calibri" w:cs="Calibri"/>
                <w:color w:val="000000"/>
                <w:lang w:val="de-DE"/>
              </w:rPr>
            </w:pPr>
            <w:r w:rsidRPr="00483F7A">
              <w:rPr>
                <w:rFonts w:ascii="Calibri" w:hAnsi="Calibri" w:cs="Calibri"/>
                <w:color w:val="000000"/>
                <w:lang w:val="de-DE"/>
              </w:rPr>
              <w:t xml:space="preserve">PWIE-SP </w:t>
            </w:r>
            <w:r>
              <w:rPr>
                <w:rFonts w:ascii="Calibri" w:hAnsi="Calibri" w:cs="Calibri"/>
                <w:color w:val="000000"/>
                <w:lang w:val="de-DE"/>
              </w:rPr>
              <w:t>ADC.F.T-</w:t>
            </w:r>
            <w:r>
              <w:rPr>
                <w:rFonts w:ascii="Calibri" w:hAnsi="Calibri" w:cs="Calibri"/>
                <w:color w:val="000000"/>
                <w:lang w:val="de-DE"/>
              </w:rPr>
              <w:t>T</w:t>
            </w:r>
            <w:r w:rsidRPr="00483F7A">
              <w:rPr>
                <w:rFonts w:ascii="Calibri" w:hAnsi="Calibri" w:cs="Calibri"/>
                <w:color w:val="000000"/>
                <w:lang w:val="de-DE"/>
              </w:rPr>
              <w:t>001</w:t>
            </w:r>
          </w:p>
        </w:tc>
      </w:tr>
      <w:tr w:rsidR="00B7408D" w:rsidRPr="00B7408D" w14:paraId="5B5AD6E0" w14:textId="77777777" w:rsidTr="006E0561">
        <w:tc>
          <w:tcPr>
            <w:tcW w:w="1984" w:type="dxa"/>
          </w:tcPr>
          <w:p w14:paraId="016DCAED"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WP Leader</w:t>
            </w:r>
          </w:p>
          <w:p w14:paraId="6C0E9C7E"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SP Coordinator</w:t>
            </w:r>
          </w:p>
        </w:tc>
        <w:tc>
          <w:tcPr>
            <w:tcW w:w="3543" w:type="dxa"/>
          </w:tcPr>
          <w:p w14:paraId="07968909"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S. Brezinsek (FZJ)</w:t>
            </w:r>
          </w:p>
          <w:p w14:paraId="3513D5A4"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G. Calabrò (ENEA)</w:t>
            </w:r>
          </w:p>
        </w:tc>
        <w:tc>
          <w:tcPr>
            <w:tcW w:w="1578" w:type="dxa"/>
          </w:tcPr>
          <w:p w14:paraId="54F7D755"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Issue:</w:t>
            </w:r>
          </w:p>
        </w:tc>
        <w:tc>
          <w:tcPr>
            <w:tcW w:w="1925" w:type="dxa"/>
          </w:tcPr>
          <w:p w14:paraId="430CC127"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1</w:t>
            </w:r>
          </w:p>
        </w:tc>
      </w:tr>
      <w:tr w:rsidR="00B7408D" w:rsidRPr="004871E3" w14:paraId="07C08309" w14:textId="77777777" w:rsidTr="006E0561">
        <w:trPr>
          <w:trHeight w:val="551"/>
        </w:trPr>
        <w:tc>
          <w:tcPr>
            <w:tcW w:w="1984" w:type="dxa"/>
          </w:tcPr>
          <w:p w14:paraId="46F223D2"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PSO:</w:t>
            </w:r>
          </w:p>
        </w:tc>
        <w:tc>
          <w:tcPr>
            <w:tcW w:w="3543" w:type="dxa"/>
          </w:tcPr>
          <w:p w14:paraId="5254FDF7"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de-DE" w:eastAsia="en-GB"/>
              </w:rPr>
            </w:pPr>
            <w:r w:rsidRPr="00B7408D">
              <w:rPr>
                <w:rFonts w:ascii="Times New Roman" w:eastAsia="Times New Roman" w:hAnsi="Times New Roman" w:cs="Times New Roman"/>
                <w:iCs/>
                <w:spacing w:val="-3"/>
                <w:lang w:val="de-DE" w:eastAsia="en-GB"/>
              </w:rPr>
              <w:t>M. Reinhart / A. de Schepper (FZJ)</w:t>
            </w:r>
          </w:p>
        </w:tc>
        <w:tc>
          <w:tcPr>
            <w:tcW w:w="1578" w:type="dxa"/>
          </w:tcPr>
          <w:p w14:paraId="219FBBEF"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val="de-DE" w:eastAsia="en-GB"/>
              </w:rPr>
            </w:pPr>
          </w:p>
        </w:tc>
        <w:tc>
          <w:tcPr>
            <w:tcW w:w="1925" w:type="dxa"/>
          </w:tcPr>
          <w:p w14:paraId="07F97314"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de-DE" w:eastAsia="en-GB"/>
              </w:rPr>
            </w:pPr>
          </w:p>
        </w:tc>
      </w:tr>
      <w:tr w:rsidR="00B7408D" w:rsidRPr="00B7408D" w14:paraId="60E9E410" w14:textId="77777777" w:rsidTr="006E0561">
        <w:trPr>
          <w:trHeight w:val="551"/>
        </w:trPr>
        <w:tc>
          <w:tcPr>
            <w:tcW w:w="1984" w:type="dxa"/>
          </w:tcPr>
          <w:p w14:paraId="7F6FAFA8"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Start Event:</w:t>
            </w:r>
          </w:p>
        </w:tc>
        <w:tc>
          <w:tcPr>
            <w:tcW w:w="3543" w:type="dxa"/>
          </w:tcPr>
          <w:p w14:paraId="7AB2B37E"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eastAsia="en-GB"/>
              </w:rPr>
            </w:pPr>
            <w:r w:rsidRPr="00B7408D">
              <w:rPr>
                <w:rFonts w:ascii="Times New Roman" w:eastAsia="Times New Roman" w:hAnsi="Times New Roman" w:cs="Times New Roman"/>
                <w:iCs/>
                <w:spacing w:val="-3"/>
                <w:lang w:eastAsia="en-GB"/>
              </w:rPr>
              <w:t>Start of the WP PWIE</w:t>
            </w:r>
          </w:p>
        </w:tc>
        <w:tc>
          <w:tcPr>
            <w:tcW w:w="1578" w:type="dxa"/>
          </w:tcPr>
          <w:p w14:paraId="349CE588"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Planned Start Date:</w:t>
            </w:r>
          </w:p>
        </w:tc>
        <w:tc>
          <w:tcPr>
            <w:tcW w:w="1925" w:type="dxa"/>
          </w:tcPr>
          <w:p w14:paraId="021E5685"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01-Jan-2021</w:t>
            </w:r>
          </w:p>
        </w:tc>
      </w:tr>
      <w:tr w:rsidR="00B7408D" w:rsidRPr="00B7408D" w14:paraId="107C4BDC" w14:textId="77777777" w:rsidTr="006E0561">
        <w:trPr>
          <w:trHeight w:val="529"/>
        </w:trPr>
        <w:tc>
          <w:tcPr>
            <w:tcW w:w="1984" w:type="dxa"/>
          </w:tcPr>
          <w:p w14:paraId="07DF190D"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End Event:</w:t>
            </w:r>
          </w:p>
        </w:tc>
        <w:tc>
          <w:tcPr>
            <w:tcW w:w="3543" w:type="dxa"/>
          </w:tcPr>
          <w:p w14:paraId="14D0CD09"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eastAsia="en-GB"/>
              </w:rPr>
            </w:pPr>
            <w:r w:rsidRPr="00B7408D">
              <w:rPr>
                <w:rFonts w:ascii="Times New Roman" w:eastAsia="Times New Roman" w:hAnsi="Times New Roman" w:cs="Times New Roman"/>
                <w:iCs/>
                <w:spacing w:val="-3"/>
                <w:lang w:eastAsia="en-GB"/>
              </w:rPr>
              <w:t>Final Report accepted</w:t>
            </w:r>
          </w:p>
        </w:tc>
        <w:tc>
          <w:tcPr>
            <w:tcW w:w="1578" w:type="dxa"/>
          </w:tcPr>
          <w:p w14:paraId="2956866C"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Planned End Date:</w:t>
            </w:r>
          </w:p>
        </w:tc>
        <w:tc>
          <w:tcPr>
            <w:tcW w:w="1925" w:type="dxa"/>
          </w:tcPr>
          <w:p w14:paraId="776FA0E4"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31-Dec-2022</w:t>
            </w:r>
          </w:p>
        </w:tc>
      </w:tr>
      <w:tr w:rsidR="00B7408D" w:rsidRPr="00B7408D" w14:paraId="18A0BA11" w14:textId="77777777" w:rsidTr="006E0561">
        <w:trPr>
          <w:trHeight w:val="424"/>
        </w:trPr>
        <w:tc>
          <w:tcPr>
            <w:tcW w:w="1984" w:type="dxa"/>
          </w:tcPr>
          <w:p w14:paraId="0B76E24F"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Task Reviewer:</w:t>
            </w:r>
          </w:p>
        </w:tc>
        <w:tc>
          <w:tcPr>
            <w:tcW w:w="3543" w:type="dxa"/>
          </w:tcPr>
          <w:p w14:paraId="6AD4AAB1"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David Douai (CO)</w:t>
            </w:r>
          </w:p>
        </w:tc>
        <w:tc>
          <w:tcPr>
            <w:tcW w:w="1578" w:type="dxa"/>
          </w:tcPr>
          <w:p w14:paraId="7BA538C4"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Date:</w:t>
            </w:r>
          </w:p>
        </w:tc>
        <w:tc>
          <w:tcPr>
            <w:tcW w:w="1925" w:type="dxa"/>
          </w:tcPr>
          <w:p w14:paraId="0C7FA9C6"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20-Jan-2021</w:t>
            </w:r>
          </w:p>
        </w:tc>
      </w:tr>
      <w:tr w:rsidR="00B7408D" w:rsidRPr="00B7408D" w14:paraId="7CB2759D" w14:textId="77777777" w:rsidTr="006E0561">
        <w:trPr>
          <w:trHeight w:val="304"/>
        </w:trPr>
        <w:tc>
          <w:tcPr>
            <w:tcW w:w="9030" w:type="dxa"/>
            <w:gridSpan w:val="4"/>
          </w:tcPr>
          <w:p w14:paraId="690EED4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eastAsia="en-GB"/>
              </w:rPr>
            </w:pPr>
            <w:r w:rsidRPr="00B7408D">
              <w:rPr>
                <w:rFonts w:ascii="Times New Roman" w:eastAsia="Times New Roman" w:hAnsi="Times New Roman" w:cs="Times New Roman"/>
                <w:b/>
                <w:bCs/>
                <w:spacing w:val="-3"/>
                <w:lang w:eastAsia="en-GB"/>
              </w:rPr>
              <w:t>Reference Annual Workplan:</w:t>
            </w:r>
          </w:p>
        </w:tc>
      </w:tr>
      <w:tr w:rsidR="00B7408D" w:rsidRPr="00B7408D" w14:paraId="67E1CAF4" w14:textId="77777777" w:rsidTr="006E0561">
        <w:trPr>
          <w:trHeight w:val="2624"/>
        </w:trPr>
        <w:tc>
          <w:tcPr>
            <w:tcW w:w="9030" w:type="dxa"/>
            <w:gridSpan w:val="4"/>
          </w:tcPr>
          <w:p w14:paraId="655715A6" w14:textId="77777777" w:rsidR="00B7408D" w:rsidRPr="00B7408D" w:rsidRDefault="00B7408D" w:rsidP="00B7408D">
            <w:pPr>
              <w:autoSpaceDE w:val="0"/>
              <w:autoSpaceDN w:val="0"/>
              <w:adjustRightInd w:val="0"/>
              <w:spacing w:after="0" w:line="240" w:lineRule="auto"/>
              <w:jc w:val="both"/>
              <w:rPr>
                <w:rFonts w:ascii="Times New Roman" w:eastAsia="Calibri" w:hAnsi="Times New Roman" w:cs="Times New Roman"/>
                <w:color w:val="000000"/>
                <w:lang w:eastAsia="en-GB"/>
              </w:rPr>
            </w:pPr>
            <w:r w:rsidRPr="00B7408D">
              <w:rPr>
                <w:rFonts w:ascii="Times New Roman" w:eastAsia="Calibri" w:hAnsi="Times New Roman" w:cs="Times New Roman"/>
                <w:color w:val="000000"/>
                <w:lang w:val="en-GB"/>
              </w:rPr>
              <w:t>The SP-ADC are addressing the physics work regarding the advanced divertor solutions for DEMO and the compatibility with engineering constraints.</w:t>
            </w:r>
            <w:r w:rsidRPr="00B7408D">
              <w:rPr>
                <w:rFonts w:ascii="Times New Roman" w:eastAsia="Calibri" w:hAnsi="Times New Roman" w:cs="Times New Roman"/>
              </w:rPr>
              <w:t xml:space="preserve"> The physics part is covering predictive modelling of the most favorable solutions post an assessment end of 2020 by WP ADC-DTT. Subproject SP-ADC.G will be devoted,</w:t>
            </w:r>
            <w:r w:rsidRPr="00B7408D">
              <w:rPr>
                <w:rFonts w:ascii="Times New Roman" w:eastAsia="Calibri" w:hAnsi="Times New Roman" w:cs="Times New Roman"/>
                <w:color w:val="000000"/>
                <w:lang w:eastAsia="en-GB"/>
              </w:rPr>
              <w:t xml:space="preserve"> to improve the 2020 predictions of detached regimes in ADCs including:</w:t>
            </w:r>
          </w:p>
          <w:p w14:paraId="58E666D5" w14:textId="77777777" w:rsidR="00B7408D" w:rsidRPr="00B7408D" w:rsidRDefault="00B7408D" w:rsidP="00B7408D">
            <w:pPr>
              <w:numPr>
                <w:ilvl w:val="0"/>
                <w:numId w:val="6"/>
              </w:numPr>
              <w:autoSpaceDE w:val="0"/>
              <w:autoSpaceDN w:val="0"/>
              <w:adjustRightInd w:val="0"/>
              <w:spacing w:after="0" w:line="240" w:lineRule="auto"/>
              <w:jc w:val="both"/>
              <w:rPr>
                <w:rFonts w:ascii="Times New Roman" w:eastAsia="Calibri" w:hAnsi="Times New Roman" w:cs="Times New Roman"/>
                <w:color w:val="000000"/>
                <w:lang w:eastAsia="en-GB"/>
              </w:rPr>
            </w:pPr>
            <w:r w:rsidRPr="00B7408D">
              <w:rPr>
                <w:rFonts w:ascii="Times New Roman" w:eastAsia="Calibri" w:hAnsi="Times New Roman" w:cs="Times New Roman"/>
                <w:color w:val="000000"/>
                <w:lang w:eastAsia="en-GB"/>
              </w:rPr>
              <w:t>(i) the effects of kinetic neutrals and</w:t>
            </w:r>
          </w:p>
          <w:p w14:paraId="1A03D7F1" w14:textId="77777777" w:rsidR="00B7408D" w:rsidRPr="00B7408D" w:rsidRDefault="00B7408D" w:rsidP="00B7408D">
            <w:pPr>
              <w:numPr>
                <w:ilvl w:val="0"/>
                <w:numId w:val="6"/>
              </w:numPr>
              <w:autoSpaceDE w:val="0"/>
              <w:autoSpaceDN w:val="0"/>
              <w:adjustRightInd w:val="0"/>
              <w:spacing w:after="0" w:line="240" w:lineRule="auto"/>
              <w:jc w:val="both"/>
              <w:rPr>
                <w:rFonts w:ascii="Times New Roman" w:eastAsia="Calibri" w:hAnsi="Times New Roman" w:cs="Times New Roman"/>
                <w:color w:val="000000"/>
                <w:lang w:eastAsia="en-GB"/>
              </w:rPr>
            </w:pPr>
            <w:r w:rsidRPr="00B7408D">
              <w:rPr>
                <w:rFonts w:ascii="Times New Roman" w:eastAsia="Calibri" w:hAnsi="Times New Roman" w:cs="Times New Roman"/>
                <w:color w:val="000000"/>
                <w:lang w:eastAsia="en-GB"/>
              </w:rPr>
              <w:t xml:space="preserve">(ii) sensitivity studies for the most uncertain input parameters regarding e.g. plasma transport. </w:t>
            </w:r>
          </w:p>
          <w:p w14:paraId="207FF4DF" w14:textId="77777777" w:rsidR="00B7408D" w:rsidRPr="00B7408D" w:rsidRDefault="00B7408D" w:rsidP="00B7408D">
            <w:pPr>
              <w:autoSpaceDE w:val="0"/>
              <w:autoSpaceDN w:val="0"/>
              <w:adjustRightInd w:val="0"/>
              <w:spacing w:after="0" w:line="240" w:lineRule="auto"/>
              <w:jc w:val="both"/>
              <w:rPr>
                <w:rFonts w:ascii="Times New Roman" w:eastAsia="Calibri" w:hAnsi="Times New Roman" w:cs="Times New Roman"/>
                <w:color w:val="000000"/>
                <w:lang w:eastAsia="en-GB"/>
              </w:rPr>
            </w:pPr>
            <w:r w:rsidRPr="00B7408D">
              <w:rPr>
                <w:rFonts w:ascii="Times New Roman" w:eastAsia="Calibri" w:hAnsi="Times New Roman" w:cs="Times New Roman"/>
                <w:color w:val="000000"/>
                <w:lang w:eastAsia="en-GB"/>
              </w:rPr>
              <w:t>Plasma conditions and physical mechanisms determining the onset of detachment and operational window will be analyzed for each configuration by SOLPS-ITER code and EMC3-EIRENE The observed dependencies will be used as a basis for building simplified models and to suggest validation methods for the PEX experiment. Plasma conditions and physical mechanisms determining the onset of detachment and operational window will be analyzed for each configuration. The observed dependencies will be used as a basis for building simplified models and to suggest validation methods for the PEX experiments. Strong link with WP DES, WP TE and TSVVs is foreseen, PWIE – SP D (neutral modelling activities for pumping design).</w:t>
            </w:r>
          </w:p>
        </w:tc>
      </w:tr>
      <w:tr w:rsidR="00B7408D" w:rsidRPr="00B7408D" w14:paraId="78037271" w14:textId="77777777" w:rsidTr="006E0561">
        <w:trPr>
          <w:trHeight w:val="545"/>
        </w:trPr>
        <w:tc>
          <w:tcPr>
            <w:tcW w:w="9030" w:type="dxa"/>
            <w:gridSpan w:val="4"/>
          </w:tcPr>
          <w:p w14:paraId="5C33D87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color w:val="000000"/>
                <w:spacing w:val="-3"/>
                <w:lang w:val="en-GB" w:eastAsia="en-GB"/>
              </w:rPr>
            </w:pPr>
            <w:r w:rsidRPr="00B7408D">
              <w:rPr>
                <w:rFonts w:ascii="Times New Roman" w:eastAsia="Times New Roman" w:hAnsi="Times New Roman" w:cs="Times New Roman"/>
                <w:b/>
                <w:bCs/>
                <w:color w:val="000000"/>
                <w:spacing w:val="-3"/>
                <w:lang w:val="en-GB" w:eastAsia="en-GB"/>
              </w:rPr>
              <w:t>Inputs required:</w:t>
            </w:r>
            <w:r w:rsidRPr="00B7408D">
              <w:rPr>
                <w:rFonts w:ascii="Times New Roman" w:eastAsia="Times New Roman" w:hAnsi="Times New Roman" w:cs="Times New Roman"/>
                <w:b/>
                <w:bCs/>
                <w:color w:val="000000"/>
                <w:spacing w:val="-3"/>
                <w:lang w:val="en-GB" w:eastAsia="en-GB"/>
              </w:rPr>
              <w:tab/>
            </w:r>
          </w:p>
          <w:p w14:paraId="4C0447AA"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lang w:val="en-GB" w:eastAsia="en-GB"/>
              </w:rPr>
            </w:pPr>
            <w:r w:rsidRPr="00B7408D">
              <w:rPr>
                <w:rFonts w:ascii="Times New Roman" w:eastAsia="Times New Roman" w:hAnsi="Times New Roman" w:cs="Times New Roman"/>
                <w:bCs/>
                <w:color w:val="000000"/>
                <w:spacing w:val="-3"/>
                <w:lang w:val="en-GB" w:eastAsia="en-GB"/>
              </w:rPr>
              <w:t xml:space="preserve">ADC Equilibria for SOLPS-ITER mesh generation (delivered by </w:t>
            </w:r>
            <w:r w:rsidRPr="00B7408D">
              <w:rPr>
                <w:rFonts w:ascii="Times New Roman" w:eastAsia="Times New Roman" w:hAnsi="Times New Roman" w:cs="Times New Roman"/>
                <w:lang w:val="en-GB"/>
              </w:rPr>
              <w:t>WP ADC-DTT’s final report)</w:t>
            </w:r>
          </w:p>
          <w:p w14:paraId="5B3E16F4"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lang w:val="en-GB" w:eastAsia="en-GB"/>
              </w:rPr>
            </w:pPr>
            <w:r w:rsidRPr="00B7408D">
              <w:rPr>
                <w:rFonts w:ascii="Times New Roman" w:eastAsia="Times New Roman" w:hAnsi="Times New Roman" w:cs="Times New Roman"/>
                <w:bCs/>
                <w:color w:val="000000"/>
                <w:spacing w:val="-3"/>
                <w:lang w:val="en-GB" w:eastAsia="en-GB"/>
              </w:rPr>
              <w:t xml:space="preserve">Engineering constraints to be considered on SOLPS-ITER mesh generation (delivered by </w:t>
            </w:r>
            <w:r w:rsidRPr="00B7408D">
              <w:rPr>
                <w:rFonts w:ascii="Times New Roman" w:eastAsia="Times New Roman" w:hAnsi="Times New Roman" w:cs="Times New Roman"/>
                <w:lang w:val="en-GB"/>
              </w:rPr>
              <w:t>WP ADC-DTT’s final report and reviewed by SP-ADC.I)</w:t>
            </w:r>
          </w:p>
        </w:tc>
      </w:tr>
      <w:tr w:rsidR="00B7408D" w:rsidRPr="00B7408D" w14:paraId="65C73810" w14:textId="77777777" w:rsidTr="006E0561">
        <w:trPr>
          <w:trHeight w:val="837"/>
        </w:trPr>
        <w:tc>
          <w:tcPr>
            <w:tcW w:w="9030" w:type="dxa"/>
            <w:gridSpan w:val="4"/>
          </w:tcPr>
          <w:p w14:paraId="374A5728"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Tasks to be performed:</w:t>
            </w:r>
          </w:p>
          <w:p w14:paraId="39FE67FB"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lang w:eastAsia="en-GB"/>
              </w:rPr>
            </w:pPr>
            <w:r w:rsidRPr="00B7408D">
              <w:rPr>
                <w:rFonts w:ascii="Times New Roman" w:eastAsia="Times New Roman" w:hAnsi="Times New Roman" w:cs="Times New Roman"/>
                <w:lang w:eastAsia="en-GB"/>
              </w:rPr>
              <w:t>Understanding the effects of connection length and flux flaring on power exhaust in the XD and SX configurations, identification of most potential solution, without kinetic neutral simulations</w:t>
            </w:r>
          </w:p>
          <w:p w14:paraId="6FE7E8D7"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lang w:eastAsia="en-GB"/>
              </w:rPr>
            </w:pPr>
            <w:r w:rsidRPr="00B7408D">
              <w:rPr>
                <w:rFonts w:ascii="Times New Roman" w:eastAsia="Times New Roman" w:hAnsi="Times New Roman" w:cs="Times New Roman"/>
                <w:lang w:eastAsia="en-GB"/>
              </w:rPr>
              <w:t>Consideration of potential effects of kinetic neutrals in ADCs based on the relevant SN solutions</w:t>
            </w:r>
          </w:p>
          <w:p w14:paraId="2EDC6616"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lang w:eastAsia="en-GB"/>
              </w:rPr>
            </w:pPr>
            <w:r w:rsidRPr="00B7408D">
              <w:rPr>
                <w:rFonts w:ascii="Times New Roman" w:eastAsia="Times New Roman" w:hAnsi="Times New Roman" w:cs="Times New Roman"/>
                <w:lang w:eastAsia="en-GB"/>
              </w:rPr>
              <w:t>Physical understanding of potential benefits of SF- and the sensitivity of this configuration to the level of separatrix separation</w:t>
            </w:r>
          </w:p>
          <w:p w14:paraId="584515B5"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lang w:eastAsia="en-GB"/>
              </w:rPr>
            </w:pPr>
            <w:r w:rsidRPr="00B7408D">
              <w:rPr>
                <w:rFonts w:ascii="Times New Roman" w:eastAsia="Times New Roman" w:hAnsi="Times New Roman" w:cs="Times New Roman"/>
                <w:lang w:eastAsia="en-GB"/>
              </w:rPr>
              <w:lastRenderedPageBreak/>
              <w:t>Investigating the effects of drifts and core radiators in the CDN configuration, without kinetic neutral simulations</w:t>
            </w:r>
          </w:p>
          <w:p w14:paraId="6D5EB80A"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lang w:eastAsia="en-GB"/>
              </w:rPr>
            </w:pPr>
            <w:r w:rsidRPr="00B7408D">
              <w:rPr>
                <w:rFonts w:ascii="Times New Roman" w:eastAsia="Times New Roman" w:hAnsi="Times New Roman" w:cs="Times New Roman"/>
                <w:lang w:eastAsia="en-GB"/>
              </w:rPr>
              <w:t xml:space="preserve">Initial set-up of DDN simulations </w:t>
            </w:r>
            <w:r w:rsidRPr="00B7408D">
              <w:rPr>
                <w:rFonts w:ascii="Times New Roman" w:eastAsia="Times New Roman" w:hAnsi="Times New Roman" w:cs="Times New Roman"/>
                <w:color w:val="000000"/>
                <w:spacing w:val="-3"/>
                <w:lang w:eastAsia="en-GB"/>
              </w:rPr>
              <w:t>(provisional, depending on the outcome of the CDN simulations)</w:t>
            </w:r>
          </w:p>
        </w:tc>
      </w:tr>
      <w:tr w:rsidR="00B7408D" w:rsidRPr="00B7408D" w14:paraId="02C59E31" w14:textId="77777777" w:rsidTr="006E0561">
        <w:trPr>
          <w:trHeight w:val="892"/>
        </w:trPr>
        <w:tc>
          <w:tcPr>
            <w:tcW w:w="9030" w:type="dxa"/>
            <w:gridSpan w:val="4"/>
          </w:tcPr>
          <w:p w14:paraId="26BEB55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i/>
                <w:color w:val="1F497D"/>
                <w:spacing w:val="-3"/>
                <w:lang w:val="en-GB" w:eastAsia="en-GB"/>
              </w:rPr>
            </w:pPr>
            <w:r w:rsidRPr="00B7408D">
              <w:rPr>
                <w:rFonts w:ascii="Times New Roman" w:eastAsia="Times New Roman" w:hAnsi="Times New Roman" w:cs="Times New Roman"/>
                <w:b/>
                <w:bCs/>
                <w:spacing w:val="-3"/>
                <w:lang w:val="en-GB" w:eastAsia="en-GB"/>
              </w:rPr>
              <w:lastRenderedPageBreak/>
              <w:t xml:space="preserve">Deliverables: </w:t>
            </w:r>
            <w:r w:rsidRPr="00B7408D">
              <w:rPr>
                <w:rFonts w:ascii="Times New Roman" w:eastAsia="Times New Roman" w:hAnsi="Times New Roman" w:cs="Times New Roman"/>
                <w:bCs/>
                <w:i/>
                <w:color w:val="1F497D"/>
                <w:spacing w:val="-3"/>
                <w:lang w:val="en-GB" w:eastAsia="en-GB"/>
              </w:rPr>
              <w:t>(the Deliverables will receive IMS Deliverable IDs later)</w:t>
            </w:r>
          </w:p>
          <w:tbl>
            <w:tblPr>
              <w:tblStyle w:val="Tabellenraster3"/>
              <w:tblW w:w="0" w:type="auto"/>
              <w:tblLayout w:type="fixed"/>
              <w:tblLook w:val="04A0" w:firstRow="1" w:lastRow="0" w:firstColumn="1" w:lastColumn="0" w:noHBand="0" w:noVBand="1"/>
            </w:tblPr>
            <w:tblGrid>
              <w:gridCol w:w="1576"/>
              <w:gridCol w:w="7199"/>
            </w:tblGrid>
            <w:tr w:rsidR="00B7408D" w:rsidRPr="00B7408D" w14:paraId="6B11BA3B" w14:textId="77777777" w:rsidTr="006E0561">
              <w:tc>
                <w:tcPr>
                  <w:tcW w:w="1576" w:type="dxa"/>
                </w:tcPr>
                <w:p w14:paraId="7D3F0020"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Deliverable ID:</w:t>
                  </w:r>
                </w:p>
              </w:tc>
              <w:tc>
                <w:tcPr>
                  <w:tcW w:w="7199" w:type="dxa"/>
                </w:tcPr>
                <w:p w14:paraId="74F4B6B2"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Deliverable Title:</w:t>
                  </w:r>
                </w:p>
              </w:tc>
            </w:tr>
            <w:tr w:rsidR="00B7408D" w:rsidRPr="00B7408D" w14:paraId="03195EB0" w14:textId="77777777" w:rsidTr="006E0561">
              <w:tc>
                <w:tcPr>
                  <w:tcW w:w="1576" w:type="dxa"/>
                </w:tcPr>
                <w:p w14:paraId="2222551C" w14:textId="0F09924C" w:rsidR="00B7408D" w:rsidRPr="00B7408D" w:rsidRDefault="00B7408D" w:rsidP="00B7408D">
                  <w:pPr>
                    <w:tabs>
                      <w:tab w:val="left" w:pos="-1440"/>
                      <w:tab w:val="num" w:pos="360"/>
                    </w:tabs>
                    <w:suppressAutoHyphens/>
                    <w:spacing w:beforeLines="20" w:before="48" w:afterLines="20" w:after="48"/>
                    <w:rPr>
                      <w:rFonts w:ascii="Times New Roman" w:hAnsi="Times New Roman"/>
                      <w:color w:val="FF0000"/>
                      <w:spacing w:val="-3"/>
                      <w:lang w:eastAsia="en-GB"/>
                    </w:rPr>
                  </w:pPr>
                  <w:r w:rsidRPr="00B7408D">
                    <w:rPr>
                      <w:rFonts w:ascii="Times New Roman" w:hAnsi="Times New Roman"/>
                      <w:color w:val="000000"/>
                      <w:spacing w:val="-3"/>
                      <w:lang w:eastAsia="en-GB"/>
                    </w:rPr>
                    <w:t>D</w:t>
                  </w:r>
                  <w:r w:rsidR="00C51493">
                    <w:rPr>
                      <w:rFonts w:ascii="Times New Roman" w:hAnsi="Times New Roman"/>
                      <w:color w:val="000000"/>
                      <w:spacing w:val="-3"/>
                      <w:lang w:eastAsia="en-GB"/>
                    </w:rPr>
                    <w:t>00</w:t>
                  </w:r>
                  <w:r w:rsidRPr="00B7408D">
                    <w:rPr>
                      <w:rFonts w:ascii="Times New Roman" w:hAnsi="Times New Roman"/>
                      <w:color w:val="000000"/>
                      <w:spacing w:val="-3"/>
                      <w:lang w:eastAsia="en-GB"/>
                    </w:rPr>
                    <w:t>1</w:t>
                  </w:r>
                </w:p>
              </w:tc>
              <w:tc>
                <w:tcPr>
                  <w:tcW w:w="7199" w:type="dxa"/>
                </w:tcPr>
                <w:p w14:paraId="1A27C766"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Analysis and SOLPS-ITER modelling of DEMO XD considering the roles of connection length, flux flaring and neutral model (ENEA)</w:t>
                  </w:r>
                </w:p>
              </w:tc>
            </w:tr>
            <w:tr w:rsidR="00B7408D" w:rsidRPr="00B7408D" w14:paraId="75C2C6FC" w14:textId="77777777" w:rsidTr="006E0561">
              <w:tc>
                <w:tcPr>
                  <w:tcW w:w="1576" w:type="dxa"/>
                </w:tcPr>
                <w:p w14:paraId="7F52361D" w14:textId="567938C8"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C51493">
                    <w:rPr>
                      <w:rFonts w:ascii="Times New Roman" w:hAnsi="Times New Roman"/>
                      <w:color w:val="000000"/>
                      <w:spacing w:val="-3"/>
                      <w:lang w:eastAsia="en-GB"/>
                    </w:rPr>
                    <w:t>00</w:t>
                  </w:r>
                  <w:r w:rsidRPr="00B7408D">
                    <w:rPr>
                      <w:rFonts w:ascii="Times New Roman" w:hAnsi="Times New Roman"/>
                      <w:color w:val="000000"/>
                      <w:spacing w:val="-3"/>
                      <w:lang w:eastAsia="en-GB"/>
                    </w:rPr>
                    <w:t>2</w:t>
                  </w:r>
                </w:p>
              </w:tc>
              <w:tc>
                <w:tcPr>
                  <w:tcW w:w="7199" w:type="dxa"/>
                </w:tcPr>
                <w:p w14:paraId="0FF2EEE0"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spacing w:val="-3"/>
                      <w:lang w:eastAsia="en-GB"/>
                    </w:rPr>
                    <w:t>Analysis and SOLPS-ITER modelling of DEMO SX considering the role of the neutral model and the dimensions of the outer divertor leg (ENEA)</w:t>
                  </w:r>
                </w:p>
              </w:tc>
            </w:tr>
            <w:tr w:rsidR="00B7408D" w:rsidRPr="00B7408D" w14:paraId="14EDF2B6" w14:textId="77777777" w:rsidTr="006E0561">
              <w:tc>
                <w:tcPr>
                  <w:tcW w:w="1576" w:type="dxa"/>
                </w:tcPr>
                <w:p w14:paraId="4C58B9EA" w14:textId="1C229C6F"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C51493">
                    <w:rPr>
                      <w:rFonts w:ascii="Times New Roman" w:hAnsi="Times New Roman"/>
                      <w:color w:val="000000"/>
                      <w:spacing w:val="-3"/>
                      <w:lang w:eastAsia="en-GB"/>
                    </w:rPr>
                    <w:t>00</w:t>
                  </w:r>
                  <w:r w:rsidRPr="00B7408D">
                    <w:rPr>
                      <w:rFonts w:ascii="Times New Roman" w:hAnsi="Times New Roman"/>
                      <w:color w:val="000000"/>
                      <w:spacing w:val="-3"/>
                      <w:lang w:eastAsia="en-GB"/>
                    </w:rPr>
                    <w:t>3</w:t>
                  </w:r>
                  <w:r w:rsidR="00C51493">
                    <w:rPr>
                      <w:rFonts w:ascii="Times New Roman" w:hAnsi="Times New Roman"/>
                      <w:color w:val="000000"/>
                      <w:spacing w:val="-3"/>
                      <w:lang w:eastAsia="en-GB"/>
                    </w:rPr>
                    <w:t>,D004</w:t>
                  </w:r>
                </w:p>
              </w:tc>
              <w:tc>
                <w:tcPr>
                  <w:tcW w:w="7199" w:type="dxa"/>
                </w:tcPr>
                <w:p w14:paraId="02E13654"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spacing w:val="-3"/>
                      <w:lang w:eastAsia="en-GB"/>
                    </w:rPr>
                    <w:t>Analysis and SOLPS-ITER modelling of DEMO SF- including several configurations to understand the sensitivity of the solutions to the levels of separatrix and X-point separation (EFPL)</w:t>
                  </w:r>
                </w:p>
              </w:tc>
            </w:tr>
            <w:tr w:rsidR="00B7408D" w:rsidRPr="00B7408D" w14:paraId="157E78DB" w14:textId="77777777" w:rsidTr="006E0561">
              <w:tc>
                <w:tcPr>
                  <w:tcW w:w="1576" w:type="dxa"/>
                </w:tcPr>
                <w:p w14:paraId="0784DA75" w14:textId="5A069FF0" w:rsidR="00C51493"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C51493">
                    <w:rPr>
                      <w:rFonts w:ascii="Times New Roman" w:hAnsi="Times New Roman"/>
                      <w:color w:val="000000"/>
                      <w:spacing w:val="-3"/>
                      <w:lang w:eastAsia="en-GB"/>
                    </w:rPr>
                    <w:t>005</w:t>
                  </w:r>
                </w:p>
              </w:tc>
              <w:tc>
                <w:tcPr>
                  <w:tcW w:w="7199" w:type="dxa"/>
                </w:tcPr>
                <w:p w14:paraId="0EBD76AD"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Development of simplified models based on simulation results for XD and SX to suggest validation methods for the PEX experiments (VTT)</w:t>
                  </w:r>
                </w:p>
              </w:tc>
            </w:tr>
            <w:tr w:rsidR="00B7408D" w:rsidRPr="00B7408D" w14:paraId="25FCAC6C" w14:textId="77777777" w:rsidTr="006E0561">
              <w:tc>
                <w:tcPr>
                  <w:tcW w:w="1576" w:type="dxa"/>
                </w:tcPr>
                <w:p w14:paraId="2FEF3144" w14:textId="6FD8718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C51493">
                    <w:rPr>
                      <w:rFonts w:ascii="Times New Roman" w:hAnsi="Times New Roman"/>
                      <w:color w:val="000000"/>
                      <w:spacing w:val="-3"/>
                      <w:lang w:eastAsia="en-GB"/>
                    </w:rPr>
                    <w:t>006</w:t>
                  </w:r>
                </w:p>
              </w:tc>
              <w:tc>
                <w:tcPr>
                  <w:tcW w:w="7199" w:type="dxa"/>
                </w:tcPr>
                <w:p w14:paraId="0641D107"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 xml:space="preserve">Sensitivity studies (transport coefficients, input power) </w:t>
                  </w:r>
                  <w:r w:rsidRPr="00B7408D">
                    <w:rPr>
                      <w:rFonts w:ascii="Times New Roman" w:hAnsi="Times New Roman"/>
                      <w:spacing w:val="-3"/>
                      <w:lang w:eastAsia="en-GB"/>
                    </w:rPr>
                    <w:t>for XD and SX configurations</w:t>
                  </w:r>
                  <w:r w:rsidRPr="00B7408D">
                    <w:rPr>
                      <w:rFonts w:ascii="Times New Roman" w:hAnsi="Times New Roman"/>
                      <w:color w:val="000000"/>
                      <w:spacing w:val="-3"/>
                      <w:lang w:eastAsia="en-GB"/>
                    </w:rPr>
                    <w:t xml:space="preserve"> using SOLPS-ITER (IPP_LM)</w:t>
                  </w:r>
                </w:p>
              </w:tc>
            </w:tr>
            <w:tr w:rsidR="00B7408D" w:rsidRPr="00B7408D" w14:paraId="38050314" w14:textId="77777777" w:rsidTr="006E0561">
              <w:tc>
                <w:tcPr>
                  <w:tcW w:w="1576" w:type="dxa"/>
                </w:tcPr>
                <w:p w14:paraId="696F6B85" w14:textId="5109020B"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C51493">
                    <w:rPr>
                      <w:rFonts w:ascii="Times New Roman" w:hAnsi="Times New Roman"/>
                      <w:color w:val="000000"/>
                      <w:spacing w:val="-3"/>
                      <w:lang w:eastAsia="en-GB"/>
                    </w:rPr>
                    <w:t>007</w:t>
                  </w:r>
                </w:p>
              </w:tc>
              <w:tc>
                <w:tcPr>
                  <w:tcW w:w="7199" w:type="dxa"/>
                </w:tcPr>
                <w:p w14:paraId="727CC7AC"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Support on mesh creation and enhancing credibility of fluid neutrals results for all configurations applying hybrid numerical models (LPP-ERM/KMS)</w:t>
                  </w:r>
                </w:p>
              </w:tc>
            </w:tr>
            <w:tr w:rsidR="00B7408D" w:rsidRPr="00B7408D" w14:paraId="3506FC80" w14:textId="77777777" w:rsidTr="006E0561">
              <w:tc>
                <w:tcPr>
                  <w:tcW w:w="1576" w:type="dxa"/>
                </w:tcPr>
                <w:p w14:paraId="3353D7D4" w14:textId="5BBAAE32"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C51493">
                    <w:rPr>
                      <w:rFonts w:ascii="Times New Roman" w:hAnsi="Times New Roman"/>
                      <w:color w:val="000000"/>
                      <w:spacing w:val="-3"/>
                      <w:lang w:eastAsia="en-GB"/>
                    </w:rPr>
                    <w:t>008</w:t>
                  </w:r>
                </w:p>
              </w:tc>
              <w:tc>
                <w:tcPr>
                  <w:tcW w:w="7199" w:type="dxa"/>
                </w:tcPr>
                <w:p w14:paraId="328BB762"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DEMO CDN modelling including drifts/core radiators with SOLPS-ITER (VTT)</w:t>
                  </w:r>
                </w:p>
              </w:tc>
            </w:tr>
          </w:tbl>
          <w:p w14:paraId="6811826E" w14:textId="77777777" w:rsidR="00B7408D" w:rsidRPr="00B7408D" w:rsidRDefault="00B7408D" w:rsidP="00B7408D">
            <w:pPr>
              <w:tabs>
                <w:tab w:val="left" w:pos="-1440"/>
                <w:tab w:val="num" w:pos="360"/>
              </w:tabs>
              <w:suppressAutoHyphens/>
              <w:spacing w:beforeLines="20" w:before="48" w:afterLines="20" w:after="48" w:line="240" w:lineRule="auto"/>
              <w:rPr>
                <w:rFonts w:ascii="Times New Roman" w:eastAsia="Times New Roman" w:hAnsi="Times New Roman" w:cs="Times New Roman"/>
                <w:spacing w:val="-3"/>
                <w:lang w:val="en-GB" w:eastAsia="en-GB"/>
              </w:rPr>
            </w:pPr>
          </w:p>
        </w:tc>
      </w:tr>
      <w:tr w:rsidR="00B7408D" w:rsidRPr="00B7408D" w14:paraId="2796333E" w14:textId="77777777" w:rsidTr="006E0561">
        <w:trPr>
          <w:trHeight w:val="892"/>
        </w:trPr>
        <w:tc>
          <w:tcPr>
            <w:tcW w:w="9030" w:type="dxa"/>
            <w:gridSpan w:val="4"/>
          </w:tcPr>
          <w:p w14:paraId="7252645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eastAsia="en-GB"/>
              </w:rPr>
            </w:pPr>
            <w:r w:rsidRPr="00B7408D">
              <w:rPr>
                <w:rFonts w:ascii="Times New Roman" w:eastAsia="Times New Roman" w:hAnsi="Times New Roman" w:cs="Times New Roman"/>
                <w:b/>
                <w:bCs/>
                <w:spacing w:val="-3"/>
                <w:lang w:eastAsia="en-GB"/>
              </w:rPr>
              <w:t>Management Information</w:t>
            </w:r>
          </w:p>
          <w:p w14:paraId="5DDF38D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iCs/>
                <w:spacing w:val="-3"/>
                <w:lang w:eastAsia="en-GB"/>
              </w:rPr>
            </w:pPr>
            <w:r w:rsidRPr="00B7408D">
              <w:rPr>
                <w:rFonts w:ascii="Times New Roman" w:eastAsia="Times New Roman" w:hAnsi="Times New Roman" w:cs="Times New Roman"/>
                <w:b/>
                <w:bCs/>
                <w:spacing w:val="-3"/>
                <w:lang w:eastAsia="en-GB"/>
              </w:rPr>
              <w:t>Human Resources</w:t>
            </w:r>
            <w:r w:rsidRPr="00B7408D">
              <w:rPr>
                <w:rFonts w:ascii="Times New Roman" w:eastAsia="Times New Roman" w:hAnsi="Times New Roman" w:cs="Times New Roman"/>
                <w:bCs/>
                <w:spacing w:val="-3"/>
                <w:lang w:eastAsia="en-GB"/>
              </w:rPr>
              <w:t xml:space="preserve">: </w:t>
            </w:r>
            <w:r w:rsidRPr="00B7408D">
              <w:rPr>
                <w:rFonts w:ascii="Times New Roman" w:eastAsia="Times New Roman" w:hAnsi="Times New Roman" w:cs="Times New Roman"/>
                <w:i/>
                <w:iCs/>
                <w:spacing w:val="-3"/>
                <w:lang w:eastAsia="en-GB"/>
              </w:rPr>
              <w:t>e.g. Person months - Professional Staff, Technical, Staff, Support Staff, Others</w:t>
            </w:r>
          </w:p>
          <w:tbl>
            <w:tblPr>
              <w:tblStyle w:val="Tabellenraster3"/>
              <w:tblW w:w="0" w:type="auto"/>
              <w:tblLayout w:type="fixed"/>
              <w:tblLook w:val="04A0" w:firstRow="1" w:lastRow="0" w:firstColumn="1" w:lastColumn="0" w:noHBand="0" w:noVBand="1"/>
            </w:tblPr>
            <w:tblGrid>
              <w:gridCol w:w="2018"/>
              <w:gridCol w:w="1276"/>
              <w:gridCol w:w="567"/>
              <w:gridCol w:w="4696"/>
            </w:tblGrid>
            <w:tr w:rsidR="00B7408D" w:rsidRPr="00B7408D" w14:paraId="05AC139D" w14:textId="77777777" w:rsidTr="006E0561">
              <w:trPr>
                <w:trHeight w:val="313"/>
              </w:trPr>
              <w:tc>
                <w:tcPr>
                  <w:tcW w:w="2018" w:type="dxa"/>
                  <w:tcBorders>
                    <w:bottom w:val="single" w:sz="4" w:space="0" w:color="auto"/>
                  </w:tcBorders>
                </w:tcPr>
                <w:p w14:paraId="57947089"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Deliverable Owner</w:t>
                  </w:r>
                </w:p>
              </w:tc>
              <w:tc>
                <w:tcPr>
                  <w:tcW w:w="1276" w:type="dxa"/>
                  <w:tcBorders>
                    <w:bottom w:val="single" w:sz="4" w:space="0" w:color="auto"/>
                  </w:tcBorders>
                </w:tcPr>
                <w:p w14:paraId="74AE2F34"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Beneficiary</w:t>
                  </w:r>
                </w:p>
              </w:tc>
              <w:tc>
                <w:tcPr>
                  <w:tcW w:w="567" w:type="dxa"/>
                  <w:tcBorders>
                    <w:bottom w:val="single" w:sz="4" w:space="0" w:color="auto"/>
                  </w:tcBorders>
                </w:tcPr>
                <w:p w14:paraId="5955CC4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
                      <w:bCs/>
                      <w:spacing w:val="-3"/>
                      <w:lang w:val="en-GB" w:eastAsia="en-GB"/>
                    </w:rPr>
                  </w:pPr>
                  <w:r w:rsidRPr="00B7408D">
                    <w:rPr>
                      <w:rFonts w:ascii="Times New Roman" w:hAnsi="Times New Roman"/>
                      <w:b/>
                      <w:bCs/>
                      <w:spacing w:val="-3"/>
                      <w:lang w:val="en-GB" w:eastAsia="en-GB"/>
                    </w:rPr>
                    <w:t>PM</w:t>
                  </w:r>
                </w:p>
              </w:tc>
              <w:tc>
                <w:tcPr>
                  <w:tcW w:w="4696" w:type="dxa"/>
                  <w:tcBorders>
                    <w:bottom w:val="single" w:sz="4" w:space="0" w:color="auto"/>
                  </w:tcBorders>
                </w:tcPr>
                <w:p w14:paraId="4B89EF3F"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Deliverable  (Team)</w:t>
                  </w:r>
                </w:p>
              </w:tc>
            </w:tr>
            <w:tr w:rsidR="00B7408D" w:rsidRPr="00B7408D" w14:paraId="4406C9D5" w14:textId="77777777" w:rsidTr="00B7408D">
              <w:trPr>
                <w:trHeight w:val="329"/>
              </w:trPr>
              <w:tc>
                <w:tcPr>
                  <w:tcW w:w="2018" w:type="dxa"/>
                  <w:tcBorders>
                    <w:bottom w:val="single" w:sz="4" w:space="0" w:color="auto"/>
                  </w:tcBorders>
                </w:tcPr>
                <w:p w14:paraId="35792BB4"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F. Subba</w:t>
                  </w:r>
                </w:p>
              </w:tc>
              <w:tc>
                <w:tcPr>
                  <w:tcW w:w="1276" w:type="dxa"/>
                  <w:tcBorders>
                    <w:bottom w:val="single" w:sz="4" w:space="0" w:color="auto"/>
                  </w:tcBorders>
                </w:tcPr>
                <w:p w14:paraId="048E5EAD" w14:textId="77777777" w:rsidR="00B7408D" w:rsidRPr="00B7408D" w:rsidRDefault="00B7408D" w:rsidP="00B7408D">
                  <w:pPr>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ENEA</w:t>
                  </w:r>
                </w:p>
              </w:tc>
              <w:tc>
                <w:tcPr>
                  <w:tcW w:w="567" w:type="dxa"/>
                  <w:tcBorders>
                    <w:bottom w:val="single" w:sz="4" w:space="0" w:color="auto"/>
                  </w:tcBorders>
                </w:tcPr>
                <w:p w14:paraId="64D2D4D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r w:rsidRPr="00B7408D">
                    <w:rPr>
                      <w:rFonts w:ascii="Times New Roman" w:hAnsi="Times New Roman"/>
                      <w:bCs/>
                      <w:spacing w:val="-3"/>
                      <w:lang w:val="en-GB" w:eastAsia="en-GB"/>
                    </w:rPr>
                    <w:t>2.5</w:t>
                  </w:r>
                </w:p>
              </w:tc>
              <w:tc>
                <w:tcPr>
                  <w:tcW w:w="4696" w:type="dxa"/>
                  <w:tcBorders>
                    <w:bottom w:val="single" w:sz="4" w:space="0" w:color="auto"/>
                  </w:tcBorders>
                  <w:shd w:val="clear" w:color="auto" w:fill="FFFFFF"/>
                </w:tcPr>
                <w:p w14:paraId="073CD6BD" w14:textId="236C4CCD"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w:t>
                  </w:r>
                  <w:r w:rsidR="00C51493">
                    <w:rPr>
                      <w:rFonts w:ascii="Times New Roman" w:hAnsi="Times New Roman"/>
                      <w:bCs/>
                      <w:spacing w:val="-3"/>
                      <w:lang w:val="en-GB" w:eastAsia="en-GB"/>
                    </w:rPr>
                    <w:t>00</w:t>
                  </w:r>
                  <w:r w:rsidRPr="00B7408D">
                    <w:rPr>
                      <w:rFonts w:ascii="Times New Roman" w:hAnsi="Times New Roman"/>
                      <w:bCs/>
                      <w:spacing w:val="-3"/>
                      <w:lang w:val="en-GB" w:eastAsia="en-GB"/>
                    </w:rPr>
                    <w:t xml:space="preserve">1 </w:t>
                  </w:r>
                  <w:r w:rsidRPr="00B7408D">
                    <w:rPr>
                      <w:rFonts w:ascii="Times New Roman" w:hAnsi="Times New Roman"/>
                      <w:lang w:val="nl-NL" w:eastAsia="en-GB"/>
                    </w:rPr>
                    <w:t xml:space="preserve">(F. Subba, </w:t>
                  </w:r>
                  <w:r w:rsidRPr="00B7408D">
                    <w:rPr>
                      <w:rFonts w:ascii="Times New Roman" w:hAnsi="Times New Roman"/>
                      <w:lang w:val="en-GB" w:eastAsia="en-GB"/>
                    </w:rPr>
                    <w:t>L. Aho-Mantila and SP F team</w:t>
                  </w:r>
                  <w:r w:rsidRPr="00B7408D">
                    <w:rPr>
                      <w:rFonts w:ascii="Times New Roman" w:hAnsi="Times New Roman"/>
                      <w:lang w:val="nl-NL" w:eastAsia="en-GB"/>
                    </w:rPr>
                    <w:t>)</w:t>
                  </w:r>
                </w:p>
              </w:tc>
            </w:tr>
            <w:tr w:rsidR="00B7408D" w:rsidRPr="00B7408D" w14:paraId="00CF1A4D" w14:textId="77777777" w:rsidTr="00B7408D">
              <w:trPr>
                <w:trHeight w:val="329"/>
              </w:trPr>
              <w:tc>
                <w:tcPr>
                  <w:tcW w:w="2018" w:type="dxa"/>
                  <w:tcBorders>
                    <w:bottom w:val="single" w:sz="4" w:space="0" w:color="auto"/>
                  </w:tcBorders>
                </w:tcPr>
                <w:p w14:paraId="5379BA8F"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nl-NL" w:eastAsia="en-GB"/>
                    </w:rPr>
                  </w:pPr>
                  <w:r w:rsidRPr="00B7408D">
                    <w:rPr>
                      <w:rFonts w:ascii="Times New Roman" w:hAnsi="Times New Roman"/>
                      <w:bCs/>
                      <w:spacing w:val="-3"/>
                      <w:lang w:val="nl-NL" w:eastAsia="en-GB"/>
                    </w:rPr>
                    <w:t>G. Rubino</w:t>
                  </w:r>
                </w:p>
              </w:tc>
              <w:tc>
                <w:tcPr>
                  <w:tcW w:w="1276" w:type="dxa"/>
                  <w:tcBorders>
                    <w:bottom w:val="single" w:sz="4" w:space="0" w:color="auto"/>
                  </w:tcBorders>
                </w:tcPr>
                <w:p w14:paraId="7FF6D30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ENEA</w:t>
                  </w:r>
                </w:p>
              </w:tc>
              <w:tc>
                <w:tcPr>
                  <w:tcW w:w="567" w:type="dxa"/>
                  <w:tcBorders>
                    <w:bottom w:val="single" w:sz="4" w:space="0" w:color="auto"/>
                  </w:tcBorders>
                </w:tcPr>
                <w:p w14:paraId="3B0B37B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r w:rsidRPr="00B7408D">
                    <w:rPr>
                      <w:rFonts w:ascii="Times New Roman" w:hAnsi="Times New Roman"/>
                      <w:bCs/>
                      <w:spacing w:val="-3"/>
                      <w:lang w:val="en-GB" w:eastAsia="en-GB"/>
                    </w:rPr>
                    <w:t>2.5</w:t>
                  </w:r>
                </w:p>
              </w:tc>
              <w:tc>
                <w:tcPr>
                  <w:tcW w:w="4696" w:type="dxa"/>
                  <w:tcBorders>
                    <w:bottom w:val="single" w:sz="4" w:space="0" w:color="auto"/>
                  </w:tcBorders>
                  <w:shd w:val="clear" w:color="auto" w:fill="FFFFFF"/>
                </w:tcPr>
                <w:p w14:paraId="38647451" w14:textId="662D4DBB" w:rsidR="00B7408D" w:rsidRPr="00B7408D" w:rsidRDefault="00B7408D" w:rsidP="00B7408D">
                  <w:pPr>
                    <w:spacing w:beforeLines="20" w:before="48" w:afterLines="20" w:after="48"/>
                    <w:rPr>
                      <w:rFonts w:ascii="Times New Roman" w:hAnsi="Times New Roman"/>
                      <w:lang w:val="nl-NL" w:eastAsia="en-GB"/>
                    </w:rPr>
                  </w:pPr>
                  <w:r w:rsidRPr="00B7408D">
                    <w:rPr>
                      <w:rFonts w:ascii="Times New Roman" w:hAnsi="Times New Roman"/>
                      <w:lang w:val="nl-NL" w:eastAsia="en-GB"/>
                    </w:rPr>
                    <w:t>D</w:t>
                  </w:r>
                  <w:r w:rsidR="00C51493">
                    <w:rPr>
                      <w:rFonts w:ascii="Times New Roman" w:hAnsi="Times New Roman"/>
                      <w:lang w:val="nl-NL" w:eastAsia="en-GB"/>
                    </w:rPr>
                    <w:t>00</w:t>
                  </w:r>
                  <w:r w:rsidRPr="00B7408D">
                    <w:rPr>
                      <w:rFonts w:ascii="Times New Roman" w:hAnsi="Times New Roman"/>
                      <w:lang w:val="nl-NL" w:eastAsia="en-GB"/>
                    </w:rPr>
                    <w:t xml:space="preserve">2 (G. Rubino, </w:t>
                  </w:r>
                  <w:r w:rsidRPr="00B7408D">
                    <w:rPr>
                      <w:rFonts w:ascii="Times New Roman" w:hAnsi="Times New Roman"/>
                      <w:lang w:val="en-GB" w:eastAsia="en-GB"/>
                    </w:rPr>
                    <w:t>L. Aho-Mantila and SP F team</w:t>
                  </w:r>
                  <w:r w:rsidRPr="00B7408D">
                    <w:rPr>
                      <w:rFonts w:ascii="Times New Roman" w:hAnsi="Times New Roman"/>
                      <w:lang w:val="nl-NL" w:eastAsia="en-GB"/>
                    </w:rPr>
                    <w:t>)</w:t>
                  </w:r>
                </w:p>
              </w:tc>
            </w:tr>
            <w:tr w:rsidR="00B7408D" w:rsidRPr="00B7408D" w14:paraId="6BDA30AE" w14:textId="77777777" w:rsidTr="00B7408D">
              <w:trPr>
                <w:trHeight w:val="329"/>
              </w:trPr>
              <w:tc>
                <w:tcPr>
                  <w:tcW w:w="2018" w:type="dxa"/>
                  <w:tcBorders>
                    <w:bottom w:val="single" w:sz="4" w:space="0" w:color="auto"/>
                  </w:tcBorders>
                </w:tcPr>
                <w:p w14:paraId="2430AB6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it-IT" w:eastAsia="en-GB"/>
                    </w:rPr>
                  </w:pPr>
                  <w:r w:rsidRPr="00B7408D">
                    <w:rPr>
                      <w:rFonts w:ascii="Times New Roman" w:hAnsi="Times New Roman"/>
                      <w:bCs/>
                      <w:spacing w:val="-3"/>
                      <w:lang w:val="it-IT" w:eastAsia="en-GB"/>
                    </w:rPr>
                    <w:t xml:space="preserve">O. Pau  </w:t>
                  </w:r>
                </w:p>
              </w:tc>
              <w:tc>
                <w:tcPr>
                  <w:tcW w:w="1276" w:type="dxa"/>
                  <w:tcBorders>
                    <w:bottom w:val="single" w:sz="4" w:space="0" w:color="auto"/>
                  </w:tcBorders>
                </w:tcPr>
                <w:p w14:paraId="7A2C676E"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it-IT" w:eastAsia="en-GB"/>
                    </w:rPr>
                  </w:pPr>
                  <w:r w:rsidRPr="00B7408D">
                    <w:rPr>
                      <w:rFonts w:ascii="Times New Roman" w:hAnsi="Times New Roman"/>
                      <w:bCs/>
                      <w:spacing w:val="-3"/>
                      <w:lang w:val="it-IT" w:eastAsia="en-GB"/>
                    </w:rPr>
                    <w:t>MPG</w:t>
                  </w:r>
                </w:p>
              </w:tc>
              <w:tc>
                <w:tcPr>
                  <w:tcW w:w="567" w:type="dxa"/>
                  <w:tcBorders>
                    <w:bottom w:val="single" w:sz="4" w:space="0" w:color="auto"/>
                  </w:tcBorders>
                </w:tcPr>
                <w:p w14:paraId="1488EA9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it-IT" w:eastAsia="en-GB"/>
                    </w:rPr>
                  </w:pPr>
                  <w:r w:rsidRPr="00B7408D">
                    <w:rPr>
                      <w:rFonts w:ascii="Times New Roman" w:hAnsi="Times New Roman"/>
                      <w:bCs/>
                      <w:spacing w:val="-3"/>
                      <w:lang w:val="it-IT" w:eastAsia="en-GB"/>
                    </w:rPr>
                    <w:t>4</w:t>
                  </w:r>
                </w:p>
              </w:tc>
              <w:tc>
                <w:tcPr>
                  <w:tcW w:w="4696" w:type="dxa"/>
                  <w:tcBorders>
                    <w:bottom w:val="single" w:sz="4" w:space="0" w:color="auto"/>
                  </w:tcBorders>
                  <w:shd w:val="clear" w:color="auto" w:fill="FFFFFF"/>
                </w:tcPr>
                <w:p w14:paraId="639BD228" w14:textId="28C452E3" w:rsidR="00B7408D" w:rsidRPr="00B7408D" w:rsidRDefault="00B7408D" w:rsidP="00B7408D">
                  <w:pPr>
                    <w:spacing w:beforeLines="20" w:before="48" w:afterLines="20" w:after="48"/>
                    <w:rPr>
                      <w:rFonts w:ascii="Times New Roman" w:hAnsi="Times New Roman"/>
                      <w:lang w:val="en-GB" w:eastAsia="en-GB"/>
                    </w:rPr>
                  </w:pPr>
                  <w:r w:rsidRPr="00B7408D">
                    <w:rPr>
                      <w:rFonts w:ascii="Times New Roman" w:hAnsi="Times New Roman"/>
                      <w:lang w:val="en-GB" w:eastAsia="en-GB"/>
                    </w:rPr>
                    <w:t>D</w:t>
                  </w:r>
                  <w:r w:rsidR="00C51493">
                    <w:rPr>
                      <w:rFonts w:ascii="Times New Roman" w:hAnsi="Times New Roman"/>
                      <w:lang w:val="en-GB" w:eastAsia="en-GB"/>
                    </w:rPr>
                    <w:t>00</w:t>
                  </w:r>
                  <w:r w:rsidRPr="00B7408D">
                    <w:rPr>
                      <w:rFonts w:ascii="Times New Roman" w:hAnsi="Times New Roman"/>
                      <w:lang w:val="en-GB" w:eastAsia="en-GB"/>
                    </w:rPr>
                    <w:t xml:space="preserve">3 </w:t>
                  </w:r>
                  <w:r w:rsidRPr="00B7408D">
                    <w:rPr>
                      <w:rFonts w:ascii="Times New Roman" w:hAnsi="Times New Roman"/>
                      <w:lang w:val="nl-NL" w:eastAsia="en-GB"/>
                    </w:rPr>
                    <w:t xml:space="preserve">(O. Pau, </w:t>
                  </w:r>
                  <w:r w:rsidRPr="00B7408D">
                    <w:rPr>
                      <w:rFonts w:ascii="Times New Roman" w:hAnsi="Times New Roman"/>
                      <w:lang w:val="en-GB" w:eastAsia="en-GB"/>
                    </w:rPr>
                    <w:t>L. Aho-Mantila and SP F team</w:t>
                  </w:r>
                  <w:r w:rsidRPr="00B7408D">
                    <w:rPr>
                      <w:rFonts w:ascii="Times New Roman" w:hAnsi="Times New Roman"/>
                      <w:lang w:val="nl-NL" w:eastAsia="en-GB"/>
                    </w:rPr>
                    <w:t>)</w:t>
                  </w:r>
                </w:p>
              </w:tc>
            </w:tr>
            <w:tr w:rsidR="00B7408D" w:rsidRPr="00B7408D" w14:paraId="6AB5C649" w14:textId="77777777" w:rsidTr="00B7408D">
              <w:trPr>
                <w:trHeight w:val="329"/>
              </w:trPr>
              <w:tc>
                <w:tcPr>
                  <w:tcW w:w="2018" w:type="dxa"/>
                  <w:tcBorders>
                    <w:bottom w:val="single" w:sz="4" w:space="0" w:color="auto"/>
                  </w:tcBorders>
                </w:tcPr>
                <w:p w14:paraId="2C8A6F7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it-IT" w:eastAsia="en-GB"/>
                    </w:rPr>
                  </w:pPr>
                  <w:r w:rsidRPr="00B7408D">
                    <w:rPr>
                      <w:rFonts w:ascii="Times New Roman" w:hAnsi="Times New Roman"/>
                      <w:bCs/>
                      <w:spacing w:val="-3"/>
                      <w:lang w:val="it-IT" w:eastAsia="en-GB"/>
                    </w:rPr>
                    <w:t>C. Colandrea</w:t>
                  </w:r>
                </w:p>
              </w:tc>
              <w:tc>
                <w:tcPr>
                  <w:tcW w:w="1276" w:type="dxa"/>
                  <w:tcBorders>
                    <w:bottom w:val="single" w:sz="4" w:space="0" w:color="auto"/>
                  </w:tcBorders>
                </w:tcPr>
                <w:p w14:paraId="55E3ADA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it-IT" w:eastAsia="en-GB"/>
                    </w:rPr>
                  </w:pPr>
                  <w:r w:rsidRPr="00B7408D">
                    <w:rPr>
                      <w:rFonts w:ascii="Times New Roman" w:hAnsi="Times New Roman"/>
                      <w:bCs/>
                      <w:spacing w:val="-3"/>
                      <w:lang w:val="it-IT" w:eastAsia="en-GB"/>
                    </w:rPr>
                    <w:t>EPFL</w:t>
                  </w:r>
                </w:p>
              </w:tc>
              <w:tc>
                <w:tcPr>
                  <w:tcW w:w="567" w:type="dxa"/>
                  <w:tcBorders>
                    <w:bottom w:val="single" w:sz="4" w:space="0" w:color="auto"/>
                  </w:tcBorders>
                </w:tcPr>
                <w:p w14:paraId="1A89D60F"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it-IT" w:eastAsia="en-GB"/>
                    </w:rPr>
                  </w:pPr>
                  <w:r w:rsidRPr="00B7408D">
                    <w:rPr>
                      <w:rFonts w:ascii="Times New Roman" w:hAnsi="Times New Roman"/>
                      <w:bCs/>
                      <w:spacing w:val="-3"/>
                      <w:lang w:val="it-IT" w:eastAsia="en-GB"/>
                    </w:rPr>
                    <w:t>3</w:t>
                  </w:r>
                </w:p>
              </w:tc>
              <w:tc>
                <w:tcPr>
                  <w:tcW w:w="4696" w:type="dxa"/>
                  <w:tcBorders>
                    <w:bottom w:val="single" w:sz="4" w:space="0" w:color="auto"/>
                  </w:tcBorders>
                  <w:shd w:val="clear" w:color="auto" w:fill="FFFFFF"/>
                </w:tcPr>
                <w:p w14:paraId="34E5B0A0" w14:textId="22C8D98D" w:rsidR="00B7408D" w:rsidRPr="00B7408D" w:rsidRDefault="00B7408D" w:rsidP="00B7408D">
                  <w:pPr>
                    <w:spacing w:beforeLines="20" w:before="48" w:afterLines="20" w:after="48"/>
                    <w:rPr>
                      <w:rFonts w:ascii="Times New Roman" w:hAnsi="Times New Roman"/>
                      <w:lang w:val="en-GB" w:eastAsia="en-GB"/>
                    </w:rPr>
                  </w:pPr>
                  <w:r w:rsidRPr="00B7408D">
                    <w:rPr>
                      <w:rFonts w:ascii="Times New Roman" w:hAnsi="Times New Roman"/>
                      <w:lang w:val="en-GB" w:eastAsia="en-GB"/>
                    </w:rPr>
                    <w:t>D</w:t>
                  </w:r>
                  <w:r w:rsidR="00C51493">
                    <w:rPr>
                      <w:rFonts w:ascii="Times New Roman" w:hAnsi="Times New Roman"/>
                      <w:lang w:val="en-GB" w:eastAsia="en-GB"/>
                    </w:rPr>
                    <w:t>004</w:t>
                  </w:r>
                  <w:r w:rsidRPr="00B7408D">
                    <w:rPr>
                      <w:rFonts w:ascii="Times New Roman" w:hAnsi="Times New Roman"/>
                      <w:lang w:val="en-GB" w:eastAsia="en-GB"/>
                    </w:rPr>
                    <w:t xml:space="preserve"> </w:t>
                  </w:r>
                  <w:r w:rsidRPr="00B7408D">
                    <w:rPr>
                      <w:rFonts w:ascii="Times New Roman" w:hAnsi="Times New Roman"/>
                      <w:lang w:val="nl-NL" w:eastAsia="en-GB"/>
                    </w:rPr>
                    <w:t xml:space="preserve">(C. Coandrea, </w:t>
                  </w:r>
                  <w:r w:rsidRPr="00B7408D">
                    <w:rPr>
                      <w:rFonts w:ascii="Times New Roman" w:hAnsi="Times New Roman"/>
                      <w:lang w:val="en-GB" w:eastAsia="en-GB"/>
                    </w:rPr>
                    <w:t>L. Aho-Mantila and SP F team</w:t>
                  </w:r>
                  <w:r w:rsidRPr="00B7408D">
                    <w:rPr>
                      <w:rFonts w:ascii="Times New Roman" w:hAnsi="Times New Roman"/>
                      <w:lang w:val="nl-NL" w:eastAsia="en-GB"/>
                    </w:rPr>
                    <w:t>)</w:t>
                  </w:r>
                </w:p>
              </w:tc>
            </w:tr>
            <w:tr w:rsidR="00B7408D" w:rsidRPr="00B7408D" w14:paraId="50CFDEEC" w14:textId="77777777" w:rsidTr="00B7408D">
              <w:trPr>
                <w:trHeight w:val="329"/>
              </w:trPr>
              <w:tc>
                <w:tcPr>
                  <w:tcW w:w="2018" w:type="dxa"/>
                  <w:tcBorders>
                    <w:bottom w:val="single" w:sz="4" w:space="0" w:color="auto"/>
                  </w:tcBorders>
                </w:tcPr>
                <w:p w14:paraId="5A84C864"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it-IT" w:eastAsia="en-GB"/>
                    </w:rPr>
                  </w:pPr>
                  <w:r w:rsidRPr="00B7408D">
                    <w:rPr>
                      <w:rFonts w:ascii="Times New Roman" w:hAnsi="Times New Roman"/>
                      <w:bCs/>
                      <w:iCs/>
                      <w:spacing w:val="-3"/>
                      <w:lang w:val="it-IT" w:eastAsia="en-GB"/>
                    </w:rPr>
                    <w:t>A. Järvinen</w:t>
                  </w:r>
                </w:p>
              </w:tc>
              <w:tc>
                <w:tcPr>
                  <w:tcW w:w="1276" w:type="dxa"/>
                  <w:tcBorders>
                    <w:bottom w:val="single" w:sz="4" w:space="0" w:color="auto"/>
                  </w:tcBorders>
                </w:tcPr>
                <w:p w14:paraId="3308976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it-IT" w:eastAsia="en-GB"/>
                    </w:rPr>
                  </w:pPr>
                  <w:r w:rsidRPr="00B7408D">
                    <w:rPr>
                      <w:rFonts w:ascii="Times New Roman" w:hAnsi="Times New Roman"/>
                      <w:bCs/>
                      <w:spacing w:val="-3"/>
                      <w:lang w:val="it-IT" w:eastAsia="en-GB"/>
                    </w:rPr>
                    <w:t>VTT</w:t>
                  </w:r>
                </w:p>
              </w:tc>
              <w:tc>
                <w:tcPr>
                  <w:tcW w:w="567" w:type="dxa"/>
                  <w:tcBorders>
                    <w:bottom w:val="single" w:sz="4" w:space="0" w:color="auto"/>
                  </w:tcBorders>
                </w:tcPr>
                <w:p w14:paraId="6BA5BDB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it-IT" w:eastAsia="en-GB"/>
                    </w:rPr>
                  </w:pPr>
                  <w:r w:rsidRPr="00B7408D">
                    <w:rPr>
                      <w:rFonts w:ascii="Times New Roman" w:hAnsi="Times New Roman"/>
                      <w:bCs/>
                      <w:spacing w:val="-3"/>
                      <w:lang w:val="it-IT" w:eastAsia="en-GB"/>
                    </w:rPr>
                    <w:t>3</w:t>
                  </w:r>
                </w:p>
              </w:tc>
              <w:tc>
                <w:tcPr>
                  <w:tcW w:w="4696" w:type="dxa"/>
                  <w:tcBorders>
                    <w:bottom w:val="single" w:sz="4" w:space="0" w:color="auto"/>
                  </w:tcBorders>
                  <w:shd w:val="clear" w:color="auto" w:fill="FFFFFF"/>
                </w:tcPr>
                <w:p w14:paraId="506BC0CA" w14:textId="1AB63057" w:rsidR="00B7408D" w:rsidRPr="00B7408D" w:rsidRDefault="00B7408D" w:rsidP="00B7408D">
                  <w:pPr>
                    <w:spacing w:beforeLines="20" w:before="48" w:afterLines="20" w:after="48"/>
                    <w:rPr>
                      <w:rFonts w:ascii="Times New Roman" w:hAnsi="Times New Roman"/>
                      <w:lang w:val="nl-NL" w:eastAsia="en-GB"/>
                    </w:rPr>
                  </w:pPr>
                  <w:r w:rsidRPr="00B7408D">
                    <w:rPr>
                      <w:rFonts w:ascii="Times New Roman" w:hAnsi="Times New Roman"/>
                      <w:lang w:val="nl-NL" w:eastAsia="en-GB"/>
                    </w:rPr>
                    <w:t>D</w:t>
                  </w:r>
                  <w:r w:rsidR="00C51493">
                    <w:rPr>
                      <w:rFonts w:ascii="Times New Roman" w:hAnsi="Times New Roman"/>
                      <w:lang w:val="nl-NL" w:eastAsia="en-GB"/>
                    </w:rPr>
                    <w:t>005</w:t>
                  </w:r>
                  <w:r w:rsidRPr="00B7408D">
                    <w:rPr>
                      <w:rFonts w:ascii="Times New Roman" w:hAnsi="Times New Roman"/>
                      <w:lang w:val="nl-NL" w:eastAsia="en-GB"/>
                    </w:rPr>
                    <w:t xml:space="preserve"> (A. Järvinen, </w:t>
                  </w:r>
                  <w:r w:rsidRPr="00B7408D">
                    <w:rPr>
                      <w:rFonts w:ascii="Times New Roman" w:hAnsi="Times New Roman"/>
                      <w:lang w:val="en-GB" w:eastAsia="en-GB"/>
                    </w:rPr>
                    <w:t>L. Aho-Mantila and SP F team</w:t>
                  </w:r>
                  <w:r w:rsidRPr="00B7408D">
                    <w:rPr>
                      <w:rFonts w:ascii="Times New Roman" w:hAnsi="Times New Roman"/>
                      <w:lang w:val="nl-NL" w:eastAsia="en-GB"/>
                    </w:rPr>
                    <w:t>)</w:t>
                  </w:r>
                  <w:r w:rsidRPr="00B7408D">
                    <w:rPr>
                      <w:rFonts w:ascii="Times New Roman" w:hAnsi="Times New Roman"/>
                      <w:lang w:val="es-ES"/>
                    </w:rPr>
                    <w:t xml:space="preserve"> </w:t>
                  </w:r>
                </w:p>
              </w:tc>
            </w:tr>
            <w:tr w:rsidR="00B7408D" w:rsidRPr="00B7408D" w14:paraId="65E06D39" w14:textId="77777777" w:rsidTr="00B7408D">
              <w:trPr>
                <w:trHeight w:val="329"/>
              </w:trPr>
              <w:tc>
                <w:tcPr>
                  <w:tcW w:w="2018" w:type="dxa"/>
                  <w:tcBorders>
                    <w:bottom w:val="single" w:sz="4" w:space="0" w:color="auto"/>
                  </w:tcBorders>
                </w:tcPr>
                <w:p w14:paraId="51A7DFE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MS Mincho" w:hAnsi="Times New Roman"/>
                      <w:lang w:val="fi-FI" w:eastAsia="ja-JP"/>
                    </w:rPr>
                  </w:pPr>
                  <w:r w:rsidRPr="00B7408D">
                    <w:rPr>
                      <w:rFonts w:ascii="Times New Roman" w:eastAsia="MS Mincho" w:hAnsi="Times New Roman"/>
                      <w:iCs/>
                      <w:lang w:val="fi-FI" w:eastAsia="ja-JP"/>
                    </w:rPr>
                    <w:t>P. Chmielewski</w:t>
                  </w:r>
                </w:p>
              </w:tc>
              <w:tc>
                <w:tcPr>
                  <w:tcW w:w="1276" w:type="dxa"/>
                  <w:tcBorders>
                    <w:bottom w:val="single" w:sz="4" w:space="0" w:color="auto"/>
                  </w:tcBorders>
                </w:tcPr>
                <w:p w14:paraId="30453E1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fi-FI" w:eastAsia="en-GB"/>
                    </w:rPr>
                  </w:pPr>
                  <w:r w:rsidRPr="00B7408D">
                    <w:rPr>
                      <w:rFonts w:ascii="Times New Roman" w:hAnsi="Times New Roman"/>
                      <w:bCs/>
                      <w:spacing w:val="-3"/>
                      <w:lang w:val="fi-FI" w:eastAsia="en-GB"/>
                    </w:rPr>
                    <w:t>IPP_LM</w:t>
                  </w:r>
                </w:p>
              </w:tc>
              <w:tc>
                <w:tcPr>
                  <w:tcW w:w="567" w:type="dxa"/>
                  <w:tcBorders>
                    <w:bottom w:val="single" w:sz="4" w:space="0" w:color="auto"/>
                  </w:tcBorders>
                </w:tcPr>
                <w:p w14:paraId="6B6ADEE6"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fi-FI" w:eastAsia="en-GB"/>
                    </w:rPr>
                  </w:pPr>
                  <w:r w:rsidRPr="00B7408D">
                    <w:rPr>
                      <w:rFonts w:ascii="Times New Roman" w:hAnsi="Times New Roman"/>
                      <w:bCs/>
                      <w:spacing w:val="-3"/>
                      <w:lang w:val="fi-FI" w:eastAsia="en-GB"/>
                    </w:rPr>
                    <w:t>2</w:t>
                  </w:r>
                </w:p>
              </w:tc>
              <w:tc>
                <w:tcPr>
                  <w:tcW w:w="4696" w:type="dxa"/>
                  <w:tcBorders>
                    <w:bottom w:val="single" w:sz="4" w:space="0" w:color="auto"/>
                  </w:tcBorders>
                  <w:shd w:val="clear" w:color="auto" w:fill="FFFFFF"/>
                </w:tcPr>
                <w:p w14:paraId="7DF61DC1" w14:textId="6F8FB4D8" w:rsidR="00B7408D" w:rsidRPr="00B7408D" w:rsidRDefault="00B7408D" w:rsidP="00B7408D">
                  <w:pPr>
                    <w:spacing w:beforeLines="20" w:before="48" w:afterLines="20" w:after="48"/>
                    <w:rPr>
                      <w:rFonts w:ascii="Times New Roman" w:hAnsi="Times New Roman"/>
                      <w:lang w:val="en-GB" w:eastAsia="en-GB"/>
                    </w:rPr>
                  </w:pPr>
                  <w:r w:rsidRPr="00B7408D">
                    <w:rPr>
                      <w:rFonts w:ascii="Times New Roman" w:hAnsi="Times New Roman"/>
                      <w:lang w:val="en-GB" w:eastAsia="en-GB"/>
                    </w:rPr>
                    <w:t>D</w:t>
                  </w:r>
                  <w:r w:rsidR="00C51493">
                    <w:rPr>
                      <w:rFonts w:ascii="Times New Roman" w:hAnsi="Times New Roman"/>
                      <w:lang w:val="en-GB" w:eastAsia="en-GB"/>
                    </w:rPr>
                    <w:t>006</w:t>
                  </w:r>
                  <w:r w:rsidRPr="00B7408D">
                    <w:rPr>
                      <w:rFonts w:ascii="Times New Roman" w:hAnsi="Times New Roman"/>
                      <w:lang w:val="en-GB" w:eastAsia="en-GB"/>
                    </w:rPr>
                    <w:t xml:space="preserve"> </w:t>
                  </w:r>
                  <w:r w:rsidRPr="00B7408D">
                    <w:rPr>
                      <w:rFonts w:ascii="Times New Roman" w:hAnsi="Times New Roman"/>
                      <w:lang w:val="nl-NL" w:eastAsia="en-GB"/>
                    </w:rPr>
                    <w:t xml:space="preserve">(P. Chimielewski, </w:t>
                  </w:r>
                  <w:r w:rsidRPr="00B7408D">
                    <w:rPr>
                      <w:rFonts w:ascii="Times New Roman" w:hAnsi="Times New Roman"/>
                      <w:lang w:val="en-GB" w:eastAsia="en-GB"/>
                    </w:rPr>
                    <w:t>L. Aho-Mantila and SP F team</w:t>
                  </w:r>
                  <w:r w:rsidRPr="00B7408D">
                    <w:rPr>
                      <w:rFonts w:ascii="Times New Roman" w:hAnsi="Times New Roman"/>
                      <w:lang w:val="nl-NL" w:eastAsia="en-GB"/>
                    </w:rPr>
                    <w:t>)</w:t>
                  </w:r>
                </w:p>
              </w:tc>
            </w:tr>
            <w:tr w:rsidR="00B7408D" w:rsidRPr="004871E3" w14:paraId="2A677E40" w14:textId="77777777" w:rsidTr="00B7408D">
              <w:trPr>
                <w:trHeight w:val="329"/>
              </w:trPr>
              <w:tc>
                <w:tcPr>
                  <w:tcW w:w="2018" w:type="dxa"/>
                  <w:tcBorders>
                    <w:bottom w:val="single" w:sz="4" w:space="0" w:color="auto"/>
                  </w:tcBorders>
                </w:tcPr>
                <w:p w14:paraId="6DCB042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fi-FI" w:eastAsia="en-GB"/>
                    </w:rPr>
                  </w:pPr>
                  <w:r w:rsidRPr="00B7408D">
                    <w:rPr>
                      <w:rFonts w:ascii="Times New Roman" w:hAnsi="Times New Roman"/>
                      <w:iCs/>
                      <w:lang w:val="nl-BE"/>
                    </w:rPr>
                    <w:t>M. Blommaert</w:t>
                  </w:r>
                  <w:r w:rsidRPr="00B7408D" w:rsidDel="00672A39">
                    <w:rPr>
                      <w:rFonts w:ascii="Times New Roman" w:hAnsi="Times New Roman"/>
                      <w:iCs/>
                      <w:lang w:val="nl-BE"/>
                    </w:rPr>
                    <w:t xml:space="preserve"> </w:t>
                  </w:r>
                </w:p>
              </w:tc>
              <w:tc>
                <w:tcPr>
                  <w:tcW w:w="1276" w:type="dxa"/>
                  <w:tcBorders>
                    <w:bottom w:val="single" w:sz="4" w:space="0" w:color="auto"/>
                  </w:tcBorders>
                </w:tcPr>
                <w:p w14:paraId="206AAA27" w14:textId="77777777" w:rsidR="00B7408D" w:rsidRPr="00B7408D" w:rsidRDefault="00B7408D" w:rsidP="00B7408D">
                  <w:pPr>
                    <w:spacing w:beforeLines="20" w:before="48" w:afterLines="20" w:after="48"/>
                    <w:rPr>
                      <w:rFonts w:ascii="Times New Roman" w:hAnsi="Times New Roman"/>
                      <w:bCs/>
                      <w:spacing w:val="-3"/>
                      <w:lang w:val="fi-FI" w:eastAsia="en-GB"/>
                    </w:rPr>
                  </w:pPr>
                  <w:r w:rsidRPr="00B7408D">
                    <w:rPr>
                      <w:rFonts w:ascii="Times New Roman" w:hAnsi="Times New Roman"/>
                      <w:bCs/>
                      <w:iCs/>
                      <w:spacing w:val="-3"/>
                      <w:lang w:val="fi-FI" w:eastAsia="en-GB"/>
                    </w:rPr>
                    <w:t xml:space="preserve">LPP-ERM/KMS </w:t>
                  </w:r>
                </w:p>
              </w:tc>
              <w:tc>
                <w:tcPr>
                  <w:tcW w:w="567" w:type="dxa"/>
                  <w:tcBorders>
                    <w:bottom w:val="single" w:sz="4" w:space="0" w:color="auto"/>
                  </w:tcBorders>
                </w:tcPr>
                <w:p w14:paraId="370E625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fi-FI" w:eastAsia="en-GB"/>
                    </w:rPr>
                  </w:pPr>
                  <w:r w:rsidRPr="00B7408D">
                    <w:rPr>
                      <w:rFonts w:ascii="Times New Roman" w:hAnsi="Times New Roman"/>
                      <w:bCs/>
                      <w:spacing w:val="-3"/>
                      <w:lang w:val="fi-FI" w:eastAsia="en-GB"/>
                    </w:rPr>
                    <w:t>6</w:t>
                  </w:r>
                </w:p>
              </w:tc>
              <w:tc>
                <w:tcPr>
                  <w:tcW w:w="4696" w:type="dxa"/>
                  <w:tcBorders>
                    <w:bottom w:val="single" w:sz="4" w:space="0" w:color="auto"/>
                  </w:tcBorders>
                  <w:shd w:val="clear" w:color="auto" w:fill="FFFFFF"/>
                </w:tcPr>
                <w:p w14:paraId="3DDEE0EB" w14:textId="299A47EE"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de-DE" w:eastAsia="en-GB"/>
                    </w:rPr>
                  </w:pPr>
                  <w:r w:rsidRPr="00B7408D">
                    <w:rPr>
                      <w:rFonts w:ascii="Times New Roman" w:hAnsi="Times New Roman"/>
                      <w:bCs/>
                      <w:spacing w:val="-3"/>
                      <w:lang w:val="de-DE" w:eastAsia="en-GB"/>
                    </w:rPr>
                    <w:t>D</w:t>
                  </w:r>
                  <w:r w:rsidR="00C51493">
                    <w:rPr>
                      <w:rFonts w:ascii="Times New Roman" w:hAnsi="Times New Roman"/>
                      <w:bCs/>
                      <w:spacing w:val="-3"/>
                      <w:lang w:val="de-DE" w:eastAsia="en-GB"/>
                    </w:rPr>
                    <w:t>007</w:t>
                  </w:r>
                  <w:r w:rsidRPr="00B7408D">
                    <w:rPr>
                      <w:rFonts w:ascii="Times New Roman" w:hAnsi="Times New Roman"/>
                      <w:bCs/>
                      <w:spacing w:val="-3"/>
                      <w:lang w:val="de-DE" w:eastAsia="en-GB"/>
                    </w:rPr>
                    <w:t xml:space="preserve"> (</w:t>
                  </w:r>
                  <w:r w:rsidRPr="00B7408D">
                    <w:rPr>
                      <w:rFonts w:ascii="Times New Roman" w:hAnsi="Times New Roman"/>
                      <w:iCs/>
                      <w:lang w:val="nl-BE"/>
                    </w:rPr>
                    <w:t>M. Blommaert, S. Van den Kerkhof, M. Baelmans, ...</w:t>
                  </w:r>
                  <w:r w:rsidRPr="00B7408D">
                    <w:rPr>
                      <w:rFonts w:ascii="Times New Roman" w:hAnsi="Times New Roman"/>
                      <w:bCs/>
                      <w:spacing w:val="-3"/>
                      <w:lang w:val="de-DE" w:eastAsia="en-GB"/>
                    </w:rPr>
                    <w:t>)</w:t>
                  </w:r>
                </w:p>
              </w:tc>
            </w:tr>
            <w:tr w:rsidR="00B7408D" w:rsidRPr="00B7408D" w14:paraId="747EA575" w14:textId="77777777" w:rsidTr="00B7408D">
              <w:trPr>
                <w:trHeight w:val="329"/>
              </w:trPr>
              <w:tc>
                <w:tcPr>
                  <w:tcW w:w="2018" w:type="dxa"/>
                  <w:tcBorders>
                    <w:bottom w:val="single" w:sz="4" w:space="0" w:color="auto"/>
                  </w:tcBorders>
                </w:tcPr>
                <w:p w14:paraId="5F631FC9"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iCs/>
                      <w:lang w:val="nl-BE"/>
                    </w:rPr>
                  </w:pPr>
                  <w:r w:rsidRPr="00B7408D">
                    <w:rPr>
                      <w:rFonts w:ascii="Times New Roman" w:hAnsi="Times New Roman"/>
                      <w:iCs/>
                      <w:lang w:val="nl-BE"/>
                    </w:rPr>
                    <w:t>L. Aho-Mantila</w:t>
                  </w:r>
                </w:p>
              </w:tc>
              <w:tc>
                <w:tcPr>
                  <w:tcW w:w="1276" w:type="dxa"/>
                  <w:tcBorders>
                    <w:bottom w:val="single" w:sz="4" w:space="0" w:color="auto"/>
                  </w:tcBorders>
                </w:tcPr>
                <w:p w14:paraId="78C7473F" w14:textId="77777777" w:rsidR="00B7408D" w:rsidRPr="00B7408D" w:rsidRDefault="00B7408D" w:rsidP="00B7408D">
                  <w:pPr>
                    <w:spacing w:beforeLines="20" w:before="48" w:afterLines="20" w:after="48"/>
                    <w:rPr>
                      <w:rFonts w:ascii="Times New Roman" w:hAnsi="Times New Roman"/>
                      <w:bCs/>
                      <w:iCs/>
                      <w:spacing w:val="-3"/>
                      <w:lang w:val="en-GB" w:eastAsia="en-GB"/>
                    </w:rPr>
                  </w:pPr>
                  <w:r w:rsidRPr="00B7408D">
                    <w:rPr>
                      <w:rFonts w:ascii="Times New Roman" w:hAnsi="Times New Roman"/>
                      <w:bCs/>
                      <w:iCs/>
                      <w:spacing w:val="-3"/>
                      <w:lang w:val="en-GB" w:eastAsia="en-GB"/>
                    </w:rPr>
                    <w:t>VTT</w:t>
                  </w:r>
                </w:p>
              </w:tc>
              <w:tc>
                <w:tcPr>
                  <w:tcW w:w="567" w:type="dxa"/>
                  <w:tcBorders>
                    <w:bottom w:val="single" w:sz="4" w:space="0" w:color="auto"/>
                  </w:tcBorders>
                </w:tcPr>
                <w:p w14:paraId="100524F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r w:rsidRPr="00B7408D">
                    <w:rPr>
                      <w:rFonts w:ascii="Times New Roman" w:hAnsi="Times New Roman"/>
                      <w:bCs/>
                      <w:spacing w:val="-3"/>
                      <w:lang w:val="en-GB" w:eastAsia="en-GB"/>
                    </w:rPr>
                    <w:t>1</w:t>
                  </w:r>
                </w:p>
              </w:tc>
              <w:tc>
                <w:tcPr>
                  <w:tcW w:w="4696" w:type="dxa"/>
                  <w:tcBorders>
                    <w:bottom w:val="single" w:sz="4" w:space="0" w:color="auto"/>
                  </w:tcBorders>
                  <w:shd w:val="clear" w:color="auto" w:fill="FFFFFF"/>
                </w:tcPr>
                <w:p w14:paraId="3066D824" w14:textId="3F17F81B"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w:t>
                  </w:r>
                  <w:r w:rsidR="00C51493">
                    <w:rPr>
                      <w:rFonts w:ascii="Times New Roman" w:hAnsi="Times New Roman"/>
                      <w:bCs/>
                      <w:spacing w:val="-3"/>
                      <w:lang w:val="en-GB" w:eastAsia="en-GB"/>
                    </w:rPr>
                    <w:t>008</w:t>
                  </w:r>
                  <w:r w:rsidRPr="00B7408D">
                    <w:rPr>
                      <w:rFonts w:ascii="Times New Roman" w:hAnsi="Times New Roman"/>
                      <w:bCs/>
                      <w:spacing w:val="-3"/>
                      <w:lang w:val="en-GB" w:eastAsia="en-GB"/>
                    </w:rPr>
                    <w:t xml:space="preserve"> </w:t>
                  </w:r>
                </w:p>
              </w:tc>
            </w:tr>
            <w:tr w:rsidR="00B7408D" w:rsidRPr="00B7408D" w14:paraId="61F34B90" w14:textId="77777777" w:rsidTr="006E0561">
              <w:trPr>
                <w:trHeight w:val="347"/>
              </w:trPr>
              <w:tc>
                <w:tcPr>
                  <w:tcW w:w="2018" w:type="dxa"/>
                  <w:tcBorders>
                    <w:top w:val="single" w:sz="18" w:space="0" w:color="auto"/>
                  </w:tcBorders>
                </w:tcPr>
                <w:p w14:paraId="399E652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Total</w:t>
                  </w:r>
                </w:p>
              </w:tc>
              <w:tc>
                <w:tcPr>
                  <w:tcW w:w="1276" w:type="dxa"/>
                  <w:tcBorders>
                    <w:top w:val="single" w:sz="18" w:space="0" w:color="auto"/>
                  </w:tcBorders>
                </w:tcPr>
                <w:p w14:paraId="0C9C49F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p>
              </w:tc>
              <w:tc>
                <w:tcPr>
                  <w:tcW w:w="567" w:type="dxa"/>
                  <w:tcBorders>
                    <w:top w:val="single" w:sz="18" w:space="0" w:color="auto"/>
                  </w:tcBorders>
                </w:tcPr>
                <w:p w14:paraId="62CD46D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r w:rsidRPr="00B7408D">
                    <w:rPr>
                      <w:rFonts w:ascii="Times New Roman" w:hAnsi="Times New Roman"/>
                      <w:bCs/>
                      <w:spacing w:val="-3"/>
                      <w:lang w:val="en-GB" w:eastAsia="en-GB"/>
                    </w:rPr>
                    <w:t>24</w:t>
                  </w:r>
                </w:p>
              </w:tc>
              <w:tc>
                <w:tcPr>
                  <w:tcW w:w="4696" w:type="dxa"/>
                  <w:tcBorders>
                    <w:top w:val="single" w:sz="18" w:space="0" w:color="auto"/>
                  </w:tcBorders>
                </w:tcPr>
                <w:p w14:paraId="7822967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p>
              </w:tc>
            </w:tr>
          </w:tbl>
          <w:p w14:paraId="4DA6C8B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spacing w:val="-3"/>
                <w:lang w:eastAsia="en-GB"/>
              </w:rPr>
            </w:pPr>
          </w:p>
          <w:p w14:paraId="126F534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spacing w:val="-3"/>
                <w:lang w:eastAsia="en-GB"/>
              </w:rPr>
            </w:pPr>
            <w:r w:rsidRPr="00B7408D">
              <w:rPr>
                <w:rFonts w:ascii="Times New Roman" w:eastAsia="Times New Roman" w:hAnsi="Times New Roman" w:cs="Times New Roman"/>
                <w:b/>
                <w:spacing w:val="-3"/>
                <w:lang w:eastAsia="en-GB"/>
              </w:rPr>
              <w:t>Hardware/ Machine Resources: e.g. Materials / Linear devices type / days / HHF</w:t>
            </w:r>
          </w:p>
          <w:tbl>
            <w:tblPr>
              <w:tblStyle w:val="Tabellenraster3"/>
              <w:tblW w:w="0" w:type="auto"/>
              <w:tblLayout w:type="fixed"/>
              <w:tblLook w:val="04A0" w:firstRow="1" w:lastRow="0" w:firstColumn="1" w:lastColumn="0" w:noHBand="0" w:noVBand="1"/>
            </w:tblPr>
            <w:tblGrid>
              <w:gridCol w:w="1434"/>
              <w:gridCol w:w="1663"/>
              <w:gridCol w:w="1120"/>
              <w:gridCol w:w="4340"/>
            </w:tblGrid>
            <w:tr w:rsidR="00B7408D" w:rsidRPr="00B7408D" w14:paraId="24E0DA0C" w14:textId="77777777" w:rsidTr="006E0561">
              <w:trPr>
                <w:trHeight w:val="313"/>
              </w:trPr>
              <w:tc>
                <w:tcPr>
                  <w:tcW w:w="1434" w:type="dxa"/>
                  <w:tcBorders>
                    <w:bottom w:val="single" w:sz="4" w:space="0" w:color="auto"/>
                  </w:tcBorders>
                </w:tcPr>
                <w:p w14:paraId="53D9834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Device</w:t>
                  </w:r>
                </w:p>
              </w:tc>
              <w:tc>
                <w:tcPr>
                  <w:tcW w:w="1663" w:type="dxa"/>
                  <w:tcBorders>
                    <w:bottom w:val="single" w:sz="4" w:space="0" w:color="auto"/>
                  </w:tcBorders>
                </w:tcPr>
                <w:p w14:paraId="5A8D5FF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Beneficiary</w:t>
                  </w:r>
                </w:p>
              </w:tc>
              <w:tc>
                <w:tcPr>
                  <w:tcW w:w="1120" w:type="dxa"/>
                  <w:tcBorders>
                    <w:bottom w:val="single" w:sz="4" w:space="0" w:color="auto"/>
                  </w:tcBorders>
                </w:tcPr>
                <w:p w14:paraId="7CA7F45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Days</w:t>
                  </w:r>
                </w:p>
              </w:tc>
              <w:tc>
                <w:tcPr>
                  <w:tcW w:w="4340" w:type="dxa"/>
                  <w:tcBorders>
                    <w:bottom w:val="single" w:sz="4" w:space="0" w:color="auto"/>
                  </w:tcBorders>
                </w:tcPr>
                <w:p w14:paraId="525513AE"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 xml:space="preserve">  Related Deliverable</w:t>
                  </w:r>
                </w:p>
              </w:tc>
            </w:tr>
            <w:tr w:rsidR="00B7408D" w:rsidRPr="00B7408D" w14:paraId="2B04B98F" w14:textId="77777777" w:rsidTr="00B7408D">
              <w:trPr>
                <w:trHeight w:val="329"/>
              </w:trPr>
              <w:tc>
                <w:tcPr>
                  <w:tcW w:w="1434" w:type="dxa"/>
                  <w:tcBorders>
                    <w:bottom w:val="single" w:sz="4" w:space="0" w:color="auto"/>
                  </w:tcBorders>
                </w:tcPr>
                <w:p w14:paraId="6119BE0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n.a.</w:t>
                  </w:r>
                </w:p>
              </w:tc>
              <w:tc>
                <w:tcPr>
                  <w:tcW w:w="1663" w:type="dxa"/>
                  <w:tcBorders>
                    <w:bottom w:val="single" w:sz="4" w:space="0" w:color="auto"/>
                  </w:tcBorders>
                </w:tcPr>
                <w:p w14:paraId="339CBB56" w14:textId="77777777" w:rsidR="00B7408D" w:rsidRPr="00B7408D" w:rsidRDefault="00B7408D" w:rsidP="00B7408D">
                  <w:pPr>
                    <w:spacing w:beforeLines="20" w:before="48" w:afterLines="20" w:after="48"/>
                    <w:rPr>
                      <w:rFonts w:ascii="Times New Roman" w:hAnsi="Times New Roman"/>
                      <w:bCs/>
                      <w:spacing w:val="-3"/>
                      <w:lang w:val="en-GB" w:eastAsia="en-GB"/>
                    </w:rPr>
                  </w:pPr>
                </w:p>
              </w:tc>
              <w:tc>
                <w:tcPr>
                  <w:tcW w:w="1120" w:type="dxa"/>
                  <w:tcBorders>
                    <w:bottom w:val="single" w:sz="4" w:space="0" w:color="auto"/>
                  </w:tcBorders>
                </w:tcPr>
                <w:p w14:paraId="1ECB9814"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p>
              </w:tc>
              <w:tc>
                <w:tcPr>
                  <w:tcW w:w="4340" w:type="dxa"/>
                  <w:tcBorders>
                    <w:bottom w:val="single" w:sz="4" w:space="0" w:color="auto"/>
                  </w:tcBorders>
                  <w:shd w:val="clear" w:color="auto" w:fill="FFFFFF"/>
                </w:tcPr>
                <w:p w14:paraId="0395F5D6"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p>
              </w:tc>
            </w:tr>
            <w:tr w:rsidR="00B7408D" w:rsidRPr="00B7408D" w14:paraId="58E66BA9" w14:textId="77777777" w:rsidTr="006E0561">
              <w:trPr>
                <w:trHeight w:val="347"/>
              </w:trPr>
              <w:tc>
                <w:tcPr>
                  <w:tcW w:w="1434" w:type="dxa"/>
                  <w:tcBorders>
                    <w:top w:val="single" w:sz="18" w:space="0" w:color="auto"/>
                  </w:tcBorders>
                </w:tcPr>
                <w:p w14:paraId="6F4F59DE"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p>
              </w:tc>
              <w:tc>
                <w:tcPr>
                  <w:tcW w:w="1663" w:type="dxa"/>
                  <w:tcBorders>
                    <w:top w:val="single" w:sz="18" w:space="0" w:color="auto"/>
                  </w:tcBorders>
                </w:tcPr>
                <w:p w14:paraId="52379F5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p>
              </w:tc>
              <w:tc>
                <w:tcPr>
                  <w:tcW w:w="1120" w:type="dxa"/>
                  <w:tcBorders>
                    <w:top w:val="single" w:sz="18" w:space="0" w:color="auto"/>
                  </w:tcBorders>
                </w:tcPr>
                <w:p w14:paraId="3AE7E86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p>
              </w:tc>
              <w:tc>
                <w:tcPr>
                  <w:tcW w:w="4340" w:type="dxa"/>
                  <w:tcBorders>
                    <w:top w:val="single" w:sz="18" w:space="0" w:color="auto"/>
                  </w:tcBorders>
                </w:tcPr>
                <w:p w14:paraId="6DCC7D0E"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p>
              </w:tc>
            </w:tr>
          </w:tbl>
          <w:p w14:paraId="1ABD09B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spacing w:val="-3"/>
                <w:lang w:eastAsia="en-GB"/>
              </w:rPr>
            </w:pPr>
            <w:r w:rsidRPr="00B7408D">
              <w:rPr>
                <w:rFonts w:ascii="Times New Roman" w:eastAsia="Times New Roman" w:hAnsi="Times New Roman" w:cs="Times New Roman"/>
                <w:b/>
                <w:spacing w:val="-3"/>
                <w:lang w:eastAsia="en-GB"/>
              </w:rPr>
              <w:t xml:space="preserve">Other resources: </w:t>
            </w:r>
          </w:p>
          <w:p w14:paraId="61296FDD" w14:textId="77777777" w:rsidR="00B7408D" w:rsidRPr="00B7408D" w:rsidRDefault="00B7408D" w:rsidP="00B7408D">
            <w:pPr>
              <w:numPr>
                <w:ilvl w:val="0"/>
                <w:numId w:val="31"/>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spacing w:val="-3"/>
                <w:lang w:eastAsia="en-GB"/>
              </w:rPr>
            </w:pPr>
            <w:r w:rsidRPr="00B7408D">
              <w:rPr>
                <w:rFonts w:ascii="Times New Roman" w:eastAsia="Times New Roman" w:hAnsi="Times New Roman" w:cs="Times New Roman"/>
                <w:spacing w:val="-3"/>
                <w:lang w:eastAsia="en-GB"/>
              </w:rPr>
              <w:t xml:space="preserve">HPC request </w:t>
            </w:r>
          </w:p>
          <w:p w14:paraId="0DB563B4"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lastRenderedPageBreak/>
              <w:t>Collaborations:</w:t>
            </w:r>
          </w:p>
          <w:p w14:paraId="02BEB1E2" w14:textId="77777777" w:rsidR="00B7408D" w:rsidRPr="00B7408D" w:rsidRDefault="00B7408D" w:rsidP="00B7408D">
            <w:pPr>
              <w:numPr>
                <w:ilvl w:val="0"/>
                <w:numId w:val="32"/>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lang w:val="nl-NL" w:eastAsia="en-GB"/>
              </w:rPr>
            </w:pPr>
            <w:r w:rsidRPr="00B7408D">
              <w:rPr>
                <w:rFonts w:ascii="Times New Roman" w:eastAsia="Times New Roman" w:hAnsi="Times New Roman" w:cs="Times New Roman"/>
                <w:bCs/>
                <w:spacing w:val="-3"/>
                <w:lang w:val="nl-NL" w:eastAsia="en-GB"/>
              </w:rPr>
              <w:t>WP TE, WP DES</w:t>
            </w:r>
          </w:p>
          <w:p w14:paraId="68BAD522" w14:textId="77777777" w:rsidR="00B7408D" w:rsidRPr="00B7408D" w:rsidRDefault="00B7408D" w:rsidP="00B7408D">
            <w:pPr>
              <w:numPr>
                <w:ilvl w:val="0"/>
                <w:numId w:val="32"/>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lang w:val="nl-NL" w:eastAsia="en-GB"/>
              </w:rPr>
            </w:pPr>
            <w:r w:rsidRPr="00B7408D">
              <w:rPr>
                <w:rFonts w:ascii="Times New Roman" w:eastAsia="Times New Roman" w:hAnsi="Times New Roman" w:cs="Times New Roman"/>
                <w:bCs/>
                <w:spacing w:val="-3"/>
                <w:lang w:val="nl-NL" w:eastAsia="en-GB"/>
              </w:rPr>
              <w:t xml:space="preserve">EU-CHINA </w:t>
            </w:r>
          </w:p>
          <w:p w14:paraId="628F75B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Other information:</w:t>
            </w:r>
          </w:p>
          <w:p w14:paraId="34A48BD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spacing w:val="-3"/>
                <w:lang w:val="en-GB" w:eastAsia="en-GB"/>
              </w:rPr>
            </w:pPr>
            <w:r w:rsidRPr="00B7408D">
              <w:rPr>
                <w:rFonts w:ascii="Times New Roman" w:eastAsia="Times New Roman" w:hAnsi="Times New Roman" w:cs="Times New Roman"/>
                <w:bCs/>
                <w:spacing w:val="-3"/>
                <w:lang w:val="en-GB" w:eastAsia="en-GB"/>
              </w:rPr>
              <w:t>Connected to TSVVs associated with WP PWIE</w:t>
            </w:r>
          </w:p>
        </w:tc>
      </w:tr>
    </w:tbl>
    <w:p w14:paraId="48388D77" w14:textId="77777777" w:rsidR="00B7408D" w:rsidRPr="00B7408D" w:rsidRDefault="00B7408D" w:rsidP="00B7408D">
      <w:pPr>
        <w:spacing w:after="200"/>
        <w:rPr>
          <w:rFonts w:ascii="Times New Roman" w:eastAsia="Times New Roman" w:hAnsi="Times New Roman" w:cs="Times New Roman"/>
          <w:lang w:val="en-GB"/>
        </w:rPr>
      </w:pP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B7408D" w:rsidRPr="00B7408D" w14:paraId="167E9E6F" w14:textId="77777777" w:rsidTr="006E0561">
        <w:tc>
          <w:tcPr>
            <w:tcW w:w="1984" w:type="dxa"/>
          </w:tcPr>
          <w:p w14:paraId="3C97F40F" w14:textId="77777777" w:rsidR="00B7408D" w:rsidRPr="00B7408D" w:rsidRDefault="00B7408D" w:rsidP="00B7408D">
            <w:pPr>
              <w:spacing w:beforeLines="20" w:before="48" w:afterLines="20" w:after="48"/>
              <w:rPr>
                <w:rFonts w:ascii="Times New Roman" w:eastAsia="Times New Roman" w:hAnsi="Times New Roman" w:cs="Times New Roman"/>
                <w:lang w:val="en-GB"/>
              </w:rPr>
            </w:pPr>
            <w:r w:rsidRPr="00B7408D">
              <w:rPr>
                <w:rFonts w:ascii="Times New Roman" w:eastAsia="Times New Roman" w:hAnsi="Times New Roman" w:cs="Times New Roman"/>
              </w:rPr>
              <w:br w:type="page"/>
            </w:r>
            <w:r w:rsidRPr="00B7408D">
              <w:rPr>
                <w:rFonts w:ascii="Times New Roman" w:eastAsia="Times New Roman" w:hAnsi="Times New Roman" w:cs="Times New Roman"/>
                <w:b/>
                <w:bCs/>
                <w:lang w:val="en-GB" w:eastAsia="en-GB"/>
              </w:rPr>
              <w:t xml:space="preserve">Work Package:  </w:t>
            </w:r>
          </w:p>
        </w:tc>
        <w:tc>
          <w:tcPr>
            <w:tcW w:w="3543" w:type="dxa"/>
          </w:tcPr>
          <w:p w14:paraId="2C7AB785"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eastAsia="en-GB"/>
              </w:rPr>
            </w:pPr>
            <w:r w:rsidRPr="00B7408D">
              <w:rPr>
                <w:rFonts w:ascii="Times New Roman" w:eastAsia="Times New Roman" w:hAnsi="Times New Roman" w:cs="Times New Roman"/>
                <w:iCs/>
                <w:spacing w:val="-3"/>
                <w:lang w:eastAsia="en-GB"/>
              </w:rPr>
              <w:t>WP PWIE</w:t>
            </w:r>
          </w:p>
        </w:tc>
        <w:tc>
          <w:tcPr>
            <w:tcW w:w="1578" w:type="dxa"/>
          </w:tcPr>
          <w:p w14:paraId="7ADF3B82"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eastAsia="en-GB"/>
              </w:rPr>
            </w:pPr>
            <w:r w:rsidRPr="00B7408D">
              <w:rPr>
                <w:rFonts w:ascii="Times New Roman" w:eastAsia="Times New Roman" w:hAnsi="Times New Roman" w:cs="Times New Roman"/>
                <w:b/>
                <w:bCs/>
                <w:spacing w:val="-3"/>
                <w:lang w:eastAsia="en-GB"/>
              </w:rPr>
              <w:t>Link to IMS:</w:t>
            </w:r>
          </w:p>
        </w:tc>
        <w:tc>
          <w:tcPr>
            <w:tcW w:w="1925" w:type="dxa"/>
          </w:tcPr>
          <w:p w14:paraId="60FAF465" w14:textId="77777777" w:rsidR="00B7408D" w:rsidRPr="00B7408D" w:rsidRDefault="00F63946"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
                <w:iCs/>
                <w:color w:val="1F497D"/>
                <w:spacing w:val="-3"/>
                <w:lang w:eastAsia="en-GB"/>
              </w:rPr>
            </w:pPr>
            <w:hyperlink r:id="rId40" w:history="1">
              <w:r w:rsidR="00B7408D" w:rsidRPr="00B7408D">
                <w:rPr>
                  <w:rFonts w:ascii="Times New Roman" w:eastAsia="Times New Roman" w:hAnsi="Times New Roman" w:cs="Times New Roman"/>
                  <w:i/>
                  <w:color w:val="1F497D"/>
                  <w:u w:val="single"/>
                  <w:lang w:val="en-GB"/>
                </w:rPr>
                <w:t>will</w:t>
              </w:r>
            </w:hyperlink>
            <w:r w:rsidR="00B7408D" w:rsidRPr="00B7408D">
              <w:rPr>
                <w:rFonts w:ascii="Times New Roman" w:eastAsia="Times New Roman" w:hAnsi="Times New Roman" w:cs="Times New Roman"/>
                <w:i/>
                <w:color w:val="1F497D"/>
                <w:u w:val="single"/>
                <w:lang w:val="en-GB"/>
              </w:rPr>
              <w:t xml:space="preserve"> be added later</w:t>
            </w:r>
          </w:p>
        </w:tc>
      </w:tr>
      <w:tr w:rsidR="00B7408D" w:rsidRPr="00B7408D" w14:paraId="11023135" w14:textId="77777777" w:rsidTr="006E0561">
        <w:tc>
          <w:tcPr>
            <w:tcW w:w="1984" w:type="dxa"/>
          </w:tcPr>
          <w:p w14:paraId="1290D6B4" w14:textId="77777777" w:rsidR="00B7408D" w:rsidRPr="00B7408D" w:rsidRDefault="00B7408D" w:rsidP="00B7408D">
            <w:pPr>
              <w:spacing w:beforeLines="20" w:before="48" w:afterLines="20" w:after="48"/>
              <w:rPr>
                <w:rFonts w:ascii="Times New Roman" w:eastAsia="Times New Roman" w:hAnsi="Times New Roman" w:cs="Times New Roman"/>
                <w:b/>
              </w:rPr>
            </w:pPr>
            <w:r w:rsidRPr="00B7408D">
              <w:rPr>
                <w:rFonts w:ascii="Times New Roman" w:eastAsia="Times New Roman" w:hAnsi="Times New Roman" w:cs="Times New Roman"/>
                <w:b/>
              </w:rPr>
              <w:t>Subproject:</w:t>
            </w:r>
          </w:p>
        </w:tc>
        <w:tc>
          <w:tcPr>
            <w:tcW w:w="3543" w:type="dxa"/>
          </w:tcPr>
          <w:p w14:paraId="59896AB7"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eastAsia="en-GB"/>
              </w:rPr>
            </w:pPr>
            <w:r w:rsidRPr="00B7408D">
              <w:rPr>
                <w:rFonts w:ascii="Times New Roman" w:eastAsia="Times New Roman" w:hAnsi="Times New Roman" w:cs="Times New Roman"/>
                <w:iCs/>
                <w:spacing w:val="-3"/>
                <w:lang w:eastAsia="en-GB"/>
              </w:rPr>
              <w:t xml:space="preserve">SP-ADC / </w:t>
            </w:r>
          </w:p>
          <w:p w14:paraId="07CFD895"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rFonts w:ascii="Times New Roman" w:eastAsia="Times New Roman" w:hAnsi="Times New Roman" w:cs="Times New Roman"/>
                <w:i/>
                <w:lang w:val="en-GB"/>
              </w:rPr>
            </w:pPr>
            <w:r w:rsidRPr="00B7408D">
              <w:rPr>
                <w:rFonts w:ascii="Times New Roman" w:eastAsia="Times New Roman" w:hAnsi="Times New Roman" w:cs="Times New Roman"/>
                <w:i/>
                <w:lang w:val="en-GB"/>
              </w:rPr>
              <w:t>Advanced Divertor Solutions for Power Exhaust in DEMO</w:t>
            </w:r>
          </w:p>
        </w:tc>
        <w:tc>
          <w:tcPr>
            <w:tcW w:w="1578" w:type="dxa"/>
          </w:tcPr>
          <w:p w14:paraId="4BB48766"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eastAsia="en-GB"/>
              </w:rPr>
            </w:pPr>
          </w:p>
        </w:tc>
        <w:tc>
          <w:tcPr>
            <w:tcW w:w="1925" w:type="dxa"/>
          </w:tcPr>
          <w:p w14:paraId="67BB2187"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lang w:val="en-GB"/>
              </w:rPr>
            </w:pPr>
          </w:p>
        </w:tc>
      </w:tr>
      <w:tr w:rsidR="00C51493" w:rsidRPr="00C51493" w14:paraId="61FDBA1F" w14:textId="77777777" w:rsidTr="006E0561">
        <w:tc>
          <w:tcPr>
            <w:tcW w:w="1984" w:type="dxa"/>
          </w:tcPr>
          <w:p w14:paraId="1C2666B8" w14:textId="77777777" w:rsidR="00C51493" w:rsidRPr="00B7408D" w:rsidRDefault="00C51493" w:rsidP="00C51493">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Task title:</w:t>
            </w:r>
          </w:p>
        </w:tc>
        <w:tc>
          <w:tcPr>
            <w:tcW w:w="3543" w:type="dxa"/>
          </w:tcPr>
          <w:p w14:paraId="083F579F"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rFonts w:ascii="Times New Roman" w:eastAsia="Times New Roman" w:hAnsi="Times New Roman" w:cs="Times New Roman"/>
                <w:iCs/>
                <w:spacing w:val="-3"/>
                <w:lang w:eastAsia="en-GB"/>
              </w:rPr>
            </w:pPr>
            <w:r w:rsidRPr="00B7408D">
              <w:rPr>
                <w:rFonts w:ascii="Times New Roman" w:eastAsia="Times New Roman" w:hAnsi="Times New Roman" w:cs="Times New Roman"/>
                <w:iCs/>
                <w:spacing w:val="-3"/>
                <w:lang w:eastAsia="en-GB"/>
              </w:rPr>
              <w:t xml:space="preserve">SP-ADC.G / </w:t>
            </w:r>
            <w:r w:rsidRPr="00B7408D">
              <w:rPr>
                <w:rFonts w:ascii="Times New Roman" w:eastAsia="Times New Roman" w:hAnsi="Times New Roman" w:cs="Times New Roman"/>
                <w:i/>
                <w:lang w:val="en-GB"/>
              </w:rPr>
              <w:t>Experimental assessment of PEX solutions and modelling interpretation</w:t>
            </w:r>
          </w:p>
        </w:tc>
        <w:tc>
          <w:tcPr>
            <w:tcW w:w="1578" w:type="dxa"/>
          </w:tcPr>
          <w:p w14:paraId="011119C6" w14:textId="77777777" w:rsidR="00C51493" w:rsidRPr="00B7408D" w:rsidRDefault="00C51493" w:rsidP="00C51493">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 xml:space="preserve">Task Ref. Nr.: </w:t>
            </w:r>
          </w:p>
        </w:tc>
        <w:tc>
          <w:tcPr>
            <w:tcW w:w="1925" w:type="dxa"/>
          </w:tcPr>
          <w:p w14:paraId="08167E73" w14:textId="0C54E40D" w:rsidR="00C51493" w:rsidRPr="00C51493" w:rsidRDefault="00C51493" w:rsidP="00C51493">
            <w:pPr>
              <w:spacing w:after="0"/>
              <w:rPr>
                <w:rFonts w:ascii="Times New Roman" w:eastAsia="Times New Roman" w:hAnsi="Times New Roman" w:cs="Times New Roman"/>
                <w:i/>
                <w:color w:val="1F497D"/>
                <w:u w:val="single"/>
                <w:lang w:val="de-DE"/>
              </w:rPr>
            </w:pPr>
            <w:r w:rsidRPr="00483F7A">
              <w:rPr>
                <w:rFonts w:ascii="Calibri" w:hAnsi="Calibri" w:cs="Calibri"/>
                <w:color w:val="000000"/>
                <w:lang w:val="de-DE"/>
              </w:rPr>
              <w:t xml:space="preserve">PWIE-SP </w:t>
            </w:r>
            <w:r>
              <w:rPr>
                <w:rFonts w:ascii="Calibri" w:hAnsi="Calibri" w:cs="Calibri"/>
                <w:color w:val="000000"/>
                <w:lang w:val="de-DE"/>
              </w:rPr>
              <w:t>ADC.</w:t>
            </w:r>
            <w:r>
              <w:rPr>
                <w:rFonts w:ascii="Calibri" w:hAnsi="Calibri" w:cs="Calibri"/>
                <w:color w:val="000000"/>
                <w:lang w:val="de-DE"/>
              </w:rPr>
              <w:t>G</w:t>
            </w:r>
            <w:r>
              <w:rPr>
                <w:rFonts w:ascii="Calibri" w:hAnsi="Calibri" w:cs="Calibri"/>
                <w:color w:val="000000"/>
                <w:lang w:val="de-DE"/>
              </w:rPr>
              <w:t>.T</w:t>
            </w:r>
            <w:r>
              <w:rPr>
                <w:rFonts w:ascii="Calibri" w:hAnsi="Calibri" w:cs="Calibri"/>
                <w:color w:val="000000"/>
                <w:lang w:val="de-DE"/>
              </w:rPr>
              <w:t>-T</w:t>
            </w:r>
            <w:r w:rsidRPr="00483F7A">
              <w:rPr>
                <w:rFonts w:ascii="Calibri" w:hAnsi="Calibri" w:cs="Calibri"/>
                <w:color w:val="000000"/>
                <w:lang w:val="de-DE"/>
              </w:rPr>
              <w:t>001</w:t>
            </w:r>
          </w:p>
        </w:tc>
      </w:tr>
      <w:tr w:rsidR="00B7408D" w:rsidRPr="00B7408D" w14:paraId="384E5BE7" w14:textId="77777777" w:rsidTr="006E0561">
        <w:tc>
          <w:tcPr>
            <w:tcW w:w="1984" w:type="dxa"/>
          </w:tcPr>
          <w:p w14:paraId="5DDA3361"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WP Leader</w:t>
            </w:r>
          </w:p>
          <w:p w14:paraId="16F1F8FE"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SP Coordinator</w:t>
            </w:r>
          </w:p>
        </w:tc>
        <w:tc>
          <w:tcPr>
            <w:tcW w:w="3543" w:type="dxa"/>
          </w:tcPr>
          <w:p w14:paraId="5BE9D933"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S. Brezinsek (FZJ)</w:t>
            </w:r>
          </w:p>
          <w:p w14:paraId="353E6AD2"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G. Calabrò (ENEA)</w:t>
            </w:r>
          </w:p>
        </w:tc>
        <w:tc>
          <w:tcPr>
            <w:tcW w:w="1578" w:type="dxa"/>
          </w:tcPr>
          <w:p w14:paraId="3694C658"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Issue:</w:t>
            </w:r>
          </w:p>
        </w:tc>
        <w:tc>
          <w:tcPr>
            <w:tcW w:w="1925" w:type="dxa"/>
          </w:tcPr>
          <w:p w14:paraId="0489DF76"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1</w:t>
            </w:r>
          </w:p>
        </w:tc>
      </w:tr>
      <w:tr w:rsidR="00B7408D" w:rsidRPr="004871E3" w14:paraId="27DD3901" w14:textId="77777777" w:rsidTr="006E0561">
        <w:trPr>
          <w:trHeight w:val="551"/>
        </w:trPr>
        <w:tc>
          <w:tcPr>
            <w:tcW w:w="1984" w:type="dxa"/>
          </w:tcPr>
          <w:p w14:paraId="312882F0"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PSO:</w:t>
            </w:r>
          </w:p>
        </w:tc>
        <w:tc>
          <w:tcPr>
            <w:tcW w:w="3543" w:type="dxa"/>
          </w:tcPr>
          <w:p w14:paraId="7A33F8BE"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de-DE" w:eastAsia="en-GB"/>
              </w:rPr>
            </w:pPr>
            <w:r w:rsidRPr="00B7408D">
              <w:rPr>
                <w:rFonts w:ascii="Times New Roman" w:eastAsia="Times New Roman" w:hAnsi="Times New Roman" w:cs="Times New Roman"/>
                <w:iCs/>
                <w:spacing w:val="-3"/>
                <w:lang w:val="de-DE" w:eastAsia="en-GB"/>
              </w:rPr>
              <w:t>M. Reinhart / A. de Schepper (FZJ)</w:t>
            </w:r>
          </w:p>
        </w:tc>
        <w:tc>
          <w:tcPr>
            <w:tcW w:w="1578" w:type="dxa"/>
          </w:tcPr>
          <w:p w14:paraId="36DA7CC5"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val="de-DE" w:eastAsia="en-GB"/>
              </w:rPr>
            </w:pPr>
          </w:p>
        </w:tc>
        <w:tc>
          <w:tcPr>
            <w:tcW w:w="1925" w:type="dxa"/>
          </w:tcPr>
          <w:p w14:paraId="76F17332"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de-DE" w:eastAsia="en-GB"/>
              </w:rPr>
            </w:pPr>
          </w:p>
        </w:tc>
      </w:tr>
      <w:tr w:rsidR="00B7408D" w:rsidRPr="00B7408D" w14:paraId="07EFAEFE" w14:textId="77777777" w:rsidTr="006E0561">
        <w:trPr>
          <w:trHeight w:val="551"/>
        </w:trPr>
        <w:tc>
          <w:tcPr>
            <w:tcW w:w="1984" w:type="dxa"/>
          </w:tcPr>
          <w:p w14:paraId="6CE0AE4E"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Start Event:</w:t>
            </w:r>
          </w:p>
        </w:tc>
        <w:tc>
          <w:tcPr>
            <w:tcW w:w="3543" w:type="dxa"/>
          </w:tcPr>
          <w:p w14:paraId="028BE977"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eastAsia="en-GB"/>
              </w:rPr>
            </w:pPr>
            <w:r w:rsidRPr="00B7408D">
              <w:rPr>
                <w:rFonts w:ascii="Times New Roman" w:eastAsia="Times New Roman" w:hAnsi="Times New Roman" w:cs="Times New Roman"/>
                <w:iCs/>
                <w:spacing w:val="-3"/>
                <w:lang w:eastAsia="en-GB"/>
              </w:rPr>
              <w:t>Start of the WP PWIE</w:t>
            </w:r>
          </w:p>
        </w:tc>
        <w:tc>
          <w:tcPr>
            <w:tcW w:w="1578" w:type="dxa"/>
          </w:tcPr>
          <w:p w14:paraId="4C8828E9"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Planned Start Date:</w:t>
            </w:r>
          </w:p>
        </w:tc>
        <w:tc>
          <w:tcPr>
            <w:tcW w:w="1925" w:type="dxa"/>
          </w:tcPr>
          <w:p w14:paraId="1E9652B5"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01-Jan-2021</w:t>
            </w:r>
          </w:p>
        </w:tc>
      </w:tr>
      <w:tr w:rsidR="00B7408D" w:rsidRPr="00B7408D" w14:paraId="0D6DC975" w14:textId="77777777" w:rsidTr="006E0561">
        <w:trPr>
          <w:trHeight w:val="529"/>
        </w:trPr>
        <w:tc>
          <w:tcPr>
            <w:tcW w:w="1984" w:type="dxa"/>
          </w:tcPr>
          <w:p w14:paraId="1118F375"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End Event:</w:t>
            </w:r>
          </w:p>
        </w:tc>
        <w:tc>
          <w:tcPr>
            <w:tcW w:w="3543" w:type="dxa"/>
          </w:tcPr>
          <w:p w14:paraId="0540974A"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eastAsia="en-GB"/>
              </w:rPr>
            </w:pPr>
            <w:r w:rsidRPr="00B7408D">
              <w:rPr>
                <w:rFonts w:ascii="Times New Roman" w:eastAsia="Times New Roman" w:hAnsi="Times New Roman" w:cs="Times New Roman"/>
                <w:iCs/>
                <w:spacing w:val="-3"/>
                <w:lang w:eastAsia="en-GB"/>
              </w:rPr>
              <w:t>Final Report accepted</w:t>
            </w:r>
          </w:p>
        </w:tc>
        <w:tc>
          <w:tcPr>
            <w:tcW w:w="1578" w:type="dxa"/>
          </w:tcPr>
          <w:p w14:paraId="19F8A5D0"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Planned End Date:</w:t>
            </w:r>
          </w:p>
        </w:tc>
        <w:tc>
          <w:tcPr>
            <w:tcW w:w="1925" w:type="dxa"/>
          </w:tcPr>
          <w:p w14:paraId="72FDCB51"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31-Dec-2022</w:t>
            </w:r>
          </w:p>
        </w:tc>
      </w:tr>
      <w:tr w:rsidR="00B7408D" w:rsidRPr="00B7408D" w14:paraId="695C153F" w14:textId="77777777" w:rsidTr="006E0561">
        <w:trPr>
          <w:trHeight w:val="424"/>
        </w:trPr>
        <w:tc>
          <w:tcPr>
            <w:tcW w:w="1984" w:type="dxa"/>
          </w:tcPr>
          <w:p w14:paraId="47D637B0"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Task Reviewer:</w:t>
            </w:r>
          </w:p>
        </w:tc>
        <w:tc>
          <w:tcPr>
            <w:tcW w:w="3543" w:type="dxa"/>
          </w:tcPr>
          <w:p w14:paraId="00233EE5"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David Douai (CO)</w:t>
            </w:r>
          </w:p>
        </w:tc>
        <w:tc>
          <w:tcPr>
            <w:tcW w:w="1578" w:type="dxa"/>
          </w:tcPr>
          <w:p w14:paraId="63309681"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Date:</w:t>
            </w:r>
          </w:p>
        </w:tc>
        <w:tc>
          <w:tcPr>
            <w:tcW w:w="1925" w:type="dxa"/>
          </w:tcPr>
          <w:p w14:paraId="5A0ABF5C"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20-Jan-2021</w:t>
            </w:r>
          </w:p>
        </w:tc>
      </w:tr>
      <w:tr w:rsidR="00B7408D" w:rsidRPr="00B7408D" w14:paraId="21B4A89D" w14:textId="77777777" w:rsidTr="006E0561">
        <w:trPr>
          <w:trHeight w:val="310"/>
        </w:trPr>
        <w:tc>
          <w:tcPr>
            <w:tcW w:w="9030" w:type="dxa"/>
            <w:gridSpan w:val="4"/>
          </w:tcPr>
          <w:p w14:paraId="0CA7F026"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eastAsia="en-GB"/>
              </w:rPr>
            </w:pPr>
            <w:r w:rsidRPr="00B7408D">
              <w:rPr>
                <w:rFonts w:ascii="Times New Roman" w:eastAsia="Times New Roman" w:hAnsi="Times New Roman" w:cs="Times New Roman"/>
                <w:b/>
                <w:bCs/>
                <w:spacing w:val="-3"/>
                <w:lang w:eastAsia="en-GB"/>
              </w:rPr>
              <w:t>Reference Annual Workplan:</w:t>
            </w:r>
          </w:p>
        </w:tc>
      </w:tr>
      <w:tr w:rsidR="00B7408D" w:rsidRPr="00B7408D" w14:paraId="0A82A233" w14:textId="77777777" w:rsidTr="006E0561">
        <w:trPr>
          <w:trHeight w:val="2624"/>
        </w:trPr>
        <w:tc>
          <w:tcPr>
            <w:tcW w:w="9030" w:type="dxa"/>
            <w:gridSpan w:val="4"/>
          </w:tcPr>
          <w:p w14:paraId="2AB55B77" w14:textId="77777777" w:rsidR="00B7408D" w:rsidRPr="00B7408D" w:rsidRDefault="00B7408D" w:rsidP="00B7408D">
            <w:pPr>
              <w:autoSpaceDE w:val="0"/>
              <w:autoSpaceDN w:val="0"/>
              <w:adjustRightInd w:val="0"/>
              <w:spacing w:after="0" w:line="240" w:lineRule="auto"/>
              <w:jc w:val="both"/>
              <w:rPr>
                <w:rFonts w:ascii="Times New Roman" w:eastAsia="Calibri" w:hAnsi="Times New Roman" w:cs="Times New Roman"/>
                <w:color w:val="000000"/>
                <w:lang w:eastAsia="en-GB"/>
              </w:rPr>
            </w:pPr>
            <w:r w:rsidRPr="00B7408D">
              <w:rPr>
                <w:rFonts w:ascii="Times New Roman" w:eastAsia="Calibri" w:hAnsi="Times New Roman" w:cs="Times New Roman"/>
                <w:color w:val="000000"/>
                <w:lang w:val="en-GB"/>
              </w:rPr>
              <w:t>The SP-ADC are addressing the physics work regarding the advanced divertor solutions for DEMO and the compatibility with engineering constraints.</w:t>
            </w:r>
            <w:r w:rsidRPr="00B7408D">
              <w:rPr>
                <w:rFonts w:ascii="Times New Roman" w:eastAsia="Calibri" w:hAnsi="Times New Roman" w:cs="Times New Roman"/>
              </w:rPr>
              <w:t xml:space="preserve"> The physics part is covering predictive modelling of the most favorable solutions post an assessment end of 2020 by WP ADC-DTT. </w:t>
            </w:r>
            <w:r w:rsidRPr="00B7408D">
              <w:rPr>
                <w:rFonts w:ascii="Times New Roman" w:eastAsia="Calibri" w:hAnsi="Times New Roman" w:cs="Times New Roman"/>
                <w:color w:val="000000"/>
                <w:lang w:val="en-GB"/>
              </w:rPr>
              <w:t xml:space="preserve">Moreover, experimental assessment of these solutions in present-day devices as well as in future PEX facilities in collaboration with WP TE is explored. </w:t>
            </w:r>
            <w:r w:rsidRPr="00B7408D">
              <w:rPr>
                <w:rFonts w:ascii="Times New Roman" w:eastAsia="Calibri" w:hAnsi="Times New Roman" w:cs="Times New Roman"/>
              </w:rPr>
              <w:t xml:space="preserve">Subproject SP-ADC.G will </w:t>
            </w:r>
            <w:r w:rsidRPr="00B7408D">
              <w:rPr>
                <w:rFonts w:ascii="Times New Roman" w:eastAsia="Calibri" w:hAnsi="Times New Roman" w:cs="Times New Roman"/>
                <w:color w:val="000000"/>
                <w:lang w:eastAsia="en-GB"/>
              </w:rPr>
              <w:t xml:space="preserve">develop </w:t>
            </w:r>
            <w:r w:rsidRPr="00B7408D">
              <w:rPr>
                <w:rFonts w:ascii="Times New Roman" w:eastAsia="Calibri" w:hAnsi="Times New Roman" w:cs="Times New Roman"/>
                <w:color w:val="000000"/>
                <w:lang w:val="en-GB"/>
              </w:rPr>
              <w:t>reduced models from existing MST1 (or WP TE) simulations or experimental data to try to obtain scaling laws applicable also for DEMO size and compare these with scaling laws extracted from all existing DEMO scale simulations.</w:t>
            </w:r>
            <w:r w:rsidRPr="00B7408D">
              <w:rPr>
                <w:rFonts w:ascii="Times New Roman" w:eastAsia="Calibri" w:hAnsi="Times New Roman" w:cs="Times New Roman"/>
                <w:color w:val="000000"/>
                <w:lang w:val="en-GB" w:eastAsia="en-GB"/>
              </w:rPr>
              <w:t xml:space="preserve"> </w:t>
            </w:r>
            <w:r w:rsidRPr="00B7408D">
              <w:rPr>
                <w:rFonts w:ascii="Times New Roman" w:eastAsia="Calibri" w:hAnsi="Times New Roman" w:cs="Times New Roman"/>
                <w:color w:val="000000"/>
                <w:lang w:val="en-GB"/>
              </w:rPr>
              <w:t>Experimental results and experimentally validated detachment models will be compared to the results from SP-ADC.F</w:t>
            </w:r>
            <w:r w:rsidRPr="00B7408D">
              <w:rPr>
                <w:rFonts w:ascii="Times New Roman" w:eastAsia="Calibri" w:hAnsi="Times New Roman" w:cs="Times New Roman"/>
                <w:b/>
                <w:color w:val="000000"/>
                <w:lang w:val="en-GB"/>
              </w:rPr>
              <w:t>.</w:t>
            </w:r>
            <w:r w:rsidRPr="00B7408D">
              <w:rPr>
                <w:rFonts w:ascii="Times New Roman" w:eastAsia="Calibri" w:hAnsi="Times New Roman" w:cs="Times New Roman"/>
                <w:color w:val="000000"/>
                <w:lang w:val="en-GB"/>
              </w:rPr>
              <w:t xml:space="preserve"> This will support the validation of DEMO simulations and increase understanding of how the PEX solutions scale to the reactor size.</w:t>
            </w:r>
            <w:r w:rsidRPr="00B7408D">
              <w:rPr>
                <w:rFonts w:ascii="Times New Roman" w:eastAsia="Calibri" w:hAnsi="Times New Roman" w:cs="Times New Roman"/>
              </w:rPr>
              <w:t xml:space="preserve"> </w:t>
            </w:r>
            <w:r w:rsidRPr="00B7408D">
              <w:rPr>
                <w:rFonts w:ascii="Times New Roman" w:eastAsia="Calibri" w:hAnsi="Times New Roman" w:cs="Times New Roman"/>
                <w:color w:val="000000"/>
                <w:lang w:eastAsia="en-GB"/>
              </w:rPr>
              <w:t>Strong link with WP DES, WP TE and TSVVs is foreseen.</w:t>
            </w:r>
          </w:p>
        </w:tc>
      </w:tr>
      <w:tr w:rsidR="00B7408D" w:rsidRPr="00B7408D" w14:paraId="299DEA79" w14:textId="77777777" w:rsidTr="006E0561">
        <w:trPr>
          <w:trHeight w:val="545"/>
        </w:trPr>
        <w:tc>
          <w:tcPr>
            <w:tcW w:w="9030" w:type="dxa"/>
            <w:gridSpan w:val="4"/>
          </w:tcPr>
          <w:p w14:paraId="50953A5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color w:val="000000"/>
                <w:spacing w:val="-3"/>
                <w:lang w:val="en-GB" w:eastAsia="en-GB"/>
              </w:rPr>
            </w:pPr>
            <w:r w:rsidRPr="00B7408D">
              <w:rPr>
                <w:rFonts w:ascii="Times New Roman" w:eastAsia="Times New Roman" w:hAnsi="Times New Roman" w:cs="Times New Roman"/>
                <w:b/>
                <w:bCs/>
                <w:color w:val="000000"/>
                <w:spacing w:val="-3"/>
                <w:lang w:val="en-GB" w:eastAsia="en-GB"/>
              </w:rPr>
              <w:t>Inputs required:</w:t>
            </w:r>
            <w:r w:rsidRPr="00B7408D">
              <w:rPr>
                <w:rFonts w:ascii="Times New Roman" w:eastAsia="Times New Roman" w:hAnsi="Times New Roman" w:cs="Times New Roman"/>
                <w:b/>
                <w:bCs/>
                <w:color w:val="000000"/>
                <w:spacing w:val="-3"/>
                <w:lang w:val="en-GB" w:eastAsia="en-GB"/>
              </w:rPr>
              <w:tab/>
            </w:r>
          </w:p>
          <w:p w14:paraId="07EB33AF"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lang w:val="en-GB" w:eastAsia="en-GB"/>
              </w:rPr>
            </w:pPr>
            <w:r w:rsidRPr="00B7408D">
              <w:rPr>
                <w:rFonts w:ascii="Times New Roman" w:eastAsia="Times New Roman" w:hAnsi="Times New Roman" w:cs="Times New Roman"/>
                <w:bCs/>
                <w:color w:val="000000"/>
                <w:spacing w:val="-3"/>
                <w:lang w:val="en-GB" w:eastAsia="en-GB"/>
              </w:rPr>
              <w:t xml:space="preserve">ADC edge interpretative simulations (MST1 and/or WP TE) </w:t>
            </w:r>
          </w:p>
          <w:p w14:paraId="652A7685"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lang w:val="en-GB" w:eastAsia="en-GB"/>
              </w:rPr>
            </w:pPr>
            <w:r w:rsidRPr="00B7408D">
              <w:rPr>
                <w:rFonts w:ascii="Times New Roman" w:eastAsia="Times New Roman" w:hAnsi="Times New Roman" w:cs="Times New Roman"/>
                <w:bCs/>
                <w:color w:val="000000"/>
                <w:spacing w:val="-3"/>
                <w:lang w:val="en-GB" w:eastAsia="en-GB"/>
              </w:rPr>
              <w:t>ADC experimental data (MST1 and/or WP TE)</w:t>
            </w:r>
          </w:p>
          <w:p w14:paraId="2911C421"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lang w:val="en-GB" w:eastAsia="en-GB"/>
              </w:rPr>
            </w:pPr>
            <w:r w:rsidRPr="00B7408D">
              <w:rPr>
                <w:rFonts w:ascii="Times New Roman" w:eastAsia="Times New Roman" w:hAnsi="Times New Roman" w:cs="Times New Roman"/>
                <w:bCs/>
                <w:color w:val="000000"/>
                <w:spacing w:val="-3"/>
                <w:lang w:val="en-GB" w:eastAsia="en-GB"/>
              </w:rPr>
              <w:t>MST1/WP TE include = TCV, MAST-U, WEST and AUG</w:t>
            </w:r>
          </w:p>
        </w:tc>
      </w:tr>
      <w:tr w:rsidR="00B7408D" w:rsidRPr="00B7408D" w14:paraId="0FB0B29E" w14:textId="77777777" w:rsidTr="006E0561">
        <w:trPr>
          <w:trHeight w:val="837"/>
        </w:trPr>
        <w:tc>
          <w:tcPr>
            <w:tcW w:w="9030" w:type="dxa"/>
            <w:gridSpan w:val="4"/>
          </w:tcPr>
          <w:p w14:paraId="2A38FE8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Tasks to be performed:</w:t>
            </w:r>
          </w:p>
          <w:p w14:paraId="678A0B7C"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lang w:eastAsia="en-GB"/>
              </w:rPr>
            </w:pPr>
            <w:r w:rsidRPr="00B7408D">
              <w:rPr>
                <w:rFonts w:ascii="Times New Roman" w:eastAsia="Times New Roman" w:hAnsi="Times New Roman" w:cs="Times New Roman"/>
                <w:lang w:eastAsia="en-GB"/>
              </w:rPr>
              <w:lastRenderedPageBreak/>
              <w:t xml:space="preserve">Initial reduced model </w:t>
            </w:r>
            <w:r w:rsidRPr="00B7408D">
              <w:rPr>
                <w:rFonts w:ascii="Times New Roman" w:eastAsia="Times New Roman" w:hAnsi="Times New Roman" w:cs="Times New Roman"/>
                <w:lang w:val="en-GB"/>
              </w:rPr>
              <w:t>from existing MST1 (or WP TE) simulations or experimental data in view of scaling laws applicable to DEMO size machine</w:t>
            </w:r>
          </w:p>
          <w:p w14:paraId="35E790F4"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lang w:eastAsia="en-GB"/>
              </w:rPr>
            </w:pPr>
            <w:r w:rsidRPr="00B7408D">
              <w:rPr>
                <w:rFonts w:ascii="Times New Roman" w:eastAsia="Times New Roman" w:hAnsi="Times New Roman" w:cs="Times New Roman"/>
                <w:lang w:eastAsia="en-GB"/>
              </w:rPr>
              <w:t xml:space="preserve">Comparison of </w:t>
            </w:r>
            <w:r w:rsidRPr="00B7408D">
              <w:rPr>
                <w:rFonts w:ascii="Times New Roman" w:eastAsia="Times New Roman" w:hAnsi="Times New Roman" w:cs="Times New Roman"/>
                <w:lang w:val="en-GB"/>
              </w:rPr>
              <w:t>experimental results and experimentally validated detachment models with SP-ADC.F simulations</w:t>
            </w:r>
          </w:p>
        </w:tc>
      </w:tr>
      <w:tr w:rsidR="00B7408D" w:rsidRPr="00B7408D" w14:paraId="40A84E1C" w14:textId="77777777" w:rsidTr="006E0561">
        <w:trPr>
          <w:trHeight w:val="892"/>
        </w:trPr>
        <w:tc>
          <w:tcPr>
            <w:tcW w:w="9030" w:type="dxa"/>
            <w:gridSpan w:val="4"/>
          </w:tcPr>
          <w:p w14:paraId="08C0FFF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i/>
                <w:color w:val="1F497D"/>
                <w:spacing w:val="-3"/>
                <w:lang w:val="en-GB" w:eastAsia="en-GB"/>
              </w:rPr>
            </w:pPr>
            <w:r w:rsidRPr="00B7408D">
              <w:rPr>
                <w:rFonts w:ascii="Times New Roman" w:eastAsia="Times New Roman" w:hAnsi="Times New Roman" w:cs="Times New Roman"/>
                <w:b/>
                <w:bCs/>
                <w:spacing w:val="-3"/>
                <w:lang w:val="en-GB" w:eastAsia="en-GB"/>
              </w:rPr>
              <w:lastRenderedPageBreak/>
              <w:t xml:space="preserve">Deliverables: </w:t>
            </w:r>
            <w:r w:rsidRPr="00B7408D">
              <w:rPr>
                <w:rFonts w:ascii="Times New Roman" w:eastAsia="Times New Roman" w:hAnsi="Times New Roman" w:cs="Times New Roman"/>
                <w:bCs/>
                <w:i/>
                <w:color w:val="1F497D"/>
                <w:spacing w:val="-3"/>
                <w:lang w:val="en-GB" w:eastAsia="en-GB"/>
              </w:rPr>
              <w:t>(the Deliverables will receive IMS Deliverable IDs later)</w:t>
            </w:r>
          </w:p>
          <w:tbl>
            <w:tblPr>
              <w:tblStyle w:val="Tabellenraster3"/>
              <w:tblW w:w="0" w:type="auto"/>
              <w:tblLayout w:type="fixed"/>
              <w:tblLook w:val="04A0" w:firstRow="1" w:lastRow="0" w:firstColumn="1" w:lastColumn="0" w:noHBand="0" w:noVBand="1"/>
            </w:tblPr>
            <w:tblGrid>
              <w:gridCol w:w="1576"/>
              <w:gridCol w:w="7199"/>
            </w:tblGrid>
            <w:tr w:rsidR="00B7408D" w:rsidRPr="00B7408D" w14:paraId="678BB472" w14:textId="77777777" w:rsidTr="006E0561">
              <w:tc>
                <w:tcPr>
                  <w:tcW w:w="1576" w:type="dxa"/>
                </w:tcPr>
                <w:p w14:paraId="6F2757ED"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Deliverable ID:</w:t>
                  </w:r>
                </w:p>
              </w:tc>
              <w:tc>
                <w:tcPr>
                  <w:tcW w:w="7199" w:type="dxa"/>
                </w:tcPr>
                <w:p w14:paraId="536512B6"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Deliverable Title:</w:t>
                  </w:r>
                </w:p>
              </w:tc>
            </w:tr>
            <w:tr w:rsidR="00B7408D" w:rsidRPr="00B7408D" w14:paraId="5759D1D9" w14:textId="77777777" w:rsidTr="006E0561">
              <w:tc>
                <w:tcPr>
                  <w:tcW w:w="1576" w:type="dxa"/>
                </w:tcPr>
                <w:p w14:paraId="75965B91" w14:textId="32B47B1C" w:rsidR="00B7408D" w:rsidRPr="00B7408D" w:rsidRDefault="00B7408D" w:rsidP="00B7408D">
                  <w:pPr>
                    <w:tabs>
                      <w:tab w:val="left" w:pos="-1440"/>
                      <w:tab w:val="num" w:pos="360"/>
                    </w:tabs>
                    <w:suppressAutoHyphens/>
                    <w:spacing w:beforeLines="20" w:before="48" w:afterLines="20" w:after="48"/>
                    <w:rPr>
                      <w:rFonts w:ascii="Times New Roman" w:hAnsi="Times New Roman"/>
                      <w:color w:val="FF0000"/>
                      <w:spacing w:val="-3"/>
                      <w:lang w:eastAsia="en-GB"/>
                    </w:rPr>
                  </w:pPr>
                  <w:r w:rsidRPr="00B7408D">
                    <w:rPr>
                      <w:rFonts w:ascii="Times New Roman" w:hAnsi="Times New Roman"/>
                      <w:color w:val="000000"/>
                      <w:spacing w:val="-3"/>
                      <w:lang w:eastAsia="en-GB"/>
                    </w:rPr>
                    <w:t>D</w:t>
                  </w:r>
                  <w:r w:rsidR="00440FCC">
                    <w:rPr>
                      <w:rFonts w:ascii="Times New Roman" w:hAnsi="Times New Roman"/>
                      <w:color w:val="000000"/>
                      <w:spacing w:val="-3"/>
                      <w:lang w:eastAsia="en-GB"/>
                    </w:rPr>
                    <w:t>00</w:t>
                  </w:r>
                  <w:r w:rsidRPr="00B7408D">
                    <w:rPr>
                      <w:rFonts w:ascii="Times New Roman" w:hAnsi="Times New Roman"/>
                      <w:color w:val="000000"/>
                      <w:spacing w:val="-3"/>
                      <w:lang w:eastAsia="en-GB"/>
                    </w:rPr>
                    <w:t>1</w:t>
                  </w:r>
                  <w:r w:rsidR="00440FCC">
                    <w:rPr>
                      <w:rFonts w:ascii="Times New Roman" w:hAnsi="Times New Roman"/>
                      <w:color w:val="000000"/>
                      <w:spacing w:val="-3"/>
                      <w:lang w:eastAsia="en-GB"/>
                    </w:rPr>
                    <w:t>,D002</w:t>
                  </w:r>
                </w:p>
              </w:tc>
              <w:tc>
                <w:tcPr>
                  <w:tcW w:w="7199" w:type="dxa"/>
                </w:tcPr>
                <w:p w14:paraId="2443C7EF"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 xml:space="preserve">Initial reduced model from experimental ADC (MST1 or WP TE) 3D edge simulations and experimental data to scaling laws applicable to DEMO size machine </w:t>
                  </w:r>
                  <w:r w:rsidRPr="00B7408D">
                    <w:rPr>
                      <w:rFonts w:ascii="Times New Roman" w:hAnsi="Times New Roman"/>
                      <w:lang w:val="en-GB"/>
                    </w:rPr>
                    <w:t>(EFPL, CEA, MPG)</w:t>
                  </w:r>
                </w:p>
              </w:tc>
            </w:tr>
            <w:tr w:rsidR="00B7408D" w:rsidRPr="00B7408D" w14:paraId="1D7C1700" w14:textId="77777777" w:rsidTr="006E0561">
              <w:tc>
                <w:tcPr>
                  <w:tcW w:w="1576" w:type="dxa"/>
                </w:tcPr>
                <w:p w14:paraId="2BD44A40" w14:textId="650CCBA1"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440FCC">
                    <w:rPr>
                      <w:rFonts w:ascii="Times New Roman" w:hAnsi="Times New Roman"/>
                      <w:color w:val="000000"/>
                      <w:spacing w:val="-3"/>
                      <w:lang w:eastAsia="en-GB"/>
                    </w:rPr>
                    <w:t>003</w:t>
                  </w:r>
                </w:p>
              </w:tc>
              <w:tc>
                <w:tcPr>
                  <w:tcW w:w="7199" w:type="dxa"/>
                </w:tcPr>
                <w:p w14:paraId="0A31399E"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lang w:eastAsia="en-GB"/>
                    </w:rPr>
                    <w:t xml:space="preserve">Comparison of </w:t>
                  </w:r>
                  <w:r w:rsidRPr="00B7408D">
                    <w:rPr>
                      <w:rFonts w:ascii="Times New Roman" w:hAnsi="Times New Roman"/>
                      <w:lang w:val="en-GB"/>
                    </w:rPr>
                    <w:t>experimental results and experimentally validated detachment models with SP-ADC.F simulations (EFPL, CEA, MPG)</w:t>
                  </w:r>
                </w:p>
              </w:tc>
            </w:tr>
          </w:tbl>
          <w:p w14:paraId="3C8B221C" w14:textId="77777777" w:rsidR="00B7408D" w:rsidRPr="00B7408D" w:rsidRDefault="00B7408D" w:rsidP="00B7408D">
            <w:pPr>
              <w:tabs>
                <w:tab w:val="left" w:pos="-1440"/>
                <w:tab w:val="num" w:pos="360"/>
              </w:tabs>
              <w:suppressAutoHyphens/>
              <w:spacing w:beforeLines="20" w:before="48" w:afterLines="20" w:after="48" w:line="240" w:lineRule="auto"/>
              <w:rPr>
                <w:rFonts w:ascii="Times New Roman" w:eastAsia="Times New Roman" w:hAnsi="Times New Roman" w:cs="Times New Roman"/>
                <w:spacing w:val="-3"/>
                <w:lang w:eastAsia="en-GB"/>
              </w:rPr>
            </w:pPr>
          </w:p>
        </w:tc>
      </w:tr>
      <w:tr w:rsidR="00B7408D" w:rsidRPr="00B7408D" w14:paraId="21E3621E" w14:textId="77777777" w:rsidTr="006E0561">
        <w:trPr>
          <w:trHeight w:val="892"/>
        </w:trPr>
        <w:tc>
          <w:tcPr>
            <w:tcW w:w="9030" w:type="dxa"/>
            <w:gridSpan w:val="4"/>
          </w:tcPr>
          <w:p w14:paraId="13C95C0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eastAsia="en-GB"/>
              </w:rPr>
            </w:pPr>
            <w:r w:rsidRPr="00B7408D">
              <w:rPr>
                <w:rFonts w:ascii="Times New Roman" w:eastAsia="Times New Roman" w:hAnsi="Times New Roman" w:cs="Times New Roman"/>
                <w:b/>
                <w:bCs/>
                <w:spacing w:val="-3"/>
                <w:lang w:eastAsia="en-GB"/>
              </w:rPr>
              <w:t>Management Information</w:t>
            </w:r>
          </w:p>
          <w:p w14:paraId="2EDBE91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iCs/>
                <w:spacing w:val="-3"/>
                <w:lang w:eastAsia="en-GB"/>
              </w:rPr>
            </w:pPr>
            <w:r w:rsidRPr="00B7408D">
              <w:rPr>
                <w:rFonts w:ascii="Times New Roman" w:eastAsia="Times New Roman" w:hAnsi="Times New Roman" w:cs="Times New Roman"/>
                <w:b/>
                <w:bCs/>
                <w:spacing w:val="-3"/>
                <w:lang w:eastAsia="en-GB"/>
              </w:rPr>
              <w:t>Human Resources</w:t>
            </w:r>
            <w:r w:rsidRPr="00B7408D">
              <w:rPr>
                <w:rFonts w:ascii="Times New Roman" w:eastAsia="Times New Roman" w:hAnsi="Times New Roman" w:cs="Times New Roman"/>
                <w:bCs/>
                <w:spacing w:val="-3"/>
                <w:lang w:eastAsia="en-GB"/>
              </w:rPr>
              <w:t xml:space="preserve">:  </w:t>
            </w:r>
            <w:r w:rsidRPr="00B7408D">
              <w:rPr>
                <w:rFonts w:ascii="Times New Roman" w:eastAsia="Times New Roman" w:hAnsi="Times New Roman" w:cs="Times New Roman"/>
                <w:i/>
                <w:iCs/>
                <w:spacing w:val="-3"/>
                <w:lang w:eastAsia="en-GB"/>
              </w:rPr>
              <w:t>e.g. Person months - Professional Staff, Technical, Staff, Support Staff, Others</w:t>
            </w:r>
          </w:p>
          <w:tbl>
            <w:tblPr>
              <w:tblStyle w:val="Tabellenraster3"/>
              <w:tblW w:w="0" w:type="auto"/>
              <w:tblLayout w:type="fixed"/>
              <w:tblLook w:val="04A0" w:firstRow="1" w:lastRow="0" w:firstColumn="1" w:lastColumn="0" w:noHBand="0" w:noVBand="1"/>
            </w:tblPr>
            <w:tblGrid>
              <w:gridCol w:w="1593"/>
              <w:gridCol w:w="1504"/>
              <w:gridCol w:w="764"/>
              <w:gridCol w:w="4696"/>
            </w:tblGrid>
            <w:tr w:rsidR="00B7408D" w:rsidRPr="00B7408D" w14:paraId="1335DE0E" w14:textId="77777777" w:rsidTr="006E0561">
              <w:trPr>
                <w:trHeight w:val="313"/>
              </w:trPr>
              <w:tc>
                <w:tcPr>
                  <w:tcW w:w="1593" w:type="dxa"/>
                  <w:tcBorders>
                    <w:bottom w:val="single" w:sz="4" w:space="0" w:color="auto"/>
                  </w:tcBorders>
                </w:tcPr>
                <w:p w14:paraId="458AA0F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Deliverable Owner</w:t>
                  </w:r>
                </w:p>
              </w:tc>
              <w:tc>
                <w:tcPr>
                  <w:tcW w:w="1504" w:type="dxa"/>
                  <w:tcBorders>
                    <w:bottom w:val="single" w:sz="4" w:space="0" w:color="auto"/>
                  </w:tcBorders>
                </w:tcPr>
                <w:p w14:paraId="724E6D6F"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Beneficiary</w:t>
                  </w:r>
                </w:p>
              </w:tc>
              <w:tc>
                <w:tcPr>
                  <w:tcW w:w="764" w:type="dxa"/>
                  <w:tcBorders>
                    <w:bottom w:val="single" w:sz="4" w:space="0" w:color="auto"/>
                  </w:tcBorders>
                </w:tcPr>
                <w:p w14:paraId="45C93AA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
                      <w:bCs/>
                      <w:spacing w:val="-3"/>
                      <w:lang w:val="en-GB" w:eastAsia="en-GB"/>
                    </w:rPr>
                  </w:pPr>
                  <w:r w:rsidRPr="00B7408D">
                    <w:rPr>
                      <w:rFonts w:ascii="Times New Roman" w:hAnsi="Times New Roman"/>
                      <w:b/>
                      <w:bCs/>
                      <w:spacing w:val="-3"/>
                      <w:lang w:val="en-GB" w:eastAsia="en-GB"/>
                    </w:rPr>
                    <w:t>PM</w:t>
                  </w:r>
                </w:p>
              </w:tc>
              <w:tc>
                <w:tcPr>
                  <w:tcW w:w="4696" w:type="dxa"/>
                  <w:tcBorders>
                    <w:bottom w:val="single" w:sz="4" w:space="0" w:color="auto"/>
                  </w:tcBorders>
                </w:tcPr>
                <w:p w14:paraId="53DAFD5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Deliverable  (Team)</w:t>
                  </w:r>
                </w:p>
              </w:tc>
            </w:tr>
            <w:tr w:rsidR="00B7408D" w:rsidRPr="004871E3" w14:paraId="05A95D90" w14:textId="77777777" w:rsidTr="00B7408D">
              <w:trPr>
                <w:trHeight w:val="329"/>
              </w:trPr>
              <w:tc>
                <w:tcPr>
                  <w:tcW w:w="1593" w:type="dxa"/>
                  <w:tcBorders>
                    <w:bottom w:val="single" w:sz="4" w:space="0" w:color="auto"/>
                  </w:tcBorders>
                </w:tcPr>
                <w:p w14:paraId="149484B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T. Lunt</w:t>
                  </w:r>
                </w:p>
              </w:tc>
              <w:tc>
                <w:tcPr>
                  <w:tcW w:w="1504" w:type="dxa"/>
                  <w:tcBorders>
                    <w:bottom w:val="single" w:sz="4" w:space="0" w:color="auto"/>
                  </w:tcBorders>
                </w:tcPr>
                <w:p w14:paraId="20B370B1" w14:textId="77777777" w:rsidR="00B7408D" w:rsidRPr="00B7408D" w:rsidRDefault="00B7408D" w:rsidP="00B7408D">
                  <w:pPr>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MPG</w:t>
                  </w:r>
                </w:p>
              </w:tc>
              <w:tc>
                <w:tcPr>
                  <w:tcW w:w="764" w:type="dxa"/>
                  <w:tcBorders>
                    <w:bottom w:val="single" w:sz="4" w:space="0" w:color="auto"/>
                  </w:tcBorders>
                </w:tcPr>
                <w:p w14:paraId="1EF6E97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r w:rsidRPr="00B7408D">
                    <w:rPr>
                      <w:rFonts w:ascii="Times New Roman" w:hAnsi="Times New Roman"/>
                      <w:bCs/>
                      <w:spacing w:val="-3"/>
                      <w:lang w:val="en-GB" w:eastAsia="en-GB"/>
                    </w:rPr>
                    <w:t>6</w:t>
                  </w:r>
                </w:p>
              </w:tc>
              <w:tc>
                <w:tcPr>
                  <w:tcW w:w="4696" w:type="dxa"/>
                  <w:tcBorders>
                    <w:bottom w:val="single" w:sz="4" w:space="0" w:color="auto"/>
                  </w:tcBorders>
                  <w:shd w:val="clear" w:color="auto" w:fill="FFFFFF"/>
                </w:tcPr>
                <w:p w14:paraId="0167C97C" w14:textId="21FDE2D1"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de-DE" w:eastAsia="en-GB"/>
                    </w:rPr>
                  </w:pPr>
                  <w:r w:rsidRPr="00B7408D">
                    <w:rPr>
                      <w:rFonts w:ascii="Times New Roman" w:hAnsi="Times New Roman"/>
                      <w:bCs/>
                      <w:spacing w:val="-3"/>
                      <w:lang w:val="de-DE" w:eastAsia="en-GB"/>
                    </w:rPr>
                    <w:t>D</w:t>
                  </w:r>
                  <w:r w:rsidR="00440FCC">
                    <w:rPr>
                      <w:rFonts w:ascii="Times New Roman" w:hAnsi="Times New Roman"/>
                      <w:bCs/>
                      <w:spacing w:val="-3"/>
                      <w:lang w:val="de-DE" w:eastAsia="en-GB"/>
                    </w:rPr>
                    <w:t>001</w:t>
                  </w:r>
                  <w:r w:rsidRPr="00B7408D">
                    <w:rPr>
                      <w:rFonts w:ascii="Times New Roman" w:hAnsi="Times New Roman"/>
                      <w:bCs/>
                      <w:spacing w:val="-3"/>
                      <w:lang w:val="de-DE" w:eastAsia="en-GB"/>
                    </w:rPr>
                    <w:t xml:space="preserve"> </w:t>
                  </w:r>
                  <w:r w:rsidRPr="00B7408D">
                    <w:rPr>
                      <w:rFonts w:ascii="Times New Roman" w:hAnsi="Times New Roman"/>
                      <w:lang w:val="nl-NL" w:eastAsia="en-GB"/>
                    </w:rPr>
                    <w:t xml:space="preserve">(N. </w:t>
                  </w:r>
                  <w:r w:rsidRPr="00B7408D">
                    <w:rPr>
                      <w:rFonts w:ascii="Times New Roman" w:hAnsi="Times New Roman"/>
                      <w:bCs/>
                      <w:spacing w:val="-3"/>
                      <w:lang w:val="nl-NL" w:eastAsia="en-GB"/>
                    </w:rPr>
                    <w:t>Fedorczak</w:t>
                  </w:r>
                  <w:r w:rsidRPr="00B7408D">
                    <w:rPr>
                      <w:rFonts w:ascii="Times New Roman" w:hAnsi="Times New Roman"/>
                      <w:lang w:val="de-DE" w:eastAsia="en-GB"/>
                    </w:rPr>
                    <w:t xml:space="preserve">, </w:t>
                  </w:r>
                  <w:r w:rsidRPr="00B7408D">
                    <w:rPr>
                      <w:rFonts w:ascii="Times New Roman" w:hAnsi="Times New Roman"/>
                      <w:bCs/>
                      <w:spacing w:val="-3"/>
                      <w:lang w:val="de-DE" w:eastAsia="en-GB"/>
                    </w:rPr>
                    <w:t>H. Reimerdes</w:t>
                  </w:r>
                  <w:r w:rsidRPr="00B7408D">
                    <w:rPr>
                      <w:rFonts w:ascii="Times New Roman" w:hAnsi="Times New Roman"/>
                      <w:shd w:val="clear" w:color="auto" w:fill="FFFFFF"/>
                      <w:lang w:val="de-DE"/>
                    </w:rPr>
                    <w:t>)</w:t>
                  </w:r>
                </w:p>
              </w:tc>
            </w:tr>
            <w:tr w:rsidR="00B7408D" w:rsidRPr="004871E3" w14:paraId="211A633E" w14:textId="77777777" w:rsidTr="00B7408D">
              <w:trPr>
                <w:trHeight w:val="329"/>
              </w:trPr>
              <w:tc>
                <w:tcPr>
                  <w:tcW w:w="1593" w:type="dxa"/>
                  <w:tcBorders>
                    <w:bottom w:val="single" w:sz="4" w:space="0" w:color="auto"/>
                  </w:tcBorders>
                </w:tcPr>
                <w:p w14:paraId="4D7703A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nl-NL" w:eastAsia="en-GB"/>
                    </w:rPr>
                  </w:pPr>
                  <w:r w:rsidRPr="00B7408D">
                    <w:rPr>
                      <w:rFonts w:ascii="Times New Roman" w:hAnsi="Times New Roman"/>
                      <w:bCs/>
                      <w:spacing w:val="-3"/>
                      <w:lang w:val="nl-NL" w:eastAsia="en-GB"/>
                    </w:rPr>
                    <w:t>N. Fedorczak</w:t>
                  </w:r>
                </w:p>
              </w:tc>
              <w:tc>
                <w:tcPr>
                  <w:tcW w:w="1504" w:type="dxa"/>
                  <w:tcBorders>
                    <w:bottom w:val="single" w:sz="4" w:space="0" w:color="auto"/>
                  </w:tcBorders>
                </w:tcPr>
                <w:p w14:paraId="69D4E92E"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CEA</w:t>
                  </w:r>
                </w:p>
              </w:tc>
              <w:tc>
                <w:tcPr>
                  <w:tcW w:w="764" w:type="dxa"/>
                  <w:tcBorders>
                    <w:bottom w:val="single" w:sz="4" w:space="0" w:color="auto"/>
                  </w:tcBorders>
                </w:tcPr>
                <w:p w14:paraId="280288C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r w:rsidRPr="00B7408D">
                    <w:rPr>
                      <w:rFonts w:ascii="Times New Roman" w:hAnsi="Times New Roman"/>
                      <w:bCs/>
                      <w:spacing w:val="-3"/>
                      <w:lang w:val="en-GB" w:eastAsia="en-GB"/>
                    </w:rPr>
                    <w:t>2</w:t>
                  </w:r>
                </w:p>
              </w:tc>
              <w:tc>
                <w:tcPr>
                  <w:tcW w:w="4696" w:type="dxa"/>
                  <w:tcBorders>
                    <w:bottom w:val="single" w:sz="4" w:space="0" w:color="auto"/>
                  </w:tcBorders>
                  <w:shd w:val="clear" w:color="auto" w:fill="FFFFFF"/>
                </w:tcPr>
                <w:p w14:paraId="044689A0" w14:textId="54A1C2D7" w:rsidR="00B7408D" w:rsidRPr="00B7408D" w:rsidRDefault="00B7408D" w:rsidP="00B7408D">
                  <w:pPr>
                    <w:spacing w:beforeLines="20" w:before="48" w:afterLines="20" w:after="48"/>
                    <w:rPr>
                      <w:rFonts w:ascii="Times New Roman" w:hAnsi="Times New Roman"/>
                      <w:lang w:val="nl-NL" w:eastAsia="en-GB"/>
                    </w:rPr>
                  </w:pPr>
                  <w:r w:rsidRPr="00B7408D">
                    <w:rPr>
                      <w:rFonts w:ascii="Times New Roman" w:hAnsi="Times New Roman"/>
                      <w:lang w:val="nl-NL" w:eastAsia="en-GB"/>
                    </w:rPr>
                    <w:t>D</w:t>
                  </w:r>
                  <w:r w:rsidR="00440FCC">
                    <w:rPr>
                      <w:rFonts w:ascii="Times New Roman" w:hAnsi="Times New Roman"/>
                      <w:lang w:val="nl-NL" w:eastAsia="en-GB"/>
                    </w:rPr>
                    <w:t>002</w:t>
                  </w:r>
                  <w:r w:rsidRPr="00B7408D">
                    <w:rPr>
                      <w:rFonts w:ascii="Times New Roman" w:hAnsi="Times New Roman"/>
                      <w:lang w:val="nl-NL" w:eastAsia="en-GB"/>
                    </w:rPr>
                    <w:t xml:space="preserve"> (T. Lunt</w:t>
                  </w:r>
                  <w:r w:rsidRPr="00B7408D">
                    <w:rPr>
                      <w:rFonts w:ascii="Times New Roman" w:hAnsi="Times New Roman"/>
                      <w:lang w:val="de-DE" w:eastAsia="en-GB"/>
                    </w:rPr>
                    <w:t xml:space="preserve">, </w:t>
                  </w:r>
                  <w:r w:rsidRPr="00B7408D">
                    <w:rPr>
                      <w:rFonts w:ascii="Times New Roman" w:hAnsi="Times New Roman"/>
                      <w:bCs/>
                      <w:spacing w:val="-3"/>
                      <w:lang w:val="de-DE" w:eastAsia="en-GB"/>
                    </w:rPr>
                    <w:t>H. Reimerdes</w:t>
                  </w:r>
                  <w:r w:rsidRPr="00B7408D">
                    <w:rPr>
                      <w:rFonts w:ascii="Times New Roman" w:hAnsi="Times New Roman"/>
                      <w:shd w:val="clear" w:color="auto" w:fill="FFFFFF"/>
                      <w:lang w:val="de-DE"/>
                    </w:rPr>
                    <w:t>)</w:t>
                  </w:r>
                </w:p>
              </w:tc>
            </w:tr>
            <w:tr w:rsidR="00B7408D" w:rsidRPr="00B7408D" w14:paraId="73C991C0" w14:textId="77777777" w:rsidTr="00B7408D">
              <w:trPr>
                <w:trHeight w:val="329"/>
              </w:trPr>
              <w:tc>
                <w:tcPr>
                  <w:tcW w:w="1593" w:type="dxa"/>
                  <w:tcBorders>
                    <w:bottom w:val="single" w:sz="4" w:space="0" w:color="auto"/>
                  </w:tcBorders>
                </w:tcPr>
                <w:p w14:paraId="0C5E0A2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 xml:space="preserve">H. Reimerdes  </w:t>
                  </w:r>
                </w:p>
              </w:tc>
              <w:tc>
                <w:tcPr>
                  <w:tcW w:w="1504" w:type="dxa"/>
                  <w:tcBorders>
                    <w:bottom w:val="single" w:sz="4" w:space="0" w:color="auto"/>
                  </w:tcBorders>
                </w:tcPr>
                <w:p w14:paraId="0EB76E3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EPFL</w:t>
                  </w:r>
                </w:p>
              </w:tc>
              <w:tc>
                <w:tcPr>
                  <w:tcW w:w="764" w:type="dxa"/>
                  <w:tcBorders>
                    <w:bottom w:val="single" w:sz="4" w:space="0" w:color="auto"/>
                  </w:tcBorders>
                </w:tcPr>
                <w:p w14:paraId="2E0B8F0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r w:rsidRPr="00B7408D">
                    <w:rPr>
                      <w:rFonts w:ascii="Times New Roman" w:hAnsi="Times New Roman"/>
                      <w:bCs/>
                      <w:spacing w:val="-3"/>
                      <w:lang w:val="en-GB" w:eastAsia="en-GB"/>
                    </w:rPr>
                    <w:t>2</w:t>
                  </w:r>
                </w:p>
              </w:tc>
              <w:tc>
                <w:tcPr>
                  <w:tcW w:w="4696" w:type="dxa"/>
                  <w:tcBorders>
                    <w:bottom w:val="single" w:sz="4" w:space="0" w:color="auto"/>
                  </w:tcBorders>
                  <w:shd w:val="clear" w:color="auto" w:fill="FFFFFF"/>
                </w:tcPr>
                <w:p w14:paraId="0C7B5DC9" w14:textId="76989B32" w:rsidR="00B7408D" w:rsidRPr="00B7408D" w:rsidRDefault="00B7408D" w:rsidP="00B7408D">
                  <w:pPr>
                    <w:spacing w:beforeLines="20" w:before="48" w:afterLines="20" w:after="48"/>
                    <w:rPr>
                      <w:rFonts w:ascii="Times New Roman" w:hAnsi="Times New Roman"/>
                      <w:lang w:val="en-GB" w:eastAsia="en-GB"/>
                    </w:rPr>
                  </w:pPr>
                  <w:r w:rsidRPr="00B7408D">
                    <w:rPr>
                      <w:rFonts w:ascii="Times New Roman" w:hAnsi="Times New Roman"/>
                      <w:lang w:val="en-GB" w:eastAsia="en-GB"/>
                    </w:rPr>
                    <w:t>D</w:t>
                  </w:r>
                  <w:r w:rsidR="00440FCC">
                    <w:rPr>
                      <w:rFonts w:ascii="Times New Roman" w:hAnsi="Times New Roman"/>
                      <w:lang w:val="en-GB" w:eastAsia="en-GB"/>
                    </w:rPr>
                    <w:t xml:space="preserve">003 </w:t>
                  </w:r>
                  <w:r w:rsidRPr="00B7408D">
                    <w:rPr>
                      <w:rFonts w:ascii="Times New Roman" w:hAnsi="Times New Roman"/>
                      <w:lang w:val="nl-NL" w:eastAsia="en-GB"/>
                    </w:rPr>
                    <w:t xml:space="preserve">(T. Lunt, N. </w:t>
                  </w:r>
                  <w:r w:rsidRPr="00B7408D">
                    <w:rPr>
                      <w:rFonts w:ascii="Times New Roman" w:hAnsi="Times New Roman"/>
                      <w:bCs/>
                      <w:spacing w:val="-3"/>
                      <w:lang w:val="nl-NL" w:eastAsia="en-GB"/>
                    </w:rPr>
                    <w:t>Fedorczak</w:t>
                  </w:r>
                  <w:r w:rsidRPr="00B7408D">
                    <w:rPr>
                      <w:rFonts w:ascii="Times New Roman" w:hAnsi="Times New Roman"/>
                      <w:shd w:val="clear" w:color="auto" w:fill="FFFFFF"/>
                      <w:lang w:val="en-GB"/>
                    </w:rPr>
                    <w:t>)</w:t>
                  </w:r>
                </w:p>
              </w:tc>
            </w:tr>
            <w:tr w:rsidR="00B7408D" w:rsidRPr="00B7408D" w14:paraId="489633BE" w14:textId="77777777" w:rsidTr="006E0561">
              <w:trPr>
                <w:trHeight w:val="347"/>
              </w:trPr>
              <w:tc>
                <w:tcPr>
                  <w:tcW w:w="1593" w:type="dxa"/>
                  <w:tcBorders>
                    <w:top w:val="single" w:sz="18" w:space="0" w:color="auto"/>
                  </w:tcBorders>
                </w:tcPr>
                <w:p w14:paraId="16E979A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Total</w:t>
                  </w:r>
                </w:p>
              </w:tc>
              <w:tc>
                <w:tcPr>
                  <w:tcW w:w="1504" w:type="dxa"/>
                  <w:tcBorders>
                    <w:top w:val="single" w:sz="18" w:space="0" w:color="auto"/>
                  </w:tcBorders>
                </w:tcPr>
                <w:p w14:paraId="15EBA0CE"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p>
              </w:tc>
              <w:tc>
                <w:tcPr>
                  <w:tcW w:w="764" w:type="dxa"/>
                  <w:tcBorders>
                    <w:top w:val="single" w:sz="18" w:space="0" w:color="auto"/>
                  </w:tcBorders>
                </w:tcPr>
                <w:p w14:paraId="0B84C2B9"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r w:rsidRPr="00B7408D">
                    <w:rPr>
                      <w:rFonts w:ascii="Times New Roman" w:hAnsi="Times New Roman"/>
                      <w:bCs/>
                      <w:spacing w:val="-3"/>
                      <w:lang w:val="en-GB" w:eastAsia="en-GB"/>
                    </w:rPr>
                    <w:t>10</w:t>
                  </w:r>
                </w:p>
              </w:tc>
              <w:tc>
                <w:tcPr>
                  <w:tcW w:w="4696" w:type="dxa"/>
                  <w:tcBorders>
                    <w:top w:val="single" w:sz="18" w:space="0" w:color="auto"/>
                  </w:tcBorders>
                </w:tcPr>
                <w:p w14:paraId="7F2EFC69"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p>
              </w:tc>
            </w:tr>
          </w:tbl>
          <w:p w14:paraId="454BD39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spacing w:val="-3"/>
                <w:lang w:eastAsia="en-GB"/>
              </w:rPr>
            </w:pPr>
          </w:p>
          <w:p w14:paraId="09004FD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spacing w:val="-3"/>
                <w:lang w:eastAsia="en-GB"/>
              </w:rPr>
            </w:pPr>
            <w:r w:rsidRPr="00B7408D">
              <w:rPr>
                <w:rFonts w:ascii="Times New Roman" w:eastAsia="Times New Roman" w:hAnsi="Times New Roman" w:cs="Times New Roman"/>
                <w:b/>
                <w:spacing w:val="-3"/>
                <w:lang w:eastAsia="en-GB"/>
              </w:rPr>
              <w:t>Hardware/ Machine Resources: e.g. Materials / Linear devices type / days / HHF</w:t>
            </w:r>
          </w:p>
          <w:tbl>
            <w:tblPr>
              <w:tblStyle w:val="Tabellenraster3"/>
              <w:tblW w:w="0" w:type="auto"/>
              <w:tblLayout w:type="fixed"/>
              <w:tblLook w:val="04A0" w:firstRow="1" w:lastRow="0" w:firstColumn="1" w:lastColumn="0" w:noHBand="0" w:noVBand="1"/>
            </w:tblPr>
            <w:tblGrid>
              <w:gridCol w:w="1434"/>
              <w:gridCol w:w="1663"/>
              <w:gridCol w:w="1120"/>
              <w:gridCol w:w="4340"/>
            </w:tblGrid>
            <w:tr w:rsidR="00B7408D" w:rsidRPr="00B7408D" w14:paraId="7A40D200" w14:textId="77777777" w:rsidTr="006E0561">
              <w:trPr>
                <w:trHeight w:val="313"/>
              </w:trPr>
              <w:tc>
                <w:tcPr>
                  <w:tcW w:w="1434" w:type="dxa"/>
                  <w:tcBorders>
                    <w:bottom w:val="single" w:sz="4" w:space="0" w:color="auto"/>
                  </w:tcBorders>
                </w:tcPr>
                <w:p w14:paraId="6C03059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Device</w:t>
                  </w:r>
                </w:p>
              </w:tc>
              <w:tc>
                <w:tcPr>
                  <w:tcW w:w="1663" w:type="dxa"/>
                  <w:tcBorders>
                    <w:bottom w:val="single" w:sz="4" w:space="0" w:color="auto"/>
                  </w:tcBorders>
                </w:tcPr>
                <w:p w14:paraId="4AF9D3E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Beneficiary</w:t>
                  </w:r>
                </w:p>
              </w:tc>
              <w:tc>
                <w:tcPr>
                  <w:tcW w:w="1120" w:type="dxa"/>
                  <w:tcBorders>
                    <w:bottom w:val="single" w:sz="4" w:space="0" w:color="auto"/>
                  </w:tcBorders>
                </w:tcPr>
                <w:p w14:paraId="6D426C2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Days</w:t>
                  </w:r>
                </w:p>
              </w:tc>
              <w:tc>
                <w:tcPr>
                  <w:tcW w:w="4340" w:type="dxa"/>
                  <w:tcBorders>
                    <w:bottom w:val="single" w:sz="4" w:space="0" w:color="auto"/>
                  </w:tcBorders>
                </w:tcPr>
                <w:p w14:paraId="283AFE7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 xml:space="preserve">  Related Deliverable</w:t>
                  </w:r>
                </w:p>
              </w:tc>
            </w:tr>
            <w:tr w:rsidR="00B7408D" w:rsidRPr="00B7408D" w14:paraId="0F5A5EDD" w14:textId="77777777" w:rsidTr="00B7408D">
              <w:trPr>
                <w:trHeight w:val="329"/>
              </w:trPr>
              <w:tc>
                <w:tcPr>
                  <w:tcW w:w="1434" w:type="dxa"/>
                  <w:tcBorders>
                    <w:bottom w:val="single" w:sz="4" w:space="0" w:color="auto"/>
                  </w:tcBorders>
                </w:tcPr>
                <w:p w14:paraId="23C541B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p>
              </w:tc>
              <w:tc>
                <w:tcPr>
                  <w:tcW w:w="1663" w:type="dxa"/>
                  <w:tcBorders>
                    <w:bottom w:val="single" w:sz="4" w:space="0" w:color="auto"/>
                  </w:tcBorders>
                </w:tcPr>
                <w:p w14:paraId="6177AD53" w14:textId="77777777" w:rsidR="00B7408D" w:rsidRPr="00B7408D" w:rsidRDefault="00B7408D" w:rsidP="00B7408D">
                  <w:pPr>
                    <w:spacing w:beforeLines="20" w:before="48" w:afterLines="20" w:after="48"/>
                    <w:rPr>
                      <w:rFonts w:ascii="Times New Roman" w:hAnsi="Times New Roman"/>
                      <w:bCs/>
                      <w:spacing w:val="-3"/>
                      <w:lang w:val="en-GB" w:eastAsia="en-GB"/>
                    </w:rPr>
                  </w:pPr>
                </w:p>
              </w:tc>
              <w:tc>
                <w:tcPr>
                  <w:tcW w:w="1120" w:type="dxa"/>
                  <w:tcBorders>
                    <w:bottom w:val="single" w:sz="4" w:space="0" w:color="auto"/>
                  </w:tcBorders>
                </w:tcPr>
                <w:p w14:paraId="474135C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p>
              </w:tc>
              <w:tc>
                <w:tcPr>
                  <w:tcW w:w="4340" w:type="dxa"/>
                  <w:tcBorders>
                    <w:bottom w:val="single" w:sz="4" w:space="0" w:color="auto"/>
                  </w:tcBorders>
                  <w:shd w:val="clear" w:color="auto" w:fill="FFFFFF"/>
                </w:tcPr>
                <w:p w14:paraId="2BB9BB7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p>
              </w:tc>
            </w:tr>
            <w:tr w:rsidR="00B7408D" w:rsidRPr="00B7408D" w14:paraId="1172F9F2" w14:textId="77777777" w:rsidTr="006E0561">
              <w:trPr>
                <w:trHeight w:val="347"/>
              </w:trPr>
              <w:tc>
                <w:tcPr>
                  <w:tcW w:w="1434" w:type="dxa"/>
                  <w:tcBorders>
                    <w:top w:val="single" w:sz="18" w:space="0" w:color="auto"/>
                  </w:tcBorders>
                </w:tcPr>
                <w:p w14:paraId="18F5FD7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p>
              </w:tc>
              <w:tc>
                <w:tcPr>
                  <w:tcW w:w="1663" w:type="dxa"/>
                  <w:tcBorders>
                    <w:top w:val="single" w:sz="18" w:space="0" w:color="auto"/>
                  </w:tcBorders>
                </w:tcPr>
                <w:p w14:paraId="30093BAF"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p>
              </w:tc>
              <w:tc>
                <w:tcPr>
                  <w:tcW w:w="1120" w:type="dxa"/>
                  <w:tcBorders>
                    <w:top w:val="single" w:sz="18" w:space="0" w:color="auto"/>
                  </w:tcBorders>
                </w:tcPr>
                <w:p w14:paraId="6D437BA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p>
              </w:tc>
              <w:tc>
                <w:tcPr>
                  <w:tcW w:w="4340" w:type="dxa"/>
                  <w:tcBorders>
                    <w:top w:val="single" w:sz="18" w:space="0" w:color="auto"/>
                  </w:tcBorders>
                </w:tcPr>
                <w:p w14:paraId="50EC39D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p>
              </w:tc>
            </w:tr>
          </w:tbl>
          <w:p w14:paraId="02EB656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spacing w:val="-3"/>
                <w:lang w:eastAsia="en-GB"/>
              </w:rPr>
            </w:pPr>
            <w:r w:rsidRPr="00B7408D">
              <w:rPr>
                <w:rFonts w:ascii="Times New Roman" w:eastAsia="Times New Roman" w:hAnsi="Times New Roman" w:cs="Times New Roman"/>
                <w:b/>
                <w:spacing w:val="-3"/>
                <w:lang w:eastAsia="en-GB"/>
              </w:rPr>
              <w:t xml:space="preserve">Other resources: </w:t>
            </w:r>
          </w:p>
          <w:p w14:paraId="1B9EB608" w14:textId="77777777" w:rsidR="00B7408D" w:rsidRPr="00B7408D" w:rsidRDefault="00B7408D" w:rsidP="00B7408D">
            <w:pPr>
              <w:numPr>
                <w:ilvl w:val="0"/>
                <w:numId w:val="3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spacing w:val="-3"/>
                <w:lang w:eastAsia="en-GB"/>
              </w:rPr>
            </w:pPr>
            <w:r w:rsidRPr="00B7408D">
              <w:rPr>
                <w:rFonts w:ascii="Times New Roman" w:eastAsia="Times New Roman" w:hAnsi="Times New Roman" w:cs="Times New Roman"/>
                <w:spacing w:val="-3"/>
                <w:lang w:eastAsia="en-GB"/>
              </w:rPr>
              <w:t xml:space="preserve">HPC request </w:t>
            </w:r>
          </w:p>
          <w:p w14:paraId="32BA039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Collaborations:</w:t>
            </w:r>
          </w:p>
          <w:p w14:paraId="25276DB3" w14:textId="77777777" w:rsidR="00B7408D" w:rsidRPr="00B7408D" w:rsidRDefault="00B7408D" w:rsidP="00B7408D">
            <w:pPr>
              <w:numPr>
                <w:ilvl w:val="0"/>
                <w:numId w:val="32"/>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lang w:val="nl-NL" w:eastAsia="en-GB"/>
              </w:rPr>
            </w:pPr>
            <w:r w:rsidRPr="00B7408D">
              <w:rPr>
                <w:rFonts w:ascii="Times New Roman" w:eastAsia="Times New Roman" w:hAnsi="Times New Roman" w:cs="Times New Roman"/>
                <w:bCs/>
                <w:spacing w:val="-3"/>
                <w:lang w:val="nl-NL" w:eastAsia="en-GB"/>
              </w:rPr>
              <w:t>WP TE, WP DES</w:t>
            </w:r>
          </w:p>
          <w:p w14:paraId="74A84351" w14:textId="77777777" w:rsidR="00B7408D" w:rsidRPr="00B7408D" w:rsidRDefault="00B7408D" w:rsidP="00B7408D">
            <w:pPr>
              <w:numPr>
                <w:ilvl w:val="0"/>
                <w:numId w:val="32"/>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lang w:val="nl-NL" w:eastAsia="en-GB"/>
              </w:rPr>
            </w:pPr>
            <w:r w:rsidRPr="00B7408D">
              <w:rPr>
                <w:rFonts w:ascii="Times New Roman" w:eastAsia="Times New Roman" w:hAnsi="Times New Roman" w:cs="Times New Roman"/>
                <w:bCs/>
                <w:spacing w:val="-3"/>
                <w:lang w:val="nl-NL" w:eastAsia="en-GB"/>
              </w:rPr>
              <w:t xml:space="preserve">EU-CHINA </w:t>
            </w:r>
          </w:p>
          <w:p w14:paraId="762B6BB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Other information:</w:t>
            </w:r>
          </w:p>
          <w:p w14:paraId="7AD03DE5" w14:textId="77777777" w:rsidR="00B7408D" w:rsidRPr="00B7408D" w:rsidRDefault="00B7408D" w:rsidP="00B7408D">
            <w:pPr>
              <w:numPr>
                <w:ilvl w:val="0"/>
                <w:numId w:val="33"/>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lang w:val="en-GB" w:eastAsia="en-GB"/>
              </w:rPr>
            </w:pPr>
            <w:r w:rsidRPr="00B7408D">
              <w:rPr>
                <w:rFonts w:ascii="Times New Roman" w:eastAsia="Times New Roman" w:hAnsi="Times New Roman" w:cs="Times New Roman"/>
                <w:bCs/>
                <w:spacing w:val="-3"/>
                <w:lang w:val="en-GB" w:eastAsia="en-GB"/>
              </w:rPr>
              <w:t>Connected to TSVVs associated with WP PWIE</w:t>
            </w:r>
          </w:p>
        </w:tc>
      </w:tr>
    </w:tbl>
    <w:p w14:paraId="2B37F057" w14:textId="77777777" w:rsidR="00B7408D" w:rsidRPr="00B7408D" w:rsidRDefault="00B7408D" w:rsidP="00B7408D">
      <w:pPr>
        <w:ind w:left="851"/>
        <w:rPr>
          <w:rFonts w:ascii="Times New Roman" w:eastAsia="Times New Roman" w:hAnsi="Times New Roman" w:cs="Times New Roman"/>
          <w:lang w:val="en-GB"/>
        </w:rPr>
      </w:pPr>
    </w:p>
    <w:p w14:paraId="1C0C1279" w14:textId="77777777" w:rsidR="00B7408D" w:rsidRPr="00B7408D" w:rsidRDefault="00B7408D" w:rsidP="00B7408D">
      <w:pPr>
        <w:spacing w:after="200"/>
        <w:rPr>
          <w:rFonts w:ascii="Times New Roman" w:eastAsia="Times New Roman" w:hAnsi="Times New Roman" w:cs="Times New Roman"/>
          <w:lang w:val="en-GB"/>
        </w:rPr>
      </w:pPr>
      <w:r w:rsidRPr="00B7408D">
        <w:rPr>
          <w:rFonts w:ascii="Times New Roman" w:eastAsia="Times New Roman" w:hAnsi="Times New Roman" w:cs="Times New Roman"/>
          <w:lang w:val="en-GB"/>
        </w:rPr>
        <w:br w:type="page"/>
      </w: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B7408D" w:rsidRPr="00B7408D" w14:paraId="2F1C47C3" w14:textId="77777777" w:rsidTr="006E0561">
        <w:tc>
          <w:tcPr>
            <w:tcW w:w="1984" w:type="dxa"/>
          </w:tcPr>
          <w:p w14:paraId="162D6FC5" w14:textId="77777777" w:rsidR="00B7408D" w:rsidRPr="00B7408D" w:rsidRDefault="00B7408D" w:rsidP="00B7408D">
            <w:pPr>
              <w:spacing w:beforeLines="20" w:before="48" w:afterLines="20" w:after="48"/>
              <w:rPr>
                <w:rFonts w:ascii="Times New Roman" w:eastAsia="Times New Roman" w:hAnsi="Times New Roman" w:cs="Times New Roman"/>
                <w:lang w:val="en-GB"/>
              </w:rPr>
            </w:pPr>
            <w:r w:rsidRPr="00B7408D">
              <w:rPr>
                <w:rFonts w:ascii="Times New Roman" w:eastAsia="Times New Roman" w:hAnsi="Times New Roman" w:cs="Times New Roman"/>
              </w:rPr>
              <w:lastRenderedPageBreak/>
              <w:br w:type="page"/>
            </w:r>
            <w:r w:rsidRPr="00B7408D">
              <w:rPr>
                <w:rFonts w:ascii="Times New Roman" w:eastAsia="Times New Roman" w:hAnsi="Times New Roman" w:cs="Times New Roman"/>
                <w:b/>
                <w:bCs/>
                <w:lang w:val="en-GB" w:eastAsia="en-GB"/>
              </w:rPr>
              <w:t xml:space="preserve">Work Package:  </w:t>
            </w:r>
          </w:p>
        </w:tc>
        <w:tc>
          <w:tcPr>
            <w:tcW w:w="3543" w:type="dxa"/>
          </w:tcPr>
          <w:p w14:paraId="68259ACD"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eastAsia="en-GB"/>
              </w:rPr>
            </w:pPr>
            <w:r w:rsidRPr="00B7408D">
              <w:rPr>
                <w:rFonts w:ascii="Times New Roman" w:eastAsia="Times New Roman" w:hAnsi="Times New Roman" w:cs="Times New Roman"/>
                <w:iCs/>
                <w:spacing w:val="-3"/>
                <w:lang w:eastAsia="en-GB"/>
              </w:rPr>
              <w:t>WP PWIE</w:t>
            </w:r>
          </w:p>
        </w:tc>
        <w:tc>
          <w:tcPr>
            <w:tcW w:w="1578" w:type="dxa"/>
          </w:tcPr>
          <w:p w14:paraId="05B09A32"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eastAsia="en-GB"/>
              </w:rPr>
            </w:pPr>
            <w:r w:rsidRPr="00B7408D">
              <w:rPr>
                <w:rFonts w:ascii="Times New Roman" w:eastAsia="Times New Roman" w:hAnsi="Times New Roman" w:cs="Times New Roman"/>
                <w:b/>
                <w:bCs/>
                <w:spacing w:val="-3"/>
                <w:lang w:eastAsia="en-GB"/>
              </w:rPr>
              <w:t>Link to IMS:</w:t>
            </w:r>
          </w:p>
        </w:tc>
        <w:tc>
          <w:tcPr>
            <w:tcW w:w="1925" w:type="dxa"/>
          </w:tcPr>
          <w:p w14:paraId="63181CF8" w14:textId="77777777" w:rsidR="00B7408D" w:rsidRPr="00B7408D" w:rsidRDefault="00F63946"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
                <w:iCs/>
                <w:color w:val="1F497D"/>
                <w:spacing w:val="-3"/>
                <w:lang w:eastAsia="en-GB"/>
              </w:rPr>
            </w:pPr>
            <w:hyperlink r:id="rId41" w:history="1">
              <w:r w:rsidR="00B7408D" w:rsidRPr="00B7408D">
                <w:rPr>
                  <w:rFonts w:ascii="Times New Roman" w:eastAsia="Times New Roman" w:hAnsi="Times New Roman" w:cs="Times New Roman"/>
                  <w:i/>
                  <w:color w:val="1F497D"/>
                  <w:u w:val="single"/>
                  <w:lang w:val="en-GB"/>
                </w:rPr>
                <w:t>will</w:t>
              </w:r>
            </w:hyperlink>
            <w:r w:rsidR="00B7408D" w:rsidRPr="00B7408D">
              <w:rPr>
                <w:rFonts w:ascii="Times New Roman" w:eastAsia="Times New Roman" w:hAnsi="Times New Roman" w:cs="Times New Roman"/>
                <w:i/>
                <w:color w:val="1F497D"/>
                <w:u w:val="single"/>
                <w:lang w:val="en-GB"/>
              </w:rPr>
              <w:t xml:space="preserve"> be added later</w:t>
            </w:r>
          </w:p>
        </w:tc>
      </w:tr>
      <w:tr w:rsidR="00B7408D" w:rsidRPr="00B7408D" w14:paraId="6EC3E7E7" w14:textId="77777777" w:rsidTr="006E0561">
        <w:tc>
          <w:tcPr>
            <w:tcW w:w="1984" w:type="dxa"/>
          </w:tcPr>
          <w:p w14:paraId="6AF9CC5E" w14:textId="77777777" w:rsidR="00B7408D" w:rsidRPr="00B7408D" w:rsidRDefault="00B7408D" w:rsidP="00B7408D">
            <w:pPr>
              <w:spacing w:beforeLines="20" w:before="48" w:afterLines="20" w:after="48"/>
              <w:rPr>
                <w:rFonts w:ascii="Times New Roman" w:eastAsia="Times New Roman" w:hAnsi="Times New Roman" w:cs="Times New Roman"/>
                <w:b/>
              </w:rPr>
            </w:pPr>
            <w:r w:rsidRPr="00B7408D">
              <w:rPr>
                <w:rFonts w:ascii="Times New Roman" w:eastAsia="Times New Roman" w:hAnsi="Times New Roman" w:cs="Times New Roman"/>
                <w:b/>
              </w:rPr>
              <w:t>Subproject:</w:t>
            </w:r>
          </w:p>
        </w:tc>
        <w:tc>
          <w:tcPr>
            <w:tcW w:w="3543" w:type="dxa"/>
          </w:tcPr>
          <w:p w14:paraId="0C222BC3"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lang w:eastAsia="en-GB"/>
              </w:rPr>
            </w:pPr>
            <w:r w:rsidRPr="00B7408D">
              <w:rPr>
                <w:rFonts w:ascii="Times New Roman" w:eastAsia="Times New Roman" w:hAnsi="Times New Roman" w:cs="Times New Roman"/>
                <w:iCs/>
                <w:color w:val="000000"/>
                <w:spacing w:val="-3"/>
                <w:lang w:eastAsia="en-GB"/>
              </w:rPr>
              <w:t xml:space="preserve">SP-ADC / </w:t>
            </w:r>
          </w:p>
          <w:p w14:paraId="15F583D3"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rFonts w:ascii="Times New Roman" w:eastAsia="Times New Roman" w:hAnsi="Times New Roman" w:cs="Times New Roman"/>
                <w:i/>
                <w:color w:val="000000"/>
                <w:lang w:val="en-GB"/>
              </w:rPr>
            </w:pPr>
            <w:r w:rsidRPr="00B7408D">
              <w:rPr>
                <w:rFonts w:ascii="Times New Roman" w:eastAsia="Times New Roman" w:hAnsi="Times New Roman" w:cs="Times New Roman"/>
                <w:i/>
                <w:color w:val="000000"/>
                <w:lang w:val="en-GB"/>
              </w:rPr>
              <w:t>Advanced Divertor Solutions for Power Exhaust in DEMO</w:t>
            </w:r>
          </w:p>
        </w:tc>
        <w:tc>
          <w:tcPr>
            <w:tcW w:w="1578" w:type="dxa"/>
          </w:tcPr>
          <w:p w14:paraId="06CF0109"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eastAsia="en-GB"/>
              </w:rPr>
            </w:pPr>
          </w:p>
        </w:tc>
        <w:tc>
          <w:tcPr>
            <w:tcW w:w="1925" w:type="dxa"/>
          </w:tcPr>
          <w:p w14:paraId="4E675F68"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lang w:val="en-GB"/>
              </w:rPr>
            </w:pPr>
          </w:p>
        </w:tc>
      </w:tr>
      <w:tr w:rsidR="00440FCC" w:rsidRPr="00440FCC" w14:paraId="1678908D" w14:textId="77777777" w:rsidTr="006E0561">
        <w:tc>
          <w:tcPr>
            <w:tcW w:w="1984" w:type="dxa"/>
          </w:tcPr>
          <w:p w14:paraId="6CA481ED" w14:textId="77777777" w:rsidR="00440FCC" w:rsidRPr="00B7408D" w:rsidRDefault="00440FCC" w:rsidP="00440FCC">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Task title:</w:t>
            </w:r>
          </w:p>
        </w:tc>
        <w:tc>
          <w:tcPr>
            <w:tcW w:w="3543" w:type="dxa"/>
          </w:tcPr>
          <w:p w14:paraId="7E19486C" w14:textId="77777777" w:rsidR="00440FCC" w:rsidRPr="00B7408D" w:rsidRDefault="00440FCC" w:rsidP="00440FCC">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rFonts w:ascii="Times New Roman" w:eastAsia="Times New Roman" w:hAnsi="Times New Roman" w:cs="Times New Roman"/>
                <w:lang w:val="en-GB"/>
              </w:rPr>
            </w:pPr>
            <w:r w:rsidRPr="00B7408D">
              <w:rPr>
                <w:rFonts w:ascii="Times New Roman" w:eastAsia="Times New Roman" w:hAnsi="Times New Roman" w:cs="Times New Roman"/>
                <w:iCs/>
                <w:color w:val="000000"/>
                <w:spacing w:val="-3"/>
                <w:lang w:eastAsia="en-GB"/>
              </w:rPr>
              <w:t xml:space="preserve">SP-ADC.H / </w:t>
            </w:r>
            <w:r w:rsidRPr="00B7408D">
              <w:rPr>
                <w:rFonts w:ascii="Times New Roman" w:eastAsia="Times New Roman" w:hAnsi="Times New Roman" w:cs="Times New Roman"/>
                <w:lang w:val="en-GB"/>
              </w:rPr>
              <w:t>Engineering boundary conditions related to DTT as ADC test-bed</w:t>
            </w:r>
          </w:p>
        </w:tc>
        <w:tc>
          <w:tcPr>
            <w:tcW w:w="1578" w:type="dxa"/>
          </w:tcPr>
          <w:p w14:paraId="2AFC43A8" w14:textId="77777777" w:rsidR="00440FCC" w:rsidRPr="00B7408D" w:rsidRDefault="00440FCC" w:rsidP="00440FCC">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 xml:space="preserve">Task Ref. Nr.: </w:t>
            </w:r>
          </w:p>
        </w:tc>
        <w:tc>
          <w:tcPr>
            <w:tcW w:w="1925" w:type="dxa"/>
          </w:tcPr>
          <w:p w14:paraId="2ABC5794" w14:textId="1F5FF888" w:rsidR="00440FCC" w:rsidRPr="00440FCC" w:rsidRDefault="00440FCC" w:rsidP="00440FCC">
            <w:pPr>
              <w:spacing w:after="0"/>
              <w:rPr>
                <w:rFonts w:ascii="Calibri" w:hAnsi="Calibri" w:cs="Calibri"/>
                <w:color w:val="000000"/>
                <w:lang w:val="de-DE"/>
              </w:rPr>
            </w:pPr>
            <w:r w:rsidRPr="00483F7A">
              <w:rPr>
                <w:rFonts w:ascii="Calibri" w:hAnsi="Calibri" w:cs="Calibri"/>
                <w:color w:val="000000"/>
                <w:lang w:val="de-DE"/>
              </w:rPr>
              <w:t xml:space="preserve">PWIE-SP </w:t>
            </w:r>
            <w:r>
              <w:rPr>
                <w:rFonts w:ascii="Calibri" w:hAnsi="Calibri" w:cs="Calibri"/>
                <w:color w:val="000000"/>
                <w:lang w:val="de-DE"/>
              </w:rPr>
              <w:t>ADC.</w:t>
            </w:r>
            <w:r>
              <w:rPr>
                <w:rFonts w:ascii="Calibri" w:hAnsi="Calibri" w:cs="Calibri"/>
                <w:color w:val="000000"/>
                <w:lang w:val="de-DE"/>
              </w:rPr>
              <w:t>H</w:t>
            </w:r>
            <w:r>
              <w:rPr>
                <w:rFonts w:ascii="Calibri" w:hAnsi="Calibri" w:cs="Calibri"/>
                <w:color w:val="000000"/>
                <w:lang w:val="de-DE"/>
              </w:rPr>
              <w:t>.T-T</w:t>
            </w:r>
            <w:r w:rsidRPr="00483F7A">
              <w:rPr>
                <w:rFonts w:ascii="Calibri" w:hAnsi="Calibri" w:cs="Calibri"/>
                <w:color w:val="000000"/>
                <w:lang w:val="de-DE"/>
              </w:rPr>
              <w:t>001</w:t>
            </w:r>
          </w:p>
        </w:tc>
      </w:tr>
      <w:tr w:rsidR="00B7408D" w:rsidRPr="00B7408D" w14:paraId="62C46E99" w14:textId="77777777" w:rsidTr="006E0561">
        <w:tc>
          <w:tcPr>
            <w:tcW w:w="1984" w:type="dxa"/>
          </w:tcPr>
          <w:p w14:paraId="2A4E2526"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WP Leader</w:t>
            </w:r>
          </w:p>
          <w:p w14:paraId="12F3F7ED"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SP Coordinator</w:t>
            </w:r>
          </w:p>
        </w:tc>
        <w:tc>
          <w:tcPr>
            <w:tcW w:w="3543" w:type="dxa"/>
          </w:tcPr>
          <w:p w14:paraId="347AFFC3"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lang w:val="en-GB" w:eastAsia="en-GB"/>
              </w:rPr>
            </w:pPr>
            <w:r w:rsidRPr="00B7408D">
              <w:rPr>
                <w:rFonts w:ascii="Times New Roman" w:eastAsia="Times New Roman" w:hAnsi="Times New Roman" w:cs="Times New Roman"/>
                <w:iCs/>
                <w:color w:val="000000"/>
                <w:spacing w:val="-3"/>
                <w:lang w:val="en-GB" w:eastAsia="en-GB"/>
              </w:rPr>
              <w:t>S. Brezinsek (FZJ)</w:t>
            </w:r>
          </w:p>
          <w:p w14:paraId="6DB2AC4F"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color w:val="000000"/>
                <w:spacing w:val="-3"/>
                <w:lang w:val="en-GB" w:eastAsia="en-GB"/>
              </w:rPr>
            </w:pPr>
            <w:r w:rsidRPr="00B7408D">
              <w:rPr>
                <w:rFonts w:ascii="Times New Roman" w:eastAsia="Times New Roman" w:hAnsi="Times New Roman" w:cs="Times New Roman"/>
                <w:iCs/>
                <w:color w:val="000000"/>
                <w:spacing w:val="-3"/>
                <w:lang w:val="en-GB" w:eastAsia="en-GB"/>
              </w:rPr>
              <w:t>G. Calabrò (ENEA)</w:t>
            </w:r>
          </w:p>
        </w:tc>
        <w:tc>
          <w:tcPr>
            <w:tcW w:w="1578" w:type="dxa"/>
          </w:tcPr>
          <w:p w14:paraId="7A89560C"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Issue:</w:t>
            </w:r>
          </w:p>
        </w:tc>
        <w:tc>
          <w:tcPr>
            <w:tcW w:w="1925" w:type="dxa"/>
          </w:tcPr>
          <w:p w14:paraId="01B6F43D"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1</w:t>
            </w:r>
          </w:p>
        </w:tc>
      </w:tr>
      <w:tr w:rsidR="00B7408D" w:rsidRPr="004871E3" w14:paraId="42DDB34E" w14:textId="77777777" w:rsidTr="006E0561">
        <w:trPr>
          <w:trHeight w:val="551"/>
        </w:trPr>
        <w:tc>
          <w:tcPr>
            <w:tcW w:w="1984" w:type="dxa"/>
          </w:tcPr>
          <w:p w14:paraId="24D3C465"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PSO:</w:t>
            </w:r>
          </w:p>
        </w:tc>
        <w:tc>
          <w:tcPr>
            <w:tcW w:w="3543" w:type="dxa"/>
          </w:tcPr>
          <w:p w14:paraId="6B2214E1"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de-DE" w:eastAsia="en-GB"/>
              </w:rPr>
            </w:pPr>
            <w:r w:rsidRPr="00B7408D">
              <w:rPr>
                <w:rFonts w:ascii="Times New Roman" w:eastAsia="Times New Roman" w:hAnsi="Times New Roman" w:cs="Times New Roman"/>
                <w:iCs/>
                <w:spacing w:val="-3"/>
                <w:lang w:val="de-DE" w:eastAsia="en-GB"/>
              </w:rPr>
              <w:t>M. Reinhart / A. de Schepper (FZJ)</w:t>
            </w:r>
          </w:p>
        </w:tc>
        <w:tc>
          <w:tcPr>
            <w:tcW w:w="1578" w:type="dxa"/>
          </w:tcPr>
          <w:p w14:paraId="1587F2CD"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val="de-DE" w:eastAsia="en-GB"/>
              </w:rPr>
            </w:pPr>
          </w:p>
        </w:tc>
        <w:tc>
          <w:tcPr>
            <w:tcW w:w="1925" w:type="dxa"/>
          </w:tcPr>
          <w:p w14:paraId="1B7A6E14"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de-DE" w:eastAsia="en-GB"/>
              </w:rPr>
            </w:pPr>
          </w:p>
        </w:tc>
      </w:tr>
      <w:tr w:rsidR="00B7408D" w:rsidRPr="00B7408D" w14:paraId="5BF38EB6" w14:textId="77777777" w:rsidTr="006E0561">
        <w:trPr>
          <w:trHeight w:val="551"/>
        </w:trPr>
        <w:tc>
          <w:tcPr>
            <w:tcW w:w="1984" w:type="dxa"/>
          </w:tcPr>
          <w:p w14:paraId="4E34A076"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Start Event:</w:t>
            </w:r>
          </w:p>
        </w:tc>
        <w:tc>
          <w:tcPr>
            <w:tcW w:w="3543" w:type="dxa"/>
          </w:tcPr>
          <w:p w14:paraId="53FCA2A3"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eastAsia="en-GB"/>
              </w:rPr>
            </w:pPr>
            <w:r w:rsidRPr="00B7408D">
              <w:rPr>
                <w:rFonts w:ascii="Times New Roman" w:eastAsia="Times New Roman" w:hAnsi="Times New Roman" w:cs="Times New Roman"/>
                <w:iCs/>
                <w:spacing w:val="-3"/>
                <w:lang w:eastAsia="en-GB"/>
              </w:rPr>
              <w:t>Start of the WP PWIE</w:t>
            </w:r>
          </w:p>
        </w:tc>
        <w:tc>
          <w:tcPr>
            <w:tcW w:w="1578" w:type="dxa"/>
          </w:tcPr>
          <w:p w14:paraId="1DF823E7"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Planned Start Date:</w:t>
            </w:r>
          </w:p>
        </w:tc>
        <w:tc>
          <w:tcPr>
            <w:tcW w:w="1925" w:type="dxa"/>
          </w:tcPr>
          <w:p w14:paraId="538622D8"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01-Jan-2021</w:t>
            </w:r>
          </w:p>
        </w:tc>
      </w:tr>
      <w:tr w:rsidR="00B7408D" w:rsidRPr="00B7408D" w14:paraId="4AD1E0A2" w14:textId="77777777" w:rsidTr="006E0561">
        <w:trPr>
          <w:trHeight w:val="529"/>
        </w:trPr>
        <w:tc>
          <w:tcPr>
            <w:tcW w:w="1984" w:type="dxa"/>
          </w:tcPr>
          <w:p w14:paraId="29B6B895"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End Event:</w:t>
            </w:r>
          </w:p>
        </w:tc>
        <w:tc>
          <w:tcPr>
            <w:tcW w:w="3543" w:type="dxa"/>
          </w:tcPr>
          <w:p w14:paraId="61D3E526"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eastAsia="en-GB"/>
              </w:rPr>
            </w:pPr>
            <w:r w:rsidRPr="00B7408D">
              <w:rPr>
                <w:rFonts w:ascii="Times New Roman" w:eastAsia="Times New Roman" w:hAnsi="Times New Roman" w:cs="Times New Roman"/>
                <w:iCs/>
                <w:spacing w:val="-3"/>
                <w:lang w:eastAsia="en-GB"/>
              </w:rPr>
              <w:t>Final Report accepted</w:t>
            </w:r>
          </w:p>
        </w:tc>
        <w:tc>
          <w:tcPr>
            <w:tcW w:w="1578" w:type="dxa"/>
          </w:tcPr>
          <w:p w14:paraId="190AC56A"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Planned End Date:</w:t>
            </w:r>
          </w:p>
        </w:tc>
        <w:tc>
          <w:tcPr>
            <w:tcW w:w="1925" w:type="dxa"/>
          </w:tcPr>
          <w:p w14:paraId="4D44287B"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31-Dec-2022</w:t>
            </w:r>
          </w:p>
        </w:tc>
      </w:tr>
      <w:tr w:rsidR="00B7408D" w:rsidRPr="00B7408D" w14:paraId="45B299F2" w14:textId="77777777" w:rsidTr="006E0561">
        <w:trPr>
          <w:trHeight w:val="424"/>
        </w:trPr>
        <w:tc>
          <w:tcPr>
            <w:tcW w:w="1984" w:type="dxa"/>
          </w:tcPr>
          <w:p w14:paraId="70A37A8B"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Task Reviewer:</w:t>
            </w:r>
          </w:p>
        </w:tc>
        <w:tc>
          <w:tcPr>
            <w:tcW w:w="3543" w:type="dxa"/>
          </w:tcPr>
          <w:p w14:paraId="4AA12294"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David Douai (CO)</w:t>
            </w:r>
          </w:p>
        </w:tc>
        <w:tc>
          <w:tcPr>
            <w:tcW w:w="1578" w:type="dxa"/>
          </w:tcPr>
          <w:p w14:paraId="22B859D0"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Date:</w:t>
            </w:r>
          </w:p>
        </w:tc>
        <w:tc>
          <w:tcPr>
            <w:tcW w:w="1925" w:type="dxa"/>
          </w:tcPr>
          <w:p w14:paraId="155A566F"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20-Jan-2021</w:t>
            </w:r>
          </w:p>
        </w:tc>
      </w:tr>
      <w:tr w:rsidR="00B7408D" w:rsidRPr="00B7408D" w14:paraId="7FA9DCDD" w14:textId="77777777" w:rsidTr="006E0561">
        <w:trPr>
          <w:trHeight w:val="453"/>
        </w:trPr>
        <w:tc>
          <w:tcPr>
            <w:tcW w:w="9030" w:type="dxa"/>
            <w:gridSpan w:val="4"/>
          </w:tcPr>
          <w:p w14:paraId="6FC8A68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eastAsia="en-GB"/>
              </w:rPr>
            </w:pPr>
            <w:r w:rsidRPr="00B7408D">
              <w:rPr>
                <w:rFonts w:ascii="Times New Roman" w:eastAsia="Times New Roman" w:hAnsi="Times New Roman" w:cs="Times New Roman"/>
                <w:b/>
                <w:bCs/>
                <w:spacing w:val="-3"/>
                <w:lang w:eastAsia="en-GB"/>
              </w:rPr>
              <w:t>Reference Annual Workplan:</w:t>
            </w:r>
          </w:p>
        </w:tc>
      </w:tr>
      <w:tr w:rsidR="00B7408D" w:rsidRPr="00B7408D" w14:paraId="183E5044" w14:textId="77777777" w:rsidTr="006E0561">
        <w:trPr>
          <w:trHeight w:val="2097"/>
        </w:trPr>
        <w:tc>
          <w:tcPr>
            <w:tcW w:w="9030" w:type="dxa"/>
            <w:gridSpan w:val="4"/>
          </w:tcPr>
          <w:p w14:paraId="328AF74F" w14:textId="77777777" w:rsidR="00B7408D" w:rsidRPr="00B7408D" w:rsidRDefault="00B7408D" w:rsidP="00B7408D">
            <w:pPr>
              <w:autoSpaceDE w:val="0"/>
              <w:autoSpaceDN w:val="0"/>
              <w:adjustRightInd w:val="0"/>
              <w:spacing w:after="0" w:line="240" w:lineRule="auto"/>
              <w:jc w:val="both"/>
              <w:rPr>
                <w:rFonts w:ascii="Times New Roman" w:eastAsia="Calibri" w:hAnsi="Times New Roman" w:cs="Times New Roman"/>
                <w:color w:val="000000"/>
                <w:lang w:val="en-GB"/>
              </w:rPr>
            </w:pPr>
            <w:r w:rsidRPr="00B7408D">
              <w:rPr>
                <w:rFonts w:ascii="Times New Roman" w:eastAsia="Calibri" w:hAnsi="Times New Roman" w:cs="Times New Roman"/>
                <w:color w:val="000000"/>
                <w:lang w:val="en-GB"/>
              </w:rPr>
              <w:t>The SP-ADC are addressing the physics work regarding the advanced divertor solutions for DEMO and the compatibility with engineering constraints.</w:t>
            </w:r>
            <w:r w:rsidRPr="00B7408D">
              <w:rPr>
                <w:rFonts w:ascii="Times New Roman" w:eastAsia="Calibri" w:hAnsi="Times New Roman" w:cs="Times New Roman"/>
              </w:rPr>
              <w:t xml:space="preserve"> </w:t>
            </w:r>
            <w:r w:rsidRPr="00B7408D">
              <w:rPr>
                <w:rFonts w:ascii="Times New Roman" w:eastAsia="Calibri" w:hAnsi="Times New Roman" w:cs="Times New Roman"/>
                <w:color w:val="000000"/>
                <w:lang w:val="en-GB"/>
              </w:rPr>
              <w:t xml:space="preserve">The engineering part focus on the compatibility with DEMO constraints in view of configurations, stability, and thermomechanical and electromagnetic loads; the work is coordinated with the FTD. Compatibility of potential DEMO ADC solutions with DTT will be also investigated.  </w:t>
            </w:r>
            <w:r w:rsidRPr="00B7408D">
              <w:rPr>
                <w:rFonts w:ascii="Times New Roman" w:eastAsia="Calibri" w:hAnsi="Times New Roman" w:cs="Times New Roman"/>
              </w:rPr>
              <w:t xml:space="preserve">Subproject SP-ADC.H will </w:t>
            </w:r>
            <w:r w:rsidRPr="00B7408D">
              <w:rPr>
                <w:rFonts w:ascii="Times New Roman" w:eastAsia="Calibri" w:hAnsi="Times New Roman" w:cs="Times New Roman"/>
                <w:color w:val="000000"/>
                <w:lang w:eastAsia="en-GB"/>
              </w:rPr>
              <w:t>explore</w:t>
            </w:r>
            <w:r w:rsidRPr="00B7408D">
              <w:rPr>
                <w:rFonts w:ascii="Times New Roman" w:eastAsia="Calibri" w:hAnsi="Times New Roman" w:cs="Times New Roman"/>
                <w:color w:val="000000"/>
                <w:lang w:val="en-GB"/>
              </w:rPr>
              <w:t xml:space="preserve"> </w:t>
            </w:r>
            <w:r w:rsidRPr="00B7408D">
              <w:rPr>
                <w:rFonts w:ascii="Times New Roman" w:eastAsia="Calibri" w:hAnsi="Times New Roman" w:cs="Times New Roman"/>
                <w:color w:val="000000"/>
                <w:lang w:eastAsia="en-GB"/>
              </w:rPr>
              <w:t>engineering DTT compatibility exploitation for ADC configurations. Assessment of controllability of ADC configuration, in connection with WPs DES and DIV, taking into account engineering constrains will be investigated.</w:t>
            </w:r>
          </w:p>
        </w:tc>
      </w:tr>
      <w:tr w:rsidR="00B7408D" w:rsidRPr="00B7408D" w14:paraId="421C660C" w14:textId="77777777" w:rsidTr="006E0561">
        <w:trPr>
          <w:trHeight w:val="545"/>
        </w:trPr>
        <w:tc>
          <w:tcPr>
            <w:tcW w:w="9030" w:type="dxa"/>
            <w:gridSpan w:val="4"/>
          </w:tcPr>
          <w:p w14:paraId="299A0DE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color w:val="000000"/>
                <w:spacing w:val="-3"/>
                <w:lang w:val="en-GB" w:eastAsia="en-GB"/>
              </w:rPr>
            </w:pPr>
            <w:r w:rsidRPr="00B7408D">
              <w:rPr>
                <w:rFonts w:ascii="Times New Roman" w:eastAsia="Times New Roman" w:hAnsi="Times New Roman" w:cs="Times New Roman"/>
                <w:b/>
                <w:bCs/>
                <w:color w:val="000000"/>
                <w:spacing w:val="-3"/>
                <w:lang w:val="en-GB" w:eastAsia="en-GB"/>
              </w:rPr>
              <w:t>Inputs required:</w:t>
            </w:r>
            <w:r w:rsidRPr="00B7408D">
              <w:rPr>
                <w:rFonts w:ascii="Times New Roman" w:eastAsia="Times New Roman" w:hAnsi="Times New Roman" w:cs="Times New Roman"/>
                <w:b/>
                <w:bCs/>
                <w:color w:val="000000"/>
                <w:spacing w:val="-3"/>
                <w:lang w:val="en-GB" w:eastAsia="en-GB"/>
              </w:rPr>
              <w:tab/>
            </w:r>
          </w:p>
          <w:p w14:paraId="16134E07"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lang w:val="en-GB" w:eastAsia="en-GB"/>
              </w:rPr>
            </w:pPr>
            <w:r w:rsidRPr="00B7408D">
              <w:rPr>
                <w:rFonts w:ascii="Times New Roman" w:eastAsia="Times New Roman" w:hAnsi="Times New Roman" w:cs="Times New Roman"/>
                <w:bCs/>
                <w:color w:val="000000"/>
                <w:spacing w:val="-3"/>
                <w:lang w:val="en-GB" w:eastAsia="en-GB"/>
              </w:rPr>
              <w:t xml:space="preserve">DEMO ADC equilibria configurations (delivered by </w:t>
            </w:r>
            <w:r w:rsidRPr="00B7408D">
              <w:rPr>
                <w:rFonts w:ascii="Times New Roman" w:eastAsia="Times New Roman" w:hAnsi="Times New Roman" w:cs="Times New Roman"/>
                <w:lang w:val="en-GB"/>
              </w:rPr>
              <w:t>WP ADC-DTT’s final report)</w:t>
            </w:r>
          </w:p>
          <w:p w14:paraId="7DA51B7C"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lang w:val="en-GB" w:eastAsia="en-GB"/>
              </w:rPr>
            </w:pPr>
            <w:r w:rsidRPr="00B7408D">
              <w:rPr>
                <w:rFonts w:ascii="Times New Roman" w:eastAsia="Times New Roman" w:hAnsi="Times New Roman" w:cs="Times New Roman"/>
                <w:bCs/>
                <w:color w:val="000000"/>
                <w:spacing w:val="-3"/>
                <w:lang w:val="en-GB" w:eastAsia="en-GB"/>
              </w:rPr>
              <w:t xml:space="preserve">Recommendations for engineering aspects of DEMO VS control (delivered by </w:t>
            </w:r>
            <w:r w:rsidRPr="00B7408D">
              <w:rPr>
                <w:rFonts w:ascii="Times New Roman" w:eastAsia="Times New Roman" w:hAnsi="Times New Roman" w:cs="Times New Roman"/>
                <w:lang w:val="en-GB"/>
              </w:rPr>
              <w:t>WP ADC-DTT’s final report and WP PMI 2020 reports, in particular KDII#3 final report)</w:t>
            </w:r>
          </w:p>
        </w:tc>
      </w:tr>
      <w:tr w:rsidR="00B7408D" w:rsidRPr="00B7408D" w14:paraId="2D3B1F9C" w14:textId="77777777" w:rsidTr="006E0561">
        <w:trPr>
          <w:trHeight w:val="837"/>
        </w:trPr>
        <w:tc>
          <w:tcPr>
            <w:tcW w:w="9030" w:type="dxa"/>
            <w:gridSpan w:val="4"/>
          </w:tcPr>
          <w:p w14:paraId="5683B9E4"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Tasks to be performed:</w:t>
            </w:r>
          </w:p>
          <w:p w14:paraId="167F5060"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lang w:eastAsia="en-GB"/>
              </w:rPr>
            </w:pPr>
            <w:r w:rsidRPr="00B7408D">
              <w:rPr>
                <w:rFonts w:ascii="Times New Roman" w:eastAsia="Times New Roman" w:hAnsi="Times New Roman" w:cs="Times New Roman"/>
                <w:lang w:val="en-GB"/>
              </w:rPr>
              <w:t>Engineering boundary conditions related to DTT as ADC test-bed (i.e. best promising configurations described in WP ADC-DTT’s final report)</w:t>
            </w:r>
          </w:p>
        </w:tc>
      </w:tr>
      <w:tr w:rsidR="00B7408D" w:rsidRPr="00B7408D" w14:paraId="1BCD963B" w14:textId="77777777" w:rsidTr="006E0561">
        <w:trPr>
          <w:trHeight w:val="892"/>
        </w:trPr>
        <w:tc>
          <w:tcPr>
            <w:tcW w:w="9030" w:type="dxa"/>
            <w:gridSpan w:val="4"/>
          </w:tcPr>
          <w:p w14:paraId="5038680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i/>
                <w:color w:val="1F497D"/>
                <w:spacing w:val="-3"/>
                <w:lang w:val="en-GB" w:eastAsia="en-GB"/>
              </w:rPr>
            </w:pPr>
            <w:r w:rsidRPr="00B7408D">
              <w:rPr>
                <w:rFonts w:ascii="Times New Roman" w:eastAsia="Times New Roman" w:hAnsi="Times New Roman" w:cs="Times New Roman"/>
                <w:b/>
                <w:bCs/>
                <w:spacing w:val="-3"/>
                <w:lang w:val="en-GB" w:eastAsia="en-GB"/>
              </w:rPr>
              <w:t xml:space="preserve">Deliverables: </w:t>
            </w:r>
            <w:r w:rsidRPr="00B7408D">
              <w:rPr>
                <w:rFonts w:ascii="Times New Roman" w:eastAsia="Times New Roman" w:hAnsi="Times New Roman" w:cs="Times New Roman"/>
                <w:bCs/>
                <w:i/>
                <w:color w:val="1F497D"/>
                <w:spacing w:val="-3"/>
                <w:lang w:val="en-GB" w:eastAsia="en-GB"/>
              </w:rPr>
              <w:t>(the Deliverables will receive IMS Deliverable IDs later)</w:t>
            </w:r>
          </w:p>
          <w:tbl>
            <w:tblPr>
              <w:tblStyle w:val="Tabellenraster3"/>
              <w:tblW w:w="0" w:type="auto"/>
              <w:tblLayout w:type="fixed"/>
              <w:tblLook w:val="04A0" w:firstRow="1" w:lastRow="0" w:firstColumn="1" w:lastColumn="0" w:noHBand="0" w:noVBand="1"/>
            </w:tblPr>
            <w:tblGrid>
              <w:gridCol w:w="1576"/>
              <w:gridCol w:w="7199"/>
            </w:tblGrid>
            <w:tr w:rsidR="00B7408D" w:rsidRPr="00B7408D" w14:paraId="6DC11CF6" w14:textId="77777777" w:rsidTr="006E0561">
              <w:tc>
                <w:tcPr>
                  <w:tcW w:w="1576" w:type="dxa"/>
                </w:tcPr>
                <w:p w14:paraId="1EFAE161"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Deliverable ID:</w:t>
                  </w:r>
                </w:p>
              </w:tc>
              <w:tc>
                <w:tcPr>
                  <w:tcW w:w="7199" w:type="dxa"/>
                </w:tcPr>
                <w:p w14:paraId="19A5191D"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Deliverable Title:</w:t>
                  </w:r>
                </w:p>
              </w:tc>
            </w:tr>
            <w:tr w:rsidR="00B7408D" w:rsidRPr="00B7408D" w14:paraId="041D4DB7" w14:textId="77777777" w:rsidTr="006E0561">
              <w:tc>
                <w:tcPr>
                  <w:tcW w:w="1576" w:type="dxa"/>
                </w:tcPr>
                <w:p w14:paraId="248108BF" w14:textId="50E36EB0" w:rsidR="00B7408D" w:rsidRPr="00B7408D" w:rsidRDefault="00B7408D" w:rsidP="00B7408D">
                  <w:pPr>
                    <w:tabs>
                      <w:tab w:val="left" w:pos="-1440"/>
                      <w:tab w:val="num" w:pos="360"/>
                    </w:tabs>
                    <w:suppressAutoHyphens/>
                    <w:spacing w:beforeLines="20" w:before="48" w:afterLines="20" w:after="48"/>
                    <w:rPr>
                      <w:rFonts w:ascii="Times New Roman" w:hAnsi="Times New Roman"/>
                      <w:color w:val="FF0000"/>
                      <w:spacing w:val="-3"/>
                      <w:lang w:eastAsia="en-GB"/>
                    </w:rPr>
                  </w:pPr>
                  <w:r w:rsidRPr="00B7408D">
                    <w:rPr>
                      <w:rFonts w:ascii="Times New Roman" w:hAnsi="Times New Roman"/>
                      <w:color w:val="000000"/>
                      <w:spacing w:val="-3"/>
                      <w:lang w:eastAsia="en-GB"/>
                    </w:rPr>
                    <w:t>D</w:t>
                  </w:r>
                  <w:r w:rsidR="00440FCC">
                    <w:rPr>
                      <w:rFonts w:ascii="Times New Roman" w:hAnsi="Times New Roman"/>
                      <w:color w:val="000000"/>
                      <w:spacing w:val="-3"/>
                      <w:lang w:eastAsia="en-GB"/>
                    </w:rPr>
                    <w:t>00</w:t>
                  </w:r>
                  <w:r w:rsidRPr="00B7408D">
                    <w:rPr>
                      <w:rFonts w:ascii="Times New Roman" w:hAnsi="Times New Roman"/>
                      <w:color w:val="000000"/>
                      <w:spacing w:val="-3"/>
                      <w:lang w:eastAsia="en-GB"/>
                    </w:rPr>
                    <w:t>1</w:t>
                  </w:r>
                  <w:r w:rsidR="00440FCC">
                    <w:rPr>
                      <w:rFonts w:ascii="Times New Roman" w:hAnsi="Times New Roman"/>
                      <w:color w:val="000000"/>
                      <w:spacing w:val="-3"/>
                      <w:lang w:eastAsia="en-GB"/>
                    </w:rPr>
                    <w:t>,D002</w:t>
                  </w:r>
                </w:p>
              </w:tc>
              <w:tc>
                <w:tcPr>
                  <w:tcW w:w="7199" w:type="dxa"/>
                </w:tcPr>
                <w:p w14:paraId="05395923"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 xml:space="preserve">Engineering compatibility of </w:t>
                  </w:r>
                  <w:r w:rsidRPr="00B7408D">
                    <w:rPr>
                      <w:rFonts w:ascii="Times New Roman" w:hAnsi="Times New Roman"/>
                      <w:lang w:val="en-GB"/>
                    </w:rPr>
                    <w:t>best promising configurations described in WP ADC-DTT’s final report for DTT facility: recommendations for control and equilibria design (ENEA)</w:t>
                  </w:r>
                </w:p>
              </w:tc>
            </w:tr>
            <w:tr w:rsidR="00B7408D" w:rsidRPr="00B7408D" w14:paraId="62B02932" w14:textId="77777777" w:rsidTr="006E0561">
              <w:tc>
                <w:tcPr>
                  <w:tcW w:w="1576" w:type="dxa"/>
                </w:tcPr>
                <w:p w14:paraId="733B0938" w14:textId="73C1C55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color w:val="000000"/>
                      <w:spacing w:val="-3"/>
                      <w:lang w:eastAsia="en-GB"/>
                    </w:rPr>
                    <w:t>D</w:t>
                  </w:r>
                  <w:r w:rsidR="00440FCC">
                    <w:rPr>
                      <w:rFonts w:ascii="Times New Roman" w:hAnsi="Times New Roman"/>
                      <w:color w:val="000000"/>
                      <w:spacing w:val="-3"/>
                      <w:lang w:eastAsia="en-GB"/>
                    </w:rPr>
                    <w:t>003</w:t>
                  </w:r>
                </w:p>
              </w:tc>
              <w:tc>
                <w:tcPr>
                  <w:tcW w:w="7199" w:type="dxa"/>
                </w:tcPr>
                <w:p w14:paraId="3ADD9BD6"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color w:val="000000"/>
                      <w:spacing w:val="-3"/>
                      <w:lang w:eastAsia="en-GB"/>
                    </w:rPr>
                  </w:pPr>
                  <w:r w:rsidRPr="00B7408D">
                    <w:rPr>
                      <w:rFonts w:ascii="Times New Roman" w:hAnsi="Times New Roman"/>
                      <w:spacing w:val="-3"/>
                      <w:lang w:eastAsia="en-GB"/>
                    </w:rPr>
                    <w:t xml:space="preserve">Engineering compatibility of </w:t>
                  </w:r>
                  <w:r w:rsidRPr="00B7408D">
                    <w:rPr>
                      <w:rFonts w:ascii="Times New Roman" w:hAnsi="Times New Roman"/>
                      <w:lang w:val="en-GB"/>
                    </w:rPr>
                    <w:t>best promising configurations described in WP ADC-DTT’s final report for DTT facility: recommendations for VDE and disruption consequences (ENEA)</w:t>
                  </w:r>
                </w:p>
              </w:tc>
            </w:tr>
          </w:tbl>
          <w:p w14:paraId="1B2955CF" w14:textId="77777777" w:rsidR="00B7408D" w:rsidRPr="00B7408D" w:rsidRDefault="00B7408D" w:rsidP="00B7408D">
            <w:pPr>
              <w:tabs>
                <w:tab w:val="left" w:pos="-1440"/>
                <w:tab w:val="num" w:pos="360"/>
              </w:tabs>
              <w:suppressAutoHyphens/>
              <w:spacing w:beforeLines="20" w:before="48" w:afterLines="20" w:after="48" w:line="240" w:lineRule="auto"/>
              <w:rPr>
                <w:rFonts w:ascii="Times New Roman" w:eastAsia="Times New Roman" w:hAnsi="Times New Roman" w:cs="Times New Roman"/>
                <w:spacing w:val="-3"/>
                <w:lang w:eastAsia="en-GB"/>
              </w:rPr>
            </w:pPr>
          </w:p>
        </w:tc>
      </w:tr>
      <w:tr w:rsidR="00B7408D" w:rsidRPr="00B7408D" w14:paraId="3FEB228E" w14:textId="77777777" w:rsidTr="006E0561">
        <w:trPr>
          <w:trHeight w:val="892"/>
        </w:trPr>
        <w:tc>
          <w:tcPr>
            <w:tcW w:w="9030" w:type="dxa"/>
            <w:gridSpan w:val="4"/>
          </w:tcPr>
          <w:p w14:paraId="39091978"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eastAsia="en-GB"/>
              </w:rPr>
            </w:pPr>
            <w:r w:rsidRPr="00B7408D">
              <w:rPr>
                <w:rFonts w:ascii="Times New Roman" w:eastAsia="Times New Roman" w:hAnsi="Times New Roman" w:cs="Times New Roman"/>
                <w:b/>
                <w:bCs/>
                <w:spacing w:val="-3"/>
                <w:lang w:eastAsia="en-GB"/>
              </w:rPr>
              <w:lastRenderedPageBreak/>
              <w:t>Management Information</w:t>
            </w:r>
          </w:p>
          <w:p w14:paraId="2D22E7B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iCs/>
                <w:spacing w:val="-3"/>
                <w:lang w:eastAsia="en-GB"/>
              </w:rPr>
            </w:pPr>
            <w:r w:rsidRPr="00B7408D">
              <w:rPr>
                <w:rFonts w:ascii="Times New Roman" w:eastAsia="Times New Roman" w:hAnsi="Times New Roman" w:cs="Times New Roman"/>
                <w:b/>
                <w:bCs/>
                <w:spacing w:val="-3"/>
                <w:lang w:eastAsia="en-GB"/>
              </w:rPr>
              <w:t>Human Resources</w:t>
            </w:r>
            <w:r w:rsidRPr="00B7408D">
              <w:rPr>
                <w:rFonts w:ascii="Times New Roman" w:eastAsia="Times New Roman" w:hAnsi="Times New Roman" w:cs="Times New Roman"/>
                <w:bCs/>
                <w:spacing w:val="-3"/>
                <w:lang w:eastAsia="en-GB"/>
              </w:rPr>
              <w:t xml:space="preserve">: </w:t>
            </w:r>
            <w:r w:rsidRPr="00B7408D">
              <w:rPr>
                <w:rFonts w:ascii="Times New Roman" w:eastAsia="Times New Roman" w:hAnsi="Times New Roman" w:cs="Times New Roman"/>
                <w:i/>
                <w:iCs/>
                <w:color w:val="000000"/>
                <w:spacing w:val="-3"/>
                <w:lang w:eastAsia="en-GB"/>
              </w:rPr>
              <w:t>e.</w:t>
            </w:r>
            <w:r w:rsidRPr="00B7408D">
              <w:rPr>
                <w:rFonts w:ascii="Times New Roman" w:eastAsia="Times New Roman" w:hAnsi="Times New Roman" w:cs="Times New Roman"/>
                <w:i/>
                <w:iCs/>
                <w:spacing w:val="-3"/>
                <w:lang w:eastAsia="en-GB"/>
              </w:rPr>
              <w:t>g. Person months - Professional Staff, Technical, Staff, Support Staff, Others</w:t>
            </w:r>
          </w:p>
          <w:tbl>
            <w:tblPr>
              <w:tblStyle w:val="Tabellenraster3"/>
              <w:tblW w:w="0" w:type="auto"/>
              <w:tblLayout w:type="fixed"/>
              <w:tblLook w:val="04A0" w:firstRow="1" w:lastRow="0" w:firstColumn="1" w:lastColumn="0" w:noHBand="0" w:noVBand="1"/>
            </w:tblPr>
            <w:tblGrid>
              <w:gridCol w:w="2018"/>
              <w:gridCol w:w="1276"/>
              <w:gridCol w:w="567"/>
              <w:gridCol w:w="4696"/>
            </w:tblGrid>
            <w:tr w:rsidR="00B7408D" w:rsidRPr="00B7408D" w14:paraId="22E91936" w14:textId="77777777" w:rsidTr="006E0561">
              <w:trPr>
                <w:trHeight w:val="313"/>
              </w:trPr>
              <w:tc>
                <w:tcPr>
                  <w:tcW w:w="2018" w:type="dxa"/>
                  <w:tcBorders>
                    <w:bottom w:val="single" w:sz="4" w:space="0" w:color="auto"/>
                  </w:tcBorders>
                </w:tcPr>
                <w:p w14:paraId="2F20FAA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Deliverable Owner</w:t>
                  </w:r>
                </w:p>
              </w:tc>
              <w:tc>
                <w:tcPr>
                  <w:tcW w:w="1276" w:type="dxa"/>
                  <w:tcBorders>
                    <w:bottom w:val="single" w:sz="4" w:space="0" w:color="auto"/>
                  </w:tcBorders>
                </w:tcPr>
                <w:p w14:paraId="1F3CACF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Beneficiary</w:t>
                  </w:r>
                </w:p>
              </w:tc>
              <w:tc>
                <w:tcPr>
                  <w:tcW w:w="567" w:type="dxa"/>
                  <w:tcBorders>
                    <w:bottom w:val="single" w:sz="4" w:space="0" w:color="auto"/>
                  </w:tcBorders>
                </w:tcPr>
                <w:p w14:paraId="75C4407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
                      <w:bCs/>
                      <w:spacing w:val="-3"/>
                      <w:lang w:val="en-GB" w:eastAsia="en-GB"/>
                    </w:rPr>
                  </w:pPr>
                  <w:r w:rsidRPr="00B7408D">
                    <w:rPr>
                      <w:rFonts w:ascii="Times New Roman" w:hAnsi="Times New Roman"/>
                      <w:b/>
                      <w:bCs/>
                      <w:spacing w:val="-3"/>
                      <w:lang w:val="en-GB" w:eastAsia="en-GB"/>
                    </w:rPr>
                    <w:t>PM</w:t>
                  </w:r>
                </w:p>
              </w:tc>
              <w:tc>
                <w:tcPr>
                  <w:tcW w:w="4696" w:type="dxa"/>
                  <w:tcBorders>
                    <w:bottom w:val="single" w:sz="4" w:space="0" w:color="auto"/>
                  </w:tcBorders>
                </w:tcPr>
                <w:p w14:paraId="04EA130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Deliverable  (Team)</w:t>
                  </w:r>
                </w:p>
              </w:tc>
            </w:tr>
            <w:tr w:rsidR="00B7408D" w:rsidRPr="00B7408D" w14:paraId="54928E0C" w14:textId="77777777" w:rsidTr="00B7408D">
              <w:trPr>
                <w:trHeight w:val="329"/>
              </w:trPr>
              <w:tc>
                <w:tcPr>
                  <w:tcW w:w="2018" w:type="dxa"/>
                  <w:tcBorders>
                    <w:bottom w:val="single" w:sz="4" w:space="0" w:color="auto"/>
                  </w:tcBorders>
                </w:tcPr>
                <w:p w14:paraId="6378F76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R. Ambrosino</w:t>
                  </w:r>
                </w:p>
              </w:tc>
              <w:tc>
                <w:tcPr>
                  <w:tcW w:w="1276" w:type="dxa"/>
                  <w:tcBorders>
                    <w:bottom w:val="single" w:sz="4" w:space="0" w:color="auto"/>
                  </w:tcBorders>
                </w:tcPr>
                <w:p w14:paraId="32B7C22C" w14:textId="77777777" w:rsidR="00B7408D" w:rsidRPr="00B7408D" w:rsidRDefault="00B7408D" w:rsidP="00B7408D">
                  <w:pPr>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ENEA</w:t>
                  </w:r>
                </w:p>
              </w:tc>
              <w:tc>
                <w:tcPr>
                  <w:tcW w:w="567" w:type="dxa"/>
                  <w:tcBorders>
                    <w:bottom w:val="single" w:sz="4" w:space="0" w:color="auto"/>
                  </w:tcBorders>
                </w:tcPr>
                <w:p w14:paraId="4EA0DBB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r w:rsidRPr="00B7408D">
                    <w:rPr>
                      <w:rFonts w:ascii="Times New Roman" w:hAnsi="Times New Roman"/>
                      <w:bCs/>
                      <w:spacing w:val="-3"/>
                      <w:lang w:val="en-GB" w:eastAsia="en-GB"/>
                    </w:rPr>
                    <w:t>7</w:t>
                  </w:r>
                </w:p>
              </w:tc>
              <w:tc>
                <w:tcPr>
                  <w:tcW w:w="4696" w:type="dxa"/>
                  <w:tcBorders>
                    <w:bottom w:val="single" w:sz="4" w:space="0" w:color="auto"/>
                  </w:tcBorders>
                  <w:shd w:val="clear" w:color="auto" w:fill="FFFFFF"/>
                </w:tcPr>
                <w:p w14:paraId="0C19CB22" w14:textId="3E18A289"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w:t>
                  </w:r>
                  <w:r w:rsidR="00440FCC">
                    <w:rPr>
                      <w:rFonts w:ascii="Times New Roman" w:hAnsi="Times New Roman"/>
                      <w:bCs/>
                      <w:spacing w:val="-3"/>
                      <w:lang w:val="en-GB" w:eastAsia="en-GB"/>
                    </w:rPr>
                    <w:t>00</w:t>
                  </w:r>
                  <w:r w:rsidRPr="00B7408D">
                    <w:rPr>
                      <w:rFonts w:ascii="Times New Roman" w:hAnsi="Times New Roman"/>
                      <w:bCs/>
                      <w:spacing w:val="-3"/>
                      <w:lang w:val="en-GB" w:eastAsia="en-GB"/>
                    </w:rPr>
                    <w:t xml:space="preserve">1 </w:t>
                  </w:r>
                  <w:r w:rsidRPr="00B7408D">
                    <w:rPr>
                      <w:rFonts w:ascii="Times New Roman" w:hAnsi="Times New Roman"/>
                      <w:lang w:val="nl-NL" w:eastAsia="en-GB"/>
                    </w:rPr>
                    <w:t>(G. Ramogida, R. Lombroni, F. Giorgetti, P. Fanelli</w:t>
                  </w:r>
                  <w:r w:rsidRPr="00B7408D">
                    <w:rPr>
                      <w:rFonts w:ascii="Times New Roman" w:hAnsi="Times New Roman"/>
                      <w:shd w:val="clear" w:color="auto" w:fill="FFFFFF"/>
                      <w:lang w:val="it-IT"/>
                    </w:rPr>
                    <w:t>)</w:t>
                  </w:r>
                </w:p>
              </w:tc>
            </w:tr>
            <w:tr w:rsidR="00B7408D" w:rsidRPr="00B7408D" w14:paraId="203F6840" w14:textId="77777777" w:rsidTr="00B7408D">
              <w:trPr>
                <w:trHeight w:val="329"/>
              </w:trPr>
              <w:tc>
                <w:tcPr>
                  <w:tcW w:w="2018" w:type="dxa"/>
                  <w:tcBorders>
                    <w:bottom w:val="single" w:sz="4" w:space="0" w:color="auto"/>
                  </w:tcBorders>
                </w:tcPr>
                <w:p w14:paraId="1560532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nl-NL" w:eastAsia="en-GB"/>
                    </w:rPr>
                  </w:pPr>
                  <w:r w:rsidRPr="00B7408D">
                    <w:rPr>
                      <w:rFonts w:ascii="Times New Roman" w:hAnsi="Times New Roman"/>
                      <w:bCs/>
                      <w:spacing w:val="-3"/>
                      <w:lang w:val="nl-NL" w:eastAsia="en-GB"/>
                    </w:rPr>
                    <w:t xml:space="preserve">G. Ramogida </w:t>
                  </w:r>
                </w:p>
              </w:tc>
              <w:tc>
                <w:tcPr>
                  <w:tcW w:w="1276" w:type="dxa"/>
                  <w:tcBorders>
                    <w:bottom w:val="single" w:sz="4" w:space="0" w:color="auto"/>
                  </w:tcBorders>
                </w:tcPr>
                <w:p w14:paraId="2B61DAA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it-IT" w:eastAsia="en-GB"/>
                    </w:rPr>
                  </w:pPr>
                  <w:r w:rsidRPr="00B7408D">
                    <w:rPr>
                      <w:rFonts w:ascii="Times New Roman" w:hAnsi="Times New Roman"/>
                      <w:bCs/>
                      <w:spacing w:val="-3"/>
                      <w:lang w:val="it-IT" w:eastAsia="en-GB"/>
                    </w:rPr>
                    <w:t>ENEA</w:t>
                  </w:r>
                </w:p>
              </w:tc>
              <w:tc>
                <w:tcPr>
                  <w:tcW w:w="567" w:type="dxa"/>
                  <w:tcBorders>
                    <w:bottom w:val="single" w:sz="4" w:space="0" w:color="auto"/>
                  </w:tcBorders>
                </w:tcPr>
                <w:p w14:paraId="640D0A7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it-IT" w:eastAsia="en-GB"/>
                    </w:rPr>
                  </w:pPr>
                  <w:r w:rsidRPr="00B7408D">
                    <w:rPr>
                      <w:rFonts w:ascii="Times New Roman" w:hAnsi="Times New Roman"/>
                      <w:bCs/>
                      <w:spacing w:val="-3"/>
                      <w:lang w:val="it-IT" w:eastAsia="en-GB"/>
                    </w:rPr>
                    <w:t>1</w:t>
                  </w:r>
                </w:p>
              </w:tc>
              <w:tc>
                <w:tcPr>
                  <w:tcW w:w="4696" w:type="dxa"/>
                  <w:tcBorders>
                    <w:bottom w:val="single" w:sz="4" w:space="0" w:color="auto"/>
                  </w:tcBorders>
                  <w:shd w:val="clear" w:color="auto" w:fill="FFFFFF"/>
                </w:tcPr>
                <w:p w14:paraId="63571EA4" w14:textId="43386943" w:rsidR="00B7408D" w:rsidRPr="00B7408D" w:rsidRDefault="00B7408D" w:rsidP="00B7408D">
                  <w:pPr>
                    <w:spacing w:beforeLines="20" w:before="48" w:afterLines="20" w:after="48"/>
                    <w:rPr>
                      <w:rFonts w:ascii="Times New Roman" w:hAnsi="Times New Roman"/>
                      <w:lang w:val="nl-NL" w:eastAsia="en-GB"/>
                    </w:rPr>
                  </w:pPr>
                  <w:r w:rsidRPr="00B7408D">
                    <w:rPr>
                      <w:rFonts w:ascii="Times New Roman" w:hAnsi="Times New Roman"/>
                      <w:lang w:val="nl-NL" w:eastAsia="en-GB"/>
                    </w:rPr>
                    <w:t>D</w:t>
                  </w:r>
                  <w:r w:rsidR="00440FCC">
                    <w:rPr>
                      <w:rFonts w:ascii="Times New Roman" w:hAnsi="Times New Roman"/>
                      <w:lang w:val="nl-NL" w:eastAsia="en-GB"/>
                    </w:rPr>
                    <w:t>002</w:t>
                  </w:r>
                  <w:r w:rsidRPr="00B7408D">
                    <w:rPr>
                      <w:rFonts w:ascii="Times New Roman" w:hAnsi="Times New Roman"/>
                      <w:lang w:val="nl-NL" w:eastAsia="en-GB"/>
                    </w:rPr>
                    <w:t xml:space="preserve"> (R. Ambrosino, R. Lombroni, F. Giorgetti, P. Fanelli</w:t>
                  </w:r>
                  <w:r w:rsidRPr="00B7408D">
                    <w:rPr>
                      <w:rFonts w:ascii="Times New Roman" w:hAnsi="Times New Roman"/>
                      <w:shd w:val="clear" w:color="auto" w:fill="FFFFFF"/>
                      <w:lang w:val="it-IT"/>
                    </w:rPr>
                    <w:t>)</w:t>
                  </w:r>
                </w:p>
              </w:tc>
            </w:tr>
            <w:tr w:rsidR="00B7408D" w:rsidRPr="00B7408D" w14:paraId="360B2ACC" w14:textId="77777777" w:rsidTr="00B7408D">
              <w:trPr>
                <w:trHeight w:val="329"/>
              </w:trPr>
              <w:tc>
                <w:tcPr>
                  <w:tcW w:w="2018" w:type="dxa"/>
                  <w:tcBorders>
                    <w:bottom w:val="single" w:sz="4" w:space="0" w:color="auto"/>
                  </w:tcBorders>
                </w:tcPr>
                <w:p w14:paraId="3B8F1D9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it-IT" w:eastAsia="en-GB"/>
                    </w:rPr>
                  </w:pPr>
                  <w:r w:rsidRPr="00B7408D">
                    <w:rPr>
                      <w:rFonts w:ascii="Times New Roman" w:hAnsi="Times New Roman"/>
                      <w:bCs/>
                      <w:spacing w:val="-3"/>
                      <w:lang w:val="it-IT" w:eastAsia="en-GB"/>
                    </w:rPr>
                    <w:t xml:space="preserve">R. Lombroni  </w:t>
                  </w:r>
                </w:p>
              </w:tc>
              <w:tc>
                <w:tcPr>
                  <w:tcW w:w="1276" w:type="dxa"/>
                  <w:tcBorders>
                    <w:bottom w:val="single" w:sz="4" w:space="0" w:color="auto"/>
                  </w:tcBorders>
                </w:tcPr>
                <w:p w14:paraId="7C6F087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it-IT" w:eastAsia="en-GB"/>
                    </w:rPr>
                  </w:pPr>
                  <w:r w:rsidRPr="00B7408D">
                    <w:rPr>
                      <w:rFonts w:ascii="Times New Roman" w:hAnsi="Times New Roman"/>
                      <w:bCs/>
                      <w:spacing w:val="-3"/>
                      <w:lang w:val="it-IT" w:eastAsia="en-GB"/>
                    </w:rPr>
                    <w:t>ENEA</w:t>
                  </w:r>
                </w:p>
              </w:tc>
              <w:tc>
                <w:tcPr>
                  <w:tcW w:w="567" w:type="dxa"/>
                  <w:tcBorders>
                    <w:bottom w:val="single" w:sz="4" w:space="0" w:color="auto"/>
                  </w:tcBorders>
                </w:tcPr>
                <w:p w14:paraId="4AA58D0F"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it-IT" w:eastAsia="en-GB"/>
                    </w:rPr>
                  </w:pPr>
                  <w:r w:rsidRPr="00B7408D">
                    <w:rPr>
                      <w:rFonts w:ascii="Times New Roman" w:hAnsi="Times New Roman"/>
                      <w:bCs/>
                      <w:spacing w:val="-3"/>
                      <w:lang w:val="it-IT" w:eastAsia="en-GB"/>
                    </w:rPr>
                    <w:t>7</w:t>
                  </w:r>
                </w:p>
              </w:tc>
              <w:tc>
                <w:tcPr>
                  <w:tcW w:w="4696" w:type="dxa"/>
                  <w:tcBorders>
                    <w:bottom w:val="single" w:sz="4" w:space="0" w:color="auto"/>
                  </w:tcBorders>
                  <w:shd w:val="clear" w:color="auto" w:fill="FFFFFF"/>
                </w:tcPr>
                <w:p w14:paraId="4C2156C9" w14:textId="4667A3F8" w:rsidR="00B7408D" w:rsidRPr="00B7408D" w:rsidRDefault="00B7408D" w:rsidP="00B7408D">
                  <w:pPr>
                    <w:spacing w:beforeLines="20" w:before="48" w:afterLines="20" w:after="48"/>
                    <w:rPr>
                      <w:rFonts w:ascii="Times New Roman" w:hAnsi="Times New Roman"/>
                      <w:lang w:val="en-GB" w:eastAsia="en-GB"/>
                    </w:rPr>
                  </w:pPr>
                  <w:r w:rsidRPr="00B7408D">
                    <w:rPr>
                      <w:rFonts w:ascii="Times New Roman" w:hAnsi="Times New Roman"/>
                      <w:lang w:val="en-GB" w:eastAsia="en-GB"/>
                    </w:rPr>
                    <w:t>D</w:t>
                  </w:r>
                  <w:r w:rsidR="00440FCC">
                    <w:rPr>
                      <w:rFonts w:ascii="Times New Roman" w:hAnsi="Times New Roman"/>
                      <w:lang w:val="en-GB" w:eastAsia="en-GB"/>
                    </w:rPr>
                    <w:t>003</w:t>
                  </w:r>
                  <w:r w:rsidRPr="00B7408D">
                    <w:rPr>
                      <w:rFonts w:ascii="Times New Roman" w:hAnsi="Times New Roman"/>
                      <w:lang w:val="en-GB" w:eastAsia="en-GB"/>
                    </w:rPr>
                    <w:t xml:space="preserve"> </w:t>
                  </w:r>
                  <w:r w:rsidRPr="00B7408D">
                    <w:rPr>
                      <w:rFonts w:ascii="Times New Roman" w:hAnsi="Times New Roman"/>
                      <w:lang w:val="nl-NL" w:eastAsia="en-GB"/>
                    </w:rPr>
                    <w:t>(R. Ambrosino, G. Ramogida, F. Giorgetti, P. Fanelli</w:t>
                  </w:r>
                  <w:r w:rsidRPr="00B7408D">
                    <w:rPr>
                      <w:rFonts w:ascii="Times New Roman" w:hAnsi="Times New Roman"/>
                      <w:shd w:val="clear" w:color="auto" w:fill="FFFFFF"/>
                      <w:lang w:val="it-IT"/>
                    </w:rPr>
                    <w:t>)</w:t>
                  </w:r>
                </w:p>
              </w:tc>
            </w:tr>
            <w:tr w:rsidR="00B7408D" w:rsidRPr="00B7408D" w14:paraId="3F421A9C" w14:textId="77777777" w:rsidTr="006E0561">
              <w:trPr>
                <w:trHeight w:val="347"/>
              </w:trPr>
              <w:tc>
                <w:tcPr>
                  <w:tcW w:w="2018" w:type="dxa"/>
                  <w:tcBorders>
                    <w:top w:val="single" w:sz="18" w:space="0" w:color="auto"/>
                  </w:tcBorders>
                </w:tcPr>
                <w:p w14:paraId="65759C6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spacing w:val="-3"/>
                      <w:lang w:val="en-GB" w:eastAsia="en-GB"/>
                    </w:rPr>
                  </w:pPr>
                  <w:r w:rsidRPr="00B7408D">
                    <w:rPr>
                      <w:rFonts w:ascii="Times New Roman" w:hAnsi="Times New Roman"/>
                      <w:b/>
                      <w:bCs/>
                      <w:color w:val="000000"/>
                      <w:spacing w:val="-3"/>
                      <w:lang w:val="en-GB" w:eastAsia="en-GB"/>
                    </w:rPr>
                    <w:t>Total</w:t>
                  </w:r>
                </w:p>
              </w:tc>
              <w:tc>
                <w:tcPr>
                  <w:tcW w:w="1276" w:type="dxa"/>
                  <w:tcBorders>
                    <w:top w:val="single" w:sz="18" w:space="0" w:color="auto"/>
                  </w:tcBorders>
                </w:tcPr>
                <w:p w14:paraId="6BFE7336"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p>
              </w:tc>
              <w:tc>
                <w:tcPr>
                  <w:tcW w:w="567" w:type="dxa"/>
                  <w:tcBorders>
                    <w:top w:val="single" w:sz="18" w:space="0" w:color="auto"/>
                  </w:tcBorders>
                </w:tcPr>
                <w:p w14:paraId="1B96BD4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r w:rsidRPr="00B7408D">
                    <w:rPr>
                      <w:rFonts w:ascii="Times New Roman" w:hAnsi="Times New Roman"/>
                      <w:bCs/>
                      <w:color w:val="000000"/>
                      <w:spacing w:val="-3"/>
                      <w:lang w:val="en-GB" w:eastAsia="en-GB"/>
                    </w:rPr>
                    <w:t>15</w:t>
                  </w:r>
                </w:p>
              </w:tc>
              <w:tc>
                <w:tcPr>
                  <w:tcW w:w="4696" w:type="dxa"/>
                  <w:tcBorders>
                    <w:top w:val="single" w:sz="18" w:space="0" w:color="auto"/>
                  </w:tcBorders>
                </w:tcPr>
                <w:p w14:paraId="00E729F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r>
          </w:tbl>
          <w:p w14:paraId="6603B4C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color w:val="000000"/>
                <w:spacing w:val="-3"/>
                <w:lang w:val="en-GB" w:eastAsia="en-GB"/>
              </w:rPr>
            </w:pPr>
          </w:p>
          <w:p w14:paraId="373A2C8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spacing w:val="-3"/>
                <w:lang w:eastAsia="en-GB"/>
              </w:rPr>
            </w:pPr>
            <w:r w:rsidRPr="00B7408D">
              <w:rPr>
                <w:rFonts w:ascii="Times New Roman" w:eastAsia="Times New Roman" w:hAnsi="Times New Roman" w:cs="Times New Roman"/>
                <w:b/>
                <w:spacing w:val="-3"/>
                <w:lang w:val="en-GB" w:eastAsia="en-GB"/>
              </w:rPr>
              <w:t xml:space="preserve">Hardware/ Machine Resources: e.g. </w:t>
            </w:r>
            <w:r w:rsidRPr="00B7408D">
              <w:rPr>
                <w:rFonts w:ascii="Times New Roman" w:eastAsia="Times New Roman" w:hAnsi="Times New Roman" w:cs="Times New Roman"/>
                <w:b/>
                <w:spacing w:val="-3"/>
                <w:lang w:eastAsia="en-GB"/>
              </w:rPr>
              <w:t>Materials / Linear devices type / days / HHF</w:t>
            </w:r>
          </w:p>
          <w:tbl>
            <w:tblPr>
              <w:tblStyle w:val="Tabellenraster3"/>
              <w:tblW w:w="0" w:type="auto"/>
              <w:tblLayout w:type="fixed"/>
              <w:tblLook w:val="04A0" w:firstRow="1" w:lastRow="0" w:firstColumn="1" w:lastColumn="0" w:noHBand="0" w:noVBand="1"/>
            </w:tblPr>
            <w:tblGrid>
              <w:gridCol w:w="1434"/>
              <w:gridCol w:w="1663"/>
              <w:gridCol w:w="1120"/>
              <w:gridCol w:w="4340"/>
            </w:tblGrid>
            <w:tr w:rsidR="00B7408D" w:rsidRPr="00B7408D" w14:paraId="4A70DEB7" w14:textId="77777777" w:rsidTr="006E0561">
              <w:trPr>
                <w:trHeight w:val="313"/>
              </w:trPr>
              <w:tc>
                <w:tcPr>
                  <w:tcW w:w="1434" w:type="dxa"/>
                  <w:tcBorders>
                    <w:bottom w:val="single" w:sz="4" w:space="0" w:color="auto"/>
                  </w:tcBorders>
                </w:tcPr>
                <w:p w14:paraId="4DCA02E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Device</w:t>
                  </w:r>
                </w:p>
              </w:tc>
              <w:tc>
                <w:tcPr>
                  <w:tcW w:w="1663" w:type="dxa"/>
                  <w:tcBorders>
                    <w:bottom w:val="single" w:sz="4" w:space="0" w:color="auto"/>
                  </w:tcBorders>
                </w:tcPr>
                <w:p w14:paraId="59DEB1B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Beneficiary</w:t>
                  </w:r>
                </w:p>
              </w:tc>
              <w:tc>
                <w:tcPr>
                  <w:tcW w:w="1120" w:type="dxa"/>
                  <w:tcBorders>
                    <w:bottom w:val="single" w:sz="4" w:space="0" w:color="auto"/>
                  </w:tcBorders>
                </w:tcPr>
                <w:p w14:paraId="4F55544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Days</w:t>
                  </w:r>
                </w:p>
              </w:tc>
              <w:tc>
                <w:tcPr>
                  <w:tcW w:w="4340" w:type="dxa"/>
                  <w:tcBorders>
                    <w:bottom w:val="single" w:sz="4" w:space="0" w:color="auto"/>
                  </w:tcBorders>
                </w:tcPr>
                <w:p w14:paraId="178E557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 xml:space="preserve">  Related Deliverable</w:t>
                  </w:r>
                </w:p>
              </w:tc>
            </w:tr>
            <w:tr w:rsidR="00B7408D" w:rsidRPr="00B7408D" w14:paraId="4302EE20" w14:textId="77777777" w:rsidTr="00B7408D">
              <w:trPr>
                <w:trHeight w:val="329"/>
              </w:trPr>
              <w:tc>
                <w:tcPr>
                  <w:tcW w:w="1434" w:type="dxa"/>
                  <w:tcBorders>
                    <w:bottom w:val="single" w:sz="4" w:space="0" w:color="auto"/>
                  </w:tcBorders>
                </w:tcPr>
                <w:p w14:paraId="671CE65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FF0000"/>
                      <w:spacing w:val="-3"/>
                      <w:lang w:val="en-GB" w:eastAsia="en-GB"/>
                    </w:rPr>
                  </w:pPr>
                  <w:r w:rsidRPr="00B7408D">
                    <w:rPr>
                      <w:rFonts w:ascii="Times New Roman" w:hAnsi="Times New Roman"/>
                      <w:bCs/>
                      <w:spacing w:val="-3"/>
                      <w:lang w:val="en-GB" w:eastAsia="en-GB"/>
                    </w:rPr>
                    <w:t>n.a.</w:t>
                  </w:r>
                </w:p>
              </w:tc>
              <w:tc>
                <w:tcPr>
                  <w:tcW w:w="1663" w:type="dxa"/>
                  <w:tcBorders>
                    <w:bottom w:val="single" w:sz="4" w:space="0" w:color="auto"/>
                  </w:tcBorders>
                </w:tcPr>
                <w:p w14:paraId="5ABCE1CE" w14:textId="77777777" w:rsidR="00B7408D" w:rsidRPr="00B7408D" w:rsidRDefault="00B7408D" w:rsidP="00B7408D">
                  <w:pPr>
                    <w:spacing w:beforeLines="20" w:before="48" w:afterLines="20" w:after="48"/>
                    <w:rPr>
                      <w:rFonts w:ascii="Times New Roman" w:hAnsi="Times New Roman"/>
                      <w:bCs/>
                      <w:color w:val="FF0000"/>
                      <w:spacing w:val="-3"/>
                      <w:lang w:val="en-GB" w:eastAsia="en-GB"/>
                    </w:rPr>
                  </w:pPr>
                </w:p>
              </w:tc>
              <w:tc>
                <w:tcPr>
                  <w:tcW w:w="1120" w:type="dxa"/>
                  <w:tcBorders>
                    <w:bottom w:val="single" w:sz="4" w:space="0" w:color="auto"/>
                  </w:tcBorders>
                </w:tcPr>
                <w:p w14:paraId="1B2F8C0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FF0000"/>
                      <w:spacing w:val="-3"/>
                      <w:lang w:val="en-GB" w:eastAsia="en-GB"/>
                    </w:rPr>
                  </w:pPr>
                </w:p>
              </w:tc>
              <w:tc>
                <w:tcPr>
                  <w:tcW w:w="4340" w:type="dxa"/>
                  <w:tcBorders>
                    <w:bottom w:val="single" w:sz="4" w:space="0" w:color="auto"/>
                  </w:tcBorders>
                  <w:shd w:val="clear" w:color="auto" w:fill="FFFFFF"/>
                </w:tcPr>
                <w:p w14:paraId="0A1AD8F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FF0000"/>
                      <w:spacing w:val="-3"/>
                      <w:lang w:val="en-GB" w:eastAsia="en-GB"/>
                    </w:rPr>
                  </w:pPr>
                </w:p>
              </w:tc>
            </w:tr>
            <w:tr w:rsidR="00B7408D" w:rsidRPr="00B7408D" w14:paraId="25E482AF" w14:textId="77777777" w:rsidTr="006E0561">
              <w:trPr>
                <w:trHeight w:val="347"/>
              </w:trPr>
              <w:tc>
                <w:tcPr>
                  <w:tcW w:w="1434" w:type="dxa"/>
                  <w:tcBorders>
                    <w:top w:val="single" w:sz="18" w:space="0" w:color="auto"/>
                  </w:tcBorders>
                </w:tcPr>
                <w:p w14:paraId="62760C6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spacing w:val="-3"/>
                      <w:lang w:val="en-GB" w:eastAsia="en-GB"/>
                    </w:rPr>
                  </w:pPr>
                </w:p>
              </w:tc>
              <w:tc>
                <w:tcPr>
                  <w:tcW w:w="1663" w:type="dxa"/>
                  <w:tcBorders>
                    <w:top w:val="single" w:sz="18" w:space="0" w:color="auto"/>
                  </w:tcBorders>
                </w:tcPr>
                <w:p w14:paraId="65C6AFE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p>
              </w:tc>
              <w:tc>
                <w:tcPr>
                  <w:tcW w:w="1120" w:type="dxa"/>
                  <w:tcBorders>
                    <w:top w:val="single" w:sz="18" w:space="0" w:color="auto"/>
                  </w:tcBorders>
                </w:tcPr>
                <w:p w14:paraId="1256D44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c>
                <w:tcPr>
                  <w:tcW w:w="4340" w:type="dxa"/>
                  <w:tcBorders>
                    <w:top w:val="single" w:sz="18" w:space="0" w:color="auto"/>
                  </w:tcBorders>
                </w:tcPr>
                <w:p w14:paraId="281AC42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r>
          </w:tbl>
          <w:p w14:paraId="4A763DF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spacing w:val="-3"/>
                <w:lang w:eastAsia="en-GB"/>
              </w:rPr>
            </w:pPr>
            <w:r w:rsidRPr="00B7408D">
              <w:rPr>
                <w:rFonts w:ascii="Times New Roman" w:eastAsia="Times New Roman" w:hAnsi="Times New Roman" w:cs="Times New Roman"/>
                <w:b/>
                <w:spacing w:val="-3"/>
                <w:lang w:eastAsia="en-GB"/>
              </w:rPr>
              <w:t xml:space="preserve">Other resources: </w:t>
            </w:r>
          </w:p>
          <w:p w14:paraId="353487D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spacing w:val="-3"/>
                <w:lang w:eastAsia="en-GB"/>
              </w:rPr>
            </w:pPr>
          </w:p>
          <w:p w14:paraId="3B4B61A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Collaborations:</w:t>
            </w:r>
          </w:p>
          <w:p w14:paraId="55ED04E6" w14:textId="77777777" w:rsidR="00B7408D" w:rsidRPr="00B7408D" w:rsidRDefault="00B7408D" w:rsidP="00B7408D">
            <w:pPr>
              <w:numPr>
                <w:ilvl w:val="0"/>
                <w:numId w:val="32"/>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lang w:val="nl-NL" w:eastAsia="en-GB"/>
              </w:rPr>
            </w:pPr>
            <w:r w:rsidRPr="00B7408D">
              <w:rPr>
                <w:rFonts w:ascii="Times New Roman" w:eastAsia="Times New Roman" w:hAnsi="Times New Roman" w:cs="Times New Roman"/>
                <w:bCs/>
                <w:spacing w:val="-3"/>
                <w:lang w:val="nl-NL" w:eastAsia="en-GB"/>
              </w:rPr>
              <w:t>WP TE, WP DES</w:t>
            </w:r>
          </w:p>
          <w:p w14:paraId="00E1DA3A" w14:textId="77777777" w:rsidR="00B7408D" w:rsidRPr="00B7408D" w:rsidRDefault="00B7408D" w:rsidP="00B7408D">
            <w:pPr>
              <w:numPr>
                <w:ilvl w:val="0"/>
                <w:numId w:val="32"/>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lang w:val="nl-NL" w:eastAsia="en-GB"/>
              </w:rPr>
            </w:pPr>
            <w:r w:rsidRPr="00B7408D">
              <w:rPr>
                <w:rFonts w:ascii="Times New Roman" w:eastAsia="Times New Roman" w:hAnsi="Times New Roman" w:cs="Times New Roman"/>
                <w:bCs/>
                <w:spacing w:val="-3"/>
                <w:lang w:val="nl-NL" w:eastAsia="en-GB"/>
              </w:rPr>
              <w:t xml:space="preserve">EU-CHINA </w:t>
            </w:r>
          </w:p>
          <w:p w14:paraId="737DA168"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Other information:</w:t>
            </w:r>
          </w:p>
          <w:p w14:paraId="35A617C8"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spacing w:val="-3"/>
                <w:lang w:val="en-GB" w:eastAsia="en-GB"/>
              </w:rPr>
            </w:pPr>
            <w:r w:rsidRPr="00B7408D">
              <w:rPr>
                <w:rFonts w:ascii="Times New Roman" w:eastAsia="Times New Roman" w:hAnsi="Times New Roman" w:cs="Times New Roman"/>
                <w:bCs/>
                <w:spacing w:val="-3"/>
                <w:lang w:val="en-GB" w:eastAsia="en-GB"/>
              </w:rPr>
              <w:t>Connected to TSVVs associated with WP PWIE</w:t>
            </w:r>
          </w:p>
        </w:tc>
      </w:tr>
    </w:tbl>
    <w:p w14:paraId="3A9985B1" w14:textId="77777777" w:rsidR="00B7408D" w:rsidRPr="00B7408D" w:rsidRDefault="00B7408D" w:rsidP="00B7408D">
      <w:pPr>
        <w:ind w:left="851"/>
        <w:rPr>
          <w:rFonts w:ascii="Times New Roman" w:eastAsia="Times New Roman" w:hAnsi="Times New Roman" w:cs="Times New Roman"/>
          <w:lang w:val="en-GB"/>
        </w:rPr>
      </w:pPr>
    </w:p>
    <w:p w14:paraId="2EAAA48E" w14:textId="77777777" w:rsidR="00B7408D" w:rsidRPr="00B7408D" w:rsidRDefault="00B7408D" w:rsidP="00B7408D">
      <w:pPr>
        <w:spacing w:after="200"/>
        <w:rPr>
          <w:rFonts w:ascii="Times New Roman" w:eastAsia="Times New Roman" w:hAnsi="Times New Roman" w:cs="Times New Roman"/>
          <w:lang w:val="en-GB"/>
        </w:rPr>
      </w:pPr>
      <w:r w:rsidRPr="00B7408D">
        <w:rPr>
          <w:rFonts w:ascii="Times New Roman" w:eastAsia="Times New Roman" w:hAnsi="Times New Roman" w:cs="Times New Roman"/>
          <w:lang w:val="en-GB"/>
        </w:rPr>
        <w:br w:type="page"/>
      </w:r>
    </w:p>
    <w:tbl>
      <w:tblPr>
        <w:tblW w:w="9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4"/>
        <w:gridCol w:w="3543"/>
        <w:gridCol w:w="1578"/>
        <w:gridCol w:w="1925"/>
      </w:tblGrid>
      <w:tr w:rsidR="00B7408D" w:rsidRPr="00B7408D" w14:paraId="72D47B0C" w14:textId="77777777" w:rsidTr="006E0561">
        <w:tc>
          <w:tcPr>
            <w:tcW w:w="1984" w:type="dxa"/>
          </w:tcPr>
          <w:p w14:paraId="6377997A" w14:textId="77777777" w:rsidR="00B7408D" w:rsidRPr="00B7408D" w:rsidRDefault="00B7408D" w:rsidP="00B7408D">
            <w:pPr>
              <w:spacing w:beforeLines="20" w:before="48" w:afterLines="20" w:after="48"/>
              <w:rPr>
                <w:rFonts w:ascii="Times New Roman" w:eastAsia="Times New Roman" w:hAnsi="Times New Roman" w:cs="Times New Roman"/>
                <w:lang w:val="en-GB"/>
              </w:rPr>
            </w:pPr>
            <w:r w:rsidRPr="00B7408D">
              <w:rPr>
                <w:rFonts w:ascii="Times New Roman" w:eastAsia="Times New Roman" w:hAnsi="Times New Roman" w:cs="Times New Roman"/>
              </w:rPr>
              <w:lastRenderedPageBreak/>
              <w:br w:type="page"/>
            </w:r>
            <w:r w:rsidRPr="00B7408D">
              <w:rPr>
                <w:rFonts w:ascii="Times New Roman" w:eastAsia="Times New Roman" w:hAnsi="Times New Roman" w:cs="Times New Roman"/>
                <w:b/>
                <w:bCs/>
                <w:lang w:val="en-GB" w:eastAsia="en-GB"/>
              </w:rPr>
              <w:t xml:space="preserve">Work Package:  </w:t>
            </w:r>
          </w:p>
        </w:tc>
        <w:tc>
          <w:tcPr>
            <w:tcW w:w="3543" w:type="dxa"/>
          </w:tcPr>
          <w:p w14:paraId="7E47B881"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eastAsia="en-GB"/>
              </w:rPr>
            </w:pPr>
            <w:r w:rsidRPr="00B7408D">
              <w:rPr>
                <w:rFonts w:ascii="Times New Roman" w:eastAsia="Times New Roman" w:hAnsi="Times New Roman" w:cs="Times New Roman"/>
                <w:iCs/>
                <w:spacing w:val="-3"/>
                <w:lang w:eastAsia="en-GB"/>
              </w:rPr>
              <w:t>WP PWIE</w:t>
            </w:r>
          </w:p>
        </w:tc>
        <w:tc>
          <w:tcPr>
            <w:tcW w:w="1578" w:type="dxa"/>
          </w:tcPr>
          <w:p w14:paraId="207E2F3E"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eastAsia="en-GB"/>
              </w:rPr>
            </w:pPr>
            <w:r w:rsidRPr="00B7408D">
              <w:rPr>
                <w:rFonts w:ascii="Times New Roman" w:eastAsia="Times New Roman" w:hAnsi="Times New Roman" w:cs="Times New Roman"/>
                <w:b/>
                <w:bCs/>
                <w:spacing w:val="-3"/>
                <w:lang w:eastAsia="en-GB"/>
              </w:rPr>
              <w:t>Link to IMS:</w:t>
            </w:r>
          </w:p>
        </w:tc>
        <w:tc>
          <w:tcPr>
            <w:tcW w:w="1925" w:type="dxa"/>
          </w:tcPr>
          <w:p w14:paraId="23E71319" w14:textId="77777777" w:rsidR="00B7408D" w:rsidRPr="00B7408D" w:rsidRDefault="00F63946"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
                <w:iCs/>
                <w:spacing w:val="-3"/>
                <w:lang w:eastAsia="en-GB"/>
              </w:rPr>
            </w:pPr>
            <w:hyperlink r:id="rId42" w:history="1">
              <w:r w:rsidR="00B7408D" w:rsidRPr="00B7408D">
                <w:rPr>
                  <w:rFonts w:ascii="Times New Roman" w:eastAsia="Times New Roman" w:hAnsi="Times New Roman" w:cs="Times New Roman"/>
                  <w:i/>
                  <w:u w:val="single"/>
                  <w:lang w:val="en-GB"/>
                </w:rPr>
                <w:t>will</w:t>
              </w:r>
            </w:hyperlink>
            <w:r w:rsidR="00B7408D" w:rsidRPr="00B7408D">
              <w:rPr>
                <w:rFonts w:ascii="Times New Roman" w:eastAsia="Times New Roman" w:hAnsi="Times New Roman" w:cs="Times New Roman"/>
                <w:i/>
                <w:u w:val="single"/>
                <w:lang w:val="en-GB"/>
              </w:rPr>
              <w:t xml:space="preserve"> be added later</w:t>
            </w:r>
          </w:p>
        </w:tc>
      </w:tr>
      <w:tr w:rsidR="00B7408D" w:rsidRPr="00B7408D" w14:paraId="567B539F" w14:textId="77777777" w:rsidTr="006E0561">
        <w:tc>
          <w:tcPr>
            <w:tcW w:w="1984" w:type="dxa"/>
          </w:tcPr>
          <w:p w14:paraId="5C817AD0" w14:textId="77777777" w:rsidR="00B7408D" w:rsidRPr="00B7408D" w:rsidRDefault="00B7408D" w:rsidP="00B7408D">
            <w:pPr>
              <w:spacing w:beforeLines="20" w:before="48" w:afterLines="20" w:after="48"/>
              <w:rPr>
                <w:rFonts w:ascii="Times New Roman" w:eastAsia="Times New Roman" w:hAnsi="Times New Roman" w:cs="Times New Roman"/>
                <w:b/>
              </w:rPr>
            </w:pPr>
            <w:r w:rsidRPr="00B7408D">
              <w:rPr>
                <w:rFonts w:ascii="Times New Roman" w:eastAsia="Times New Roman" w:hAnsi="Times New Roman" w:cs="Times New Roman"/>
                <w:b/>
              </w:rPr>
              <w:t>Subproject:</w:t>
            </w:r>
          </w:p>
        </w:tc>
        <w:tc>
          <w:tcPr>
            <w:tcW w:w="3543" w:type="dxa"/>
          </w:tcPr>
          <w:p w14:paraId="6E51565A"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eastAsia="en-GB"/>
              </w:rPr>
            </w:pPr>
            <w:r w:rsidRPr="00B7408D">
              <w:rPr>
                <w:rFonts w:ascii="Times New Roman" w:eastAsia="Times New Roman" w:hAnsi="Times New Roman" w:cs="Times New Roman"/>
                <w:iCs/>
                <w:spacing w:val="-3"/>
                <w:lang w:eastAsia="en-GB"/>
              </w:rPr>
              <w:t xml:space="preserve">SP-ADC / </w:t>
            </w:r>
          </w:p>
          <w:p w14:paraId="416A9DE7"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rFonts w:ascii="Times New Roman" w:eastAsia="Times New Roman" w:hAnsi="Times New Roman" w:cs="Times New Roman"/>
                <w:i/>
                <w:lang w:val="en-GB"/>
              </w:rPr>
            </w:pPr>
            <w:r w:rsidRPr="00B7408D">
              <w:rPr>
                <w:rFonts w:ascii="Times New Roman" w:eastAsia="Times New Roman" w:hAnsi="Times New Roman" w:cs="Times New Roman"/>
                <w:i/>
                <w:lang w:val="en-GB"/>
              </w:rPr>
              <w:t>Advanced Divertor Solutions for Power Exhaust in DEMO</w:t>
            </w:r>
          </w:p>
        </w:tc>
        <w:tc>
          <w:tcPr>
            <w:tcW w:w="1578" w:type="dxa"/>
          </w:tcPr>
          <w:p w14:paraId="32386D47"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eastAsia="en-GB"/>
              </w:rPr>
            </w:pPr>
          </w:p>
        </w:tc>
        <w:tc>
          <w:tcPr>
            <w:tcW w:w="1925" w:type="dxa"/>
          </w:tcPr>
          <w:p w14:paraId="39C505C6"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lang w:val="en-GB"/>
              </w:rPr>
            </w:pPr>
          </w:p>
        </w:tc>
      </w:tr>
      <w:tr w:rsidR="00440FCC" w:rsidRPr="00440FCC" w14:paraId="1F62FB51" w14:textId="77777777" w:rsidTr="006E0561">
        <w:tc>
          <w:tcPr>
            <w:tcW w:w="1984" w:type="dxa"/>
          </w:tcPr>
          <w:p w14:paraId="5443DAAB" w14:textId="77777777" w:rsidR="00440FCC" w:rsidRPr="00B7408D" w:rsidRDefault="00440FCC" w:rsidP="00440FCC">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Task title:</w:t>
            </w:r>
          </w:p>
        </w:tc>
        <w:tc>
          <w:tcPr>
            <w:tcW w:w="3543" w:type="dxa"/>
          </w:tcPr>
          <w:p w14:paraId="4A28BF24" w14:textId="77777777" w:rsidR="00440FCC" w:rsidRPr="00B7408D" w:rsidRDefault="00440FCC" w:rsidP="00440FCC">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rPr>
                <w:rFonts w:ascii="Times New Roman" w:eastAsia="Times New Roman" w:hAnsi="Times New Roman" w:cs="Times New Roman"/>
                <w:lang w:val="en-GB"/>
              </w:rPr>
            </w:pPr>
            <w:r w:rsidRPr="00B7408D">
              <w:rPr>
                <w:rFonts w:ascii="Times New Roman" w:eastAsia="Times New Roman" w:hAnsi="Times New Roman" w:cs="Times New Roman"/>
                <w:iCs/>
                <w:spacing w:val="-3"/>
                <w:lang w:eastAsia="en-GB"/>
              </w:rPr>
              <w:t xml:space="preserve">SP-ADC.I / </w:t>
            </w:r>
            <w:r w:rsidRPr="00B7408D">
              <w:rPr>
                <w:rFonts w:ascii="Times New Roman" w:eastAsia="Times New Roman" w:hAnsi="Times New Roman" w:cs="Times New Roman"/>
                <w:i/>
                <w:iCs/>
                <w:spacing w:val="-3"/>
                <w:lang w:eastAsia="en-GB"/>
              </w:rPr>
              <w:t>Engineering boundary conditions related to DEMO ADC solutions</w:t>
            </w:r>
          </w:p>
        </w:tc>
        <w:tc>
          <w:tcPr>
            <w:tcW w:w="1578" w:type="dxa"/>
          </w:tcPr>
          <w:p w14:paraId="1839ACEF" w14:textId="77777777" w:rsidR="00440FCC" w:rsidRPr="00B7408D" w:rsidRDefault="00440FCC" w:rsidP="00440FCC">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 xml:space="preserve">Task Ref. Nr.: </w:t>
            </w:r>
          </w:p>
        </w:tc>
        <w:tc>
          <w:tcPr>
            <w:tcW w:w="1925" w:type="dxa"/>
          </w:tcPr>
          <w:p w14:paraId="77AC1307" w14:textId="364CD53E" w:rsidR="00440FCC" w:rsidRPr="00440FCC" w:rsidRDefault="00440FCC" w:rsidP="00440FCC">
            <w:pPr>
              <w:spacing w:after="0"/>
              <w:rPr>
                <w:rFonts w:ascii="Calibri" w:hAnsi="Calibri" w:cs="Calibri"/>
                <w:color w:val="000000"/>
                <w:lang w:val="de-DE"/>
              </w:rPr>
            </w:pPr>
            <w:r w:rsidRPr="00483F7A">
              <w:rPr>
                <w:rFonts w:ascii="Calibri" w:hAnsi="Calibri" w:cs="Calibri"/>
                <w:color w:val="000000"/>
                <w:lang w:val="de-DE"/>
              </w:rPr>
              <w:t xml:space="preserve">PWIE-SP </w:t>
            </w:r>
            <w:r>
              <w:rPr>
                <w:rFonts w:ascii="Calibri" w:hAnsi="Calibri" w:cs="Calibri"/>
                <w:color w:val="000000"/>
                <w:lang w:val="de-DE"/>
              </w:rPr>
              <w:t>ADC.</w:t>
            </w:r>
            <w:r>
              <w:rPr>
                <w:rFonts w:ascii="Calibri" w:hAnsi="Calibri" w:cs="Calibri"/>
                <w:color w:val="000000"/>
                <w:lang w:val="de-DE"/>
              </w:rPr>
              <w:t>I</w:t>
            </w:r>
            <w:r>
              <w:rPr>
                <w:rFonts w:ascii="Calibri" w:hAnsi="Calibri" w:cs="Calibri"/>
                <w:color w:val="000000"/>
                <w:lang w:val="de-DE"/>
              </w:rPr>
              <w:t>.T-T</w:t>
            </w:r>
            <w:r w:rsidRPr="00483F7A">
              <w:rPr>
                <w:rFonts w:ascii="Calibri" w:hAnsi="Calibri" w:cs="Calibri"/>
                <w:color w:val="000000"/>
                <w:lang w:val="de-DE"/>
              </w:rPr>
              <w:t>001</w:t>
            </w:r>
          </w:p>
        </w:tc>
      </w:tr>
      <w:tr w:rsidR="00B7408D" w:rsidRPr="00B7408D" w14:paraId="09F8362E" w14:textId="77777777" w:rsidTr="006E0561">
        <w:tc>
          <w:tcPr>
            <w:tcW w:w="1984" w:type="dxa"/>
          </w:tcPr>
          <w:p w14:paraId="33500AFF"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WP Leader</w:t>
            </w:r>
          </w:p>
          <w:p w14:paraId="20C2B7CC"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SP Coordinator</w:t>
            </w:r>
          </w:p>
        </w:tc>
        <w:tc>
          <w:tcPr>
            <w:tcW w:w="3543" w:type="dxa"/>
          </w:tcPr>
          <w:p w14:paraId="6911DACF"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S. Brezinsek (FZJ)</w:t>
            </w:r>
          </w:p>
          <w:p w14:paraId="6D041EE6"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G. Calabrò (ENEA)</w:t>
            </w:r>
          </w:p>
        </w:tc>
        <w:tc>
          <w:tcPr>
            <w:tcW w:w="1578" w:type="dxa"/>
          </w:tcPr>
          <w:p w14:paraId="52224661"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Issue:</w:t>
            </w:r>
          </w:p>
        </w:tc>
        <w:tc>
          <w:tcPr>
            <w:tcW w:w="1925" w:type="dxa"/>
          </w:tcPr>
          <w:p w14:paraId="07F2D594"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1</w:t>
            </w:r>
          </w:p>
        </w:tc>
      </w:tr>
      <w:tr w:rsidR="00B7408D" w:rsidRPr="004871E3" w14:paraId="24AABC78" w14:textId="77777777" w:rsidTr="006E0561">
        <w:trPr>
          <w:trHeight w:val="551"/>
        </w:trPr>
        <w:tc>
          <w:tcPr>
            <w:tcW w:w="1984" w:type="dxa"/>
          </w:tcPr>
          <w:p w14:paraId="12434B05"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PSO:</w:t>
            </w:r>
          </w:p>
        </w:tc>
        <w:tc>
          <w:tcPr>
            <w:tcW w:w="3543" w:type="dxa"/>
          </w:tcPr>
          <w:p w14:paraId="3AA1BD28"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de-DE" w:eastAsia="en-GB"/>
              </w:rPr>
            </w:pPr>
            <w:r w:rsidRPr="00B7408D">
              <w:rPr>
                <w:rFonts w:ascii="Times New Roman" w:eastAsia="Times New Roman" w:hAnsi="Times New Roman" w:cs="Times New Roman"/>
                <w:iCs/>
                <w:spacing w:val="-3"/>
                <w:lang w:val="de-DE" w:eastAsia="en-GB"/>
              </w:rPr>
              <w:t>M. Reinhart / A. de Schepper (FZJ)</w:t>
            </w:r>
          </w:p>
        </w:tc>
        <w:tc>
          <w:tcPr>
            <w:tcW w:w="1578" w:type="dxa"/>
          </w:tcPr>
          <w:p w14:paraId="69E2862A"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val="de-DE" w:eastAsia="en-GB"/>
              </w:rPr>
            </w:pPr>
          </w:p>
        </w:tc>
        <w:tc>
          <w:tcPr>
            <w:tcW w:w="1925" w:type="dxa"/>
          </w:tcPr>
          <w:p w14:paraId="3241E2E8"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de-DE" w:eastAsia="en-GB"/>
              </w:rPr>
            </w:pPr>
          </w:p>
        </w:tc>
      </w:tr>
      <w:tr w:rsidR="00B7408D" w:rsidRPr="00B7408D" w14:paraId="19DC5648" w14:textId="77777777" w:rsidTr="006E0561">
        <w:trPr>
          <w:trHeight w:val="551"/>
        </w:trPr>
        <w:tc>
          <w:tcPr>
            <w:tcW w:w="1984" w:type="dxa"/>
          </w:tcPr>
          <w:p w14:paraId="450D076F"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Start Event:</w:t>
            </w:r>
          </w:p>
        </w:tc>
        <w:tc>
          <w:tcPr>
            <w:tcW w:w="3543" w:type="dxa"/>
          </w:tcPr>
          <w:p w14:paraId="1FE2FDE0"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eastAsia="en-GB"/>
              </w:rPr>
            </w:pPr>
            <w:r w:rsidRPr="00B7408D">
              <w:rPr>
                <w:rFonts w:ascii="Times New Roman" w:eastAsia="Times New Roman" w:hAnsi="Times New Roman" w:cs="Times New Roman"/>
                <w:iCs/>
                <w:spacing w:val="-3"/>
                <w:lang w:eastAsia="en-GB"/>
              </w:rPr>
              <w:t>Start of the WP PWIE</w:t>
            </w:r>
          </w:p>
        </w:tc>
        <w:tc>
          <w:tcPr>
            <w:tcW w:w="1578" w:type="dxa"/>
          </w:tcPr>
          <w:p w14:paraId="623237F7"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Planned Start Date:</w:t>
            </w:r>
          </w:p>
        </w:tc>
        <w:tc>
          <w:tcPr>
            <w:tcW w:w="1925" w:type="dxa"/>
          </w:tcPr>
          <w:p w14:paraId="3B99E469"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01-Jan-2021</w:t>
            </w:r>
          </w:p>
        </w:tc>
      </w:tr>
      <w:tr w:rsidR="00B7408D" w:rsidRPr="00B7408D" w14:paraId="507866E8" w14:textId="77777777" w:rsidTr="006E0561">
        <w:trPr>
          <w:trHeight w:val="529"/>
        </w:trPr>
        <w:tc>
          <w:tcPr>
            <w:tcW w:w="1984" w:type="dxa"/>
          </w:tcPr>
          <w:p w14:paraId="34E6BC3B"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End Event:</w:t>
            </w:r>
          </w:p>
        </w:tc>
        <w:tc>
          <w:tcPr>
            <w:tcW w:w="3543" w:type="dxa"/>
          </w:tcPr>
          <w:p w14:paraId="12D0067E"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eastAsia="en-GB"/>
              </w:rPr>
            </w:pPr>
            <w:r w:rsidRPr="00B7408D">
              <w:rPr>
                <w:rFonts w:ascii="Times New Roman" w:eastAsia="Times New Roman" w:hAnsi="Times New Roman" w:cs="Times New Roman"/>
                <w:iCs/>
                <w:spacing w:val="-3"/>
                <w:lang w:eastAsia="en-GB"/>
              </w:rPr>
              <w:t>Final Report accepted</w:t>
            </w:r>
          </w:p>
        </w:tc>
        <w:tc>
          <w:tcPr>
            <w:tcW w:w="1578" w:type="dxa"/>
          </w:tcPr>
          <w:p w14:paraId="5195C832"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Planned End Date:</w:t>
            </w:r>
          </w:p>
        </w:tc>
        <w:tc>
          <w:tcPr>
            <w:tcW w:w="1925" w:type="dxa"/>
          </w:tcPr>
          <w:p w14:paraId="7A2DF762"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31-Dec-2022</w:t>
            </w:r>
          </w:p>
        </w:tc>
      </w:tr>
      <w:tr w:rsidR="00B7408D" w:rsidRPr="00B7408D" w14:paraId="03255DF4" w14:textId="77777777" w:rsidTr="006E0561">
        <w:trPr>
          <w:trHeight w:val="424"/>
        </w:trPr>
        <w:tc>
          <w:tcPr>
            <w:tcW w:w="1984" w:type="dxa"/>
          </w:tcPr>
          <w:p w14:paraId="3610B94F" w14:textId="77777777" w:rsidR="00B7408D" w:rsidRPr="00B7408D" w:rsidRDefault="00B7408D" w:rsidP="00B7408D">
            <w:pPr>
              <w:spacing w:beforeLines="20" w:before="48" w:afterLines="20" w:after="48"/>
              <w:rPr>
                <w:rFonts w:ascii="Times New Roman" w:eastAsia="Times New Roman" w:hAnsi="Times New Roman" w:cs="Times New Roman"/>
                <w:b/>
                <w:bCs/>
                <w:lang w:val="en-GB" w:eastAsia="en-GB"/>
              </w:rPr>
            </w:pPr>
            <w:r w:rsidRPr="00B7408D">
              <w:rPr>
                <w:rFonts w:ascii="Times New Roman" w:eastAsia="Times New Roman" w:hAnsi="Times New Roman" w:cs="Times New Roman"/>
                <w:b/>
                <w:bCs/>
                <w:lang w:val="en-GB" w:eastAsia="en-GB"/>
              </w:rPr>
              <w:t>Task Reviewer:</w:t>
            </w:r>
          </w:p>
        </w:tc>
        <w:tc>
          <w:tcPr>
            <w:tcW w:w="3543" w:type="dxa"/>
          </w:tcPr>
          <w:p w14:paraId="3AA1DC2C"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David Douai (CO)</w:t>
            </w:r>
          </w:p>
        </w:tc>
        <w:tc>
          <w:tcPr>
            <w:tcW w:w="1578" w:type="dxa"/>
          </w:tcPr>
          <w:p w14:paraId="6E8860F8"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Date:</w:t>
            </w:r>
          </w:p>
        </w:tc>
        <w:tc>
          <w:tcPr>
            <w:tcW w:w="1925" w:type="dxa"/>
          </w:tcPr>
          <w:p w14:paraId="00FCF3E6" w14:textId="77777777" w:rsidR="00B7408D" w:rsidRPr="00B7408D" w:rsidRDefault="00B7408D" w:rsidP="00B7408D">
            <w:pPr>
              <w:tabs>
                <w:tab w:val="left" w:pos="-1440"/>
                <w:tab w:val="left" w:pos="0"/>
                <w:tab w:val="left" w:pos="720"/>
                <w:tab w:val="left" w:pos="1622"/>
                <w:tab w:val="left" w:pos="2160"/>
                <w:tab w:val="left" w:pos="2880"/>
                <w:tab w:val="left" w:pos="3600"/>
                <w:tab w:val="left" w:pos="4320"/>
                <w:tab w:val="left" w:pos="5040"/>
              </w:tabs>
              <w:suppressAutoHyphens/>
              <w:spacing w:beforeLines="20" w:before="48" w:afterLines="20" w:after="48"/>
              <w:ind w:left="5760" w:hanging="5760"/>
              <w:rPr>
                <w:rFonts w:ascii="Times New Roman" w:eastAsia="Times New Roman" w:hAnsi="Times New Roman" w:cs="Times New Roman"/>
                <w:iCs/>
                <w:spacing w:val="-3"/>
                <w:lang w:val="en-GB" w:eastAsia="en-GB"/>
              </w:rPr>
            </w:pPr>
            <w:r w:rsidRPr="00B7408D">
              <w:rPr>
                <w:rFonts w:ascii="Times New Roman" w:eastAsia="Times New Roman" w:hAnsi="Times New Roman" w:cs="Times New Roman"/>
                <w:iCs/>
                <w:spacing w:val="-3"/>
                <w:lang w:val="en-GB" w:eastAsia="en-GB"/>
              </w:rPr>
              <w:t>20-Jan-2021</w:t>
            </w:r>
          </w:p>
        </w:tc>
      </w:tr>
      <w:tr w:rsidR="00B7408D" w:rsidRPr="00B7408D" w14:paraId="3DAC2DF5" w14:textId="77777777" w:rsidTr="006E0561">
        <w:trPr>
          <w:trHeight w:val="453"/>
        </w:trPr>
        <w:tc>
          <w:tcPr>
            <w:tcW w:w="9030" w:type="dxa"/>
            <w:gridSpan w:val="4"/>
          </w:tcPr>
          <w:p w14:paraId="4B92113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eastAsia="en-GB"/>
              </w:rPr>
            </w:pPr>
            <w:r w:rsidRPr="00B7408D">
              <w:rPr>
                <w:rFonts w:ascii="Times New Roman" w:eastAsia="Times New Roman" w:hAnsi="Times New Roman" w:cs="Times New Roman"/>
                <w:b/>
                <w:bCs/>
                <w:spacing w:val="-3"/>
                <w:lang w:eastAsia="en-GB"/>
              </w:rPr>
              <w:t>Reference Annual Workplan:</w:t>
            </w:r>
          </w:p>
        </w:tc>
      </w:tr>
      <w:tr w:rsidR="00B7408D" w:rsidRPr="00B7408D" w14:paraId="732D9E31" w14:textId="77777777" w:rsidTr="006E0561">
        <w:trPr>
          <w:trHeight w:val="2097"/>
        </w:trPr>
        <w:tc>
          <w:tcPr>
            <w:tcW w:w="9030" w:type="dxa"/>
            <w:gridSpan w:val="4"/>
          </w:tcPr>
          <w:p w14:paraId="116BE49A" w14:textId="77777777" w:rsidR="00B7408D" w:rsidRPr="00B7408D" w:rsidRDefault="00B7408D" w:rsidP="00B7408D">
            <w:pPr>
              <w:autoSpaceDE w:val="0"/>
              <w:autoSpaceDN w:val="0"/>
              <w:adjustRightInd w:val="0"/>
              <w:spacing w:after="0" w:line="240" w:lineRule="auto"/>
              <w:jc w:val="both"/>
              <w:rPr>
                <w:rFonts w:ascii="Times New Roman" w:eastAsia="Calibri" w:hAnsi="Times New Roman" w:cs="Times New Roman"/>
                <w:color w:val="000000"/>
                <w:lang w:eastAsia="en-GB"/>
              </w:rPr>
            </w:pPr>
            <w:r w:rsidRPr="00B7408D">
              <w:rPr>
                <w:rFonts w:ascii="Times New Roman" w:eastAsia="Calibri" w:hAnsi="Times New Roman" w:cs="Times New Roman"/>
                <w:color w:val="000000"/>
                <w:lang w:val="en-GB"/>
              </w:rPr>
              <w:t>The SP-ADC are addressing the physics work regarding the advanced divertor solutions for DEMO and the compatibility with engineering constraints.</w:t>
            </w:r>
            <w:r w:rsidRPr="00B7408D">
              <w:rPr>
                <w:rFonts w:ascii="Times New Roman" w:eastAsia="Calibri" w:hAnsi="Times New Roman" w:cs="Times New Roman"/>
              </w:rPr>
              <w:t xml:space="preserve"> </w:t>
            </w:r>
            <w:r w:rsidRPr="00B7408D">
              <w:rPr>
                <w:rFonts w:ascii="Times New Roman" w:eastAsia="Calibri" w:hAnsi="Times New Roman" w:cs="Times New Roman"/>
                <w:color w:val="000000"/>
                <w:lang w:val="en-GB"/>
              </w:rPr>
              <w:t xml:space="preserve">The engineering part focus on the compatibility with DEMO constraints in view of configurations, stability, and thermomechanical and electromagnetic loads; the work is coordinated with the FTD. Compatibility of potential DEMO ADC solutions with DTT will be also analysed. </w:t>
            </w:r>
            <w:r w:rsidRPr="00B7408D">
              <w:rPr>
                <w:rFonts w:ascii="Times New Roman" w:eastAsia="Calibri" w:hAnsi="Times New Roman" w:cs="Times New Roman"/>
              </w:rPr>
              <w:t>Subproject SP-ADC.I will exploit e</w:t>
            </w:r>
            <w:r w:rsidRPr="00B7408D">
              <w:rPr>
                <w:rFonts w:ascii="Times New Roman" w:eastAsia="Calibri" w:hAnsi="Times New Roman" w:cs="Times New Roman"/>
                <w:color w:val="000000"/>
                <w:lang w:eastAsia="en-GB"/>
              </w:rPr>
              <w:t xml:space="preserve">ngineering DEMO compatibility for </w:t>
            </w:r>
            <w:r w:rsidRPr="00B7408D">
              <w:rPr>
                <w:rFonts w:ascii="Times New Roman" w:eastAsia="Calibri" w:hAnsi="Times New Roman" w:cs="Times New Roman"/>
                <w:color w:val="000000"/>
                <w:lang w:val="en-GB"/>
              </w:rPr>
              <w:t xml:space="preserve">most favourable ADC solutions </w:t>
            </w:r>
            <w:r w:rsidRPr="00B7408D">
              <w:rPr>
                <w:rFonts w:ascii="Times New Roman" w:eastAsia="Calibri" w:hAnsi="Times New Roman" w:cs="Times New Roman"/>
                <w:color w:val="000000"/>
                <w:lang w:eastAsia="en-GB"/>
              </w:rPr>
              <w:t>configurations in terms of plasma-wall contact points during disruptions and initial definition of the required size and configuration of the divertor including baffle.</w:t>
            </w:r>
          </w:p>
        </w:tc>
      </w:tr>
      <w:tr w:rsidR="00B7408D" w:rsidRPr="00B7408D" w14:paraId="0639E37A" w14:textId="77777777" w:rsidTr="006E0561">
        <w:trPr>
          <w:trHeight w:val="545"/>
        </w:trPr>
        <w:tc>
          <w:tcPr>
            <w:tcW w:w="9030" w:type="dxa"/>
            <w:gridSpan w:val="4"/>
          </w:tcPr>
          <w:p w14:paraId="381AAB1F"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color w:val="000000"/>
                <w:spacing w:val="-3"/>
                <w:lang w:val="en-GB" w:eastAsia="en-GB"/>
              </w:rPr>
            </w:pPr>
            <w:r w:rsidRPr="00B7408D">
              <w:rPr>
                <w:rFonts w:ascii="Times New Roman" w:eastAsia="Times New Roman" w:hAnsi="Times New Roman" w:cs="Times New Roman"/>
                <w:b/>
                <w:bCs/>
                <w:color w:val="000000"/>
                <w:spacing w:val="-3"/>
                <w:lang w:val="en-GB" w:eastAsia="en-GB"/>
              </w:rPr>
              <w:t>Inputs required:</w:t>
            </w:r>
            <w:r w:rsidRPr="00B7408D">
              <w:rPr>
                <w:rFonts w:ascii="Times New Roman" w:eastAsia="Times New Roman" w:hAnsi="Times New Roman" w:cs="Times New Roman"/>
                <w:b/>
                <w:bCs/>
                <w:color w:val="000000"/>
                <w:spacing w:val="-3"/>
                <w:lang w:val="en-GB" w:eastAsia="en-GB"/>
              </w:rPr>
              <w:tab/>
            </w:r>
          </w:p>
          <w:p w14:paraId="72239EB3"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lang w:val="en-GB" w:eastAsia="en-GB"/>
              </w:rPr>
            </w:pPr>
            <w:r w:rsidRPr="00B7408D">
              <w:rPr>
                <w:rFonts w:ascii="Times New Roman" w:eastAsia="Times New Roman" w:hAnsi="Times New Roman" w:cs="Times New Roman"/>
                <w:bCs/>
                <w:color w:val="000000"/>
                <w:spacing w:val="-3"/>
                <w:lang w:val="en-GB" w:eastAsia="en-GB"/>
              </w:rPr>
              <w:t xml:space="preserve">DEMO ADC equilibria configurations and geometry layout delivered by </w:t>
            </w:r>
            <w:r w:rsidRPr="00B7408D">
              <w:rPr>
                <w:rFonts w:ascii="Times New Roman" w:eastAsia="Times New Roman" w:hAnsi="Times New Roman" w:cs="Times New Roman"/>
                <w:lang w:val="en-GB"/>
              </w:rPr>
              <w:t>WP ADC-DTT’s final report</w:t>
            </w:r>
          </w:p>
          <w:p w14:paraId="5B8C1C15"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lang w:val="en-GB" w:eastAsia="en-GB"/>
              </w:rPr>
            </w:pPr>
            <w:r w:rsidRPr="00B7408D">
              <w:rPr>
                <w:rFonts w:ascii="Times New Roman" w:eastAsia="Times New Roman" w:hAnsi="Times New Roman" w:cs="Times New Roman"/>
                <w:bCs/>
                <w:color w:val="000000"/>
                <w:spacing w:val="-3"/>
                <w:lang w:val="en-GB" w:eastAsia="en-GB"/>
              </w:rPr>
              <w:t>New ADC equilibria that will produced under WPDES activity (which have a realistic TF coil configuration, hence PF coil)</w:t>
            </w:r>
          </w:p>
          <w:p w14:paraId="291E3091" w14:textId="77777777" w:rsidR="00B7408D" w:rsidRPr="00B7408D" w:rsidRDefault="00B7408D" w:rsidP="00B7408D">
            <w:pPr>
              <w:numPr>
                <w:ilvl w:val="0"/>
                <w:numId w:val="4"/>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color w:val="000000"/>
                <w:spacing w:val="-3"/>
                <w:lang w:val="en-GB" w:eastAsia="en-GB"/>
              </w:rPr>
            </w:pPr>
            <w:r w:rsidRPr="00B7408D">
              <w:rPr>
                <w:rFonts w:ascii="Times New Roman" w:eastAsia="Times New Roman" w:hAnsi="Times New Roman" w:cs="Times New Roman"/>
                <w:bCs/>
                <w:color w:val="000000"/>
                <w:spacing w:val="-3"/>
                <w:lang w:val="en-GB" w:eastAsia="en-GB"/>
              </w:rPr>
              <w:t xml:space="preserve">Recommendations for engineering aspects of DEMO VS control (delivered by </w:t>
            </w:r>
            <w:r w:rsidRPr="00B7408D">
              <w:rPr>
                <w:rFonts w:ascii="Times New Roman" w:eastAsia="Times New Roman" w:hAnsi="Times New Roman" w:cs="Times New Roman"/>
                <w:lang w:val="en-GB"/>
              </w:rPr>
              <w:t>WP ADC-DTT’s final report and WPPMI 2020 activity)</w:t>
            </w:r>
          </w:p>
        </w:tc>
      </w:tr>
      <w:tr w:rsidR="00B7408D" w:rsidRPr="00B7408D" w14:paraId="54F018BC" w14:textId="77777777" w:rsidTr="006E0561">
        <w:trPr>
          <w:trHeight w:val="837"/>
        </w:trPr>
        <w:tc>
          <w:tcPr>
            <w:tcW w:w="9030" w:type="dxa"/>
            <w:gridSpan w:val="4"/>
          </w:tcPr>
          <w:p w14:paraId="75D866A8"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Tasks to be performed:</w:t>
            </w:r>
          </w:p>
          <w:p w14:paraId="09E722BC"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lang w:eastAsia="en-GB"/>
              </w:rPr>
            </w:pPr>
            <w:r w:rsidRPr="00B7408D">
              <w:rPr>
                <w:rFonts w:ascii="Times New Roman" w:eastAsia="Times New Roman" w:hAnsi="Times New Roman" w:cs="Times New Roman"/>
                <w:shd w:val="clear" w:color="auto" w:fill="FFFFFF"/>
                <w:lang w:val="en-GB"/>
              </w:rPr>
              <w:t>Plasma-Wall contact points during disruptions and initial evaluation of ADC transients for the heat flux impact point of view</w:t>
            </w:r>
          </w:p>
          <w:p w14:paraId="032C48C3" w14:textId="77777777" w:rsidR="00B7408D" w:rsidRPr="00B7408D" w:rsidRDefault="00B7408D" w:rsidP="00B7408D">
            <w:pPr>
              <w:numPr>
                <w:ilvl w:val="0"/>
                <w:numId w:val="4"/>
              </w:numPr>
              <w:tabs>
                <w:tab w:val="left" w:pos="-1440"/>
              </w:tabs>
              <w:suppressAutoHyphens/>
              <w:spacing w:beforeLines="20" w:before="48" w:afterLines="20" w:after="48" w:line="240" w:lineRule="auto"/>
              <w:contextualSpacing/>
              <w:jc w:val="both"/>
              <w:rPr>
                <w:rFonts w:ascii="Times New Roman" w:eastAsia="Times New Roman" w:hAnsi="Times New Roman" w:cs="Times New Roman"/>
                <w:lang w:eastAsia="en-GB"/>
              </w:rPr>
            </w:pPr>
            <w:r w:rsidRPr="00B7408D">
              <w:rPr>
                <w:rFonts w:ascii="Times New Roman" w:eastAsia="Times New Roman" w:hAnsi="Times New Roman" w:cs="Times New Roman"/>
                <w:lang w:eastAsia="en-GB"/>
              </w:rPr>
              <w:t xml:space="preserve">Initial definition of required size and configuration of ADCs divertor including the baffle.  </w:t>
            </w:r>
          </w:p>
        </w:tc>
      </w:tr>
      <w:tr w:rsidR="00B7408D" w:rsidRPr="00B7408D" w14:paraId="0595B3C0" w14:textId="77777777" w:rsidTr="006E0561">
        <w:trPr>
          <w:trHeight w:val="892"/>
        </w:trPr>
        <w:tc>
          <w:tcPr>
            <w:tcW w:w="9030" w:type="dxa"/>
            <w:gridSpan w:val="4"/>
          </w:tcPr>
          <w:p w14:paraId="19F1D179"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i/>
                <w:color w:val="1F497D"/>
                <w:spacing w:val="-3"/>
                <w:lang w:val="en-GB" w:eastAsia="en-GB"/>
              </w:rPr>
            </w:pPr>
            <w:r w:rsidRPr="00B7408D">
              <w:rPr>
                <w:rFonts w:ascii="Times New Roman" w:eastAsia="Times New Roman" w:hAnsi="Times New Roman" w:cs="Times New Roman"/>
                <w:b/>
                <w:bCs/>
                <w:spacing w:val="-3"/>
                <w:lang w:val="en-GB" w:eastAsia="en-GB"/>
              </w:rPr>
              <w:t xml:space="preserve">Deliverables: </w:t>
            </w:r>
            <w:r w:rsidRPr="00B7408D">
              <w:rPr>
                <w:rFonts w:ascii="Times New Roman" w:eastAsia="Times New Roman" w:hAnsi="Times New Roman" w:cs="Times New Roman"/>
                <w:bCs/>
                <w:i/>
                <w:color w:val="1F497D"/>
                <w:spacing w:val="-3"/>
                <w:lang w:val="en-GB" w:eastAsia="en-GB"/>
              </w:rPr>
              <w:t>(the Deliverables will receive IMS Deliverable IDs later)</w:t>
            </w:r>
          </w:p>
          <w:tbl>
            <w:tblPr>
              <w:tblStyle w:val="Tabellenraster3"/>
              <w:tblW w:w="0" w:type="auto"/>
              <w:tblLayout w:type="fixed"/>
              <w:tblLook w:val="04A0" w:firstRow="1" w:lastRow="0" w:firstColumn="1" w:lastColumn="0" w:noHBand="0" w:noVBand="1"/>
            </w:tblPr>
            <w:tblGrid>
              <w:gridCol w:w="1576"/>
              <w:gridCol w:w="7199"/>
            </w:tblGrid>
            <w:tr w:rsidR="00B7408D" w:rsidRPr="00B7408D" w14:paraId="20A41B2F" w14:textId="77777777" w:rsidTr="006E0561">
              <w:tc>
                <w:tcPr>
                  <w:tcW w:w="1576" w:type="dxa"/>
                </w:tcPr>
                <w:p w14:paraId="6CFDCC05"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Deliverable ID:</w:t>
                  </w:r>
                </w:p>
              </w:tc>
              <w:tc>
                <w:tcPr>
                  <w:tcW w:w="7199" w:type="dxa"/>
                </w:tcPr>
                <w:p w14:paraId="5F88DD71" w14:textId="77777777" w:rsidR="00B7408D" w:rsidRPr="00B7408D" w:rsidRDefault="00B7408D" w:rsidP="00B7408D">
                  <w:pPr>
                    <w:tabs>
                      <w:tab w:val="left" w:pos="-1440"/>
                      <w:tab w:val="num" w:pos="360"/>
                    </w:tabs>
                    <w:suppressAutoHyphens/>
                    <w:spacing w:beforeLines="20" w:before="48" w:afterLines="20" w:after="48"/>
                    <w:rPr>
                      <w:rFonts w:ascii="Times New Roman" w:hAnsi="Times New Roman"/>
                      <w:spacing w:val="-3"/>
                      <w:lang w:eastAsia="en-GB"/>
                    </w:rPr>
                  </w:pPr>
                  <w:r w:rsidRPr="00B7408D">
                    <w:rPr>
                      <w:rFonts w:ascii="Times New Roman" w:hAnsi="Times New Roman"/>
                      <w:spacing w:val="-3"/>
                      <w:lang w:eastAsia="en-GB"/>
                    </w:rPr>
                    <w:t>Deliverable Title:</w:t>
                  </w:r>
                </w:p>
              </w:tc>
            </w:tr>
            <w:tr w:rsidR="00B7408D" w:rsidRPr="00B7408D" w14:paraId="2F3E8E33" w14:textId="77777777" w:rsidTr="006E0561">
              <w:tc>
                <w:tcPr>
                  <w:tcW w:w="1576" w:type="dxa"/>
                </w:tcPr>
                <w:p w14:paraId="52B39976" w14:textId="15265C43" w:rsidR="00B7408D" w:rsidRPr="00B7408D" w:rsidRDefault="00B7408D" w:rsidP="00B7408D">
                  <w:pPr>
                    <w:tabs>
                      <w:tab w:val="left" w:pos="-1440"/>
                      <w:tab w:val="num" w:pos="360"/>
                    </w:tabs>
                    <w:suppressAutoHyphens/>
                    <w:spacing w:beforeLines="20" w:before="48" w:afterLines="20" w:after="48"/>
                    <w:jc w:val="both"/>
                    <w:rPr>
                      <w:rFonts w:ascii="Times New Roman" w:hAnsi="Times New Roman"/>
                      <w:color w:val="FF0000"/>
                      <w:spacing w:val="-3"/>
                      <w:lang w:eastAsia="en-GB"/>
                    </w:rPr>
                  </w:pPr>
                  <w:r w:rsidRPr="00B7408D">
                    <w:rPr>
                      <w:rFonts w:ascii="Times New Roman" w:hAnsi="Times New Roman"/>
                      <w:color w:val="000000"/>
                      <w:spacing w:val="-3"/>
                      <w:lang w:eastAsia="en-GB"/>
                    </w:rPr>
                    <w:t>D</w:t>
                  </w:r>
                  <w:r w:rsidR="00440FCC">
                    <w:rPr>
                      <w:rFonts w:ascii="Times New Roman" w:hAnsi="Times New Roman"/>
                      <w:color w:val="000000"/>
                      <w:spacing w:val="-3"/>
                      <w:lang w:eastAsia="en-GB"/>
                    </w:rPr>
                    <w:t>001,D002, D004</w:t>
                  </w:r>
                </w:p>
              </w:tc>
              <w:tc>
                <w:tcPr>
                  <w:tcW w:w="7199" w:type="dxa"/>
                </w:tcPr>
                <w:p w14:paraId="4F133755" w14:textId="51E197AB" w:rsidR="00B7408D" w:rsidRPr="00B7408D" w:rsidRDefault="00B7408D" w:rsidP="00B7408D">
                  <w:pPr>
                    <w:tabs>
                      <w:tab w:val="left" w:pos="-1440"/>
                    </w:tabs>
                    <w:suppressAutoHyphens/>
                    <w:spacing w:beforeLines="20" w:before="48" w:afterLines="20" w:after="48"/>
                    <w:jc w:val="both"/>
                    <w:rPr>
                      <w:rFonts w:ascii="Times New Roman" w:hAnsi="Times New Roman"/>
                      <w:lang w:eastAsia="en-GB"/>
                    </w:rPr>
                  </w:pPr>
                  <w:r w:rsidRPr="00B7408D">
                    <w:rPr>
                      <w:rFonts w:ascii="Times New Roman" w:hAnsi="Times New Roman"/>
                      <w:shd w:val="clear" w:color="auto" w:fill="FFFFFF"/>
                      <w:lang w:val="en-GB"/>
                    </w:rPr>
                    <w:t>Plasma-Wall contact points during disruptions and initial evaluation of ADC transients for the heat flux impact point of view (ENEA</w:t>
                  </w:r>
                  <w:r w:rsidR="00D13F12">
                    <w:rPr>
                      <w:rFonts w:ascii="Times New Roman" w:hAnsi="Times New Roman"/>
                      <w:shd w:val="clear" w:color="auto" w:fill="FFFFFF"/>
                      <w:lang w:val="en-GB"/>
                    </w:rPr>
                    <w:t>,</w:t>
                  </w:r>
                  <w:r w:rsidR="00D13F12">
                    <w:t xml:space="preserve"> </w:t>
                  </w:r>
                  <w:r w:rsidR="00D13F12" w:rsidRPr="00D13F12">
                    <w:rPr>
                      <w:rFonts w:ascii="Times New Roman" w:hAnsi="Times New Roman"/>
                      <w:shd w:val="clear" w:color="auto" w:fill="FFFFFF"/>
                      <w:lang w:val="en-GB"/>
                    </w:rPr>
                    <w:t>LPP-ERM/KMS</w:t>
                  </w:r>
                  <w:r w:rsidRPr="00B7408D">
                    <w:rPr>
                      <w:rFonts w:ascii="Times New Roman" w:hAnsi="Times New Roman"/>
                      <w:shd w:val="clear" w:color="auto" w:fill="FFFFFF"/>
                      <w:lang w:val="en-GB"/>
                    </w:rPr>
                    <w:t>)</w:t>
                  </w:r>
                </w:p>
              </w:tc>
            </w:tr>
            <w:tr w:rsidR="00B7408D" w:rsidRPr="00B7408D" w14:paraId="43E31AAA" w14:textId="77777777" w:rsidTr="006E0561">
              <w:tc>
                <w:tcPr>
                  <w:tcW w:w="1576" w:type="dxa"/>
                </w:tcPr>
                <w:p w14:paraId="0DE1F799" w14:textId="090962CE" w:rsidR="00B7408D" w:rsidRPr="00B7408D" w:rsidRDefault="00B7408D" w:rsidP="00B7408D">
                  <w:pPr>
                    <w:tabs>
                      <w:tab w:val="left" w:pos="-1440"/>
                      <w:tab w:val="num" w:pos="360"/>
                    </w:tabs>
                    <w:suppressAutoHyphens/>
                    <w:spacing w:beforeLines="20" w:before="48" w:afterLines="20" w:after="48"/>
                    <w:jc w:val="both"/>
                    <w:rPr>
                      <w:rFonts w:ascii="Times New Roman" w:hAnsi="Times New Roman"/>
                      <w:color w:val="000000"/>
                      <w:spacing w:val="-3"/>
                      <w:lang w:eastAsia="en-GB"/>
                    </w:rPr>
                  </w:pPr>
                  <w:r w:rsidRPr="00B7408D">
                    <w:rPr>
                      <w:rFonts w:ascii="Times New Roman" w:hAnsi="Times New Roman"/>
                      <w:color w:val="000000"/>
                      <w:spacing w:val="-3"/>
                      <w:lang w:eastAsia="en-GB"/>
                    </w:rPr>
                    <w:lastRenderedPageBreak/>
                    <w:t>D</w:t>
                  </w:r>
                  <w:r w:rsidR="00440FCC">
                    <w:rPr>
                      <w:rFonts w:ascii="Times New Roman" w:hAnsi="Times New Roman"/>
                      <w:color w:val="000000"/>
                      <w:spacing w:val="-3"/>
                      <w:lang w:eastAsia="en-GB"/>
                    </w:rPr>
                    <w:t>003</w:t>
                  </w:r>
                </w:p>
              </w:tc>
              <w:tc>
                <w:tcPr>
                  <w:tcW w:w="7199" w:type="dxa"/>
                </w:tcPr>
                <w:p w14:paraId="30E45D7C" w14:textId="77777777" w:rsidR="00B7408D" w:rsidRPr="00B7408D" w:rsidRDefault="00B7408D" w:rsidP="00B7408D">
                  <w:pPr>
                    <w:tabs>
                      <w:tab w:val="left" w:pos="-1440"/>
                      <w:tab w:val="num" w:pos="360"/>
                    </w:tabs>
                    <w:suppressAutoHyphens/>
                    <w:spacing w:beforeLines="20" w:before="48" w:afterLines="20" w:after="48"/>
                    <w:jc w:val="both"/>
                    <w:rPr>
                      <w:rFonts w:ascii="Times New Roman" w:hAnsi="Times New Roman"/>
                      <w:color w:val="000000"/>
                      <w:spacing w:val="-3"/>
                      <w:lang w:eastAsia="en-GB"/>
                    </w:rPr>
                  </w:pPr>
                  <w:r w:rsidRPr="00B7408D">
                    <w:rPr>
                      <w:rFonts w:ascii="Times New Roman" w:hAnsi="Times New Roman"/>
                      <w:lang w:eastAsia="en-GB"/>
                    </w:rPr>
                    <w:t>Initial definition of required size and configuration of ADCs divertor including the baffle (ENEA)</w:t>
                  </w:r>
                </w:p>
              </w:tc>
            </w:tr>
          </w:tbl>
          <w:p w14:paraId="7A82C392" w14:textId="77777777" w:rsidR="00B7408D" w:rsidRPr="00B7408D" w:rsidRDefault="00B7408D" w:rsidP="00B7408D">
            <w:pPr>
              <w:tabs>
                <w:tab w:val="left" w:pos="-1440"/>
                <w:tab w:val="num" w:pos="360"/>
              </w:tabs>
              <w:suppressAutoHyphens/>
              <w:spacing w:beforeLines="20" w:before="48" w:afterLines="20" w:after="48" w:line="240" w:lineRule="auto"/>
              <w:rPr>
                <w:rFonts w:ascii="Times New Roman" w:eastAsia="Times New Roman" w:hAnsi="Times New Roman" w:cs="Times New Roman"/>
                <w:spacing w:val="-3"/>
                <w:lang w:val="en-GB" w:eastAsia="en-GB"/>
              </w:rPr>
            </w:pPr>
          </w:p>
        </w:tc>
      </w:tr>
      <w:tr w:rsidR="00B7408D" w:rsidRPr="00B7408D" w14:paraId="5CC5D0C1" w14:textId="77777777" w:rsidTr="006E0561">
        <w:trPr>
          <w:trHeight w:val="892"/>
        </w:trPr>
        <w:tc>
          <w:tcPr>
            <w:tcW w:w="9030" w:type="dxa"/>
            <w:gridSpan w:val="4"/>
          </w:tcPr>
          <w:p w14:paraId="5B1D7C0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eastAsia="en-GB"/>
              </w:rPr>
            </w:pPr>
            <w:r w:rsidRPr="00B7408D">
              <w:rPr>
                <w:rFonts w:ascii="Times New Roman" w:eastAsia="Times New Roman" w:hAnsi="Times New Roman" w:cs="Times New Roman"/>
                <w:b/>
                <w:bCs/>
                <w:spacing w:val="-3"/>
                <w:lang w:eastAsia="en-GB"/>
              </w:rPr>
              <w:lastRenderedPageBreak/>
              <w:t>Management Information</w:t>
            </w:r>
          </w:p>
          <w:p w14:paraId="152C09F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iCs/>
                <w:spacing w:val="-3"/>
                <w:lang w:eastAsia="en-GB"/>
              </w:rPr>
            </w:pPr>
            <w:r w:rsidRPr="00B7408D">
              <w:rPr>
                <w:rFonts w:ascii="Times New Roman" w:eastAsia="Times New Roman" w:hAnsi="Times New Roman" w:cs="Times New Roman"/>
                <w:b/>
                <w:bCs/>
                <w:spacing w:val="-3"/>
                <w:lang w:eastAsia="en-GB"/>
              </w:rPr>
              <w:t>Human Resources</w:t>
            </w:r>
            <w:r w:rsidRPr="00B7408D">
              <w:rPr>
                <w:rFonts w:ascii="Times New Roman" w:eastAsia="Times New Roman" w:hAnsi="Times New Roman" w:cs="Times New Roman"/>
                <w:bCs/>
                <w:spacing w:val="-3"/>
                <w:lang w:eastAsia="en-GB"/>
              </w:rPr>
              <w:t xml:space="preserve">: </w:t>
            </w:r>
            <w:r w:rsidRPr="00B7408D">
              <w:rPr>
                <w:rFonts w:ascii="Times New Roman" w:eastAsia="Times New Roman" w:hAnsi="Times New Roman" w:cs="Times New Roman"/>
                <w:i/>
                <w:iCs/>
                <w:color w:val="000000"/>
                <w:spacing w:val="-3"/>
                <w:lang w:eastAsia="en-GB"/>
              </w:rPr>
              <w:t>e.</w:t>
            </w:r>
            <w:r w:rsidRPr="00B7408D">
              <w:rPr>
                <w:rFonts w:ascii="Times New Roman" w:eastAsia="Times New Roman" w:hAnsi="Times New Roman" w:cs="Times New Roman"/>
                <w:i/>
                <w:iCs/>
                <w:spacing w:val="-3"/>
                <w:lang w:eastAsia="en-GB"/>
              </w:rPr>
              <w:t>g. Person months - Professional Staff, Technical, Staff, Support Staff, Others</w:t>
            </w:r>
          </w:p>
          <w:tbl>
            <w:tblPr>
              <w:tblStyle w:val="Tabellenraster3"/>
              <w:tblW w:w="0" w:type="auto"/>
              <w:tblLayout w:type="fixed"/>
              <w:tblLook w:val="04A0" w:firstRow="1" w:lastRow="0" w:firstColumn="1" w:lastColumn="0" w:noHBand="0" w:noVBand="1"/>
            </w:tblPr>
            <w:tblGrid>
              <w:gridCol w:w="2018"/>
              <w:gridCol w:w="1276"/>
              <w:gridCol w:w="567"/>
              <w:gridCol w:w="4696"/>
            </w:tblGrid>
            <w:tr w:rsidR="00B7408D" w:rsidRPr="00B7408D" w14:paraId="737BA542" w14:textId="77777777" w:rsidTr="006E0561">
              <w:trPr>
                <w:trHeight w:val="313"/>
              </w:trPr>
              <w:tc>
                <w:tcPr>
                  <w:tcW w:w="2018" w:type="dxa"/>
                  <w:tcBorders>
                    <w:bottom w:val="single" w:sz="4" w:space="0" w:color="auto"/>
                  </w:tcBorders>
                </w:tcPr>
                <w:p w14:paraId="5587E289"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Deliverable Owner</w:t>
                  </w:r>
                </w:p>
              </w:tc>
              <w:tc>
                <w:tcPr>
                  <w:tcW w:w="1276" w:type="dxa"/>
                  <w:tcBorders>
                    <w:bottom w:val="single" w:sz="4" w:space="0" w:color="auto"/>
                  </w:tcBorders>
                </w:tcPr>
                <w:p w14:paraId="590A816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Beneficiary</w:t>
                  </w:r>
                </w:p>
              </w:tc>
              <w:tc>
                <w:tcPr>
                  <w:tcW w:w="567" w:type="dxa"/>
                  <w:tcBorders>
                    <w:bottom w:val="single" w:sz="4" w:space="0" w:color="auto"/>
                  </w:tcBorders>
                </w:tcPr>
                <w:p w14:paraId="03123764"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
                      <w:bCs/>
                      <w:spacing w:val="-3"/>
                      <w:lang w:val="en-GB" w:eastAsia="en-GB"/>
                    </w:rPr>
                  </w:pPr>
                  <w:r w:rsidRPr="00B7408D">
                    <w:rPr>
                      <w:rFonts w:ascii="Times New Roman" w:hAnsi="Times New Roman"/>
                      <w:b/>
                      <w:bCs/>
                      <w:spacing w:val="-3"/>
                      <w:lang w:val="en-GB" w:eastAsia="en-GB"/>
                    </w:rPr>
                    <w:t>PM</w:t>
                  </w:r>
                </w:p>
              </w:tc>
              <w:tc>
                <w:tcPr>
                  <w:tcW w:w="4696" w:type="dxa"/>
                  <w:tcBorders>
                    <w:bottom w:val="single" w:sz="4" w:space="0" w:color="auto"/>
                  </w:tcBorders>
                </w:tcPr>
                <w:p w14:paraId="6CE39FF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Deliverable  (Team)</w:t>
                  </w:r>
                </w:p>
              </w:tc>
            </w:tr>
            <w:tr w:rsidR="00B7408D" w:rsidRPr="00B7408D" w14:paraId="6D49D673" w14:textId="77777777" w:rsidTr="00B7408D">
              <w:trPr>
                <w:trHeight w:val="329"/>
              </w:trPr>
              <w:tc>
                <w:tcPr>
                  <w:tcW w:w="2018" w:type="dxa"/>
                  <w:tcBorders>
                    <w:bottom w:val="single" w:sz="4" w:space="0" w:color="auto"/>
                  </w:tcBorders>
                </w:tcPr>
                <w:p w14:paraId="697FDB78"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it-IT" w:eastAsia="en-GB"/>
                    </w:rPr>
                  </w:pPr>
                  <w:r w:rsidRPr="00B7408D">
                    <w:rPr>
                      <w:rFonts w:ascii="Times New Roman" w:hAnsi="Times New Roman"/>
                      <w:bCs/>
                      <w:spacing w:val="-3"/>
                      <w:lang w:val="it-IT" w:eastAsia="en-GB"/>
                    </w:rPr>
                    <w:t xml:space="preserve">P. Fanelli </w:t>
                  </w:r>
                </w:p>
              </w:tc>
              <w:tc>
                <w:tcPr>
                  <w:tcW w:w="1276" w:type="dxa"/>
                  <w:tcBorders>
                    <w:bottom w:val="single" w:sz="4" w:space="0" w:color="auto"/>
                  </w:tcBorders>
                </w:tcPr>
                <w:p w14:paraId="69138C98" w14:textId="77777777" w:rsidR="00B7408D" w:rsidRPr="00B7408D" w:rsidRDefault="00B7408D" w:rsidP="00B7408D">
                  <w:pPr>
                    <w:spacing w:beforeLines="20" w:before="48" w:afterLines="20" w:after="48"/>
                    <w:rPr>
                      <w:rFonts w:ascii="Times New Roman" w:hAnsi="Times New Roman"/>
                      <w:bCs/>
                      <w:spacing w:val="-3"/>
                      <w:lang w:val="it-IT" w:eastAsia="en-GB"/>
                    </w:rPr>
                  </w:pPr>
                  <w:r w:rsidRPr="00B7408D">
                    <w:rPr>
                      <w:rFonts w:ascii="Times New Roman" w:hAnsi="Times New Roman"/>
                      <w:bCs/>
                      <w:spacing w:val="-3"/>
                      <w:lang w:val="it-IT" w:eastAsia="en-GB"/>
                    </w:rPr>
                    <w:t>ENEA</w:t>
                  </w:r>
                </w:p>
              </w:tc>
              <w:tc>
                <w:tcPr>
                  <w:tcW w:w="567" w:type="dxa"/>
                  <w:tcBorders>
                    <w:bottom w:val="single" w:sz="4" w:space="0" w:color="auto"/>
                  </w:tcBorders>
                </w:tcPr>
                <w:p w14:paraId="2E0582AE"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it-IT" w:eastAsia="en-GB"/>
                    </w:rPr>
                  </w:pPr>
                  <w:r w:rsidRPr="00B7408D">
                    <w:rPr>
                      <w:rFonts w:ascii="Times New Roman" w:hAnsi="Times New Roman"/>
                      <w:bCs/>
                      <w:spacing w:val="-3"/>
                      <w:lang w:val="it-IT" w:eastAsia="en-GB"/>
                    </w:rPr>
                    <w:t>5</w:t>
                  </w:r>
                </w:p>
              </w:tc>
              <w:tc>
                <w:tcPr>
                  <w:tcW w:w="4696" w:type="dxa"/>
                  <w:tcBorders>
                    <w:bottom w:val="single" w:sz="4" w:space="0" w:color="auto"/>
                  </w:tcBorders>
                  <w:shd w:val="clear" w:color="auto" w:fill="FFFFFF"/>
                </w:tcPr>
                <w:p w14:paraId="2473106C" w14:textId="785DBAAC"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r w:rsidRPr="00B7408D">
                    <w:rPr>
                      <w:rFonts w:ascii="Times New Roman" w:hAnsi="Times New Roman"/>
                      <w:bCs/>
                      <w:spacing w:val="-3"/>
                      <w:lang w:val="en-GB" w:eastAsia="en-GB"/>
                    </w:rPr>
                    <w:t>D</w:t>
                  </w:r>
                  <w:r w:rsidR="00440FCC">
                    <w:rPr>
                      <w:rFonts w:ascii="Times New Roman" w:hAnsi="Times New Roman"/>
                      <w:bCs/>
                      <w:spacing w:val="-3"/>
                      <w:lang w:val="en-GB" w:eastAsia="en-GB"/>
                    </w:rPr>
                    <w:t>00</w:t>
                  </w:r>
                  <w:r w:rsidRPr="00B7408D">
                    <w:rPr>
                      <w:rFonts w:ascii="Times New Roman" w:hAnsi="Times New Roman"/>
                      <w:bCs/>
                      <w:spacing w:val="-3"/>
                      <w:lang w:val="en-GB" w:eastAsia="en-GB"/>
                    </w:rPr>
                    <w:t xml:space="preserve">1 </w:t>
                  </w:r>
                  <w:r w:rsidRPr="00B7408D">
                    <w:rPr>
                      <w:rFonts w:ascii="Times New Roman" w:hAnsi="Times New Roman"/>
                      <w:lang w:val="nl-NL" w:eastAsia="en-GB"/>
                    </w:rPr>
                    <w:t>(C. Stefanini, F. Giorgetti, R. Lombroni, F. Vivio and V. Berardi</w:t>
                  </w:r>
                  <w:r w:rsidRPr="00B7408D">
                    <w:rPr>
                      <w:rFonts w:ascii="Times New Roman" w:hAnsi="Times New Roman"/>
                      <w:shd w:val="clear" w:color="auto" w:fill="FFFFFF"/>
                      <w:lang w:val="it-IT"/>
                    </w:rPr>
                    <w:t>)</w:t>
                  </w:r>
                </w:p>
              </w:tc>
            </w:tr>
            <w:tr w:rsidR="00B7408D" w:rsidRPr="00B7408D" w14:paraId="415F0A12" w14:textId="77777777" w:rsidTr="00B7408D">
              <w:trPr>
                <w:trHeight w:val="329"/>
              </w:trPr>
              <w:tc>
                <w:tcPr>
                  <w:tcW w:w="2018" w:type="dxa"/>
                  <w:tcBorders>
                    <w:bottom w:val="single" w:sz="4" w:space="0" w:color="auto"/>
                  </w:tcBorders>
                </w:tcPr>
                <w:p w14:paraId="44B4E41A"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nl-NL" w:eastAsia="en-GB"/>
                    </w:rPr>
                  </w:pPr>
                  <w:r w:rsidRPr="00B7408D">
                    <w:rPr>
                      <w:rFonts w:ascii="Times New Roman" w:hAnsi="Times New Roman"/>
                      <w:bCs/>
                      <w:spacing w:val="-3"/>
                      <w:lang w:val="nl-NL" w:eastAsia="en-GB"/>
                    </w:rPr>
                    <w:t>C. Stefanini</w:t>
                  </w:r>
                </w:p>
              </w:tc>
              <w:tc>
                <w:tcPr>
                  <w:tcW w:w="1276" w:type="dxa"/>
                  <w:tcBorders>
                    <w:bottom w:val="single" w:sz="4" w:space="0" w:color="auto"/>
                  </w:tcBorders>
                </w:tcPr>
                <w:p w14:paraId="6A9F89B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it-IT" w:eastAsia="en-GB"/>
                    </w:rPr>
                  </w:pPr>
                  <w:r w:rsidRPr="00B7408D">
                    <w:rPr>
                      <w:rFonts w:ascii="Times New Roman" w:hAnsi="Times New Roman"/>
                      <w:bCs/>
                      <w:spacing w:val="-3"/>
                      <w:lang w:val="it-IT" w:eastAsia="en-GB"/>
                    </w:rPr>
                    <w:t>ENEA</w:t>
                  </w:r>
                </w:p>
              </w:tc>
              <w:tc>
                <w:tcPr>
                  <w:tcW w:w="567" w:type="dxa"/>
                  <w:tcBorders>
                    <w:bottom w:val="single" w:sz="4" w:space="0" w:color="auto"/>
                  </w:tcBorders>
                </w:tcPr>
                <w:p w14:paraId="057239C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it-IT" w:eastAsia="en-GB"/>
                    </w:rPr>
                  </w:pPr>
                  <w:r w:rsidRPr="00B7408D">
                    <w:rPr>
                      <w:rFonts w:ascii="Times New Roman" w:hAnsi="Times New Roman"/>
                      <w:bCs/>
                      <w:spacing w:val="-3"/>
                      <w:lang w:val="it-IT" w:eastAsia="en-GB"/>
                    </w:rPr>
                    <w:t>3</w:t>
                  </w:r>
                </w:p>
              </w:tc>
              <w:tc>
                <w:tcPr>
                  <w:tcW w:w="4696" w:type="dxa"/>
                  <w:tcBorders>
                    <w:bottom w:val="single" w:sz="4" w:space="0" w:color="auto"/>
                  </w:tcBorders>
                  <w:shd w:val="clear" w:color="auto" w:fill="FFFFFF"/>
                </w:tcPr>
                <w:p w14:paraId="0A1E2430" w14:textId="6BD3BCD9" w:rsidR="00B7408D" w:rsidRPr="00B7408D" w:rsidRDefault="00B7408D" w:rsidP="00B7408D">
                  <w:pPr>
                    <w:spacing w:beforeLines="20" w:before="48" w:afterLines="20" w:after="48"/>
                    <w:rPr>
                      <w:rFonts w:ascii="Times New Roman" w:hAnsi="Times New Roman"/>
                      <w:lang w:val="nl-NL" w:eastAsia="en-GB"/>
                    </w:rPr>
                  </w:pPr>
                  <w:r w:rsidRPr="00B7408D">
                    <w:rPr>
                      <w:rFonts w:ascii="Times New Roman" w:hAnsi="Times New Roman"/>
                      <w:bCs/>
                      <w:spacing w:val="-3"/>
                      <w:lang w:val="en-GB" w:eastAsia="en-GB"/>
                    </w:rPr>
                    <w:t>D</w:t>
                  </w:r>
                  <w:r w:rsidR="00440FCC">
                    <w:rPr>
                      <w:rFonts w:ascii="Times New Roman" w:hAnsi="Times New Roman"/>
                      <w:bCs/>
                      <w:spacing w:val="-3"/>
                      <w:lang w:val="en-GB" w:eastAsia="en-GB"/>
                    </w:rPr>
                    <w:t>002</w:t>
                  </w:r>
                  <w:r w:rsidRPr="00B7408D">
                    <w:rPr>
                      <w:rFonts w:ascii="Times New Roman" w:hAnsi="Times New Roman"/>
                      <w:bCs/>
                      <w:spacing w:val="-3"/>
                      <w:lang w:val="en-GB" w:eastAsia="en-GB"/>
                    </w:rPr>
                    <w:t xml:space="preserve"> </w:t>
                  </w:r>
                  <w:r w:rsidRPr="00B7408D">
                    <w:rPr>
                      <w:rFonts w:ascii="Times New Roman" w:hAnsi="Times New Roman"/>
                      <w:lang w:val="nl-NL" w:eastAsia="en-GB"/>
                    </w:rPr>
                    <w:t>(P. Fanelli, F. Giorgetti, R. Lombroni, F. Vivio and V. Berardi</w:t>
                  </w:r>
                  <w:r w:rsidRPr="00B7408D">
                    <w:rPr>
                      <w:rFonts w:ascii="Times New Roman" w:hAnsi="Times New Roman"/>
                      <w:shd w:val="clear" w:color="auto" w:fill="FFFFFF"/>
                      <w:lang w:val="it-IT"/>
                    </w:rPr>
                    <w:t>)</w:t>
                  </w:r>
                </w:p>
              </w:tc>
            </w:tr>
            <w:tr w:rsidR="00B7408D" w:rsidRPr="00B7408D" w14:paraId="5A26EAFE" w14:textId="77777777" w:rsidTr="00B7408D">
              <w:trPr>
                <w:trHeight w:val="329"/>
              </w:trPr>
              <w:tc>
                <w:tcPr>
                  <w:tcW w:w="2018" w:type="dxa"/>
                  <w:tcBorders>
                    <w:bottom w:val="single" w:sz="4" w:space="0" w:color="auto"/>
                  </w:tcBorders>
                </w:tcPr>
                <w:p w14:paraId="76123D1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it-IT" w:eastAsia="en-GB"/>
                    </w:rPr>
                  </w:pPr>
                  <w:r w:rsidRPr="00B7408D">
                    <w:rPr>
                      <w:rFonts w:ascii="Times New Roman" w:hAnsi="Times New Roman"/>
                      <w:bCs/>
                      <w:spacing w:val="-3"/>
                      <w:lang w:val="it-IT" w:eastAsia="en-GB"/>
                    </w:rPr>
                    <w:t xml:space="preserve">F. Vivio   </w:t>
                  </w:r>
                </w:p>
              </w:tc>
              <w:tc>
                <w:tcPr>
                  <w:tcW w:w="1276" w:type="dxa"/>
                  <w:tcBorders>
                    <w:bottom w:val="single" w:sz="4" w:space="0" w:color="auto"/>
                  </w:tcBorders>
                </w:tcPr>
                <w:p w14:paraId="34BD7790"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it-IT" w:eastAsia="en-GB"/>
                    </w:rPr>
                  </w:pPr>
                  <w:r w:rsidRPr="00B7408D">
                    <w:rPr>
                      <w:rFonts w:ascii="Times New Roman" w:hAnsi="Times New Roman"/>
                      <w:bCs/>
                      <w:spacing w:val="-3"/>
                      <w:lang w:val="it-IT" w:eastAsia="en-GB"/>
                    </w:rPr>
                    <w:t>ENEA</w:t>
                  </w:r>
                </w:p>
              </w:tc>
              <w:tc>
                <w:tcPr>
                  <w:tcW w:w="567" w:type="dxa"/>
                  <w:tcBorders>
                    <w:bottom w:val="single" w:sz="4" w:space="0" w:color="auto"/>
                  </w:tcBorders>
                </w:tcPr>
                <w:p w14:paraId="63A0A6C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it-IT" w:eastAsia="en-GB"/>
                    </w:rPr>
                  </w:pPr>
                  <w:r w:rsidRPr="00B7408D">
                    <w:rPr>
                      <w:rFonts w:ascii="Times New Roman" w:hAnsi="Times New Roman"/>
                      <w:bCs/>
                      <w:spacing w:val="-3"/>
                      <w:lang w:val="it-IT" w:eastAsia="en-GB"/>
                    </w:rPr>
                    <w:t>2</w:t>
                  </w:r>
                </w:p>
              </w:tc>
              <w:tc>
                <w:tcPr>
                  <w:tcW w:w="4696" w:type="dxa"/>
                  <w:tcBorders>
                    <w:bottom w:val="single" w:sz="4" w:space="0" w:color="auto"/>
                  </w:tcBorders>
                  <w:shd w:val="clear" w:color="auto" w:fill="FFFFFF"/>
                </w:tcPr>
                <w:p w14:paraId="252A12FB" w14:textId="7DDDB68F" w:rsidR="00B7408D" w:rsidRPr="00B7408D" w:rsidRDefault="00B7408D" w:rsidP="00B7408D">
                  <w:pPr>
                    <w:spacing w:beforeLines="20" w:before="48" w:afterLines="20" w:after="48"/>
                    <w:rPr>
                      <w:rFonts w:ascii="Times New Roman" w:hAnsi="Times New Roman"/>
                      <w:lang w:val="en-GB" w:eastAsia="en-GB"/>
                    </w:rPr>
                  </w:pPr>
                  <w:r w:rsidRPr="00B7408D">
                    <w:rPr>
                      <w:rFonts w:ascii="Times New Roman" w:hAnsi="Times New Roman"/>
                      <w:lang w:val="en-GB" w:eastAsia="en-GB"/>
                    </w:rPr>
                    <w:t>D</w:t>
                  </w:r>
                  <w:r w:rsidR="00440FCC">
                    <w:rPr>
                      <w:rFonts w:ascii="Times New Roman" w:hAnsi="Times New Roman"/>
                      <w:lang w:val="en-GB" w:eastAsia="en-GB"/>
                    </w:rPr>
                    <w:t>004</w:t>
                  </w:r>
                  <w:r w:rsidRPr="00B7408D">
                    <w:rPr>
                      <w:rFonts w:ascii="Times New Roman" w:hAnsi="Times New Roman"/>
                      <w:lang w:val="en-GB" w:eastAsia="en-GB"/>
                    </w:rPr>
                    <w:t xml:space="preserve"> </w:t>
                  </w:r>
                  <w:r w:rsidRPr="00B7408D">
                    <w:rPr>
                      <w:rFonts w:ascii="Times New Roman" w:hAnsi="Times New Roman"/>
                      <w:lang w:val="nl-NL" w:eastAsia="en-GB"/>
                    </w:rPr>
                    <w:t>(P. Fanelli, C. Stefanini, F. Giorgetti, P. Fanelli</w:t>
                  </w:r>
                  <w:r w:rsidRPr="00B7408D">
                    <w:rPr>
                      <w:rFonts w:ascii="Times New Roman" w:hAnsi="Times New Roman"/>
                      <w:shd w:val="clear" w:color="auto" w:fill="FFFFFF"/>
                      <w:lang w:val="it-IT"/>
                    </w:rPr>
                    <w:t>)</w:t>
                  </w:r>
                </w:p>
              </w:tc>
            </w:tr>
            <w:tr w:rsidR="00D13F12" w:rsidRPr="00B7408D" w14:paraId="27DC1303" w14:textId="77777777" w:rsidTr="00B7408D">
              <w:trPr>
                <w:trHeight w:val="329"/>
              </w:trPr>
              <w:tc>
                <w:tcPr>
                  <w:tcW w:w="2018" w:type="dxa"/>
                  <w:tcBorders>
                    <w:bottom w:val="single" w:sz="4" w:space="0" w:color="auto"/>
                  </w:tcBorders>
                </w:tcPr>
                <w:p w14:paraId="316861F0" w14:textId="410BE6F6" w:rsidR="00D13F12" w:rsidRPr="00B7408D" w:rsidRDefault="00D13F12" w:rsidP="00D13F12">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it-IT" w:eastAsia="en-GB"/>
                    </w:rPr>
                  </w:pPr>
                  <w:r>
                    <w:rPr>
                      <w:rFonts w:ascii="Times New Roman" w:hAnsi="Times New Roman"/>
                      <w:bCs/>
                      <w:spacing w:val="-3"/>
                      <w:lang w:val="en-GB" w:eastAsia="en-GB"/>
                    </w:rPr>
                    <w:t>W. Dekeyser</w:t>
                  </w:r>
                </w:p>
              </w:tc>
              <w:tc>
                <w:tcPr>
                  <w:tcW w:w="1276" w:type="dxa"/>
                  <w:tcBorders>
                    <w:bottom w:val="single" w:sz="4" w:space="0" w:color="auto"/>
                  </w:tcBorders>
                </w:tcPr>
                <w:p w14:paraId="0C821167" w14:textId="3C3BF3DC" w:rsidR="00D13F12" w:rsidRPr="00B7408D" w:rsidRDefault="00D13F12" w:rsidP="00D13F12">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it-IT" w:eastAsia="en-GB"/>
                    </w:rPr>
                  </w:pPr>
                  <w:r w:rsidRPr="00B7408D">
                    <w:rPr>
                      <w:rFonts w:ascii="Times New Roman" w:hAnsi="Times New Roman"/>
                      <w:bCs/>
                      <w:spacing w:val="-3"/>
                      <w:lang w:val="en-GB" w:eastAsia="en-GB"/>
                    </w:rPr>
                    <w:t>LPP-ERM/KMS</w:t>
                  </w:r>
                </w:p>
              </w:tc>
              <w:tc>
                <w:tcPr>
                  <w:tcW w:w="567" w:type="dxa"/>
                  <w:tcBorders>
                    <w:bottom w:val="single" w:sz="4" w:space="0" w:color="auto"/>
                  </w:tcBorders>
                </w:tcPr>
                <w:p w14:paraId="74E24E64" w14:textId="3EA3B82B" w:rsidR="00D13F12" w:rsidRPr="00B7408D" w:rsidRDefault="00D13F12" w:rsidP="00D13F12">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it-IT" w:eastAsia="en-GB"/>
                    </w:rPr>
                  </w:pPr>
                  <w:r>
                    <w:rPr>
                      <w:rFonts w:ascii="Times New Roman" w:hAnsi="Times New Roman"/>
                      <w:bCs/>
                      <w:spacing w:val="-3"/>
                      <w:lang w:val="en-GB" w:eastAsia="en-GB"/>
                    </w:rPr>
                    <w:t>2</w:t>
                  </w:r>
                </w:p>
              </w:tc>
              <w:tc>
                <w:tcPr>
                  <w:tcW w:w="4696" w:type="dxa"/>
                  <w:tcBorders>
                    <w:bottom w:val="single" w:sz="4" w:space="0" w:color="auto"/>
                  </w:tcBorders>
                  <w:shd w:val="clear" w:color="auto" w:fill="FFFFFF"/>
                </w:tcPr>
                <w:p w14:paraId="28E65874" w14:textId="2902BFFC" w:rsidR="00D13F12" w:rsidRPr="00B7408D" w:rsidRDefault="00D13F12" w:rsidP="00D13F12">
                  <w:pPr>
                    <w:spacing w:beforeLines="20" w:before="48" w:afterLines="20" w:after="48"/>
                    <w:rPr>
                      <w:rFonts w:ascii="Times New Roman" w:hAnsi="Times New Roman"/>
                      <w:lang w:val="en-GB" w:eastAsia="en-GB"/>
                    </w:rPr>
                  </w:pPr>
                  <w:r w:rsidRPr="00B7408D">
                    <w:rPr>
                      <w:rFonts w:ascii="Times New Roman" w:hAnsi="Times New Roman"/>
                      <w:bCs/>
                      <w:spacing w:val="-3"/>
                      <w:lang w:val="en-GB" w:eastAsia="en-GB"/>
                    </w:rPr>
                    <w:t>D</w:t>
                  </w:r>
                  <w:r w:rsidR="00440FCC">
                    <w:rPr>
                      <w:rFonts w:ascii="Times New Roman" w:hAnsi="Times New Roman"/>
                      <w:bCs/>
                      <w:spacing w:val="-3"/>
                      <w:lang w:val="en-GB" w:eastAsia="en-GB"/>
                    </w:rPr>
                    <w:t>004</w:t>
                  </w:r>
                </w:p>
              </w:tc>
            </w:tr>
            <w:tr w:rsidR="00D13F12" w:rsidRPr="00B7408D" w14:paraId="0ADB7912" w14:textId="77777777" w:rsidTr="006E0561">
              <w:trPr>
                <w:trHeight w:val="285"/>
              </w:trPr>
              <w:tc>
                <w:tcPr>
                  <w:tcW w:w="2018" w:type="dxa"/>
                  <w:tcBorders>
                    <w:top w:val="single" w:sz="18" w:space="0" w:color="auto"/>
                  </w:tcBorders>
                </w:tcPr>
                <w:p w14:paraId="2211FAE0" w14:textId="77777777" w:rsidR="00D13F12" w:rsidRPr="00B7408D" w:rsidRDefault="00D13F12" w:rsidP="00D13F12">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Total</w:t>
                  </w:r>
                </w:p>
              </w:tc>
              <w:tc>
                <w:tcPr>
                  <w:tcW w:w="1276" w:type="dxa"/>
                  <w:tcBorders>
                    <w:top w:val="single" w:sz="18" w:space="0" w:color="auto"/>
                  </w:tcBorders>
                </w:tcPr>
                <w:p w14:paraId="26D22CBB" w14:textId="77777777" w:rsidR="00D13F12" w:rsidRPr="00B7408D" w:rsidRDefault="00D13F12" w:rsidP="00D13F12">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p>
              </w:tc>
              <w:tc>
                <w:tcPr>
                  <w:tcW w:w="567" w:type="dxa"/>
                  <w:tcBorders>
                    <w:top w:val="single" w:sz="18" w:space="0" w:color="auto"/>
                  </w:tcBorders>
                </w:tcPr>
                <w:p w14:paraId="680AD51A" w14:textId="570EFF4D" w:rsidR="00D13F12" w:rsidRPr="00B7408D" w:rsidRDefault="00D13F12" w:rsidP="00D13F12">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spacing w:val="-3"/>
                      <w:lang w:val="en-GB" w:eastAsia="en-GB"/>
                    </w:rPr>
                  </w:pPr>
                  <w:r w:rsidRPr="00B7408D">
                    <w:rPr>
                      <w:rFonts w:ascii="Times New Roman" w:hAnsi="Times New Roman"/>
                      <w:bCs/>
                      <w:spacing w:val="-3"/>
                      <w:lang w:val="en-GB" w:eastAsia="en-GB"/>
                    </w:rPr>
                    <w:t>1</w:t>
                  </w:r>
                  <w:r>
                    <w:rPr>
                      <w:rFonts w:ascii="Times New Roman" w:hAnsi="Times New Roman"/>
                      <w:bCs/>
                      <w:spacing w:val="-3"/>
                      <w:lang w:val="en-GB" w:eastAsia="en-GB"/>
                    </w:rPr>
                    <w:t>2</w:t>
                  </w:r>
                </w:p>
              </w:tc>
              <w:tc>
                <w:tcPr>
                  <w:tcW w:w="4696" w:type="dxa"/>
                  <w:tcBorders>
                    <w:top w:val="single" w:sz="18" w:space="0" w:color="auto"/>
                  </w:tcBorders>
                </w:tcPr>
                <w:p w14:paraId="029E381E" w14:textId="77777777" w:rsidR="00D13F12" w:rsidRPr="00B7408D" w:rsidRDefault="00D13F12" w:rsidP="00D13F12">
                  <w:pPr>
                    <w:tabs>
                      <w:tab w:val="left" w:pos="-1440"/>
                      <w:tab w:val="left" w:pos="0"/>
                      <w:tab w:val="left" w:pos="720"/>
                      <w:tab w:val="left" w:pos="1622"/>
                      <w:tab w:val="left" w:pos="2160"/>
                    </w:tabs>
                    <w:suppressAutoHyphens/>
                    <w:spacing w:beforeLines="20" w:before="48" w:afterLines="20" w:after="48"/>
                    <w:rPr>
                      <w:rFonts w:ascii="Times New Roman" w:hAnsi="Times New Roman"/>
                      <w:bCs/>
                      <w:spacing w:val="-3"/>
                      <w:lang w:val="en-GB" w:eastAsia="en-GB"/>
                    </w:rPr>
                  </w:pPr>
                </w:p>
              </w:tc>
            </w:tr>
          </w:tbl>
          <w:p w14:paraId="20C0546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color w:val="000000"/>
                <w:spacing w:val="-3"/>
                <w:lang w:val="en-GB" w:eastAsia="en-GB"/>
              </w:rPr>
            </w:pPr>
          </w:p>
          <w:p w14:paraId="0D739C81"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spacing w:val="-3"/>
                <w:lang w:eastAsia="en-GB"/>
              </w:rPr>
            </w:pPr>
            <w:r w:rsidRPr="00B7408D">
              <w:rPr>
                <w:rFonts w:ascii="Times New Roman" w:eastAsia="Times New Roman" w:hAnsi="Times New Roman" w:cs="Times New Roman"/>
                <w:b/>
                <w:spacing w:val="-3"/>
                <w:lang w:val="en-GB" w:eastAsia="en-GB"/>
              </w:rPr>
              <w:t>Hardware/ Machine Resources: e.g. Materials / Li</w:t>
            </w:r>
            <w:r w:rsidRPr="00B7408D">
              <w:rPr>
                <w:rFonts w:ascii="Times New Roman" w:eastAsia="Times New Roman" w:hAnsi="Times New Roman" w:cs="Times New Roman"/>
                <w:b/>
                <w:spacing w:val="-3"/>
                <w:lang w:eastAsia="en-GB"/>
              </w:rPr>
              <w:t>near devices type / days / HHF</w:t>
            </w:r>
          </w:p>
          <w:tbl>
            <w:tblPr>
              <w:tblStyle w:val="Tabellenraster3"/>
              <w:tblW w:w="0" w:type="auto"/>
              <w:tblLayout w:type="fixed"/>
              <w:tblLook w:val="04A0" w:firstRow="1" w:lastRow="0" w:firstColumn="1" w:lastColumn="0" w:noHBand="0" w:noVBand="1"/>
            </w:tblPr>
            <w:tblGrid>
              <w:gridCol w:w="1434"/>
              <w:gridCol w:w="1663"/>
              <w:gridCol w:w="1120"/>
              <w:gridCol w:w="4340"/>
            </w:tblGrid>
            <w:tr w:rsidR="00B7408D" w:rsidRPr="00B7408D" w14:paraId="5CEAACEA" w14:textId="77777777" w:rsidTr="006E0561">
              <w:trPr>
                <w:trHeight w:val="313"/>
              </w:trPr>
              <w:tc>
                <w:tcPr>
                  <w:tcW w:w="1434" w:type="dxa"/>
                  <w:tcBorders>
                    <w:bottom w:val="single" w:sz="4" w:space="0" w:color="auto"/>
                  </w:tcBorders>
                </w:tcPr>
                <w:p w14:paraId="2747ACF6"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Device</w:t>
                  </w:r>
                </w:p>
              </w:tc>
              <w:tc>
                <w:tcPr>
                  <w:tcW w:w="1663" w:type="dxa"/>
                  <w:tcBorders>
                    <w:bottom w:val="single" w:sz="4" w:space="0" w:color="auto"/>
                  </w:tcBorders>
                </w:tcPr>
                <w:p w14:paraId="03C31C05"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Beneficiary</w:t>
                  </w:r>
                </w:p>
              </w:tc>
              <w:tc>
                <w:tcPr>
                  <w:tcW w:w="1120" w:type="dxa"/>
                  <w:tcBorders>
                    <w:bottom w:val="single" w:sz="4" w:space="0" w:color="auto"/>
                  </w:tcBorders>
                </w:tcPr>
                <w:p w14:paraId="6F16A1F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Days</w:t>
                  </w:r>
                </w:p>
              </w:tc>
              <w:tc>
                <w:tcPr>
                  <w:tcW w:w="4340" w:type="dxa"/>
                  <w:tcBorders>
                    <w:bottom w:val="single" w:sz="4" w:space="0" w:color="auto"/>
                  </w:tcBorders>
                </w:tcPr>
                <w:p w14:paraId="524FDD5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spacing w:val="-3"/>
                      <w:lang w:val="en-GB" w:eastAsia="en-GB"/>
                    </w:rPr>
                  </w:pPr>
                  <w:r w:rsidRPr="00B7408D">
                    <w:rPr>
                      <w:rFonts w:ascii="Times New Roman" w:hAnsi="Times New Roman"/>
                      <w:b/>
                      <w:bCs/>
                      <w:spacing w:val="-3"/>
                      <w:lang w:val="en-GB" w:eastAsia="en-GB"/>
                    </w:rPr>
                    <w:t xml:space="preserve">  Related Deliverable</w:t>
                  </w:r>
                </w:p>
              </w:tc>
            </w:tr>
            <w:tr w:rsidR="00B7408D" w:rsidRPr="00B7408D" w14:paraId="6752FFDB" w14:textId="77777777" w:rsidTr="00B7408D">
              <w:trPr>
                <w:trHeight w:val="329"/>
              </w:trPr>
              <w:tc>
                <w:tcPr>
                  <w:tcW w:w="1434" w:type="dxa"/>
                  <w:tcBorders>
                    <w:bottom w:val="single" w:sz="4" w:space="0" w:color="auto"/>
                  </w:tcBorders>
                </w:tcPr>
                <w:p w14:paraId="31F87F33"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FF0000"/>
                      <w:spacing w:val="-3"/>
                      <w:lang w:val="en-GB" w:eastAsia="en-GB"/>
                    </w:rPr>
                  </w:pPr>
                  <w:r w:rsidRPr="00B7408D">
                    <w:rPr>
                      <w:rFonts w:ascii="Times New Roman" w:hAnsi="Times New Roman"/>
                      <w:bCs/>
                      <w:spacing w:val="-3"/>
                      <w:lang w:val="en-GB" w:eastAsia="en-GB"/>
                    </w:rPr>
                    <w:t>n.a.</w:t>
                  </w:r>
                </w:p>
              </w:tc>
              <w:tc>
                <w:tcPr>
                  <w:tcW w:w="1663" w:type="dxa"/>
                  <w:tcBorders>
                    <w:bottom w:val="single" w:sz="4" w:space="0" w:color="auto"/>
                  </w:tcBorders>
                </w:tcPr>
                <w:p w14:paraId="25349A7A" w14:textId="77777777" w:rsidR="00B7408D" w:rsidRPr="00B7408D" w:rsidRDefault="00B7408D" w:rsidP="00B7408D">
                  <w:pPr>
                    <w:spacing w:beforeLines="20" w:before="48" w:afterLines="20" w:after="48"/>
                    <w:rPr>
                      <w:rFonts w:ascii="Times New Roman" w:hAnsi="Times New Roman"/>
                      <w:bCs/>
                      <w:color w:val="FF0000"/>
                      <w:spacing w:val="-3"/>
                      <w:lang w:val="en-GB" w:eastAsia="en-GB"/>
                    </w:rPr>
                  </w:pPr>
                </w:p>
              </w:tc>
              <w:tc>
                <w:tcPr>
                  <w:tcW w:w="1120" w:type="dxa"/>
                  <w:tcBorders>
                    <w:bottom w:val="single" w:sz="4" w:space="0" w:color="auto"/>
                  </w:tcBorders>
                </w:tcPr>
                <w:p w14:paraId="6E16F0B7"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FF0000"/>
                      <w:spacing w:val="-3"/>
                      <w:lang w:val="en-GB" w:eastAsia="en-GB"/>
                    </w:rPr>
                  </w:pPr>
                </w:p>
              </w:tc>
              <w:tc>
                <w:tcPr>
                  <w:tcW w:w="4340" w:type="dxa"/>
                  <w:tcBorders>
                    <w:bottom w:val="single" w:sz="4" w:space="0" w:color="auto"/>
                  </w:tcBorders>
                  <w:shd w:val="clear" w:color="auto" w:fill="FFFFFF"/>
                </w:tcPr>
                <w:p w14:paraId="011D97BE"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FF0000"/>
                      <w:spacing w:val="-3"/>
                      <w:lang w:val="en-GB" w:eastAsia="en-GB"/>
                    </w:rPr>
                  </w:pPr>
                </w:p>
              </w:tc>
            </w:tr>
            <w:tr w:rsidR="00B7408D" w:rsidRPr="00B7408D" w14:paraId="379C0CF1" w14:textId="77777777" w:rsidTr="006E0561">
              <w:trPr>
                <w:trHeight w:val="347"/>
              </w:trPr>
              <w:tc>
                <w:tcPr>
                  <w:tcW w:w="1434" w:type="dxa"/>
                  <w:tcBorders>
                    <w:top w:val="single" w:sz="18" w:space="0" w:color="auto"/>
                  </w:tcBorders>
                </w:tcPr>
                <w:p w14:paraId="762E585C"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
                      <w:bCs/>
                      <w:color w:val="000000"/>
                      <w:spacing w:val="-3"/>
                      <w:lang w:val="en-GB" w:eastAsia="en-GB"/>
                    </w:rPr>
                  </w:pPr>
                </w:p>
              </w:tc>
              <w:tc>
                <w:tcPr>
                  <w:tcW w:w="1663" w:type="dxa"/>
                  <w:tcBorders>
                    <w:top w:val="single" w:sz="18" w:space="0" w:color="auto"/>
                  </w:tcBorders>
                </w:tcPr>
                <w:p w14:paraId="6B00CAFD"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jc w:val="right"/>
                    <w:rPr>
                      <w:rFonts w:ascii="Times New Roman" w:hAnsi="Times New Roman"/>
                      <w:bCs/>
                      <w:color w:val="000000"/>
                      <w:spacing w:val="-3"/>
                      <w:lang w:val="en-GB" w:eastAsia="en-GB"/>
                    </w:rPr>
                  </w:pPr>
                </w:p>
              </w:tc>
              <w:tc>
                <w:tcPr>
                  <w:tcW w:w="1120" w:type="dxa"/>
                  <w:tcBorders>
                    <w:top w:val="single" w:sz="18" w:space="0" w:color="auto"/>
                  </w:tcBorders>
                </w:tcPr>
                <w:p w14:paraId="187838A2"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c>
                <w:tcPr>
                  <w:tcW w:w="4340" w:type="dxa"/>
                  <w:tcBorders>
                    <w:top w:val="single" w:sz="18" w:space="0" w:color="auto"/>
                  </w:tcBorders>
                </w:tcPr>
                <w:p w14:paraId="572167E8"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hAnsi="Times New Roman"/>
                      <w:bCs/>
                      <w:color w:val="000000"/>
                      <w:spacing w:val="-3"/>
                      <w:lang w:val="en-GB" w:eastAsia="en-GB"/>
                    </w:rPr>
                  </w:pPr>
                </w:p>
              </w:tc>
            </w:tr>
          </w:tbl>
          <w:p w14:paraId="78A95556"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i/>
                <w:spacing w:val="-3"/>
                <w:lang w:eastAsia="en-GB"/>
              </w:rPr>
            </w:pPr>
            <w:r w:rsidRPr="00B7408D">
              <w:rPr>
                <w:rFonts w:ascii="Times New Roman" w:eastAsia="Times New Roman" w:hAnsi="Times New Roman" w:cs="Times New Roman"/>
                <w:b/>
                <w:spacing w:val="-3"/>
                <w:lang w:eastAsia="en-GB"/>
              </w:rPr>
              <w:t xml:space="preserve">Other resources: </w:t>
            </w:r>
          </w:p>
          <w:p w14:paraId="133BB1A4"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Cs/>
                <w:spacing w:val="-3"/>
                <w:lang w:val="en-GB" w:eastAsia="en-GB"/>
              </w:rPr>
            </w:pPr>
          </w:p>
          <w:p w14:paraId="741A9B8B"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Collaborations:</w:t>
            </w:r>
          </w:p>
          <w:p w14:paraId="3BCE21D3" w14:textId="77777777" w:rsidR="00B7408D" w:rsidRPr="00B7408D" w:rsidRDefault="00B7408D" w:rsidP="00B7408D">
            <w:pPr>
              <w:numPr>
                <w:ilvl w:val="0"/>
                <w:numId w:val="32"/>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lang w:val="nl-NL" w:eastAsia="en-GB"/>
              </w:rPr>
            </w:pPr>
            <w:r w:rsidRPr="00B7408D">
              <w:rPr>
                <w:rFonts w:ascii="Times New Roman" w:eastAsia="Times New Roman" w:hAnsi="Times New Roman" w:cs="Times New Roman"/>
                <w:bCs/>
                <w:spacing w:val="-3"/>
                <w:lang w:val="nl-NL" w:eastAsia="en-GB"/>
              </w:rPr>
              <w:t>WP TE, WP DES</w:t>
            </w:r>
          </w:p>
          <w:p w14:paraId="6DF47F14" w14:textId="77777777" w:rsidR="00B7408D" w:rsidRPr="00B7408D" w:rsidRDefault="00B7408D" w:rsidP="00B7408D">
            <w:pPr>
              <w:numPr>
                <w:ilvl w:val="0"/>
                <w:numId w:val="32"/>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lang w:val="nl-NL" w:eastAsia="en-GB"/>
              </w:rPr>
            </w:pPr>
            <w:r w:rsidRPr="00B7408D">
              <w:rPr>
                <w:rFonts w:ascii="Times New Roman" w:eastAsia="Times New Roman" w:hAnsi="Times New Roman" w:cs="Times New Roman"/>
                <w:bCs/>
                <w:spacing w:val="-3"/>
                <w:lang w:val="nl-NL" w:eastAsia="en-GB"/>
              </w:rPr>
              <w:t xml:space="preserve">EU-CHINA </w:t>
            </w:r>
          </w:p>
          <w:p w14:paraId="57BC23E4" w14:textId="77777777" w:rsidR="00B7408D" w:rsidRPr="00B7408D" w:rsidRDefault="00B7408D" w:rsidP="00B7408D">
            <w:pPr>
              <w:tabs>
                <w:tab w:val="left" w:pos="-1440"/>
                <w:tab w:val="left" w:pos="0"/>
                <w:tab w:val="left" w:pos="720"/>
                <w:tab w:val="left" w:pos="1622"/>
                <w:tab w:val="left" w:pos="2160"/>
              </w:tabs>
              <w:suppressAutoHyphens/>
              <w:spacing w:beforeLines="20" w:before="48" w:afterLines="20" w:after="48"/>
              <w:rPr>
                <w:rFonts w:ascii="Times New Roman" w:eastAsia="Times New Roman" w:hAnsi="Times New Roman" w:cs="Times New Roman"/>
                <w:b/>
                <w:bCs/>
                <w:spacing w:val="-3"/>
                <w:lang w:val="en-GB" w:eastAsia="en-GB"/>
              </w:rPr>
            </w:pPr>
            <w:r w:rsidRPr="00B7408D">
              <w:rPr>
                <w:rFonts w:ascii="Times New Roman" w:eastAsia="Times New Roman" w:hAnsi="Times New Roman" w:cs="Times New Roman"/>
                <w:b/>
                <w:bCs/>
                <w:spacing w:val="-3"/>
                <w:lang w:val="en-GB" w:eastAsia="en-GB"/>
              </w:rPr>
              <w:t>Other information:</w:t>
            </w:r>
          </w:p>
          <w:p w14:paraId="67B9C4F5" w14:textId="77777777" w:rsidR="00B7408D" w:rsidRPr="00B7408D" w:rsidRDefault="00B7408D" w:rsidP="00B7408D">
            <w:pPr>
              <w:numPr>
                <w:ilvl w:val="0"/>
                <w:numId w:val="35"/>
              </w:numPr>
              <w:tabs>
                <w:tab w:val="left" w:pos="-1440"/>
                <w:tab w:val="left" w:pos="0"/>
                <w:tab w:val="left" w:pos="720"/>
                <w:tab w:val="left" w:pos="1622"/>
                <w:tab w:val="left" w:pos="2160"/>
              </w:tabs>
              <w:suppressAutoHyphens/>
              <w:spacing w:beforeLines="20" w:before="48" w:afterLines="20" w:after="48"/>
              <w:contextualSpacing/>
              <w:rPr>
                <w:rFonts w:ascii="Times New Roman" w:eastAsia="Times New Roman" w:hAnsi="Times New Roman" w:cs="Times New Roman"/>
                <w:bCs/>
                <w:spacing w:val="-3"/>
                <w:lang w:val="en-GB" w:eastAsia="en-GB"/>
              </w:rPr>
            </w:pPr>
            <w:r w:rsidRPr="00B7408D">
              <w:rPr>
                <w:rFonts w:ascii="Times New Roman" w:eastAsia="Times New Roman" w:hAnsi="Times New Roman" w:cs="Times New Roman"/>
                <w:bCs/>
                <w:spacing w:val="-3"/>
                <w:lang w:val="en-GB" w:eastAsia="en-GB"/>
              </w:rPr>
              <w:t>Connected to TSVVs associated with WP PWIE</w:t>
            </w:r>
          </w:p>
        </w:tc>
      </w:tr>
    </w:tbl>
    <w:p w14:paraId="2BE66F94" w14:textId="77777777" w:rsidR="00B7408D" w:rsidRPr="00B7408D" w:rsidRDefault="00B7408D" w:rsidP="00B7408D">
      <w:pPr>
        <w:ind w:left="851"/>
        <w:rPr>
          <w:rFonts w:ascii="Times New Roman" w:eastAsia="Times New Roman" w:hAnsi="Times New Roman" w:cs="Times New Roman"/>
          <w:lang w:val="en-GB"/>
        </w:rPr>
      </w:pPr>
    </w:p>
    <w:p w14:paraId="42535715" w14:textId="77777777" w:rsidR="00B7408D" w:rsidRPr="00B7408D" w:rsidRDefault="00B7408D" w:rsidP="00B7408D">
      <w:pPr>
        <w:ind w:left="851"/>
        <w:rPr>
          <w:rFonts w:ascii="Times New Roman" w:eastAsia="Times New Roman" w:hAnsi="Times New Roman" w:cs="Times New Roman"/>
          <w:sz w:val="20"/>
          <w:lang w:val="en-GB"/>
        </w:rPr>
      </w:pPr>
    </w:p>
    <w:p w14:paraId="71F53838" w14:textId="77777777" w:rsidR="00B7408D" w:rsidRPr="00B7408D" w:rsidRDefault="00B7408D" w:rsidP="00E740EF">
      <w:pPr>
        <w:spacing w:after="200"/>
        <w:rPr>
          <w:lang w:val="en-GB"/>
        </w:rPr>
      </w:pPr>
    </w:p>
    <w:p w14:paraId="207F7EC5" w14:textId="562F0915" w:rsidR="00C72A04" w:rsidRDefault="00C72A04" w:rsidP="00E740EF">
      <w:pPr>
        <w:spacing w:after="200"/>
      </w:pPr>
    </w:p>
    <w:p w14:paraId="657C4956" w14:textId="6C1658DB" w:rsidR="00C72A04" w:rsidRDefault="00C72A04" w:rsidP="00E740EF">
      <w:pPr>
        <w:spacing w:after="200"/>
      </w:pPr>
    </w:p>
    <w:p w14:paraId="305BC9FD" w14:textId="4C60AF46" w:rsidR="00C72A04" w:rsidRDefault="00C72A04" w:rsidP="00E740EF">
      <w:pPr>
        <w:spacing w:after="200"/>
      </w:pPr>
    </w:p>
    <w:p w14:paraId="3430EB65" w14:textId="53C348CC" w:rsidR="00C72A04" w:rsidRDefault="00C72A04" w:rsidP="00E740EF">
      <w:pPr>
        <w:spacing w:after="200"/>
      </w:pPr>
    </w:p>
    <w:p w14:paraId="05CCA26A" w14:textId="167F69FE" w:rsidR="00C72A04" w:rsidRDefault="00C72A04" w:rsidP="00E740EF">
      <w:pPr>
        <w:spacing w:after="200"/>
      </w:pPr>
    </w:p>
    <w:p w14:paraId="3111F291" w14:textId="18936E7C" w:rsidR="00C72A04" w:rsidRDefault="00C72A04" w:rsidP="00E740EF">
      <w:pPr>
        <w:spacing w:after="200"/>
      </w:pPr>
    </w:p>
    <w:p w14:paraId="7C919DBF" w14:textId="767990A3" w:rsidR="00C72A04" w:rsidRDefault="00C72A04" w:rsidP="00E740EF">
      <w:pPr>
        <w:spacing w:after="200"/>
      </w:pPr>
    </w:p>
    <w:p w14:paraId="785538B7" w14:textId="24745340" w:rsidR="00215311" w:rsidRDefault="00215311" w:rsidP="00215311">
      <w:pPr>
        <w:pStyle w:val="berschrift2"/>
        <w:rPr>
          <w:rStyle w:val="SchwacheHervorhebung"/>
          <w:bCs/>
          <w:i w:val="0"/>
          <w:iCs w:val="0"/>
          <w:color w:val="000000" w:themeColor="text1"/>
          <w:sz w:val="28"/>
          <w:szCs w:val="28"/>
          <w:u w:val="single"/>
        </w:rPr>
      </w:pPr>
      <w:bookmarkStart w:id="1789" w:name="_Toc72223057"/>
      <w:r>
        <w:rPr>
          <w:rStyle w:val="SchwacheHervorhebung"/>
          <w:bCs/>
          <w:i w:val="0"/>
          <w:iCs w:val="0"/>
          <w:color w:val="000000" w:themeColor="text1"/>
          <w:sz w:val="28"/>
          <w:szCs w:val="28"/>
          <w:u w:val="single"/>
        </w:rPr>
        <w:t xml:space="preserve">ANNEX 2: </w:t>
      </w:r>
      <w:r w:rsidRPr="00215311">
        <w:rPr>
          <w:rStyle w:val="SchwacheHervorhebung"/>
          <w:bCs/>
          <w:i w:val="0"/>
          <w:iCs w:val="0"/>
          <w:color w:val="000000" w:themeColor="text1"/>
          <w:sz w:val="28"/>
          <w:szCs w:val="28"/>
          <w:u w:val="single"/>
        </w:rPr>
        <w:t>WPPWIE 2021 facility resources summary</w:t>
      </w:r>
      <w:bookmarkEnd w:id="1789"/>
    </w:p>
    <w:p w14:paraId="73603C55" w14:textId="77777777" w:rsidR="00215311" w:rsidRDefault="00215311" w:rsidP="00215311">
      <w:pPr>
        <w:rPr>
          <w:b/>
        </w:rPr>
      </w:pPr>
    </w:p>
    <w:p w14:paraId="580294AE" w14:textId="4974E5A3" w:rsidR="00215311" w:rsidRPr="00215311" w:rsidRDefault="00215311" w:rsidP="00215311">
      <w:pPr>
        <w:rPr>
          <w:b/>
        </w:rPr>
      </w:pPr>
      <w:bookmarkStart w:id="1790" w:name="_Hlk72222316"/>
      <w:r w:rsidRPr="00B021F3">
        <w:rPr>
          <w:b/>
        </w:rPr>
        <w:t xml:space="preserve">Table </w:t>
      </w:r>
      <w:r w:rsidR="00103D33">
        <w:rPr>
          <w:b/>
        </w:rPr>
        <w:t>20</w:t>
      </w:r>
      <w:r w:rsidRPr="00B021F3">
        <w:rPr>
          <w:b/>
        </w:rPr>
        <w:t>:</w:t>
      </w:r>
      <w:r w:rsidRPr="003934F4">
        <w:rPr>
          <w:b/>
        </w:rPr>
        <w:t xml:space="preserve"> </w:t>
      </w:r>
      <w:r>
        <w:rPr>
          <w:b/>
        </w:rPr>
        <w:t>202</w:t>
      </w:r>
      <w:r w:rsidR="001D7606">
        <w:rPr>
          <w:b/>
        </w:rPr>
        <w:t>1</w:t>
      </w:r>
      <w:r>
        <w:rPr>
          <w:b/>
        </w:rPr>
        <w:t xml:space="preserve"> </w:t>
      </w:r>
      <w:r w:rsidRPr="003934F4">
        <w:rPr>
          <w:b/>
        </w:rPr>
        <w:t>WP</w:t>
      </w:r>
      <w:r>
        <w:rPr>
          <w:b/>
        </w:rPr>
        <w:t xml:space="preserve">PWIE </w:t>
      </w:r>
      <w:r w:rsidR="001D7606">
        <w:rPr>
          <w:b/>
        </w:rPr>
        <w:t>facilities @ 70% resources per activity</w:t>
      </w:r>
    </w:p>
    <w:tbl>
      <w:tblPr>
        <w:tblW w:w="8703" w:type="dxa"/>
        <w:tblLook w:val="04A0" w:firstRow="1" w:lastRow="0" w:firstColumn="1" w:lastColumn="0" w:noHBand="0" w:noVBand="1"/>
      </w:tblPr>
      <w:tblGrid>
        <w:gridCol w:w="1899"/>
        <w:gridCol w:w="1701"/>
        <w:gridCol w:w="1701"/>
        <w:gridCol w:w="1701"/>
        <w:gridCol w:w="1701"/>
      </w:tblGrid>
      <w:tr w:rsidR="00215311" w:rsidRPr="00215311" w14:paraId="02EF0B44" w14:textId="77777777" w:rsidTr="001D7606">
        <w:trPr>
          <w:trHeight w:val="449"/>
        </w:trPr>
        <w:tc>
          <w:tcPr>
            <w:tcW w:w="189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bookmarkEnd w:id="1790"/>
          <w:p w14:paraId="79A09F3C" w14:textId="2DF4E7A7" w:rsidR="00215311" w:rsidRPr="00215311" w:rsidRDefault="00215311" w:rsidP="001D7606">
            <w:pPr>
              <w:spacing w:after="0" w:line="240" w:lineRule="auto"/>
              <w:jc w:val="center"/>
              <w:rPr>
                <w:rFonts w:ascii="Calibri" w:eastAsia="Times New Roman" w:hAnsi="Calibri" w:cs="Calibri"/>
                <w:color w:val="FFFFFF" w:themeColor="background1"/>
                <w:lang w:val="en-GB" w:eastAsia="en-GB"/>
              </w:rPr>
            </w:pPr>
            <w:r w:rsidRPr="00215311">
              <w:rPr>
                <w:rFonts w:ascii="Calibri" w:eastAsia="Times New Roman" w:hAnsi="Calibri" w:cs="Calibri"/>
                <w:color w:val="FFFFFF" w:themeColor="background1"/>
                <w:lang w:val="en-GB" w:eastAsia="en-GB"/>
              </w:rPr>
              <w:t>Facility</w:t>
            </w:r>
          </w:p>
        </w:tc>
        <w:tc>
          <w:tcPr>
            <w:tcW w:w="1701" w:type="dxa"/>
            <w:tcBorders>
              <w:top w:val="single" w:sz="4" w:space="0" w:color="auto"/>
              <w:left w:val="nil"/>
              <w:bottom w:val="single" w:sz="4" w:space="0" w:color="auto"/>
              <w:right w:val="single" w:sz="4" w:space="0" w:color="auto"/>
            </w:tcBorders>
            <w:shd w:val="clear" w:color="auto" w:fill="4F81BD" w:themeFill="accent1"/>
            <w:vAlign w:val="center"/>
            <w:hideMark/>
          </w:tcPr>
          <w:p w14:paraId="2209BFA7" w14:textId="32041635" w:rsidR="00215311" w:rsidRPr="00215311" w:rsidRDefault="00215311" w:rsidP="001D7606">
            <w:pPr>
              <w:spacing w:after="0" w:line="240" w:lineRule="auto"/>
              <w:jc w:val="center"/>
              <w:rPr>
                <w:rFonts w:ascii="Calibri" w:eastAsia="Times New Roman" w:hAnsi="Calibri" w:cs="Calibri"/>
                <w:b/>
                <w:bCs/>
                <w:i/>
                <w:iCs/>
                <w:color w:val="FFFFFF" w:themeColor="background1"/>
                <w:sz w:val="24"/>
                <w:szCs w:val="24"/>
                <w:lang w:val="en-GB" w:eastAsia="en-GB"/>
              </w:rPr>
            </w:pPr>
            <w:r w:rsidRPr="00215311">
              <w:rPr>
                <w:rFonts w:ascii="Calibri" w:eastAsia="Times New Roman" w:hAnsi="Calibri" w:cs="Calibri"/>
                <w:b/>
                <w:bCs/>
                <w:i/>
                <w:iCs/>
                <w:color w:val="FFFFFF" w:themeColor="background1"/>
                <w:sz w:val="24"/>
                <w:szCs w:val="24"/>
                <w:lang w:val="en-GB" w:eastAsia="en-GB"/>
              </w:rPr>
              <w:t>PSI-2</w:t>
            </w:r>
          </w:p>
        </w:tc>
        <w:tc>
          <w:tcPr>
            <w:tcW w:w="1701" w:type="dxa"/>
            <w:tcBorders>
              <w:top w:val="single" w:sz="4" w:space="0" w:color="auto"/>
              <w:left w:val="nil"/>
              <w:bottom w:val="single" w:sz="4" w:space="0" w:color="auto"/>
              <w:right w:val="single" w:sz="4" w:space="0" w:color="auto"/>
            </w:tcBorders>
            <w:shd w:val="clear" w:color="auto" w:fill="4F81BD" w:themeFill="accent1"/>
            <w:vAlign w:val="center"/>
            <w:hideMark/>
          </w:tcPr>
          <w:p w14:paraId="6B0A3113" w14:textId="61D4B7BF" w:rsidR="00215311" w:rsidRPr="00215311" w:rsidRDefault="00215311" w:rsidP="001D7606">
            <w:pPr>
              <w:spacing w:after="0" w:line="240" w:lineRule="auto"/>
              <w:jc w:val="center"/>
              <w:rPr>
                <w:rFonts w:ascii="Calibri" w:eastAsia="Times New Roman" w:hAnsi="Calibri" w:cs="Calibri"/>
                <w:b/>
                <w:bCs/>
                <w:color w:val="FFFFFF" w:themeColor="background1"/>
                <w:sz w:val="24"/>
                <w:szCs w:val="24"/>
                <w:lang w:val="en-GB" w:eastAsia="en-GB"/>
              </w:rPr>
            </w:pPr>
            <w:r w:rsidRPr="00215311">
              <w:rPr>
                <w:rFonts w:ascii="Calibri" w:eastAsia="Times New Roman" w:hAnsi="Calibri" w:cs="Calibri"/>
                <w:b/>
                <w:bCs/>
                <w:color w:val="FFFFFF" w:themeColor="background1"/>
                <w:sz w:val="24"/>
                <w:szCs w:val="24"/>
                <w:lang w:val="en-GB" w:eastAsia="en-GB"/>
              </w:rPr>
              <w:t>MAGNUM-PSI</w:t>
            </w:r>
          </w:p>
        </w:tc>
        <w:tc>
          <w:tcPr>
            <w:tcW w:w="1701" w:type="dxa"/>
            <w:tcBorders>
              <w:top w:val="single" w:sz="4" w:space="0" w:color="auto"/>
              <w:left w:val="nil"/>
              <w:bottom w:val="single" w:sz="4" w:space="0" w:color="auto"/>
              <w:right w:val="single" w:sz="4" w:space="0" w:color="auto"/>
            </w:tcBorders>
            <w:shd w:val="clear" w:color="auto" w:fill="4F81BD" w:themeFill="accent1"/>
            <w:vAlign w:val="center"/>
            <w:hideMark/>
          </w:tcPr>
          <w:p w14:paraId="010983B7" w14:textId="77777777" w:rsidR="00215311" w:rsidRPr="00215311" w:rsidRDefault="00215311" w:rsidP="001D7606">
            <w:pPr>
              <w:spacing w:after="0" w:line="240" w:lineRule="auto"/>
              <w:jc w:val="center"/>
              <w:rPr>
                <w:rFonts w:ascii="Calibri" w:eastAsia="Times New Roman" w:hAnsi="Calibri" w:cs="Calibri"/>
                <w:b/>
                <w:bCs/>
                <w:color w:val="FFFFFF" w:themeColor="background1"/>
                <w:sz w:val="24"/>
                <w:szCs w:val="24"/>
                <w:lang w:val="en-GB" w:eastAsia="en-GB"/>
              </w:rPr>
            </w:pPr>
            <w:r w:rsidRPr="00215311">
              <w:rPr>
                <w:rFonts w:ascii="Calibri" w:eastAsia="Times New Roman" w:hAnsi="Calibri" w:cs="Calibri"/>
                <w:b/>
                <w:bCs/>
                <w:color w:val="FFFFFF" w:themeColor="background1"/>
                <w:sz w:val="24"/>
                <w:szCs w:val="24"/>
                <w:lang w:val="en-GB" w:eastAsia="en-GB"/>
              </w:rPr>
              <w:t>JULE-PSI</w:t>
            </w:r>
          </w:p>
        </w:tc>
        <w:tc>
          <w:tcPr>
            <w:tcW w:w="1701" w:type="dxa"/>
            <w:tcBorders>
              <w:top w:val="single" w:sz="4" w:space="0" w:color="auto"/>
              <w:left w:val="nil"/>
              <w:bottom w:val="single" w:sz="4" w:space="0" w:color="auto"/>
              <w:right w:val="single" w:sz="4" w:space="0" w:color="auto"/>
            </w:tcBorders>
            <w:shd w:val="clear" w:color="auto" w:fill="4F81BD" w:themeFill="accent1"/>
            <w:vAlign w:val="center"/>
            <w:hideMark/>
          </w:tcPr>
          <w:p w14:paraId="650EC6D7" w14:textId="77777777" w:rsidR="00215311" w:rsidRPr="00215311" w:rsidRDefault="00215311" w:rsidP="001D7606">
            <w:pPr>
              <w:spacing w:after="0" w:line="240" w:lineRule="auto"/>
              <w:jc w:val="center"/>
              <w:rPr>
                <w:rFonts w:ascii="Calibri" w:eastAsia="Times New Roman" w:hAnsi="Calibri" w:cs="Calibri"/>
                <w:b/>
                <w:bCs/>
                <w:color w:val="FFFFFF" w:themeColor="background1"/>
                <w:sz w:val="24"/>
                <w:szCs w:val="24"/>
                <w:lang w:val="en-GB" w:eastAsia="en-GB"/>
              </w:rPr>
            </w:pPr>
            <w:r w:rsidRPr="00215311">
              <w:rPr>
                <w:rFonts w:ascii="Calibri" w:eastAsia="Times New Roman" w:hAnsi="Calibri" w:cs="Calibri"/>
                <w:b/>
                <w:bCs/>
                <w:color w:val="FFFFFF" w:themeColor="background1"/>
                <w:sz w:val="24"/>
                <w:szCs w:val="24"/>
                <w:lang w:val="en-GB" w:eastAsia="en-GB"/>
              </w:rPr>
              <w:t>UPP</w:t>
            </w:r>
          </w:p>
        </w:tc>
      </w:tr>
      <w:tr w:rsidR="00215311" w:rsidRPr="00215311" w14:paraId="48B82923" w14:textId="77777777" w:rsidTr="001D7606">
        <w:trPr>
          <w:trHeight w:val="412"/>
        </w:trPr>
        <w:tc>
          <w:tcPr>
            <w:tcW w:w="1899" w:type="dxa"/>
            <w:tcBorders>
              <w:top w:val="nil"/>
              <w:left w:val="single" w:sz="4" w:space="0" w:color="auto"/>
              <w:bottom w:val="single" w:sz="4" w:space="0" w:color="auto"/>
              <w:right w:val="single" w:sz="4" w:space="0" w:color="auto"/>
            </w:tcBorders>
            <w:shd w:val="clear" w:color="auto" w:fill="4F81BD" w:themeFill="accent1"/>
            <w:noWrap/>
            <w:vAlign w:val="center"/>
            <w:hideMark/>
          </w:tcPr>
          <w:p w14:paraId="278FD086" w14:textId="77777777" w:rsidR="00215311" w:rsidRPr="00215311" w:rsidRDefault="00215311" w:rsidP="001D7606">
            <w:pPr>
              <w:spacing w:after="0" w:line="240" w:lineRule="auto"/>
              <w:jc w:val="center"/>
              <w:rPr>
                <w:rFonts w:ascii="Calibri" w:eastAsia="Times New Roman" w:hAnsi="Calibri" w:cs="Calibri"/>
                <w:color w:val="FFFFFF" w:themeColor="background1"/>
                <w:lang w:val="en-GB" w:eastAsia="en-GB"/>
              </w:rPr>
            </w:pPr>
            <w:r w:rsidRPr="00215311">
              <w:rPr>
                <w:rFonts w:ascii="Calibri" w:eastAsia="Times New Roman" w:hAnsi="Calibri" w:cs="Calibri"/>
                <w:color w:val="FFFFFF" w:themeColor="background1"/>
                <w:lang w:val="en-GB" w:eastAsia="en-GB"/>
              </w:rPr>
              <w:t>RU</w:t>
            </w:r>
          </w:p>
        </w:tc>
        <w:tc>
          <w:tcPr>
            <w:tcW w:w="1701" w:type="dxa"/>
            <w:tcBorders>
              <w:top w:val="nil"/>
              <w:left w:val="nil"/>
              <w:bottom w:val="single" w:sz="4" w:space="0" w:color="auto"/>
              <w:right w:val="single" w:sz="4" w:space="0" w:color="auto"/>
            </w:tcBorders>
            <w:shd w:val="clear" w:color="auto" w:fill="4F81BD" w:themeFill="accent1"/>
            <w:vAlign w:val="center"/>
            <w:hideMark/>
          </w:tcPr>
          <w:p w14:paraId="533F6D96" w14:textId="77777777" w:rsidR="00215311" w:rsidRPr="00215311" w:rsidRDefault="00215311" w:rsidP="001D7606">
            <w:pPr>
              <w:spacing w:after="0" w:line="240" w:lineRule="auto"/>
              <w:jc w:val="center"/>
              <w:rPr>
                <w:rFonts w:ascii="Calibri" w:eastAsia="Times New Roman" w:hAnsi="Calibri" w:cs="Calibri"/>
                <w:b/>
                <w:bCs/>
                <w:i/>
                <w:iCs/>
                <w:color w:val="FFFFFF" w:themeColor="background1"/>
                <w:sz w:val="24"/>
                <w:szCs w:val="24"/>
                <w:lang w:val="en-GB" w:eastAsia="en-GB"/>
              </w:rPr>
            </w:pPr>
            <w:r w:rsidRPr="00215311">
              <w:rPr>
                <w:rFonts w:ascii="Calibri" w:eastAsia="Times New Roman" w:hAnsi="Calibri" w:cs="Calibri"/>
                <w:b/>
                <w:bCs/>
                <w:i/>
                <w:iCs/>
                <w:color w:val="FFFFFF" w:themeColor="background1"/>
                <w:sz w:val="24"/>
                <w:szCs w:val="24"/>
                <w:lang w:val="en-GB" w:eastAsia="en-GB"/>
              </w:rPr>
              <w:t>FZJ</w:t>
            </w:r>
          </w:p>
        </w:tc>
        <w:tc>
          <w:tcPr>
            <w:tcW w:w="1701" w:type="dxa"/>
            <w:tcBorders>
              <w:top w:val="nil"/>
              <w:left w:val="nil"/>
              <w:bottom w:val="single" w:sz="4" w:space="0" w:color="auto"/>
              <w:right w:val="single" w:sz="4" w:space="0" w:color="auto"/>
            </w:tcBorders>
            <w:shd w:val="clear" w:color="auto" w:fill="4F81BD" w:themeFill="accent1"/>
            <w:vAlign w:val="center"/>
            <w:hideMark/>
          </w:tcPr>
          <w:p w14:paraId="435BFA38" w14:textId="77777777" w:rsidR="00215311" w:rsidRPr="00215311" w:rsidRDefault="00215311" w:rsidP="001D7606">
            <w:pPr>
              <w:spacing w:after="0" w:line="240" w:lineRule="auto"/>
              <w:jc w:val="center"/>
              <w:rPr>
                <w:rFonts w:ascii="Calibri" w:eastAsia="Times New Roman" w:hAnsi="Calibri" w:cs="Calibri"/>
                <w:b/>
                <w:bCs/>
                <w:color w:val="FFFFFF" w:themeColor="background1"/>
                <w:sz w:val="24"/>
                <w:szCs w:val="24"/>
                <w:lang w:val="en-GB" w:eastAsia="en-GB"/>
              </w:rPr>
            </w:pPr>
            <w:r w:rsidRPr="00215311">
              <w:rPr>
                <w:rFonts w:ascii="Calibri" w:eastAsia="Times New Roman" w:hAnsi="Calibri" w:cs="Calibri"/>
                <w:b/>
                <w:bCs/>
                <w:color w:val="FFFFFF" w:themeColor="background1"/>
                <w:sz w:val="24"/>
                <w:szCs w:val="24"/>
                <w:lang w:val="en-GB" w:eastAsia="en-GB"/>
              </w:rPr>
              <w:t>DIFFER</w:t>
            </w:r>
          </w:p>
        </w:tc>
        <w:tc>
          <w:tcPr>
            <w:tcW w:w="1701" w:type="dxa"/>
            <w:tcBorders>
              <w:top w:val="nil"/>
              <w:left w:val="nil"/>
              <w:bottom w:val="single" w:sz="4" w:space="0" w:color="auto"/>
              <w:right w:val="single" w:sz="4" w:space="0" w:color="auto"/>
            </w:tcBorders>
            <w:shd w:val="clear" w:color="auto" w:fill="4F81BD" w:themeFill="accent1"/>
            <w:vAlign w:val="center"/>
            <w:hideMark/>
          </w:tcPr>
          <w:p w14:paraId="3A9B114F" w14:textId="77777777" w:rsidR="00215311" w:rsidRPr="00215311" w:rsidRDefault="00215311" w:rsidP="001D7606">
            <w:pPr>
              <w:spacing w:after="0" w:line="240" w:lineRule="auto"/>
              <w:jc w:val="center"/>
              <w:rPr>
                <w:rFonts w:ascii="Calibri" w:eastAsia="Times New Roman" w:hAnsi="Calibri" w:cs="Calibri"/>
                <w:b/>
                <w:bCs/>
                <w:color w:val="FFFFFF" w:themeColor="background1"/>
                <w:sz w:val="24"/>
                <w:szCs w:val="24"/>
                <w:lang w:val="en-GB" w:eastAsia="en-GB"/>
              </w:rPr>
            </w:pPr>
            <w:r w:rsidRPr="00215311">
              <w:rPr>
                <w:rFonts w:ascii="Calibri" w:eastAsia="Times New Roman" w:hAnsi="Calibri" w:cs="Calibri"/>
                <w:b/>
                <w:bCs/>
                <w:color w:val="FFFFFF" w:themeColor="background1"/>
                <w:sz w:val="24"/>
                <w:szCs w:val="24"/>
                <w:lang w:val="en-GB" w:eastAsia="en-GB"/>
              </w:rPr>
              <w:t>FZJ</w:t>
            </w:r>
          </w:p>
        </w:tc>
        <w:tc>
          <w:tcPr>
            <w:tcW w:w="1701" w:type="dxa"/>
            <w:tcBorders>
              <w:top w:val="nil"/>
              <w:left w:val="nil"/>
              <w:bottom w:val="single" w:sz="4" w:space="0" w:color="auto"/>
              <w:right w:val="single" w:sz="4" w:space="0" w:color="auto"/>
            </w:tcBorders>
            <w:shd w:val="clear" w:color="auto" w:fill="4F81BD" w:themeFill="accent1"/>
            <w:vAlign w:val="center"/>
            <w:hideMark/>
          </w:tcPr>
          <w:p w14:paraId="69F3CACE" w14:textId="77777777" w:rsidR="00215311" w:rsidRPr="00215311" w:rsidRDefault="00215311" w:rsidP="001D7606">
            <w:pPr>
              <w:spacing w:after="0" w:line="240" w:lineRule="auto"/>
              <w:jc w:val="center"/>
              <w:rPr>
                <w:rFonts w:ascii="Calibri" w:eastAsia="Times New Roman" w:hAnsi="Calibri" w:cs="Calibri"/>
                <w:b/>
                <w:bCs/>
                <w:color w:val="FFFFFF" w:themeColor="background1"/>
                <w:sz w:val="24"/>
                <w:szCs w:val="24"/>
                <w:lang w:val="en-GB" w:eastAsia="en-GB"/>
              </w:rPr>
            </w:pPr>
            <w:r w:rsidRPr="00215311">
              <w:rPr>
                <w:rFonts w:ascii="Calibri" w:eastAsia="Times New Roman" w:hAnsi="Calibri" w:cs="Calibri"/>
                <w:b/>
                <w:bCs/>
                <w:color w:val="FFFFFF" w:themeColor="background1"/>
                <w:sz w:val="24"/>
                <w:szCs w:val="24"/>
                <w:lang w:val="en-GB" w:eastAsia="en-GB"/>
              </w:rPr>
              <w:t>DIFFER</w:t>
            </w:r>
          </w:p>
        </w:tc>
      </w:tr>
      <w:tr w:rsidR="00215311" w:rsidRPr="00215311" w14:paraId="65C5CC89" w14:textId="77777777" w:rsidTr="001D7606">
        <w:trPr>
          <w:trHeight w:val="300"/>
        </w:trPr>
        <w:tc>
          <w:tcPr>
            <w:tcW w:w="1899" w:type="dxa"/>
            <w:tcBorders>
              <w:top w:val="nil"/>
              <w:left w:val="single" w:sz="4" w:space="0" w:color="auto"/>
              <w:bottom w:val="single" w:sz="4" w:space="0" w:color="auto"/>
              <w:right w:val="single" w:sz="4" w:space="0" w:color="auto"/>
            </w:tcBorders>
            <w:shd w:val="clear" w:color="auto" w:fill="4F81BD" w:themeFill="accent1"/>
            <w:noWrap/>
            <w:vAlign w:val="center"/>
            <w:hideMark/>
          </w:tcPr>
          <w:p w14:paraId="7214A21A" w14:textId="06346E33" w:rsidR="00215311" w:rsidRPr="00215311" w:rsidRDefault="00215311" w:rsidP="001D7606">
            <w:pPr>
              <w:spacing w:after="0" w:line="240" w:lineRule="auto"/>
              <w:jc w:val="center"/>
              <w:rPr>
                <w:rFonts w:ascii="Calibri" w:eastAsia="Times New Roman" w:hAnsi="Calibri" w:cs="Calibri"/>
                <w:color w:val="FFFFFF" w:themeColor="background1"/>
                <w:lang w:val="en-GB" w:eastAsia="en-GB"/>
              </w:rPr>
            </w:pPr>
            <w:r w:rsidRPr="001D7606">
              <w:rPr>
                <w:rFonts w:ascii="Calibri" w:eastAsia="Times New Roman" w:hAnsi="Calibri" w:cs="Calibri"/>
                <w:color w:val="FFFFFF" w:themeColor="background1"/>
                <w:lang w:val="en-GB" w:eastAsia="en-GB"/>
              </w:rPr>
              <w:t>Activity</w:t>
            </w:r>
          </w:p>
        </w:tc>
        <w:tc>
          <w:tcPr>
            <w:tcW w:w="1701" w:type="dxa"/>
            <w:tcBorders>
              <w:top w:val="nil"/>
              <w:left w:val="nil"/>
              <w:bottom w:val="single" w:sz="4" w:space="0" w:color="auto"/>
              <w:right w:val="single" w:sz="4" w:space="0" w:color="auto"/>
            </w:tcBorders>
            <w:shd w:val="clear" w:color="auto" w:fill="4F81BD" w:themeFill="accent1"/>
            <w:noWrap/>
            <w:vAlign w:val="center"/>
            <w:hideMark/>
          </w:tcPr>
          <w:p w14:paraId="1C9BC69E" w14:textId="3899FD55" w:rsidR="00215311" w:rsidRPr="00215311" w:rsidRDefault="001D7606" w:rsidP="001D7606">
            <w:pPr>
              <w:spacing w:after="0" w:line="240" w:lineRule="auto"/>
              <w:jc w:val="center"/>
              <w:rPr>
                <w:rFonts w:ascii="Calibri" w:eastAsia="Times New Roman" w:hAnsi="Calibri" w:cs="Calibri"/>
                <w:color w:val="FFFFFF" w:themeColor="background1"/>
                <w:lang w:val="en-GB" w:eastAsia="en-GB"/>
              </w:rPr>
            </w:pPr>
            <w:r w:rsidRPr="001D7606">
              <w:rPr>
                <w:rFonts w:ascii="Calibri" w:eastAsia="Times New Roman" w:hAnsi="Calibri" w:cs="Calibri"/>
                <w:color w:val="FFFFFF" w:themeColor="background1"/>
                <w:lang w:val="en-GB" w:eastAsia="en-GB"/>
              </w:rPr>
              <w:t>days</w:t>
            </w:r>
          </w:p>
        </w:tc>
        <w:tc>
          <w:tcPr>
            <w:tcW w:w="1701" w:type="dxa"/>
            <w:tcBorders>
              <w:top w:val="nil"/>
              <w:left w:val="nil"/>
              <w:bottom w:val="single" w:sz="4" w:space="0" w:color="auto"/>
              <w:right w:val="single" w:sz="4" w:space="0" w:color="auto"/>
            </w:tcBorders>
            <w:shd w:val="clear" w:color="auto" w:fill="4F81BD" w:themeFill="accent1"/>
            <w:noWrap/>
            <w:vAlign w:val="center"/>
            <w:hideMark/>
          </w:tcPr>
          <w:p w14:paraId="1F1F68F4" w14:textId="06986712" w:rsidR="00215311" w:rsidRPr="00215311" w:rsidRDefault="001D7606" w:rsidP="001D7606">
            <w:pPr>
              <w:spacing w:after="0" w:line="240" w:lineRule="auto"/>
              <w:jc w:val="center"/>
              <w:rPr>
                <w:rFonts w:ascii="Calibri" w:eastAsia="Times New Roman" w:hAnsi="Calibri" w:cs="Calibri"/>
                <w:color w:val="FFFFFF" w:themeColor="background1"/>
                <w:lang w:val="en-GB" w:eastAsia="en-GB"/>
              </w:rPr>
            </w:pPr>
            <w:r w:rsidRPr="001D7606">
              <w:rPr>
                <w:rFonts w:ascii="Calibri" w:eastAsia="Times New Roman" w:hAnsi="Calibri" w:cs="Calibri"/>
                <w:color w:val="FFFFFF" w:themeColor="background1"/>
                <w:lang w:val="en-GB" w:eastAsia="en-GB"/>
              </w:rPr>
              <w:t>days</w:t>
            </w:r>
          </w:p>
        </w:tc>
        <w:tc>
          <w:tcPr>
            <w:tcW w:w="1701" w:type="dxa"/>
            <w:tcBorders>
              <w:top w:val="nil"/>
              <w:left w:val="nil"/>
              <w:bottom w:val="single" w:sz="4" w:space="0" w:color="auto"/>
              <w:right w:val="single" w:sz="4" w:space="0" w:color="auto"/>
            </w:tcBorders>
            <w:shd w:val="clear" w:color="auto" w:fill="4F81BD" w:themeFill="accent1"/>
            <w:noWrap/>
            <w:vAlign w:val="center"/>
            <w:hideMark/>
          </w:tcPr>
          <w:p w14:paraId="130A0C0B" w14:textId="1FB6D211" w:rsidR="00215311" w:rsidRPr="00215311" w:rsidRDefault="001D7606" w:rsidP="001D7606">
            <w:pPr>
              <w:spacing w:after="0" w:line="240" w:lineRule="auto"/>
              <w:jc w:val="center"/>
              <w:rPr>
                <w:rFonts w:ascii="Calibri" w:eastAsia="Times New Roman" w:hAnsi="Calibri" w:cs="Calibri"/>
                <w:color w:val="FFFFFF" w:themeColor="background1"/>
                <w:lang w:val="en-GB" w:eastAsia="en-GB"/>
              </w:rPr>
            </w:pPr>
            <w:r w:rsidRPr="001D7606">
              <w:rPr>
                <w:rFonts w:ascii="Calibri" w:eastAsia="Times New Roman" w:hAnsi="Calibri" w:cs="Calibri"/>
                <w:color w:val="FFFFFF" w:themeColor="background1"/>
                <w:lang w:val="en-GB" w:eastAsia="en-GB"/>
              </w:rPr>
              <w:t>days</w:t>
            </w:r>
          </w:p>
        </w:tc>
        <w:tc>
          <w:tcPr>
            <w:tcW w:w="1701" w:type="dxa"/>
            <w:tcBorders>
              <w:top w:val="nil"/>
              <w:left w:val="nil"/>
              <w:bottom w:val="single" w:sz="4" w:space="0" w:color="auto"/>
              <w:right w:val="single" w:sz="4" w:space="0" w:color="auto"/>
            </w:tcBorders>
            <w:shd w:val="clear" w:color="auto" w:fill="4F81BD" w:themeFill="accent1"/>
            <w:noWrap/>
            <w:vAlign w:val="center"/>
            <w:hideMark/>
          </w:tcPr>
          <w:p w14:paraId="037CCCB4" w14:textId="43A59651" w:rsidR="00215311" w:rsidRPr="00215311" w:rsidRDefault="001D7606" w:rsidP="001D7606">
            <w:pPr>
              <w:spacing w:after="0" w:line="240" w:lineRule="auto"/>
              <w:jc w:val="center"/>
              <w:rPr>
                <w:rFonts w:ascii="Calibri" w:eastAsia="Times New Roman" w:hAnsi="Calibri" w:cs="Calibri"/>
                <w:color w:val="FFFFFF" w:themeColor="background1"/>
                <w:lang w:val="en-GB" w:eastAsia="en-GB"/>
              </w:rPr>
            </w:pPr>
            <w:r w:rsidRPr="001D7606">
              <w:rPr>
                <w:rFonts w:ascii="Calibri" w:eastAsia="Times New Roman" w:hAnsi="Calibri" w:cs="Calibri"/>
                <w:color w:val="FFFFFF" w:themeColor="background1"/>
                <w:lang w:val="en-GB" w:eastAsia="en-GB"/>
              </w:rPr>
              <w:t>days</w:t>
            </w:r>
          </w:p>
        </w:tc>
      </w:tr>
      <w:tr w:rsidR="00215311" w:rsidRPr="00215311" w14:paraId="28452DA4" w14:textId="77777777" w:rsidTr="00397BEF">
        <w:trPr>
          <w:trHeight w:val="20"/>
        </w:trPr>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704497FB"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SPA.1</w:t>
            </w:r>
          </w:p>
        </w:tc>
        <w:tc>
          <w:tcPr>
            <w:tcW w:w="1701" w:type="dxa"/>
            <w:tcBorders>
              <w:top w:val="nil"/>
              <w:left w:val="nil"/>
              <w:bottom w:val="single" w:sz="4" w:space="0" w:color="auto"/>
              <w:right w:val="single" w:sz="4" w:space="0" w:color="auto"/>
            </w:tcBorders>
            <w:shd w:val="clear" w:color="auto" w:fill="auto"/>
            <w:noWrap/>
            <w:vAlign w:val="center"/>
            <w:hideMark/>
          </w:tcPr>
          <w:p w14:paraId="12876DD3"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14</w:t>
            </w:r>
          </w:p>
        </w:tc>
        <w:tc>
          <w:tcPr>
            <w:tcW w:w="1701" w:type="dxa"/>
            <w:tcBorders>
              <w:top w:val="nil"/>
              <w:left w:val="nil"/>
              <w:bottom w:val="single" w:sz="4" w:space="0" w:color="auto"/>
              <w:right w:val="single" w:sz="4" w:space="0" w:color="auto"/>
            </w:tcBorders>
            <w:shd w:val="clear" w:color="auto" w:fill="auto"/>
            <w:noWrap/>
            <w:vAlign w:val="center"/>
            <w:hideMark/>
          </w:tcPr>
          <w:p w14:paraId="708CF205"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4</w:t>
            </w:r>
          </w:p>
        </w:tc>
        <w:tc>
          <w:tcPr>
            <w:tcW w:w="1701" w:type="dxa"/>
            <w:tcBorders>
              <w:top w:val="nil"/>
              <w:left w:val="nil"/>
              <w:bottom w:val="single" w:sz="4" w:space="0" w:color="auto"/>
              <w:right w:val="single" w:sz="4" w:space="0" w:color="auto"/>
            </w:tcBorders>
            <w:shd w:val="clear" w:color="auto" w:fill="auto"/>
            <w:noWrap/>
            <w:vAlign w:val="center"/>
            <w:hideMark/>
          </w:tcPr>
          <w:p w14:paraId="6A2D96C3" w14:textId="50BA13BE"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71FD94DF" w14:textId="0D944D6C" w:rsidR="00215311" w:rsidRPr="00215311" w:rsidRDefault="00215311" w:rsidP="001D7606">
            <w:pPr>
              <w:spacing w:after="0" w:line="240" w:lineRule="auto"/>
              <w:jc w:val="center"/>
              <w:rPr>
                <w:rFonts w:ascii="Calibri" w:eastAsia="Times New Roman" w:hAnsi="Calibri" w:cs="Calibri"/>
                <w:color w:val="000000"/>
                <w:lang w:val="en-GB" w:eastAsia="en-GB"/>
              </w:rPr>
            </w:pPr>
          </w:p>
        </w:tc>
      </w:tr>
      <w:tr w:rsidR="00215311" w:rsidRPr="00215311" w14:paraId="0CB26076" w14:textId="77777777" w:rsidTr="00397BEF">
        <w:trPr>
          <w:trHeight w:val="20"/>
        </w:trPr>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00F4C586"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SPA.2</w:t>
            </w:r>
          </w:p>
        </w:tc>
        <w:tc>
          <w:tcPr>
            <w:tcW w:w="1701" w:type="dxa"/>
            <w:tcBorders>
              <w:top w:val="nil"/>
              <w:left w:val="nil"/>
              <w:bottom w:val="single" w:sz="4" w:space="0" w:color="auto"/>
              <w:right w:val="single" w:sz="4" w:space="0" w:color="auto"/>
            </w:tcBorders>
            <w:shd w:val="clear" w:color="auto" w:fill="auto"/>
            <w:noWrap/>
            <w:vAlign w:val="center"/>
            <w:hideMark/>
          </w:tcPr>
          <w:p w14:paraId="494A4A18" w14:textId="0D6AE335"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42095F33"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7</w:t>
            </w:r>
          </w:p>
        </w:tc>
        <w:tc>
          <w:tcPr>
            <w:tcW w:w="1701" w:type="dxa"/>
            <w:tcBorders>
              <w:top w:val="nil"/>
              <w:left w:val="nil"/>
              <w:bottom w:val="single" w:sz="4" w:space="0" w:color="auto"/>
              <w:right w:val="single" w:sz="4" w:space="0" w:color="auto"/>
            </w:tcBorders>
            <w:shd w:val="clear" w:color="auto" w:fill="auto"/>
            <w:noWrap/>
            <w:vAlign w:val="center"/>
            <w:hideMark/>
          </w:tcPr>
          <w:p w14:paraId="7C95FCB8" w14:textId="589B19DB"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210D0CD7" w14:textId="513BC9D6" w:rsidR="00215311" w:rsidRPr="00215311" w:rsidRDefault="00215311" w:rsidP="001D7606">
            <w:pPr>
              <w:spacing w:after="0" w:line="240" w:lineRule="auto"/>
              <w:jc w:val="center"/>
              <w:rPr>
                <w:rFonts w:ascii="Calibri" w:eastAsia="Times New Roman" w:hAnsi="Calibri" w:cs="Calibri"/>
                <w:color w:val="000000"/>
                <w:lang w:val="en-GB" w:eastAsia="en-GB"/>
              </w:rPr>
            </w:pPr>
          </w:p>
        </w:tc>
      </w:tr>
      <w:tr w:rsidR="00215311" w:rsidRPr="00215311" w14:paraId="4EB74913" w14:textId="77777777" w:rsidTr="00397BEF">
        <w:trPr>
          <w:trHeight w:val="20"/>
        </w:trPr>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322B45DE"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SPA.3</w:t>
            </w:r>
          </w:p>
        </w:tc>
        <w:tc>
          <w:tcPr>
            <w:tcW w:w="1701" w:type="dxa"/>
            <w:tcBorders>
              <w:top w:val="nil"/>
              <w:left w:val="nil"/>
              <w:bottom w:val="single" w:sz="4" w:space="0" w:color="auto"/>
              <w:right w:val="single" w:sz="4" w:space="0" w:color="auto"/>
            </w:tcBorders>
            <w:shd w:val="clear" w:color="auto" w:fill="auto"/>
            <w:noWrap/>
            <w:vAlign w:val="center"/>
            <w:hideMark/>
          </w:tcPr>
          <w:p w14:paraId="41241590"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11</w:t>
            </w:r>
          </w:p>
        </w:tc>
        <w:tc>
          <w:tcPr>
            <w:tcW w:w="1701" w:type="dxa"/>
            <w:tcBorders>
              <w:top w:val="nil"/>
              <w:left w:val="nil"/>
              <w:bottom w:val="single" w:sz="4" w:space="0" w:color="auto"/>
              <w:right w:val="single" w:sz="4" w:space="0" w:color="auto"/>
            </w:tcBorders>
            <w:shd w:val="clear" w:color="auto" w:fill="auto"/>
            <w:noWrap/>
            <w:vAlign w:val="center"/>
            <w:hideMark/>
          </w:tcPr>
          <w:p w14:paraId="205C0CD5"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4</w:t>
            </w:r>
          </w:p>
        </w:tc>
        <w:tc>
          <w:tcPr>
            <w:tcW w:w="1701" w:type="dxa"/>
            <w:tcBorders>
              <w:top w:val="nil"/>
              <w:left w:val="nil"/>
              <w:bottom w:val="single" w:sz="4" w:space="0" w:color="auto"/>
              <w:right w:val="single" w:sz="4" w:space="0" w:color="auto"/>
            </w:tcBorders>
            <w:shd w:val="clear" w:color="auto" w:fill="auto"/>
            <w:noWrap/>
            <w:vAlign w:val="center"/>
            <w:hideMark/>
          </w:tcPr>
          <w:p w14:paraId="066500DA" w14:textId="7DBB0A6E"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6BDE6AE2" w14:textId="0B8C0930" w:rsidR="00215311" w:rsidRPr="00215311" w:rsidRDefault="00215311" w:rsidP="001D7606">
            <w:pPr>
              <w:spacing w:after="0" w:line="240" w:lineRule="auto"/>
              <w:jc w:val="center"/>
              <w:rPr>
                <w:rFonts w:ascii="Calibri" w:eastAsia="Times New Roman" w:hAnsi="Calibri" w:cs="Calibri"/>
                <w:color w:val="000000"/>
                <w:lang w:val="en-GB" w:eastAsia="en-GB"/>
              </w:rPr>
            </w:pPr>
          </w:p>
        </w:tc>
      </w:tr>
      <w:tr w:rsidR="00215311" w:rsidRPr="00215311" w14:paraId="47C662E3" w14:textId="77777777" w:rsidTr="00397BEF">
        <w:trPr>
          <w:trHeight w:val="20"/>
        </w:trPr>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687B4A2C"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SPA.4</w:t>
            </w:r>
          </w:p>
        </w:tc>
        <w:tc>
          <w:tcPr>
            <w:tcW w:w="1701" w:type="dxa"/>
            <w:tcBorders>
              <w:top w:val="nil"/>
              <w:left w:val="nil"/>
              <w:bottom w:val="single" w:sz="4" w:space="0" w:color="auto"/>
              <w:right w:val="single" w:sz="4" w:space="0" w:color="auto"/>
            </w:tcBorders>
            <w:shd w:val="clear" w:color="auto" w:fill="auto"/>
            <w:noWrap/>
            <w:vAlign w:val="center"/>
            <w:hideMark/>
          </w:tcPr>
          <w:p w14:paraId="5CD965E1"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5</w:t>
            </w:r>
          </w:p>
        </w:tc>
        <w:tc>
          <w:tcPr>
            <w:tcW w:w="1701" w:type="dxa"/>
            <w:tcBorders>
              <w:top w:val="nil"/>
              <w:left w:val="nil"/>
              <w:bottom w:val="single" w:sz="4" w:space="0" w:color="auto"/>
              <w:right w:val="single" w:sz="4" w:space="0" w:color="auto"/>
            </w:tcBorders>
            <w:shd w:val="clear" w:color="auto" w:fill="auto"/>
            <w:noWrap/>
            <w:vAlign w:val="center"/>
            <w:hideMark/>
          </w:tcPr>
          <w:p w14:paraId="1B265829" w14:textId="16492738"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2910D431" w14:textId="0F724C57"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05A93798" w14:textId="2EE7538A" w:rsidR="00215311" w:rsidRPr="00215311" w:rsidRDefault="00215311" w:rsidP="001D7606">
            <w:pPr>
              <w:spacing w:after="0" w:line="240" w:lineRule="auto"/>
              <w:jc w:val="center"/>
              <w:rPr>
                <w:rFonts w:ascii="Calibri" w:eastAsia="Times New Roman" w:hAnsi="Calibri" w:cs="Calibri"/>
                <w:color w:val="000000"/>
                <w:lang w:val="en-GB" w:eastAsia="en-GB"/>
              </w:rPr>
            </w:pPr>
          </w:p>
        </w:tc>
      </w:tr>
      <w:tr w:rsidR="00215311" w:rsidRPr="00215311" w14:paraId="3DF6BFDC" w14:textId="77777777" w:rsidTr="00397BEF">
        <w:trPr>
          <w:trHeight w:val="20"/>
        </w:trPr>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20CC7FCD"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SPB.1</w:t>
            </w:r>
          </w:p>
        </w:tc>
        <w:tc>
          <w:tcPr>
            <w:tcW w:w="1701" w:type="dxa"/>
            <w:tcBorders>
              <w:top w:val="nil"/>
              <w:left w:val="nil"/>
              <w:bottom w:val="single" w:sz="4" w:space="0" w:color="auto"/>
              <w:right w:val="single" w:sz="4" w:space="0" w:color="auto"/>
            </w:tcBorders>
            <w:shd w:val="clear" w:color="auto" w:fill="auto"/>
            <w:noWrap/>
            <w:vAlign w:val="center"/>
            <w:hideMark/>
          </w:tcPr>
          <w:p w14:paraId="604F8D13"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15</w:t>
            </w:r>
          </w:p>
        </w:tc>
        <w:tc>
          <w:tcPr>
            <w:tcW w:w="1701" w:type="dxa"/>
            <w:tcBorders>
              <w:top w:val="nil"/>
              <w:left w:val="nil"/>
              <w:bottom w:val="single" w:sz="4" w:space="0" w:color="auto"/>
              <w:right w:val="single" w:sz="4" w:space="0" w:color="auto"/>
            </w:tcBorders>
            <w:shd w:val="clear" w:color="auto" w:fill="auto"/>
            <w:noWrap/>
            <w:vAlign w:val="center"/>
            <w:hideMark/>
          </w:tcPr>
          <w:p w14:paraId="66E3F52E"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4</w:t>
            </w:r>
          </w:p>
        </w:tc>
        <w:tc>
          <w:tcPr>
            <w:tcW w:w="1701" w:type="dxa"/>
            <w:tcBorders>
              <w:top w:val="nil"/>
              <w:left w:val="nil"/>
              <w:bottom w:val="single" w:sz="4" w:space="0" w:color="auto"/>
              <w:right w:val="single" w:sz="4" w:space="0" w:color="auto"/>
            </w:tcBorders>
            <w:shd w:val="clear" w:color="auto" w:fill="auto"/>
            <w:noWrap/>
            <w:vAlign w:val="center"/>
            <w:hideMark/>
          </w:tcPr>
          <w:p w14:paraId="5241D966" w14:textId="7B7C95DE"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433E0947" w14:textId="758E6373" w:rsidR="00215311" w:rsidRPr="00215311" w:rsidRDefault="00215311" w:rsidP="001D7606">
            <w:pPr>
              <w:spacing w:after="0" w:line="240" w:lineRule="auto"/>
              <w:jc w:val="center"/>
              <w:rPr>
                <w:rFonts w:ascii="Calibri" w:eastAsia="Times New Roman" w:hAnsi="Calibri" w:cs="Calibri"/>
                <w:color w:val="000000"/>
                <w:lang w:val="en-GB" w:eastAsia="en-GB"/>
              </w:rPr>
            </w:pPr>
          </w:p>
        </w:tc>
      </w:tr>
      <w:tr w:rsidR="00215311" w:rsidRPr="00215311" w14:paraId="2339E45A" w14:textId="77777777" w:rsidTr="00397BEF">
        <w:trPr>
          <w:trHeight w:val="20"/>
        </w:trPr>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3E2B374F"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SPB.2</w:t>
            </w:r>
          </w:p>
        </w:tc>
        <w:tc>
          <w:tcPr>
            <w:tcW w:w="1701" w:type="dxa"/>
            <w:tcBorders>
              <w:top w:val="nil"/>
              <w:left w:val="nil"/>
              <w:bottom w:val="single" w:sz="4" w:space="0" w:color="auto"/>
              <w:right w:val="single" w:sz="4" w:space="0" w:color="auto"/>
            </w:tcBorders>
            <w:shd w:val="clear" w:color="auto" w:fill="auto"/>
            <w:noWrap/>
            <w:vAlign w:val="center"/>
            <w:hideMark/>
          </w:tcPr>
          <w:p w14:paraId="1AF5AA1E" w14:textId="728A3214"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5D8C0143" w14:textId="3AB01A7C"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5F19424D" w14:textId="10F4CC35"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67117171" w14:textId="1A4AD9D5" w:rsidR="00215311" w:rsidRPr="00215311" w:rsidRDefault="00215311" w:rsidP="001D7606">
            <w:pPr>
              <w:spacing w:after="0" w:line="240" w:lineRule="auto"/>
              <w:jc w:val="center"/>
              <w:rPr>
                <w:rFonts w:ascii="Calibri" w:eastAsia="Times New Roman" w:hAnsi="Calibri" w:cs="Calibri"/>
                <w:color w:val="000000"/>
                <w:lang w:val="en-GB" w:eastAsia="en-GB"/>
              </w:rPr>
            </w:pPr>
          </w:p>
        </w:tc>
      </w:tr>
      <w:tr w:rsidR="00215311" w:rsidRPr="00215311" w14:paraId="3AF3A9BA" w14:textId="77777777" w:rsidTr="00397BEF">
        <w:trPr>
          <w:trHeight w:val="20"/>
        </w:trPr>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7EFA2489"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SPB.3</w:t>
            </w:r>
          </w:p>
        </w:tc>
        <w:tc>
          <w:tcPr>
            <w:tcW w:w="1701" w:type="dxa"/>
            <w:tcBorders>
              <w:top w:val="nil"/>
              <w:left w:val="nil"/>
              <w:bottom w:val="single" w:sz="4" w:space="0" w:color="auto"/>
              <w:right w:val="single" w:sz="4" w:space="0" w:color="auto"/>
            </w:tcBorders>
            <w:shd w:val="clear" w:color="auto" w:fill="auto"/>
            <w:noWrap/>
            <w:vAlign w:val="center"/>
            <w:hideMark/>
          </w:tcPr>
          <w:p w14:paraId="5D58A5C9" w14:textId="44938C48"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2CDD0057" w14:textId="6B798011"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3562C7CC" w14:textId="2F330B2E"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2997ADCF" w14:textId="5440B90E" w:rsidR="00215311" w:rsidRPr="00215311" w:rsidRDefault="00215311" w:rsidP="001D7606">
            <w:pPr>
              <w:spacing w:after="0" w:line="240" w:lineRule="auto"/>
              <w:jc w:val="center"/>
              <w:rPr>
                <w:rFonts w:ascii="Calibri" w:eastAsia="Times New Roman" w:hAnsi="Calibri" w:cs="Calibri"/>
                <w:color w:val="000000"/>
                <w:lang w:val="en-GB" w:eastAsia="en-GB"/>
              </w:rPr>
            </w:pPr>
          </w:p>
        </w:tc>
      </w:tr>
      <w:tr w:rsidR="00215311" w:rsidRPr="00215311" w14:paraId="33DEC3B9" w14:textId="77777777" w:rsidTr="00397BEF">
        <w:trPr>
          <w:trHeight w:val="20"/>
        </w:trPr>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30C32202"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SPB.4</w:t>
            </w:r>
          </w:p>
        </w:tc>
        <w:tc>
          <w:tcPr>
            <w:tcW w:w="1701" w:type="dxa"/>
            <w:tcBorders>
              <w:top w:val="nil"/>
              <w:left w:val="nil"/>
              <w:bottom w:val="single" w:sz="4" w:space="0" w:color="auto"/>
              <w:right w:val="single" w:sz="4" w:space="0" w:color="auto"/>
            </w:tcBorders>
            <w:shd w:val="clear" w:color="auto" w:fill="auto"/>
            <w:noWrap/>
            <w:vAlign w:val="center"/>
            <w:hideMark/>
          </w:tcPr>
          <w:p w14:paraId="48FC6D9C" w14:textId="520823A7"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1705CD12" w14:textId="1D4CA825"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5498E562" w14:textId="20DB4B31"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08A4C323" w14:textId="17E04FAD" w:rsidR="00215311" w:rsidRPr="00215311" w:rsidRDefault="00215311" w:rsidP="001D7606">
            <w:pPr>
              <w:spacing w:after="0" w:line="240" w:lineRule="auto"/>
              <w:jc w:val="center"/>
              <w:rPr>
                <w:rFonts w:ascii="Calibri" w:eastAsia="Times New Roman" w:hAnsi="Calibri" w:cs="Calibri"/>
                <w:color w:val="000000"/>
                <w:lang w:val="en-GB" w:eastAsia="en-GB"/>
              </w:rPr>
            </w:pPr>
          </w:p>
        </w:tc>
      </w:tr>
      <w:tr w:rsidR="00215311" w:rsidRPr="00215311" w14:paraId="3996B2C2" w14:textId="77777777" w:rsidTr="00397BEF">
        <w:trPr>
          <w:trHeight w:val="20"/>
        </w:trPr>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040757EB"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SPC.1</w:t>
            </w:r>
          </w:p>
        </w:tc>
        <w:tc>
          <w:tcPr>
            <w:tcW w:w="1701" w:type="dxa"/>
            <w:tcBorders>
              <w:top w:val="nil"/>
              <w:left w:val="nil"/>
              <w:bottom w:val="single" w:sz="4" w:space="0" w:color="auto"/>
              <w:right w:val="single" w:sz="4" w:space="0" w:color="auto"/>
            </w:tcBorders>
            <w:shd w:val="clear" w:color="auto" w:fill="auto"/>
            <w:noWrap/>
            <w:vAlign w:val="center"/>
            <w:hideMark/>
          </w:tcPr>
          <w:p w14:paraId="28C47F54" w14:textId="135D4E28"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155592C2"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4</w:t>
            </w:r>
          </w:p>
        </w:tc>
        <w:tc>
          <w:tcPr>
            <w:tcW w:w="1701" w:type="dxa"/>
            <w:tcBorders>
              <w:top w:val="nil"/>
              <w:left w:val="nil"/>
              <w:bottom w:val="single" w:sz="4" w:space="0" w:color="auto"/>
              <w:right w:val="single" w:sz="4" w:space="0" w:color="auto"/>
            </w:tcBorders>
            <w:shd w:val="clear" w:color="auto" w:fill="auto"/>
            <w:noWrap/>
            <w:vAlign w:val="center"/>
            <w:hideMark/>
          </w:tcPr>
          <w:p w14:paraId="0EEBDCC5" w14:textId="7D8C11BF"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09811F34"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8</w:t>
            </w:r>
          </w:p>
        </w:tc>
      </w:tr>
      <w:tr w:rsidR="00215311" w:rsidRPr="00215311" w14:paraId="53F66D33" w14:textId="77777777" w:rsidTr="00397BEF">
        <w:trPr>
          <w:trHeight w:val="20"/>
        </w:trPr>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65547E09"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SPC.2</w:t>
            </w:r>
          </w:p>
        </w:tc>
        <w:tc>
          <w:tcPr>
            <w:tcW w:w="1701" w:type="dxa"/>
            <w:tcBorders>
              <w:top w:val="nil"/>
              <w:left w:val="nil"/>
              <w:bottom w:val="single" w:sz="4" w:space="0" w:color="auto"/>
              <w:right w:val="single" w:sz="4" w:space="0" w:color="auto"/>
            </w:tcBorders>
            <w:shd w:val="clear" w:color="auto" w:fill="auto"/>
            <w:noWrap/>
            <w:vAlign w:val="center"/>
            <w:hideMark/>
          </w:tcPr>
          <w:p w14:paraId="75741CFF" w14:textId="0191B597"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02895AE7" w14:textId="4DF0163B"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6A70F18F" w14:textId="0E91AE01"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09EFEA26" w14:textId="05CD0FC5" w:rsidR="00215311" w:rsidRPr="00215311" w:rsidRDefault="00215311" w:rsidP="001D7606">
            <w:pPr>
              <w:spacing w:after="0" w:line="240" w:lineRule="auto"/>
              <w:jc w:val="center"/>
              <w:rPr>
                <w:rFonts w:ascii="Calibri" w:eastAsia="Times New Roman" w:hAnsi="Calibri" w:cs="Calibri"/>
                <w:color w:val="000000"/>
                <w:lang w:val="en-GB" w:eastAsia="en-GB"/>
              </w:rPr>
            </w:pPr>
          </w:p>
        </w:tc>
      </w:tr>
      <w:tr w:rsidR="00215311" w:rsidRPr="00215311" w14:paraId="16A2AA39" w14:textId="77777777" w:rsidTr="00397BEF">
        <w:trPr>
          <w:trHeight w:val="20"/>
        </w:trPr>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2FC81C9D"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SPC.3</w:t>
            </w:r>
          </w:p>
        </w:tc>
        <w:tc>
          <w:tcPr>
            <w:tcW w:w="1701" w:type="dxa"/>
            <w:tcBorders>
              <w:top w:val="nil"/>
              <w:left w:val="nil"/>
              <w:bottom w:val="single" w:sz="4" w:space="0" w:color="auto"/>
              <w:right w:val="single" w:sz="4" w:space="0" w:color="auto"/>
            </w:tcBorders>
            <w:shd w:val="clear" w:color="auto" w:fill="auto"/>
            <w:noWrap/>
            <w:vAlign w:val="center"/>
            <w:hideMark/>
          </w:tcPr>
          <w:p w14:paraId="2AFE79C5" w14:textId="26E29CE9"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7F924005" w14:textId="5EAA4DCA"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28AF0EA2" w14:textId="46773299"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5ED1186B" w14:textId="65DCE6DB" w:rsidR="00215311" w:rsidRPr="00215311" w:rsidRDefault="00215311" w:rsidP="001D7606">
            <w:pPr>
              <w:spacing w:after="0" w:line="240" w:lineRule="auto"/>
              <w:jc w:val="center"/>
              <w:rPr>
                <w:rFonts w:ascii="Calibri" w:eastAsia="Times New Roman" w:hAnsi="Calibri" w:cs="Calibri"/>
                <w:color w:val="000000"/>
                <w:lang w:val="en-GB" w:eastAsia="en-GB"/>
              </w:rPr>
            </w:pPr>
          </w:p>
        </w:tc>
      </w:tr>
      <w:tr w:rsidR="00215311" w:rsidRPr="00215311" w14:paraId="6DBD63FD" w14:textId="77777777" w:rsidTr="00397BEF">
        <w:trPr>
          <w:trHeight w:val="20"/>
        </w:trPr>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79690F04"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SPC.4</w:t>
            </w:r>
          </w:p>
        </w:tc>
        <w:tc>
          <w:tcPr>
            <w:tcW w:w="1701" w:type="dxa"/>
            <w:tcBorders>
              <w:top w:val="nil"/>
              <w:left w:val="nil"/>
              <w:bottom w:val="single" w:sz="4" w:space="0" w:color="auto"/>
              <w:right w:val="single" w:sz="4" w:space="0" w:color="auto"/>
            </w:tcBorders>
            <w:shd w:val="clear" w:color="auto" w:fill="auto"/>
            <w:noWrap/>
            <w:vAlign w:val="center"/>
            <w:hideMark/>
          </w:tcPr>
          <w:p w14:paraId="4E720324"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5</w:t>
            </w:r>
          </w:p>
        </w:tc>
        <w:tc>
          <w:tcPr>
            <w:tcW w:w="1701" w:type="dxa"/>
            <w:tcBorders>
              <w:top w:val="nil"/>
              <w:left w:val="nil"/>
              <w:bottom w:val="single" w:sz="4" w:space="0" w:color="auto"/>
              <w:right w:val="single" w:sz="4" w:space="0" w:color="auto"/>
            </w:tcBorders>
            <w:shd w:val="clear" w:color="auto" w:fill="auto"/>
            <w:noWrap/>
            <w:vAlign w:val="center"/>
            <w:hideMark/>
          </w:tcPr>
          <w:p w14:paraId="06EF4B22" w14:textId="66914024"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2521FCAB" w14:textId="6D568416"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23E6F122" w14:textId="2B16261F" w:rsidR="00215311" w:rsidRPr="00215311" w:rsidRDefault="00215311" w:rsidP="001D7606">
            <w:pPr>
              <w:spacing w:after="0" w:line="240" w:lineRule="auto"/>
              <w:jc w:val="center"/>
              <w:rPr>
                <w:rFonts w:ascii="Calibri" w:eastAsia="Times New Roman" w:hAnsi="Calibri" w:cs="Calibri"/>
                <w:color w:val="000000"/>
                <w:lang w:val="en-GB" w:eastAsia="en-GB"/>
              </w:rPr>
            </w:pPr>
          </w:p>
        </w:tc>
      </w:tr>
      <w:tr w:rsidR="00215311" w:rsidRPr="00215311" w14:paraId="7B588333" w14:textId="77777777" w:rsidTr="00397BEF">
        <w:trPr>
          <w:trHeight w:val="20"/>
        </w:trPr>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15B1DB6C"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SPX.1</w:t>
            </w:r>
          </w:p>
        </w:tc>
        <w:tc>
          <w:tcPr>
            <w:tcW w:w="1701" w:type="dxa"/>
            <w:tcBorders>
              <w:top w:val="nil"/>
              <w:left w:val="nil"/>
              <w:bottom w:val="single" w:sz="4" w:space="0" w:color="auto"/>
              <w:right w:val="single" w:sz="4" w:space="0" w:color="auto"/>
            </w:tcBorders>
            <w:shd w:val="clear" w:color="auto" w:fill="auto"/>
            <w:noWrap/>
            <w:vAlign w:val="center"/>
            <w:hideMark/>
          </w:tcPr>
          <w:p w14:paraId="633B711C"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5</w:t>
            </w:r>
          </w:p>
        </w:tc>
        <w:tc>
          <w:tcPr>
            <w:tcW w:w="1701" w:type="dxa"/>
            <w:tcBorders>
              <w:top w:val="nil"/>
              <w:left w:val="nil"/>
              <w:bottom w:val="single" w:sz="4" w:space="0" w:color="auto"/>
              <w:right w:val="single" w:sz="4" w:space="0" w:color="auto"/>
            </w:tcBorders>
            <w:shd w:val="clear" w:color="auto" w:fill="auto"/>
            <w:noWrap/>
            <w:vAlign w:val="center"/>
            <w:hideMark/>
          </w:tcPr>
          <w:p w14:paraId="7A6F25D2" w14:textId="63F306A5"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2</w:t>
            </w:r>
            <w:r w:rsidR="0049561B">
              <w:rPr>
                <w:rFonts w:ascii="Calibri" w:eastAsia="Times New Roman" w:hAnsi="Calibri" w:cs="Calibri"/>
                <w:color w:val="000000"/>
                <w:lang w:val="en-GB" w:eastAsia="en-GB"/>
              </w:rPr>
              <w:t xml:space="preserve"> (4)</w:t>
            </w:r>
          </w:p>
        </w:tc>
        <w:tc>
          <w:tcPr>
            <w:tcW w:w="1701" w:type="dxa"/>
            <w:tcBorders>
              <w:top w:val="nil"/>
              <w:left w:val="nil"/>
              <w:bottom w:val="single" w:sz="4" w:space="0" w:color="auto"/>
              <w:right w:val="single" w:sz="4" w:space="0" w:color="auto"/>
            </w:tcBorders>
            <w:shd w:val="clear" w:color="auto" w:fill="auto"/>
            <w:noWrap/>
            <w:vAlign w:val="center"/>
            <w:hideMark/>
          </w:tcPr>
          <w:p w14:paraId="150AE3A6" w14:textId="0BC13CEB"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5DCC229B"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4</w:t>
            </w:r>
          </w:p>
        </w:tc>
      </w:tr>
      <w:tr w:rsidR="00215311" w:rsidRPr="00215311" w14:paraId="0FA74083" w14:textId="77777777" w:rsidTr="00397BEF">
        <w:trPr>
          <w:trHeight w:val="20"/>
        </w:trPr>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0DAE3524"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SPX.2</w:t>
            </w:r>
          </w:p>
        </w:tc>
        <w:tc>
          <w:tcPr>
            <w:tcW w:w="1701" w:type="dxa"/>
            <w:tcBorders>
              <w:top w:val="nil"/>
              <w:left w:val="nil"/>
              <w:bottom w:val="single" w:sz="4" w:space="0" w:color="auto"/>
              <w:right w:val="single" w:sz="4" w:space="0" w:color="auto"/>
            </w:tcBorders>
            <w:shd w:val="clear" w:color="auto" w:fill="auto"/>
            <w:noWrap/>
            <w:vAlign w:val="center"/>
            <w:hideMark/>
          </w:tcPr>
          <w:p w14:paraId="6F39520F"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15</w:t>
            </w:r>
          </w:p>
        </w:tc>
        <w:tc>
          <w:tcPr>
            <w:tcW w:w="1701" w:type="dxa"/>
            <w:tcBorders>
              <w:top w:val="nil"/>
              <w:left w:val="nil"/>
              <w:bottom w:val="single" w:sz="4" w:space="0" w:color="auto"/>
              <w:right w:val="single" w:sz="4" w:space="0" w:color="auto"/>
            </w:tcBorders>
            <w:shd w:val="clear" w:color="auto" w:fill="auto"/>
            <w:noWrap/>
            <w:vAlign w:val="center"/>
            <w:hideMark/>
          </w:tcPr>
          <w:p w14:paraId="050DFB32" w14:textId="6AA23956"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2</w:t>
            </w:r>
            <w:r w:rsidR="0049561B">
              <w:rPr>
                <w:rFonts w:ascii="Calibri" w:eastAsia="Times New Roman" w:hAnsi="Calibri" w:cs="Calibri"/>
                <w:color w:val="000000"/>
                <w:lang w:val="en-GB" w:eastAsia="en-GB"/>
              </w:rPr>
              <w:t xml:space="preserve"> (4)</w:t>
            </w:r>
          </w:p>
        </w:tc>
        <w:tc>
          <w:tcPr>
            <w:tcW w:w="1701" w:type="dxa"/>
            <w:tcBorders>
              <w:top w:val="nil"/>
              <w:left w:val="nil"/>
              <w:bottom w:val="single" w:sz="4" w:space="0" w:color="auto"/>
              <w:right w:val="single" w:sz="4" w:space="0" w:color="auto"/>
            </w:tcBorders>
            <w:shd w:val="clear" w:color="auto" w:fill="auto"/>
            <w:noWrap/>
            <w:vAlign w:val="center"/>
            <w:hideMark/>
          </w:tcPr>
          <w:p w14:paraId="046A5674" w14:textId="0F4ACC0E"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7E8356D6" w14:textId="4382EFE8" w:rsidR="00215311" w:rsidRPr="00215311" w:rsidRDefault="00215311" w:rsidP="001D7606">
            <w:pPr>
              <w:spacing w:after="0" w:line="240" w:lineRule="auto"/>
              <w:jc w:val="center"/>
              <w:rPr>
                <w:rFonts w:ascii="Calibri" w:eastAsia="Times New Roman" w:hAnsi="Calibri" w:cs="Calibri"/>
                <w:color w:val="000000"/>
                <w:lang w:val="en-GB" w:eastAsia="en-GB"/>
              </w:rPr>
            </w:pPr>
          </w:p>
        </w:tc>
      </w:tr>
      <w:tr w:rsidR="00215311" w:rsidRPr="00215311" w14:paraId="428C19F8" w14:textId="77777777" w:rsidTr="00397BEF">
        <w:trPr>
          <w:trHeight w:val="20"/>
        </w:trPr>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1E62A34E" w14:textId="77777777" w:rsidR="00215311" w:rsidRPr="00215311" w:rsidRDefault="00215311" w:rsidP="001D7606">
            <w:pPr>
              <w:spacing w:after="0" w:line="240" w:lineRule="auto"/>
              <w:jc w:val="center"/>
              <w:rPr>
                <w:rFonts w:ascii="Calibri" w:eastAsia="Times New Roman" w:hAnsi="Calibri" w:cs="Calibri"/>
                <w:color w:val="000000"/>
                <w:lang w:val="en-GB" w:eastAsia="en-GB"/>
              </w:rPr>
            </w:pPr>
            <w:r w:rsidRPr="00215311">
              <w:rPr>
                <w:rFonts w:ascii="Calibri" w:eastAsia="Times New Roman" w:hAnsi="Calibri" w:cs="Calibri"/>
                <w:color w:val="000000"/>
                <w:lang w:val="en-GB" w:eastAsia="en-GB"/>
              </w:rPr>
              <w:t>SPX.3</w:t>
            </w:r>
          </w:p>
        </w:tc>
        <w:tc>
          <w:tcPr>
            <w:tcW w:w="1701" w:type="dxa"/>
            <w:tcBorders>
              <w:top w:val="nil"/>
              <w:left w:val="nil"/>
              <w:bottom w:val="single" w:sz="4" w:space="0" w:color="auto"/>
              <w:right w:val="single" w:sz="4" w:space="0" w:color="auto"/>
            </w:tcBorders>
            <w:shd w:val="clear" w:color="auto" w:fill="auto"/>
            <w:noWrap/>
            <w:vAlign w:val="center"/>
            <w:hideMark/>
          </w:tcPr>
          <w:p w14:paraId="491FA647" w14:textId="113A6150"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5E3ABB72" w14:textId="07B3FF3A"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0E35F376" w14:textId="1F52FA49" w:rsidR="00215311" w:rsidRPr="00215311" w:rsidRDefault="00215311" w:rsidP="001D7606">
            <w:pPr>
              <w:spacing w:after="0" w:line="240" w:lineRule="auto"/>
              <w:jc w:val="center"/>
              <w:rPr>
                <w:rFonts w:ascii="Calibri" w:eastAsia="Times New Roman" w:hAnsi="Calibri" w:cs="Calibri"/>
                <w:color w:val="000000"/>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46C9B0B0" w14:textId="4D588E6C" w:rsidR="00215311" w:rsidRPr="00215311" w:rsidRDefault="00215311" w:rsidP="001D7606">
            <w:pPr>
              <w:spacing w:after="0" w:line="240" w:lineRule="auto"/>
              <w:jc w:val="center"/>
              <w:rPr>
                <w:rFonts w:ascii="Calibri" w:eastAsia="Times New Roman" w:hAnsi="Calibri" w:cs="Calibri"/>
                <w:color w:val="000000"/>
                <w:lang w:val="en-GB" w:eastAsia="en-GB"/>
              </w:rPr>
            </w:pPr>
          </w:p>
        </w:tc>
      </w:tr>
      <w:tr w:rsidR="00215311" w:rsidRPr="00215311" w14:paraId="63BD6C16" w14:textId="77777777" w:rsidTr="001D7606">
        <w:trPr>
          <w:trHeight w:val="300"/>
        </w:trPr>
        <w:tc>
          <w:tcPr>
            <w:tcW w:w="1899" w:type="dxa"/>
            <w:tcBorders>
              <w:top w:val="nil"/>
              <w:left w:val="single" w:sz="4" w:space="0" w:color="auto"/>
              <w:bottom w:val="single" w:sz="4" w:space="0" w:color="auto"/>
              <w:right w:val="single" w:sz="4" w:space="0" w:color="auto"/>
            </w:tcBorders>
            <w:shd w:val="clear" w:color="auto" w:fill="4F81BD" w:themeFill="accent1"/>
            <w:noWrap/>
            <w:vAlign w:val="center"/>
            <w:hideMark/>
          </w:tcPr>
          <w:p w14:paraId="13CD0441" w14:textId="77777777" w:rsidR="00215311" w:rsidRPr="00215311" w:rsidRDefault="00215311" w:rsidP="001D7606">
            <w:pPr>
              <w:spacing w:after="0" w:line="240" w:lineRule="auto"/>
              <w:jc w:val="center"/>
              <w:rPr>
                <w:rFonts w:ascii="Calibri" w:eastAsia="Times New Roman" w:hAnsi="Calibri" w:cs="Calibri"/>
                <w:b/>
                <w:bCs/>
                <w:color w:val="FFFFFF" w:themeColor="background1"/>
                <w:lang w:val="en-GB" w:eastAsia="en-GB"/>
              </w:rPr>
            </w:pPr>
            <w:r w:rsidRPr="00215311">
              <w:rPr>
                <w:rFonts w:ascii="Calibri" w:eastAsia="Times New Roman" w:hAnsi="Calibri" w:cs="Calibri"/>
                <w:b/>
                <w:bCs/>
                <w:color w:val="FFFFFF" w:themeColor="background1"/>
                <w:lang w:val="en-GB" w:eastAsia="en-GB"/>
              </w:rPr>
              <w:t>TOTAL</w:t>
            </w:r>
          </w:p>
        </w:tc>
        <w:tc>
          <w:tcPr>
            <w:tcW w:w="1701" w:type="dxa"/>
            <w:tcBorders>
              <w:top w:val="nil"/>
              <w:left w:val="nil"/>
              <w:bottom w:val="single" w:sz="4" w:space="0" w:color="auto"/>
              <w:right w:val="single" w:sz="4" w:space="0" w:color="auto"/>
            </w:tcBorders>
            <w:shd w:val="clear" w:color="auto" w:fill="4F81BD" w:themeFill="accent1"/>
            <w:noWrap/>
            <w:vAlign w:val="center"/>
            <w:hideMark/>
          </w:tcPr>
          <w:p w14:paraId="3B28FE31" w14:textId="77777777" w:rsidR="00215311" w:rsidRPr="00215311" w:rsidRDefault="00215311" w:rsidP="001D7606">
            <w:pPr>
              <w:spacing w:after="0" w:line="240" w:lineRule="auto"/>
              <w:jc w:val="center"/>
              <w:rPr>
                <w:rFonts w:ascii="Calibri" w:eastAsia="Times New Roman" w:hAnsi="Calibri" w:cs="Calibri"/>
                <w:b/>
                <w:bCs/>
                <w:color w:val="FFFFFF" w:themeColor="background1"/>
                <w:lang w:val="en-GB" w:eastAsia="en-GB"/>
              </w:rPr>
            </w:pPr>
            <w:r w:rsidRPr="00215311">
              <w:rPr>
                <w:rFonts w:ascii="Calibri" w:eastAsia="Times New Roman" w:hAnsi="Calibri" w:cs="Calibri"/>
                <w:b/>
                <w:bCs/>
                <w:color w:val="FFFFFF" w:themeColor="background1"/>
                <w:lang w:val="en-GB" w:eastAsia="en-GB"/>
              </w:rPr>
              <w:t>70</w:t>
            </w:r>
          </w:p>
        </w:tc>
        <w:tc>
          <w:tcPr>
            <w:tcW w:w="1701" w:type="dxa"/>
            <w:tcBorders>
              <w:top w:val="nil"/>
              <w:left w:val="nil"/>
              <w:bottom w:val="single" w:sz="4" w:space="0" w:color="auto"/>
              <w:right w:val="single" w:sz="4" w:space="0" w:color="auto"/>
            </w:tcBorders>
            <w:shd w:val="clear" w:color="auto" w:fill="4F81BD" w:themeFill="accent1"/>
            <w:noWrap/>
            <w:vAlign w:val="center"/>
            <w:hideMark/>
          </w:tcPr>
          <w:p w14:paraId="2EAC69B4" w14:textId="77777777" w:rsidR="00215311" w:rsidRPr="00215311" w:rsidRDefault="00215311" w:rsidP="001D7606">
            <w:pPr>
              <w:spacing w:after="0" w:line="240" w:lineRule="auto"/>
              <w:jc w:val="center"/>
              <w:rPr>
                <w:rFonts w:ascii="Calibri" w:eastAsia="Times New Roman" w:hAnsi="Calibri" w:cs="Calibri"/>
                <w:b/>
                <w:bCs/>
                <w:color w:val="FFFFFF" w:themeColor="background1"/>
                <w:lang w:val="en-GB" w:eastAsia="en-GB"/>
              </w:rPr>
            </w:pPr>
            <w:r w:rsidRPr="00215311">
              <w:rPr>
                <w:rFonts w:ascii="Calibri" w:eastAsia="Times New Roman" w:hAnsi="Calibri" w:cs="Calibri"/>
                <w:b/>
                <w:bCs/>
                <w:color w:val="FFFFFF" w:themeColor="background1"/>
                <w:lang w:val="en-GB" w:eastAsia="en-GB"/>
              </w:rPr>
              <w:t>27</w:t>
            </w:r>
          </w:p>
        </w:tc>
        <w:tc>
          <w:tcPr>
            <w:tcW w:w="1701" w:type="dxa"/>
            <w:tcBorders>
              <w:top w:val="nil"/>
              <w:left w:val="nil"/>
              <w:bottom w:val="single" w:sz="4" w:space="0" w:color="auto"/>
              <w:right w:val="single" w:sz="4" w:space="0" w:color="auto"/>
            </w:tcBorders>
            <w:shd w:val="clear" w:color="auto" w:fill="4F81BD" w:themeFill="accent1"/>
            <w:noWrap/>
            <w:vAlign w:val="center"/>
            <w:hideMark/>
          </w:tcPr>
          <w:p w14:paraId="275FF84E" w14:textId="1DC37BF2" w:rsidR="00215311" w:rsidRPr="00215311" w:rsidRDefault="006670E8" w:rsidP="001D7606">
            <w:pPr>
              <w:spacing w:after="0" w:line="240" w:lineRule="auto"/>
              <w:jc w:val="center"/>
              <w:rPr>
                <w:rFonts w:ascii="Calibri" w:eastAsia="Times New Roman" w:hAnsi="Calibri" w:cs="Calibri"/>
                <w:b/>
                <w:bCs/>
                <w:color w:val="FFFFFF" w:themeColor="background1"/>
                <w:lang w:val="en-GB" w:eastAsia="en-GB"/>
              </w:rPr>
            </w:pPr>
            <w:r>
              <w:rPr>
                <w:rFonts w:ascii="Calibri" w:eastAsia="Times New Roman" w:hAnsi="Calibri" w:cs="Calibri"/>
                <w:b/>
                <w:bCs/>
                <w:color w:val="FFFFFF" w:themeColor="background1"/>
                <w:lang w:val="en-GB" w:eastAsia="en-GB"/>
              </w:rPr>
              <w:t>0</w:t>
            </w:r>
          </w:p>
        </w:tc>
        <w:tc>
          <w:tcPr>
            <w:tcW w:w="1701" w:type="dxa"/>
            <w:tcBorders>
              <w:top w:val="nil"/>
              <w:left w:val="nil"/>
              <w:bottom w:val="single" w:sz="4" w:space="0" w:color="auto"/>
              <w:right w:val="single" w:sz="4" w:space="0" w:color="auto"/>
            </w:tcBorders>
            <w:shd w:val="clear" w:color="auto" w:fill="4F81BD" w:themeFill="accent1"/>
            <w:noWrap/>
            <w:vAlign w:val="center"/>
            <w:hideMark/>
          </w:tcPr>
          <w:p w14:paraId="27C5A0FA" w14:textId="77777777" w:rsidR="00215311" w:rsidRPr="00215311" w:rsidRDefault="00215311" w:rsidP="001D7606">
            <w:pPr>
              <w:spacing w:after="0" w:line="240" w:lineRule="auto"/>
              <w:jc w:val="center"/>
              <w:rPr>
                <w:rFonts w:ascii="Calibri" w:eastAsia="Times New Roman" w:hAnsi="Calibri" w:cs="Calibri"/>
                <w:b/>
                <w:bCs/>
                <w:color w:val="FFFFFF" w:themeColor="background1"/>
                <w:lang w:val="en-GB" w:eastAsia="en-GB"/>
              </w:rPr>
            </w:pPr>
            <w:r w:rsidRPr="00215311">
              <w:rPr>
                <w:rFonts w:ascii="Calibri" w:eastAsia="Times New Roman" w:hAnsi="Calibri" w:cs="Calibri"/>
                <w:b/>
                <w:bCs/>
                <w:color w:val="FFFFFF" w:themeColor="background1"/>
                <w:lang w:val="en-GB" w:eastAsia="en-GB"/>
              </w:rPr>
              <w:t>12</w:t>
            </w:r>
          </w:p>
        </w:tc>
      </w:tr>
    </w:tbl>
    <w:p w14:paraId="341A26C1" w14:textId="6C7E8316" w:rsidR="00215311" w:rsidRDefault="00215311" w:rsidP="00E740EF">
      <w:pPr>
        <w:spacing w:after="200"/>
      </w:pPr>
    </w:p>
    <w:p w14:paraId="4C77E3F1" w14:textId="5240DF4D" w:rsidR="0049561B" w:rsidRDefault="0049561B" w:rsidP="00E740EF">
      <w:pPr>
        <w:spacing w:after="200"/>
      </w:pPr>
      <w:r>
        <w:t xml:space="preserve">For MAGNUM-PSI, 31 days are scheduled for operation in WPPWIE activities. </w:t>
      </w:r>
      <w:r w:rsidR="006670E8">
        <w:t>Funding is only available for 27 days, therefore the days for SPX.1 and SPX.2 are reduced by 4 days in this table.</w:t>
      </w:r>
    </w:p>
    <w:p w14:paraId="509DAE6E" w14:textId="232D291C" w:rsidR="001D7606" w:rsidRPr="00215311" w:rsidRDefault="00D0487B" w:rsidP="001D7606">
      <w:pPr>
        <w:rPr>
          <w:b/>
        </w:rPr>
      </w:pPr>
      <w:r>
        <w:t xml:space="preserve"> </w:t>
      </w:r>
      <w:r w:rsidR="001D7606" w:rsidRPr="00B021F3">
        <w:rPr>
          <w:b/>
        </w:rPr>
        <w:t xml:space="preserve">Table </w:t>
      </w:r>
      <w:r w:rsidR="00103D33">
        <w:rPr>
          <w:b/>
        </w:rPr>
        <w:t>21</w:t>
      </w:r>
      <w:r w:rsidR="001D7606" w:rsidRPr="00B021F3">
        <w:rPr>
          <w:b/>
        </w:rPr>
        <w:t>:</w:t>
      </w:r>
      <w:r w:rsidR="001D7606" w:rsidRPr="003934F4">
        <w:rPr>
          <w:b/>
        </w:rPr>
        <w:t xml:space="preserve"> </w:t>
      </w:r>
      <w:r w:rsidR="001D7606">
        <w:rPr>
          <w:b/>
        </w:rPr>
        <w:t xml:space="preserve">2021 </w:t>
      </w:r>
      <w:r w:rsidR="001D7606" w:rsidRPr="003934F4">
        <w:rPr>
          <w:b/>
        </w:rPr>
        <w:t>WP</w:t>
      </w:r>
      <w:r w:rsidR="001D7606">
        <w:rPr>
          <w:b/>
        </w:rPr>
        <w:t>PWIE facilities @ 40% (heat load + Plasma) resources per activity</w:t>
      </w:r>
    </w:p>
    <w:tbl>
      <w:tblPr>
        <w:tblW w:w="8642" w:type="dxa"/>
        <w:tblLayout w:type="fixed"/>
        <w:tblLook w:val="04A0" w:firstRow="1" w:lastRow="0" w:firstColumn="1" w:lastColumn="0" w:noHBand="0" w:noVBand="1"/>
      </w:tblPr>
      <w:tblGrid>
        <w:gridCol w:w="1234"/>
        <w:gridCol w:w="1235"/>
        <w:gridCol w:w="1234"/>
        <w:gridCol w:w="1235"/>
        <w:gridCol w:w="1234"/>
        <w:gridCol w:w="1235"/>
        <w:gridCol w:w="1235"/>
      </w:tblGrid>
      <w:tr w:rsidR="001D7606" w:rsidRPr="001D7606" w14:paraId="77025983" w14:textId="77777777" w:rsidTr="001D7606">
        <w:trPr>
          <w:trHeight w:val="915"/>
        </w:trPr>
        <w:tc>
          <w:tcPr>
            <w:tcW w:w="123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FD310C0" w14:textId="649A0D50" w:rsidR="001D7606" w:rsidRPr="001D7606" w:rsidRDefault="001D7606" w:rsidP="001D7606">
            <w:pPr>
              <w:spacing w:after="0" w:line="240" w:lineRule="auto"/>
              <w:jc w:val="center"/>
              <w:rPr>
                <w:rFonts w:ascii="Calibri" w:eastAsia="Times New Roman" w:hAnsi="Calibri" w:cs="Calibri"/>
                <w:color w:val="FFFFFF" w:themeColor="background1"/>
                <w:lang w:val="en-GB" w:eastAsia="en-GB"/>
              </w:rPr>
            </w:pPr>
            <w:r w:rsidRPr="001D7606">
              <w:rPr>
                <w:rFonts w:ascii="Calibri" w:eastAsia="Times New Roman" w:hAnsi="Calibri" w:cs="Calibri"/>
                <w:color w:val="FFFFFF" w:themeColor="background1"/>
                <w:lang w:val="en-GB" w:eastAsia="en-GB"/>
              </w:rPr>
              <w:t>Facility</w:t>
            </w:r>
          </w:p>
        </w:tc>
        <w:tc>
          <w:tcPr>
            <w:tcW w:w="1235" w:type="dxa"/>
            <w:tcBorders>
              <w:top w:val="single" w:sz="4" w:space="0" w:color="auto"/>
              <w:left w:val="nil"/>
              <w:bottom w:val="single" w:sz="4" w:space="0" w:color="auto"/>
              <w:right w:val="single" w:sz="4" w:space="0" w:color="auto"/>
            </w:tcBorders>
            <w:shd w:val="clear" w:color="auto" w:fill="4F81BD" w:themeFill="accent1"/>
            <w:vAlign w:val="center"/>
            <w:hideMark/>
          </w:tcPr>
          <w:p w14:paraId="015FDA72" w14:textId="77777777" w:rsidR="001D7606" w:rsidRPr="001D7606" w:rsidRDefault="001D7606" w:rsidP="001D7606">
            <w:pPr>
              <w:spacing w:after="0" w:line="240" w:lineRule="auto"/>
              <w:jc w:val="center"/>
              <w:rPr>
                <w:rFonts w:ascii="Calibri" w:eastAsia="Times New Roman" w:hAnsi="Calibri" w:cs="Calibri"/>
                <w:b/>
                <w:bCs/>
                <w:i/>
                <w:iCs/>
                <w:color w:val="FFFFFF" w:themeColor="background1"/>
                <w:sz w:val="24"/>
                <w:szCs w:val="24"/>
                <w:lang w:val="en-GB" w:eastAsia="en-GB"/>
              </w:rPr>
            </w:pPr>
            <w:r w:rsidRPr="001D7606">
              <w:rPr>
                <w:rFonts w:ascii="Calibri" w:eastAsia="Times New Roman" w:hAnsi="Calibri" w:cs="Calibri"/>
                <w:b/>
                <w:bCs/>
                <w:i/>
                <w:iCs/>
                <w:color w:val="FFFFFF" w:themeColor="background1"/>
                <w:sz w:val="24"/>
                <w:szCs w:val="24"/>
                <w:lang w:val="en-GB" w:eastAsia="en-GB"/>
              </w:rPr>
              <w:t>JUDITH-2</w:t>
            </w:r>
          </w:p>
        </w:tc>
        <w:tc>
          <w:tcPr>
            <w:tcW w:w="1234" w:type="dxa"/>
            <w:tcBorders>
              <w:top w:val="single" w:sz="4" w:space="0" w:color="auto"/>
              <w:left w:val="nil"/>
              <w:bottom w:val="single" w:sz="4" w:space="0" w:color="auto"/>
              <w:right w:val="single" w:sz="4" w:space="0" w:color="auto"/>
            </w:tcBorders>
            <w:shd w:val="clear" w:color="auto" w:fill="4F81BD" w:themeFill="accent1"/>
            <w:vAlign w:val="center"/>
            <w:hideMark/>
          </w:tcPr>
          <w:p w14:paraId="554BEF5A" w14:textId="77777777" w:rsidR="001D7606" w:rsidRPr="001D7606" w:rsidRDefault="001D7606" w:rsidP="001D7606">
            <w:pPr>
              <w:spacing w:after="0" w:line="240" w:lineRule="auto"/>
              <w:jc w:val="center"/>
              <w:rPr>
                <w:rFonts w:ascii="Calibri" w:eastAsia="Times New Roman" w:hAnsi="Calibri" w:cs="Calibri"/>
                <w:b/>
                <w:bCs/>
                <w:i/>
                <w:iCs/>
                <w:color w:val="FFFFFF" w:themeColor="background1"/>
                <w:sz w:val="24"/>
                <w:szCs w:val="24"/>
                <w:lang w:val="en-GB" w:eastAsia="en-GB"/>
              </w:rPr>
            </w:pPr>
            <w:r w:rsidRPr="001D7606">
              <w:rPr>
                <w:rFonts w:ascii="Calibri" w:eastAsia="Times New Roman" w:hAnsi="Calibri" w:cs="Calibri"/>
                <w:b/>
                <w:bCs/>
                <w:i/>
                <w:iCs/>
                <w:color w:val="FFFFFF" w:themeColor="background1"/>
                <w:sz w:val="24"/>
                <w:szCs w:val="24"/>
                <w:lang w:val="en-GB" w:eastAsia="en-GB"/>
              </w:rPr>
              <w:t>GLADIS</w:t>
            </w:r>
          </w:p>
        </w:tc>
        <w:tc>
          <w:tcPr>
            <w:tcW w:w="1235" w:type="dxa"/>
            <w:tcBorders>
              <w:top w:val="single" w:sz="4" w:space="0" w:color="auto"/>
              <w:left w:val="nil"/>
              <w:bottom w:val="single" w:sz="4" w:space="0" w:color="auto"/>
              <w:right w:val="single" w:sz="4" w:space="0" w:color="auto"/>
            </w:tcBorders>
            <w:shd w:val="clear" w:color="auto" w:fill="4F81BD" w:themeFill="accent1"/>
            <w:vAlign w:val="center"/>
            <w:hideMark/>
          </w:tcPr>
          <w:p w14:paraId="5D2A226A" w14:textId="77777777" w:rsidR="001D7606" w:rsidRPr="001D7606" w:rsidRDefault="001D7606" w:rsidP="001D7606">
            <w:pPr>
              <w:spacing w:after="0" w:line="240" w:lineRule="auto"/>
              <w:jc w:val="center"/>
              <w:rPr>
                <w:rFonts w:ascii="Calibri" w:eastAsia="Times New Roman" w:hAnsi="Calibri" w:cs="Calibri"/>
                <w:b/>
                <w:bCs/>
                <w:i/>
                <w:iCs/>
                <w:color w:val="FFFFFF" w:themeColor="background1"/>
                <w:sz w:val="24"/>
                <w:szCs w:val="24"/>
                <w:lang w:val="en-GB" w:eastAsia="en-GB"/>
              </w:rPr>
            </w:pPr>
            <w:r w:rsidRPr="001D7606">
              <w:rPr>
                <w:rFonts w:ascii="Calibri" w:eastAsia="Times New Roman" w:hAnsi="Calibri" w:cs="Calibri"/>
                <w:b/>
                <w:bCs/>
                <w:i/>
                <w:iCs/>
                <w:color w:val="FFFFFF" w:themeColor="background1"/>
                <w:sz w:val="24"/>
                <w:szCs w:val="24"/>
                <w:lang w:val="en-GB" w:eastAsia="en-GB"/>
              </w:rPr>
              <w:t>QSPA</w:t>
            </w:r>
          </w:p>
        </w:tc>
        <w:tc>
          <w:tcPr>
            <w:tcW w:w="1234" w:type="dxa"/>
            <w:tcBorders>
              <w:top w:val="single" w:sz="4" w:space="0" w:color="auto"/>
              <w:left w:val="nil"/>
              <w:bottom w:val="single" w:sz="4" w:space="0" w:color="auto"/>
              <w:right w:val="single" w:sz="4" w:space="0" w:color="auto"/>
            </w:tcBorders>
            <w:shd w:val="clear" w:color="auto" w:fill="4F81BD" w:themeFill="accent1"/>
            <w:vAlign w:val="center"/>
            <w:hideMark/>
          </w:tcPr>
          <w:p w14:paraId="34773631" w14:textId="77777777" w:rsidR="001D7606" w:rsidRPr="001D7606" w:rsidRDefault="001D7606" w:rsidP="001D7606">
            <w:pPr>
              <w:spacing w:after="0" w:line="240" w:lineRule="auto"/>
              <w:jc w:val="center"/>
              <w:rPr>
                <w:rFonts w:ascii="Calibri" w:eastAsia="Times New Roman" w:hAnsi="Calibri" w:cs="Calibri"/>
                <w:b/>
                <w:bCs/>
                <w:i/>
                <w:iCs/>
                <w:color w:val="FFFFFF" w:themeColor="background1"/>
                <w:sz w:val="24"/>
                <w:szCs w:val="24"/>
                <w:lang w:val="en-GB" w:eastAsia="en-GB"/>
              </w:rPr>
            </w:pPr>
            <w:r w:rsidRPr="001D7606">
              <w:rPr>
                <w:rFonts w:ascii="Calibri" w:eastAsia="Times New Roman" w:hAnsi="Calibri" w:cs="Calibri"/>
                <w:b/>
                <w:bCs/>
                <w:i/>
                <w:iCs/>
                <w:color w:val="FFFFFF" w:themeColor="background1"/>
                <w:sz w:val="24"/>
                <w:szCs w:val="24"/>
                <w:lang w:val="en-GB" w:eastAsia="en-GB"/>
              </w:rPr>
              <w:t>OLMAT</w:t>
            </w:r>
          </w:p>
        </w:tc>
        <w:tc>
          <w:tcPr>
            <w:tcW w:w="1235" w:type="dxa"/>
            <w:tcBorders>
              <w:top w:val="single" w:sz="4" w:space="0" w:color="auto"/>
              <w:left w:val="nil"/>
              <w:bottom w:val="single" w:sz="4" w:space="0" w:color="auto"/>
              <w:right w:val="single" w:sz="4" w:space="0" w:color="auto"/>
            </w:tcBorders>
            <w:shd w:val="clear" w:color="auto" w:fill="4F81BD" w:themeFill="accent1"/>
            <w:vAlign w:val="center"/>
            <w:hideMark/>
          </w:tcPr>
          <w:p w14:paraId="5C66CF0A" w14:textId="77777777" w:rsidR="001D7606" w:rsidRPr="001D7606" w:rsidRDefault="001D7606" w:rsidP="001D7606">
            <w:pPr>
              <w:spacing w:after="0" w:line="240" w:lineRule="auto"/>
              <w:jc w:val="center"/>
              <w:rPr>
                <w:rFonts w:ascii="Calibri" w:eastAsia="Times New Roman" w:hAnsi="Calibri" w:cs="Calibri"/>
                <w:b/>
                <w:bCs/>
                <w:i/>
                <w:iCs/>
                <w:color w:val="FFFFFF" w:themeColor="background1"/>
                <w:sz w:val="24"/>
                <w:szCs w:val="24"/>
                <w:lang w:val="en-GB" w:eastAsia="en-GB"/>
              </w:rPr>
            </w:pPr>
            <w:r w:rsidRPr="001D7606">
              <w:rPr>
                <w:rFonts w:ascii="Calibri" w:eastAsia="Times New Roman" w:hAnsi="Calibri" w:cs="Calibri"/>
                <w:b/>
                <w:bCs/>
                <w:i/>
                <w:iCs/>
                <w:color w:val="FFFFFF" w:themeColor="background1"/>
                <w:sz w:val="24"/>
                <w:szCs w:val="24"/>
                <w:lang w:val="en-GB" w:eastAsia="en-GB"/>
              </w:rPr>
              <w:t>GYM</w:t>
            </w:r>
          </w:p>
        </w:tc>
        <w:tc>
          <w:tcPr>
            <w:tcW w:w="1235" w:type="dxa"/>
            <w:tcBorders>
              <w:top w:val="single" w:sz="4" w:space="0" w:color="auto"/>
              <w:left w:val="nil"/>
              <w:bottom w:val="single" w:sz="4" w:space="0" w:color="auto"/>
              <w:right w:val="single" w:sz="4" w:space="0" w:color="auto"/>
            </w:tcBorders>
            <w:shd w:val="clear" w:color="auto" w:fill="4F81BD" w:themeFill="accent1"/>
            <w:vAlign w:val="center"/>
            <w:hideMark/>
          </w:tcPr>
          <w:p w14:paraId="6F219948" w14:textId="77777777" w:rsidR="001D7606" w:rsidRPr="001D7606" w:rsidRDefault="001D7606" w:rsidP="001D7606">
            <w:pPr>
              <w:spacing w:after="0" w:line="240" w:lineRule="auto"/>
              <w:jc w:val="center"/>
              <w:rPr>
                <w:rFonts w:ascii="Calibri" w:eastAsia="Times New Roman" w:hAnsi="Calibri" w:cs="Calibri"/>
                <w:b/>
                <w:bCs/>
                <w:i/>
                <w:iCs/>
                <w:color w:val="FFFFFF" w:themeColor="background1"/>
                <w:sz w:val="24"/>
                <w:szCs w:val="24"/>
                <w:lang w:val="en-GB" w:eastAsia="en-GB"/>
              </w:rPr>
            </w:pPr>
            <w:r w:rsidRPr="001D7606">
              <w:rPr>
                <w:rFonts w:ascii="Calibri" w:eastAsia="Times New Roman" w:hAnsi="Calibri" w:cs="Calibri"/>
                <w:b/>
                <w:bCs/>
                <w:i/>
                <w:iCs/>
                <w:color w:val="FFFFFF" w:themeColor="background1"/>
                <w:sz w:val="24"/>
                <w:szCs w:val="24"/>
                <w:lang w:val="en-GB" w:eastAsia="en-GB"/>
              </w:rPr>
              <w:t>TOMAS</w:t>
            </w:r>
          </w:p>
        </w:tc>
      </w:tr>
      <w:tr w:rsidR="001D7606" w:rsidRPr="001D7606" w14:paraId="0290C5F3" w14:textId="77777777" w:rsidTr="001D7606">
        <w:trPr>
          <w:trHeight w:val="720"/>
        </w:trPr>
        <w:tc>
          <w:tcPr>
            <w:tcW w:w="1234" w:type="dxa"/>
            <w:tcBorders>
              <w:top w:val="nil"/>
              <w:left w:val="single" w:sz="4" w:space="0" w:color="auto"/>
              <w:bottom w:val="single" w:sz="4" w:space="0" w:color="auto"/>
              <w:right w:val="single" w:sz="4" w:space="0" w:color="auto"/>
            </w:tcBorders>
            <w:shd w:val="clear" w:color="auto" w:fill="4F81BD" w:themeFill="accent1"/>
            <w:noWrap/>
            <w:vAlign w:val="center"/>
            <w:hideMark/>
          </w:tcPr>
          <w:p w14:paraId="3030E842" w14:textId="77777777" w:rsidR="001D7606" w:rsidRPr="001D7606" w:rsidRDefault="001D7606" w:rsidP="001D7606">
            <w:pPr>
              <w:spacing w:after="0" w:line="240" w:lineRule="auto"/>
              <w:jc w:val="center"/>
              <w:rPr>
                <w:rFonts w:ascii="Calibri" w:eastAsia="Times New Roman" w:hAnsi="Calibri" w:cs="Calibri"/>
                <w:color w:val="FFFFFF" w:themeColor="background1"/>
                <w:lang w:val="en-GB" w:eastAsia="en-GB"/>
              </w:rPr>
            </w:pPr>
            <w:r w:rsidRPr="001D7606">
              <w:rPr>
                <w:rFonts w:ascii="Calibri" w:eastAsia="Times New Roman" w:hAnsi="Calibri" w:cs="Calibri"/>
                <w:color w:val="FFFFFF" w:themeColor="background1"/>
                <w:lang w:val="en-GB" w:eastAsia="en-GB"/>
              </w:rPr>
              <w:t>RU</w:t>
            </w:r>
          </w:p>
        </w:tc>
        <w:tc>
          <w:tcPr>
            <w:tcW w:w="1235" w:type="dxa"/>
            <w:tcBorders>
              <w:top w:val="nil"/>
              <w:left w:val="nil"/>
              <w:bottom w:val="single" w:sz="4" w:space="0" w:color="auto"/>
              <w:right w:val="single" w:sz="4" w:space="0" w:color="auto"/>
            </w:tcBorders>
            <w:shd w:val="clear" w:color="auto" w:fill="4F81BD" w:themeFill="accent1"/>
            <w:vAlign w:val="center"/>
            <w:hideMark/>
          </w:tcPr>
          <w:p w14:paraId="6209A675" w14:textId="77777777" w:rsidR="001D7606" w:rsidRPr="001D7606" w:rsidRDefault="001D7606" w:rsidP="001D7606">
            <w:pPr>
              <w:spacing w:after="0" w:line="240" w:lineRule="auto"/>
              <w:jc w:val="center"/>
              <w:rPr>
                <w:rFonts w:ascii="Calibri" w:eastAsia="Times New Roman" w:hAnsi="Calibri" w:cs="Calibri"/>
                <w:b/>
                <w:bCs/>
                <w:i/>
                <w:iCs/>
                <w:color w:val="FFFFFF" w:themeColor="background1"/>
                <w:sz w:val="24"/>
                <w:szCs w:val="24"/>
                <w:lang w:val="en-GB" w:eastAsia="en-GB"/>
              </w:rPr>
            </w:pPr>
            <w:r w:rsidRPr="001D7606">
              <w:rPr>
                <w:rFonts w:ascii="Calibri" w:eastAsia="Times New Roman" w:hAnsi="Calibri" w:cs="Calibri"/>
                <w:b/>
                <w:bCs/>
                <w:i/>
                <w:iCs/>
                <w:color w:val="FFFFFF" w:themeColor="background1"/>
                <w:sz w:val="24"/>
                <w:szCs w:val="24"/>
                <w:lang w:val="en-GB" w:eastAsia="en-GB"/>
              </w:rPr>
              <w:t>FZJ</w:t>
            </w:r>
          </w:p>
        </w:tc>
        <w:tc>
          <w:tcPr>
            <w:tcW w:w="1234" w:type="dxa"/>
            <w:tcBorders>
              <w:top w:val="nil"/>
              <w:left w:val="nil"/>
              <w:bottom w:val="single" w:sz="4" w:space="0" w:color="auto"/>
              <w:right w:val="single" w:sz="4" w:space="0" w:color="auto"/>
            </w:tcBorders>
            <w:shd w:val="clear" w:color="auto" w:fill="4F81BD" w:themeFill="accent1"/>
            <w:vAlign w:val="center"/>
            <w:hideMark/>
          </w:tcPr>
          <w:p w14:paraId="2743B717" w14:textId="77777777" w:rsidR="001D7606" w:rsidRPr="001D7606" w:rsidRDefault="001D7606" w:rsidP="001D7606">
            <w:pPr>
              <w:spacing w:after="0" w:line="240" w:lineRule="auto"/>
              <w:jc w:val="center"/>
              <w:rPr>
                <w:rFonts w:ascii="Calibri" w:eastAsia="Times New Roman" w:hAnsi="Calibri" w:cs="Calibri"/>
                <w:b/>
                <w:bCs/>
                <w:i/>
                <w:iCs/>
                <w:color w:val="FFFFFF" w:themeColor="background1"/>
                <w:sz w:val="24"/>
                <w:szCs w:val="24"/>
                <w:lang w:val="en-GB" w:eastAsia="en-GB"/>
              </w:rPr>
            </w:pPr>
            <w:r w:rsidRPr="001D7606">
              <w:rPr>
                <w:rFonts w:ascii="Calibri" w:eastAsia="Times New Roman" w:hAnsi="Calibri" w:cs="Calibri"/>
                <w:b/>
                <w:bCs/>
                <w:i/>
                <w:iCs/>
                <w:color w:val="FFFFFF" w:themeColor="background1"/>
                <w:sz w:val="24"/>
                <w:szCs w:val="24"/>
                <w:lang w:val="en-GB" w:eastAsia="en-GB"/>
              </w:rPr>
              <w:t>MPG</w:t>
            </w:r>
          </w:p>
        </w:tc>
        <w:tc>
          <w:tcPr>
            <w:tcW w:w="1235" w:type="dxa"/>
            <w:tcBorders>
              <w:top w:val="nil"/>
              <w:left w:val="nil"/>
              <w:bottom w:val="single" w:sz="4" w:space="0" w:color="auto"/>
              <w:right w:val="single" w:sz="4" w:space="0" w:color="auto"/>
            </w:tcBorders>
            <w:shd w:val="clear" w:color="auto" w:fill="4F81BD" w:themeFill="accent1"/>
            <w:vAlign w:val="center"/>
            <w:hideMark/>
          </w:tcPr>
          <w:p w14:paraId="6BD3A600" w14:textId="77777777" w:rsidR="001D7606" w:rsidRPr="001D7606" w:rsidRDefault="001D7606" w:rsidP="001D7606">
            <w:pPr>
              <w:spacing w:after="0" w:line="240" w:lineRule="auto"/>
              <w:jc w:val="center"/>
              <w:rPr>
                <w:rFonts w:ascii="Calibri" w:eastAsia="Times New Roman" w:hAnsi="Calibri" w:cs="Calibri"/>
                <w:b/>
                <w:bCs/>
                <w:i/>
                <w:iCs/>
                <w:color w:val="FFFFFF" w:themeColor="background1"/>
                <w:sz w:val="24"/>
                <w:szCs w:val="24"/>
                <w:lang w:val="en-GB" w:eastAsia="en-GB"/>
              </w:rPr>
            </w:pPr>
            <w:r w:rsidRPr="001D7606">
              <w:rPr>
                <w:rFonts w:ascii="Calibri" w:eastAsia="Times New Roman" w:hAnsi="Calibri" w:cs="Calibri"/>
                <w:b/>
                <w:bCs/>
                <w:i/>
                <w:iCs/>
                <w:color w:val="FFFFFF" w:themeColor="background1"/>
                <w:sz w:val="24"/>
                <w:szCs w:val="24"/>
                <w:lang w:val="en-GB" w:eastAsia="en-GB"/>
              </w:rPr>
              <w:t>KIPT</w:t>
            </w:r>
          </w:p>
        </w:tc>
        <w:tc>
          <w:tcPr>
            <w:tcW w:w="1234" w:type="dxa"/>
            <w:tcBorders>
              <w:top w:val="nil"/>
              <w:left w:val="nil"/>
              <w:bottom w:val="single" w:sz="4" w:space="0" w:color="auto"/>
              <w:right w:val="single" w:sz="4" w:space="0" w:color="auto"/>
            </w:tcBorders>
            <w:shd w:val="clear" w:color="auto" w:fill="4F81BD" w:themeFill="accent1"/>
            <w:vAlign w:val="center"/>
            <w:hideMark/>
          </w:tcPr>
          <w:p w14:paraId="31943421" w14:textId="77777777" w:rsidR="001D7606" w:rsidRPr="001D7606" w:rsidRDefault="001D7606" w:rsidP="001D7606">
            <w:pPr>
              <w:spacing w:after="0" w:line="240" w:lineRule="auto"/>
              <w:jc w:val="center"/>
              <w:rPr>
                <w:rFonts w:ascii="Calibri" w:eastAsia="Times New Roman" w:hAnsi="Calibri" w:cs="Calibri"/>
                <w:b/>
                <w:bCs/>
                <w:i/>
                <w:iCs/>
                <w:color w:val="FFFFFF" w:themeColor="background1"/>
                <w:sz w:val="24"/>
                <w:szCs w:val="24"/>
                <w:lang w:val="en-GB" w:eastAsia="en-GB"/>
              </w:rPr>
            </w:pPr>
            <w:r w:rsidRPr="001D7606">
              <w:rPr>
                <w:rFonts w:ascii="Calibri" w:eastAsia="Times New Roman" w:hAnsi="Calibri" w:cs="Calibri"/>
                <w:b/>
                <w:bCs/>
                <w:i/>
                <w:iCs/>
                <w:color w:val="FFFFFF" w:themeColor="background1"/>
                <w:sz w:val="24"/>
                <w:szCs w:val="24"/>
                <w:lang w:val="en-GB" w:eastAsia="en-GB"/>
              </w:rPr>
              <w:t>CIEMAT</w:t>
            </w:r>
          </w:p>
        </w:tc>
        <w:tc>
          <w:tcPr>
            <w:tcW w:w="1235" w:type="dxa"/>
            <w:tcBorders>
              <w:top w:val="nil"/>
              <w:left w:val="nil"/>
              <w:bottom w:val="single" w:sz="4" w:space="0" w:color="auto"/>
              <w:right w:val="single" w:sz="4" w:space="0" w:color="auto"/>
            </w:tcBorders>
            <w:shd w:val="clear" w:color="auto" w:fill="4F81BD" w:themeFill="accent1"/>
            <w:vAlign w:val="center"/>
            <w:hideMark/>
          </w:tcPr>
          <w:p w14:paraId="1DA09FA5" w14:textId="77777777" w:rsidR="001D7606" w:rsidRPr="001D7606" w:rsidRDefault="001D7606" w:rsidP="001D7606">
            <w:pPr>
              <w:spacing w:after="0" w:line="240" w:lineRule="auto"/>
              <w:jc w:val="center"/>
              <w:rPr>
                <w:rFonts w:ascii="Calibri" w:eastAsia="Times New Roman" w:hAnsi="Calibri" w:cs="Calibri"/>
                <w:b/>
                <w:bCs/>
                <w:i/>
                <w:iCs/>
                <w:color w:val="FFFFFF" w:themeColor="background1"/>
                <w:sz w:val="24"/>
                <w:szCs w:val="24"/>
                <w:lang w:val="en-GB" w:eastAsia="en-GB"/>
              </w:rPr>
            </w:pPr>
            <w:r w:rsidRPr="001D7606">
              <w:rPr>
                <w:rFonts w:ascii="Calibri" w:eastAsia="Times New Roman" w:hAnsi="Calibri" w:cs="Calibri"/>
                <w:b/>
                <w:bCs/>
                <w:i/>
                <w:iCs/>
                <w:color w:val="FFFFFF" w:themeColor="background1"/>
                <w:sz w:val="24"/>
                <w:szCs w:val="24"/>
                <w:lang w:val="en-GB" w:eastAsia="en-GB"/>
              </w:rPr>
              <w:t>ENEA</w:t>
            </w:r>
          </w:p>
        </w:tc>
        <w:tc>
          <w:tcPr>
            <w:tcW w:w="1235" w:type="dxa"/>
            <w:tcBorders>
              <w:top w:val="nil"/>
              <w:left w:val="nil"/>
              <w:bottom w:val="single" w:sz="4" w:space="0" w:color="auto"/>
              <w:right w:val="single" w:sz="4" w:space="0" w:color="auto"/>
            </w:tcBorders>
            <w:shd w:val="clear" w:color="auto" w:fill="4F81BD" w:themeFill="accent1"/>
            <w:vAlign w:val="center"/>
            <w:hideMark/>
          </w:tcPr>
          <w:p w14:paraId="3619459F" w14:textId="77777777" w:rsidR="001D7606" w:rsidRPr="001D7606" w:rsidRDefault="001D7606" w:rsidP="001D7606">
            <w:pPr>
              <w:spacing w:after="0" w:line="240" w:lineRule="auto"/>
              <w:jc w:val="center"/>
              <w:rPr>
                <w:rFonts w:ascii="Calibri" w:eastAsia="Times New Roman" w:hAnsi="Calibri" w:cs="Calibri"/>
                <w:b/>
                <w:bCs/>
                <w:i/>
                <w:iCs/>
                <w:color w:val="FFFFFF" w:themeColor="background1"/>
                <w:sz w:val="24"/>
                <w:szCs w:val="24"/>
                <w:lang w:val="en-GB" w:eastAsia="en-GB"/>
              </w:rPr>
            </w:pPr>
            <w:r w:rsidRPr="001D7606">
              <w:rPr>
                <w:rFonts w:ascii="Calibri" w:eastAsia="Times New Roman" w:hAnsi="Calibri" w:cs="Calibri"/>
                <w:b/>
                <w:bCs/>
                <w:i/>
                <w:iCs/>
                <w:color w:val="FFFFFF" w:themeColor="background1"/>
                <w:sz w:val="24"/>
                <w:szCs w:val="24"/>
                <w:lang w:val="en-GB" w:eastAsia="en-GB"/>
              </w:rPr>
              <w:t>FZJ</w:t>
            </w:r>
          </w:p>
        </w:tc>
      </w:tr>
      <w:tr w:rsidR="001D7606" w:rsidRPr="001D7606" w14:paraId="762A6442" w14:textId="77777777" w:rsidTr="001D7606">
        <w:trPr>
          <w:trHeight w:val="300"/>
        </w:trPr>
        <w:tc>
          <w:tcPr>
            <w:tcW w:w="1234" w:type="dxa"/>
            <w:tcBorders>
              <w:top w:val="nil"/>
              <w:left w:val="single" w:sz="4" w:space="0" w:color="auto"/>
              <w:bottom w:val="single" w:sz="4" w:space="0" w:color="auto"/>
              <w:right w:val="single" w:sz="4" w:space="0" w:color="auto"/>
            </w:tcBorders>
            <w:shd w:val="clear" w:color="auto" w:fill="4F81BD" w:themeFill="accent1"/>
            <w:noWrap/>
            <w:vAlign w:val="center"/>
            <w:hideMark/>
          </w:tcPr>
          <w:p w14:paraId="21FC5B22" w14:textId="19FA27C8" w:rsidR="001D7606" w:rsidRPr="001D7606" w:rsidRDefault="001D7606" w:rsidP="001D7606">
            <w:pPr>
              <w:spacing w:after="0" w:line="240" w:lineRule="auto"/>
              <w:jc w:val="center"/>
              <w:rPr>
                <w:rFonts w:ascii="Calibri" w:eastAsia="Times New Roman" w:hAnsi="Calibri" w:cs="Calibri"/>
                <w:color w:val="FFFFFF" w:themeColor="background1"/>
                <w:lang w:val="en-GB" w:eastAsia="en-GB"/>
              </w:rPr>
            </w:pPr>
            <w:r>
              <w:rPr>
                <w:rFonts w:ascii="Calibri" w:eastAsia="Times New Roman" w:hAnsi="Calibri" w:cs="Calibri"/>
                <w:color w:val="FFFFFF" w:themeColor="background1"/>
                <w:lang w:val="en-GB" w:eastAsia="en-GB"/>
              </w:rPr>
              <w:t>Activity</w:t>
            </w:r>
          </w:p>
        </w:tc>
        <w:tc>
          <w:tcPr>
            <w:tcW w:w="1235" w:type="dxa"/>
            <w:tcBorders>
              <w:top w:val="nil"/>
              <w:left w:val="nil"/>
              <w:bottom w:val="single" w:sz="4" w:space="0" w:color="auto"/>
              <w:right w:val="single" w:sz="4" w:space="0" w:color="auto"/>
            </w:tcBorders>
            <w:shd w:val="clear" w:color="auto" w:fill="4F81BD" w:themeFill="accent1"/>
            <w:noWrap/>
            <w:vAlign w:val="bottom"/>
            <w:hideMark/>
          </w:tcPr>
          <w:p w14:paraId="739CD9E3" w14:textId="6C9AF743" w:rsidR="001D7606" w:rsidRPr="001D7606" w:rsidRDefault="001D7606" w:rsidP="001D7606">
            <w:pPr>
              <w:spacing w:after="0" w:line="240" w:lineRule="auto"/>
              <w:jc w:val="center"/>
              <w:rPr>
                <w:rFonts w:ascii="Calibri" w:eastAsia="Times New Roman" w:hAnsi="Calibri" w:cs="Calibri"/>
                <w:color w:val="FFFFFF" w:themeColor="background1"/>
                <w:lang w:val="en-GB" w:eastAsia="en-GB"/>
              </w:rPr>
            </w:pPr>
            <w:r w:rsidRPr="001D7606">
              <w:rPr>
                <w:rFonts w:ascii="Calibri" w:eastAsia="Times New Roman" w:hAnsi="Calibri" w:cs="Calibri"/>
                <w:color w:val="FFFFFF" w:themeColor="background1"/>
                <w:lang w:val="en-GB" w:eastAsia="en-GB"/>
              </w:rPr>
              <w:t> </w:t>
            </w:r>
            <w:r>
              <w:rPr>
                <w:rFonts w:ascii="Calibri" w:eastAsia="Times New Roman" w:hAnsi="Calibri" w:cs="Calibri"/>
                <w:color w:val="FFFFFF" w:themeColor="background1"/>
                <w:lang w:val="en-GB" w:eastAsia="en-GB"/>
              </w:rPr>
              <w:t>days</w:t>
            </w:r>
          </w:p>
        </w:tc>
        <w:tc>
          <w:tcPr>
            <w:tcW w:w="1234" w:type="dxa"/>
            <w:tcBorders>
              <w:top w:val="nil"/>
              <w:left w:val="nil"/>
              <w:bottom w:val="single" w:sz="4" w:space="0" w:color="auto"/>
              <w:right w:val="single" w:sz="4" w:space="0" w:color="auto"/>
            </w:tcBorders>
            <w:shd w:val="clear" w:color="auto" w:fill="4F81BD" w:themeFill="accent1"/>
            <w:noWrap/>
            <w:vAlign w:val="bottom"/>
            <w:hideMark/>
          </w:tcPr>
          <w:p w14:paraId="635FBFD1" w14:textId="3530B146" w:rsidR="001D7606" w:rsidRPr="001D7606" w:rsidRDefault="001D7606" w:rsidP="001D7606">
            <w:pPr>
              <w:spacing w:after="0" w:line="240" w:lineRule="auto"/>
              <w:jc w:val="center"/>
              <w:rPr>
                <w:rFonts w:ascii="Calibri" w:eastAsia="Times New Roman" w:hAnsi="Calibri" w:cs="Calibri"/>
                <w:color w:val="FFFFFF" w:themeColor="background1"/>
                <w:lang w:val="en-GB" w:eastAsia="en-GB"/>
              </w:rPr>
            </w:pPr>
            <w:r w:rsidRPr="001D7606">
              <w:rPr>
                <w:rFonts w:ascii="Calibri" w:eastAsia="Times New Roman" w:hAnsi="Calibri" w:cs="Calibri"/>
                <w:color w:val="FFFFFF" w:themeColor="background1"/>
                <w:lang w:val="en-GB" w:eastAsia="en-GB"/>
              </w:rPr>
              <w:t> </w:t>
            </w:r>
            <w:r>
              <w:rPr>
                <w:rFonts w:ascii="Calibri" w:eastAsia="Times New Roman" w:hAnsi="Calibri" w:cs="Calibri"/>
                <w:color w:val="FFFFFF" w:themeColor="background1"/>
                <w:lang w:val="en-GB" w:eastAsia="en-GB"/>
              </w:rPr>
              <w:t>days</w:t>
            </w:r>
          </w:p>
        </w:tc>
        <w:tc>
          <w:tcPr>
            <w:tcW w:w="1235" w:type="dxa"/>
            <w:tcBorders>
              <w:top w:val="nil"/>
              <w:left w:val="nil"/>
              <w:bottom w:val="single" w:sz="4" w:space="0" w:color="auto"/>
              <w:right w:val="single" w:sz="4" w:space="0" w:color="auto"/>
            </w:tcBorders>
            <w:shd w:val="clear" w:color="auto" w:fill="4F81BD" w:themeFill="accent1"/>
            <w:noWrap/>
            <w:vAlign w:val="bottom"/>
            <w:hideMark/>
          </w:tcPr>
          <w:p w14:paraId="6B4E938F" w14:textId="770EB2CE" w:rsidR="001D7606" w:rsidRPr="001D7606" w:rsidRDefault="001D7606" w:rsidP="001D7606">
            <w:pPr>
              <w:spacing w:after="0" w:line="240" w:lineRule="auto"/>
              <w:jc w:val="center"/>
              <w:rPr>
                <w:rFonts w:ascii="Calibri" w:eastAsia="Times New Roman" w:hAnsi="Calibri" w:cs="Calibri"/>
                <w:color w:val="FFFFFF" w:themeColor="background1"/>
                <w:lang w:val="en-GB" w:eastAsia="en-GB"/>
              </w:rPr>
            </w:pPr>
            <w:r>
              <w:rPr>
                <w:rFonts w:ascii="Calibri" w:eastAsia="Times New Roman" w:hAnsi="Calibri" w:cs="Calibri"/>
                <w:color w:val="FFFFFF" w:themeColor="background1"/>
                <w:lang w:val="en-GB" w:eastAsia="en-GB"/>
              </w:rPr>
              <w:t>days</w:t>
            </w:r>
            <w:r w:rsidRPr="001D7606">
              <w:rPr>
                <w:rFonts w:ascii="Calibri" w:eastAsia="Times New Roman" w:hAnsi="Calibri" w:cs="Calibri"/>
                <w:color w:val="FFFFFF" w:themeColor="background1"/>
                <w:lang w:val="en-GB" w:eastAsia="en-GB"/>
              </w:rPr>
              <w:t> </w:t>
            </w:r>
          </w:p>
        </w:tc>
        <w:tc>
          <w:tcPr>
            <w:tcW w:w="1234" w:type="dxa"/>
            <w:tcBorders>
              <w:top w:val="nil"/>
              <w:left w:val="nil"/>
              <w:bottom w:val="single" w:sz="4" w:space="0" w:color="auto"/>
              <w:right w:val="single" w:sz="4" w:space="0" w:color="auto"/>
            </w:tcBorders>
            <w:shd w:val="clear" w:color="auto" w:fill="4F81BD" w:themeFill="accent1"/>
            <w:noWrap/>
            <w:vAlign w:val="bottom"/>
            <w:hideMark/>
          </w:tcPr>
          <w:p w14:paraId="407FBE99" w14:textId="0FC93F70" w:rsidR="001D7606" w:rsidRPr="001D7606" w:rsidRDefault="001D7606" w:rsidP="001D7606">
            <w:pPr>
              <w:spacing w:after="0" w:line="240" w:lineRule="auto"/>
              <w:jc w:val="center"/>
              <w:rPr>
                <w:rFonts w:ascii="Calibri" w:eastAsia="Times New Roman" w:hAnsi="Calibri" w:cs="Calibri"/>
                <w:color w:val="FFFFFF" w:themeColor="background1"/>
                <w:lang w:val="en-GB" w:eastAsia="en-GB"/>
              </w:rPr>
            </w:pPr>
            <w:r w:rsidRPr="001D7606">
              <w:rPr>
                <w:rFonts w:ascii="Calibri" w:eastAsia="Times New Roman" w:hAnsi="Calibri" w:cs="Calibri"/>
                <w:color w:val="FFFFFF" w:themeColor="background1"/>
                <w:lang w:val="en-GB" w:eastAsia="en-GB"/>
              </w:rPr>
              <w:t> </w:t>
            </w:r>
            <w:r>
              <w:rPr>
                <w:rFonts w:ascii="Calibri" w:eastAsia="Times New Roman" w:hAnsi="Calibri" w:cs="Calibri"/>
                <w:color w:val="FFFFFF" w:themeColor="background1"/>
                <w:lang w:val="en-GB" w:eastAsia="en-GB"/>
              </w:rPr>
              <w:t>days</w:t>
            </w:r>
          </w:p>
        </w:tc>
        <w:tc>
          <w:tcPr>
            <w:tcW w:w="1235" w:type="dxa"/>
            <w:tcBorders>
              <w:top w:val="nil"/>
              <w:left w:val="nil"/>
              <w:bottom w:val="single" w:sz="4" w:space="0" w:color="auto"/>
              <w:right w:val="single" w:sz="4" w:space="0" w:color="auto"/>
            </w:tcBorders>
            <w:shd w:val="clear" w:color="auto" w:fill="4F81BD" w:themeFill="accent1"/>
            <w:noWrap/>
            <w:vAlign w:val="bottom"/>
            <w:hideMark/>
          </w:tcPr>
          <w:p w14:paraId="7FBFD1EA" w14:textId="741ABBDD" w:rsidR="001D7606" w:rsidRPr="001D7606" w:rsidRDefault="001D7606" w:rsidP="001D7606">
            <w:pPr>
              <w:spacing w:after="0" w:line="240" w:lineRule="auto"/>
              <w:jc w:val="center"/>
              <w:rPr>
                <w:rFonts w:ascii="Calibri" w:eastAsia="Times New Roman" w:hAnsi="Calibri" w:cs="Calibri"/>
                <w:color w:val="FFFFFF" w:themeColor="background1"/>
                <w:lang w:val="en-GB" w:eastAsia="en-GB"/>
              </w:rPr>
            </w:pPr>
            <w:r w:rsidRPr="001D7606">
              <w:rPr>
                <w:rFonts w:ascii="Calibri" w:eastAsia="Times New Roman" w:hAnsi="Calibri" w:cs="Calibri"/>
                <w:color w:val="FFFFFF" w:themeColor="background1"/>
                <w:lang w:val="en-GB" w:eastAsia="en-GB"/>
              </w:rPr>
              <w:t>days </w:t>
            </w:r>
          </w:p>
        </w:tc>
        <w:tc>
          <w:tcPr>
            <w:tcW w:w="1235" w:type="dxa"/>
            <w:tcBorders>
              <w:top w:val="nil"/>
              <w:left w:val="nil"/>
              <w:bottom w:val="single" w:sz="4" w:space="0" w:color="auto"/>
              <w:right w:val="single" w:sz="4" w:space="0" w:color="auto"/>
            </w:tcBorders>
            <w:shd w:val="clear" w:color="auto" w:fill="4F81BD" w:themeFill="accent1"/>
            <w:noWrap/>
            <w:vAlign w:val="bottom"/>
            <w:hideMark/>
          </w:tcPr>
          <w:p w14:paraId="7CE4F225" w14:textId="0689F47F" w:rsidR="001D7606" w:rsidRPr="001D7606" w:rsidRDefault="001D7606" w:rsidP="001D7606">
            <w:pPr>
              <w:spacing w:after="0" w:line="240" w:lineRule="auto"/>
              <w:jc w:val="center"/>
              <w:rPr>
                <w:rFonts w:ascii="Calibri" w:eastAsia="Times New Roman" w:hAnsi="Calibri" w:cs="Calibri"/>
                <w:color w:val="FFFFFF" w:themeColor="background1"/>
                <w:lang w:val="en-GB" w:eastAsia="en-GB"/>
              </w:rPr>
            </w:pPr>
            <w:r w:rsidRPr="001D7606">
              <w:rPr>
                <w:rFonts w:ascii="Calibri" w:eastAsia="Times New Roman" w:hAnsi="Calibri" w:cs="Calibri"/>
                <w:color w:val="FFFFFF" w:themeColor="background1"/>
                <w:lang w:val="en-GB" w:eastAsia="en-GB"/>
              </w:rPr>
              <w:t> days</w:t>
            </w:r>
          </w:p>
        </w:tc>
      </w:tr>
      <w:tr w:rsidR="001D7606" w:rsidRPr="001D7606" w14:paraId="14E954E6" w14:textId="77777777" w:rsidTr="00397BEF">
        <w:trPr>
          <w:trHeight w:val="1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53552AB1"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SPA.1</w:t>
            </w:r>
          </w:p>
        </w:tc>
        <w:tc>
          <w:tcPr>
            <w:tcW w:w="1235" w:type="dxa"/>
            <w:tcBorders>
              <w:top w:val="nil"/>
              <w:left w:val="nil"/>
              <w:bottom w:val="single" w:sz="4" w:space="0" w:color="auto"/>
              <w:right w:val="single" w:sz="4" w:space="0" w:color="auto"/>
            </w:tcBorders>
            <w:shd w:val="clear" w:color="auto" w:fill="auto"/>
            <w:noWrap/>
            <w:vAlign w:val="bottom"/>
            <w:hideMark/>
          </w:tcPr>
          <w:p w14:paraId="14836BAD"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10</w:t>
            </w:r>
          </w:p>
        </w:tc>
        <w:tc>
          <w:tcPr>
            <w:tcW w:w="1234" w:type="dxa"/>
            <w:tcBorders>
              <w:top w:val="nil"/>
              <w:left w:val="nil"/>
              <w:bottom w:val="single" w:sz="4" w:space="0" w:color="auto"/>
              <w:right w:val="single" w:sz="4" w:space="0" w:color="auto"/>
            </w:tcBorders>
            <w:shd w:val="clear" w:color="auto" w:fill="auto"/>
            <w:noWrap/>
            <w:vAlign w:val="bottom"/>
            <w:hideMark/>
          </w:tcPr>
          <w:p w14:paraId="10C675BC"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14:paraId="289F7561"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10</w:t>
            </w:r>
          </w:p>
        </w:tc>
        <w:tc>
          <w:tcPr>
            <w:tcW w:w="1234" w:type="dxa"/>
            <w:tcBorders>
              <w:top w:val="nil"/>
              <w:left w:val="nil"/>
              <w:bottom w:val="single" w:sz="4" w:space="0" w:color="auto"/>
              <w:right w:val="single" w:sz="4" w:space="0" w:color="auto"/>
            </w:tcBorders>
            <w:shd w:val="clear" w:color="auto" w:fill="auto"/>
            <w:noWrap/>
            <w:vAlign w:val="bottom"/>
            <w:hideMark/>
          </w:tcPr>
          <w:p w14:paraId="0866DA0A"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14:paraId="6CC77644" w14:textId="58D0E61B"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3B10F73B" w14:textId="611888ED" w:rsidR="001D7606" w:rsidRPr="001D7606" w:rsidRDefault="001D7606" w:rsidP="001D7606">
            <w:pPr>
              <w:spacing w:after="0" w:line="240" w:lineRule="auto"/>
              <w:jc w:val="center"/>
              <w:rPr>
                <w:rFonts w:ascii="Calibri" w:eastAsia="Times New Roman" w:hAnsi="Calibri" w:cs="Calibri"/>
                <w:color w:val="000000"/>
                <w:lang w:val="en-GB" w:eastAsia="en-GB"/>
              </w:rPr>
            </w:pPr>
          </w:p>
        </w:tc>
      </w:tr>
      <w:tr w:rsidR="001D7606" w:rsidRPr="001D7606" w14:paraId="79266F51" w14:textId="77777777" w:rsidTr="00397BEF">
        <w:trPr>
          <w:trHeight w:val="1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566AB373"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SPA.2</w:t>
            </w:r>
          </w:p>
        </w:tc>
        <w:tc>
          <w:tcPr>
            <w:tcW w:w="1235" w:type="dxa"/>
            <w:tcBorders>
              <w:top w:val="nil"/>
              <w:left w:val="nil"/>
              <w:bottom w:val="single" w:sz="4" w:space="0" w:color="auto"/>
              <w:right w:val="single" w:sz="4" w:space="0" w:color="auto"/>
            </w:tcBorders>
            <w:shd w:val="clear" w:color="auto" w:fill="auto"/>
            <w:noWrap/>
            <w:vAlign w:val="bottom"/>
            <w:hideMark/>
          </w:tcPr>
          <w:p w14:paraId="65AB4AE4" w14:textId="0549D440"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7764E923" w14:textId="7C606128"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7550DB86" w14:textId="187C276E"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3A028E9A" w14:textId="6E017003"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0F258B95" w14:textId="4833271D"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2E687A3E" w14:textId="6D705F78" w:rsidR="001D7606" w:rsidRPr="001D7606" w:rsidRDefault="001D7606" w:rsidP="001D7606">
            <w:pPr>
              <w:spacing w:after="0" w:line="240" w:lineRule="auto"/>
              <w:jc w:val="center"/>
              <w:rPr>
                <w:rFonts w:ascii="Calibri" w:eastAsia="Times New Roman" w:hAnsi="Calibri" w:cs="Calibri"/>
                <w:color w:val="000000"/>
                <w:lang w:val="en-GB" w:eastAsia="en-GB"/>
              </w:rPr>
            </w:pPr>
          </w:p>
        </w:tc>
      </w:tr>
      <w:tr w:rsidR="001D7606" w:rsidRPr="001D7606" w14:paraId="543DE280" w14:textId="77777777" w:rsidTr="00397BEF">
        <w:trPr>
          <w:trHeight w:val="1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52896B9D"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SPA.3</w:t>
            </w:r>
          </w:p>
        </w:tc>
        <w:tc>
          <w:tcPr>
            <w:tcW w:w="1235" w:type="dxa"/>
            <w:tcBorders>
              <w:top w:val="nil"/>
              <w:left w:val="nil"/>
              <w:bottom w:val="single" w:sz="4" w:space="0" w:color="auto"/>
              <w:right w:val="single" w:sz="4" w:space="0" w:color="auto"/>
            </w:tcBorders>
            <w:shd w:val="clear" w:color="auto" w:fill="auto"/>
            <w:noWrap/>
            <w:vAlign w:val="bottom"/>
            <w:hideMark/>
          </w:tcPr>
          <w:p w14:paraId="06024C77"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10</w:t>
            </w:r>
          </w:p>
        </w:tc>
        <w:tc>
          <w:tcPr>
            <w:tcW w:w="1234" w:type="dxa"/>
            <w:tcBorders>
              <w:top w:val="nil"/>
              <w:left w:val="nil"/>
              <w:bottom w:val="single" w:sz="4" w:space="0" w:color="auto"/>
              <w:right w:val="single" w:sz="4" w:space="0" w:color="auto"/>
            </w:tcBorders>
            <w:shd w:val="clear" w:color="auto" w:fill="auto"/>
            <w:noWrap/>
            <w:vAlign w:val="bottom"/>
            <w:hideMark/>
          </w:tcPr>
          <w:p w14:paraId="213C2190"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14:paraId="1AE04ADC"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5</w:t>
            </w:r>
          </w:p>
        </w:tc>
        <w:tc>
          <w:tcPr>
            <w:tcW w:w="1234" w:type="dxa"/>
            <w:tcBorders>
              <w:top w:val="nil"/>
              <w:left w:val="nil"/>
              <w:bottom w:val="single" w:sz="4" w:space="0" w:color="auto"/>
              <w:right w:val="single" w:sz="4" w:space="0" w:color="auto"/>
            </w:tcBorders>
            <w:shd w:val="clear" w:color="auto" w:fill="auto"/>
            <w:noWrap/>
            <w:vAlign w:val="bottom"/>
            <w:hideMark/>
          </w:tcPr>
          <w:p w14:paraId="29A4A095" w14:textId="0B0B79EE"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2BB1329F" w14:textId="52515256"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47EFC3F8" w14:textId="14D093E6" w:rsidR="001D7606" w:rsidRPr="001D7606" w:rsidRDefault="001D7606" w:rsidP="001D7606">
            <w:pPr>
              <w:spacing w:after="0" w:line="240" w:lineRule="auto"/>
              <w:jc w:val="center"/>
              <w:rPr>
                <w:rFonts w:ascii="Calibri" w:eastAsia="Times New Roman" w:hAnsi="Calibri" w:cs="Calibri"/>
                <w:color w:val="000000"/>
                <w:lang w:val="en-GB" w:eastAsia="en-GB"/>
              </w:rPr>
            </w:pPr>
          </w:p>
        </w:tc>
      </w:tr>
      <w:tr w:rsidR="001D7606" w:rsidRPr="001D7606" w14:paraId="48E27F80" w14:textId="77777777" w:rsidTr="00397BEF">
        <w:trPr>
          <w:trHeight w:val="1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6527276F"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SPA.4</w:t>
            </w:r>
          </w:p>
        </w:tc>
        <w:tc>
          <w:tcPr>
            <w:tcW w:w="1235" w:type="dxa"/>
            <w:tcBorders>
              <w:top w:val="nil"/>
              <w:left w:val="nil"/>
              <w:bottom w:val="single" w:sz="4" w:space="0" w:color="auto"/>
              <w:right w:val="single" w:sz="4" w:space="0" w:color="auto"/>
            </w:tcBorders>
            <w:shd w:val="clear" w:color="auto" w:fill="auto"/>
            <w:noWrap/>
            <w:vAlign w:val="bottom"/>
            <w:hideMark/>
          </w:tcPr>
          <w:p w14:paraId="691A692F" w14:textId="20C68C30"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35421D3F" w14:textId="7BFCD8AA"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4468C650"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5</w:t>
            </w:r>
          </w:p>
        </w:tc>
        <w:tc>
          <w:tcPr>
            <w:tcW w:w="1234" w:type="dxa"/>
            <w:tcBorders>
              <w:top w:val="nil"/>
              <w:left w:val="nil"/>
              <w:bottom w:val="single" w:sz="4" w:space="0" w:color="auto"/>
              <w:right w:val="single" w:sz="4" w:space="0" w:color="auto"/>
            </w:tcBorders>
            <w:shd w:val="clear" w:color="auto" w:fill="auto"/>
            <w:noWrap/>
            <w:vAlign w:val="bottom"/>
            <w:hideMark/>
          </w:tcPr>
          <w:p w14:paraId="028CCF65" w14:textId="2E10D9AF"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6EFD117B" w14:textId="577BE604"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7D9499F0" w14:textId="47340051" w:rsidR="001D7606" w:rsidRPr="001D7606" w:rsidRDefault="001D7606" w:rsidP="001D7606">
            <w:pPr>
              <w:spacing w:after="0" w:line="240" w:lineRule="auto"/>
              <w:jc w:val="center"/>
              <w:rPr>
                <w:rFonts w:ascii="Calibri" w:eastAsia="Times New Roman" w:hAnsi="Calibri" w:cs="Calibri"/>
                <w:color w:val="000000"/>
                <w:lang w:val="en-GB" w:eastAsia="en-GB"/>
              </w:rPr>
            </w:pPr>
          </w:p>
        </w:tc>
      </w:tr>
      <w:tr w:rsidR="001D7606" w:rsidRPr="001D7606" w14:paraId="3F4245C3" w14:textId="77777777" w:rsidTr="00397BEF">
        <w:trPr>
          <w:trHeight w:val="1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34424052"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SPB.1</w:t>
            </w:r>
          </w:p>
        </w:tc>
        <w:tc>
          <w:tcPr>
            <w:tcW w:w="1235" w:type="dxa"/>
            <w:tcBorders>
              <w:top w:val="nil"/>
              <w:left w:val="nil"/>
              <w:bottom w:val="single" w:sz="4" w:space="0" w:color="auto"/>
              <w:right w:val="single" w:sz="4" w:space="0" w:color="auto"/>
            </w:tcBorders>
            <w:shd w:val="clear" w:color="auto" w:fill="auto"/>
            <w:noWrap/>
            <w:vAlign w:val="bottom"/>
            <w:hideMark/>
          </w:tcPr>
          <w:p w14:paraId="00B3903F" w14:textId="30FD0D9A"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03B16F32" w14:textId="76FF8F2E"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49038E62" w14:textId="4524C76E"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287A13F0" w14:textId="2F039A35"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6E5B999A"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15</w:t>
            </w:r>
          </w:p>
        </w:tc>
        <w:tc>
          <w:tcPr>
            <w:tcW w:w="1235" w:type="dxa"/>
            <w:tcBorders>
              <w:top w:val="nil"/>
              <w:left w:val="nil"/>
              <w:bottom w:val="single" w:sz="4" w:space="0" w:color="auto"/>
              <w:right w:val="single" w:sz="4" w:space="0" w:color="auto"/>
            </w:tcBorders>
            <w:shd w:val="clear" w:color="auto" w:fill="auto"/>
            <w:noWrap/>
            <w:vAlign w:val="bottom"/>
            <w:hideMark/>
          </w:tcPr>
          <w:p w14:paraId="4B20AAB9" w14:textId="383FB587" w:rsidR="001D7606" w:rsidRPr="001D7606" w:rsidRDefault="001D7606" w:rsidP="001D7606">
            <w:pPr>
              <w:spacing w:after="0" w:line="240" w:lineRule="auto"/>
              <w:jc w:val="center"/>
              <w:rPr>
                <w:rFonts w:ascii="Calibri" w:eastAsia="Times New Roman" w:hAnsi="Calibri" w:cs="Calibri"/>
                <w:color w:val="000000"/>
                <w:lang w:val="en-GB" w:eastAsia="en-GB"/>
              </w:rPr>
            </w:pPr>
          </w:p>
        </w:tc>
      </w:tr>
      <w:tr w:rsidR="001D7606" w:rsidRPr="001D7606" w14:paraId="3D784371" w14:textId="77777777" w:rsidTr="00397BEF">
        <w:trPr>
          <w:trHeight w:val="1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6C7B1969"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lastRenderedPageBreak/>
              <w:t>SPB.2</w:t>
            </w:r>
          </w:p>
        </w:tc>
        <w:tc>
          <w:tcPr>
            <w:tcW w:w="1235" w:type="dxa"/>
            <w:tcBorders>
              <w:top w:val="nil"/>
              <w:left w:val="nil"/>
              <w:bottom w:val="single" w:sz="4" w:space="0" w:color="auto"/>
              <w:right w:val="single" w:sz="4" w:space="0" w:color="auto"/>
            </w:tcBorders>
            <w:shd w:val="clear" w:color="auto" w:fill="auto"/>
            <w:noWrap/>
            <w:vAlign w:val="bottom"/>
            <w:hideMark/>
          </w:tcPr>
          <w:p w14:paraId="6C66472F" w14:textId="7F23C073"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2AC5C652" w14:textId="199AF5C3"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0055EF2A" w14:textId="68D30896"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7BC4DAA6" w14:textId="02FD5F07"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4A04FB95" w14:textId="4D333EAC"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3C344CEF" w14:textId="41F82FFE" w:rsidR="001D7606" w:rsidRPr="001D7606" w:rsidRDefault="001D7606" w:rsidP="001D7606">
            <w:pPr>
              <w:spacing w:after="0" w:line="240" w:lineRule="auto"/>
              <w:jc w:val="center"/>
              <w:rPr>
                <w:rFonts w:ascii="Calibri" w:eastAsia="Times New Roman" w:hAnsi="Calibri" w:cs="Calibri"/>
                <w:color w:val="000000"/>
                <w:lang w:val="en-GB" w:eastAsia="en-GB"/>
              </w:rPr>
            </w:pPr>
          </w:p>
        </w:tc>
      </w:tr>
      <w:tr w:rsidR="001D7606" w:rsidRPr="001D7606" w14:paraId="12CA0B3E" w14:textId="77777777" w:rsidTr="00397BEF">
        <w:trPr>
          <w:trHeight w:val="1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49C01EFE"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SPB.3</w:t>
            </w:r>
          </w:p>
        </w:tc>
        <w:tc>
          <w:tcPr>
            <w:tcW w:w="1235" w:type="dxa"/>
            <w:tcBorders>
              <w:top w:val="nil"/>
              <w:left w:val="nil"/>
              <w:bottom w:val="single" w:sz="4" w:space="0" w:color="auto"/>
              <w:right w:val="single" w:sz="4" w:space="0" w:color="auto"/>
            </w:tcBorders>
            <w:shd w:val="clear" w:color="auto" w:fill="auto"/>
            <w:noWrap/>
            <w:vAlign w:val="bottom"/>
            <w:hideMark/>
          </w:tcPr>
          <w:p w14:paraId="67D1C834" w14:textId="6955F624"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75FA63A8" w14:textId="21D0BF3D"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21CE0C09" w14:textId="604539CF"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78B06D3D" w14:textId="5AC7B24F"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235BB14D" w14:textId="3A10610F"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0FAD9F6E" w14:textId="2168468E" w:rsidR="001D7606" w:rsidRPr="001D7606" w:rsidRDefault="001D7606" w:rsidP="001D7606">
            <w:pPr>
              <w:spacing w:after="0" w:line="240" w:lineRule="auto"/>
              <w:jc w:val="center"/>
              <w:rPr>
                <w:rFonts w:ascii="Calibri" w:eastAsia="Times New Roman" w:hAnsi="Calibri" w:cs="Calibri"/>
                <w:color w:val="000000"/>
                <w:lang w:val="en-GB" w:eastAsia="en-GB"/>
              </w:rPr>
            </w:pPr>
          </w:p>
        </w:tc>
      </w:tr>
      <w:tr w:rsidR="001D7606" w:rsidRPr="001D7606" w14:paraId="2C2AD938" w14:textId="77777777" w:rsidTr="00397BEF">
        <w:trPr>
          <w:trHeight w:val="1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6C1DF98D"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SPB.4</w:t>
            </w:r>
          </w:p>
        </w:tc>
        <w:tc>
          <w:tcPr>
            <w:tcW w:w="1235" w:type="dxa"/>
            <w:tcBorders>
              <w:top w:val="nil"/>
              <w:left w:val="nil"/>
              <w:bottom w:val="single" w:sz="4" w:space="0" w:color="auto"/>
              <w:right w:val="single" w:sz="4" w:space="0" w:color="auto"/>
            </w:tcBorders>
            <w:shd w:val="clear" w:color="auto" w:fill="auto"/>
            <w:noWrap/>
            <w:vAlign w:val="bottom"/>
            <w:hideMark/>
          </w:tcPr>
          <w:p w14:paraId="6E8B284E" w14:textId="386781B7"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6B963623" w14:textId="75E811EF"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7CA7DC04" w14:textId="6304F076"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4EB076AB" w14:textId="4F89DBC6"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62C569A4" w14:textId="76C10CE6"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4A72AB85" w14:textId="6718C8D1" w:rsidR="001D7606" w:rsidRPr="001D7606" w:rsidRDefault="001D7606" w:rsidP="001D7606">
            <w:pPr>
              <w:spacing w:after="0" w:line="240" w:lineRule="auto"/>
              <w:jc w:val="center"/>
              <w:rPr>
                <w:rFonts w:ascii="Calibri" w:eastAsia="Times New Roman" w:hAnsi="Calibri" w:cs="Calibri"/>
                <w:color w:val="000000"/>
                <w:lang w:val="en-GB" w:eastAsia="en-GB"/>
              </w:rPr>
            </w:pPr>
          </w:p>
        </w:tc>
      </w:tr>
      <w:tr w:rsidR="001D7606" w:rsidRPr="001D7606" w14:paraId="3342D135" w14:textId="77777777" w:rsidTr="00397BEF">
        <w:trPr>
          <w:trHeight w:val="1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02DC1343"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SPC.1</w:t>
            </w:r>
          </w:p>
        </w:tc>
        <w:tc>
          <w:tcPr>
            <w:tcW w:w="1235" w:type="dxa"/>
            <w:tcBorders>
              <w:top w:val="nil"/>
              <w:left w:val="nil"/>
              <w:bottom w:val="single" w:sz="4" w:space="0" w:color="auto"/>
              <w:right w:val="single" w:sz="4" w:space="0" w:color="auto"/>
            </w:tcBorders>
            <w:shd w:val="clear" w:color="auto" w:fill="auto"/>
            <w:noWrap/>
            <w:vAlign w:val="bottom"/>
            <w:hideMark/>
          </w:tcPr>
          <w:p w14:paraId="20F97ADC" w14:textId="3CDCDE1B"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1DEB0664" w14:textId="00418608"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5C60F435" w14:textId="6CBF9AAC"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0E8572D8" w14:textId="0D9DBA6A"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309376ED" w14:textId="77053505"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24462D41" w14:textId="1DCFE9B8" w:rsidR="001D7606" w:rsidRPr="001D7606" w:rsidRDefault="001D7606" w:rsidP="001D7606">
            <w:pPr>
              <w:spacing w:after="0" w:line="240" w:lineRule="auto"/>
              <w:jc w:val="center"/>
              <w:rPr>
                <w:rFonts w:ascii="Calibri" w:eastAsia="Times New Roman" w:hAnsi="Calibri" w:cs="Calibri"/>
                <w:color w:val="000000"/>
                <w:lang w:val="en-GB" w:eastAsia="en-GB"/>
              </w:rPr>
            </w:pPr>
          </w:p>
        </w:tc>
      </w:tr>
      <w:tr w:rsidR="001D7606" w:rsidRPr="001D7606" w14:paraId="1AF90B2C" w14:textId="77777777" w:rsidTr="00397BEF">
        <w:trPr>
          <w:trHeight w:val="1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2560B9BE"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SPC.2</w:t>
            </w:r>
          </w:p>
        </w:tc>
        <w:tc>
          <w:tcPr>
            <w:tcW w:w="1235" w:type="dxa"/>
            <w:tcBorders>
              <w:top w:val="nil"/>
              <w:left w:val="nil"/>
              <w:bottom w:val="single" w:sz="4" w:space="0" w:color="auto"/>
              <w:right w:val="single" w:sz="4" w:space="0" w:color="auto"/>
            </w:tcBorders>
            <w:shd w:val="clear" w:color="auto" w:fill="auto"/>
            <w:noWrap/>
            <w:vAlign w:val="bottom"/>
            <w:hideMark/>
          </w:tcPr>
          <w:p w14:paraId="7031C32A" w14:textId="4C45F6B5"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401905FD" w14:textId="331666CE"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1B078BC3" w14:textId="7D72B9A2"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0B896AF2" w14:textId="35488306"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31D874BF" w14:textId="39D74ABB"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58038B04" w14:textId="135AC1B3" w:rsidR="001D7606" w:rsidRPr="001D7606" w:rsidRDefault="001D7606" w:rsidP="001D7606">
            <w:pPr>
              <w:spacing w:after="0" w:line="240" w:lineRule="auto"/>
              <w:jc w:val="center"/>
              <w:rPr>
                <w:rFonts w:ascii="Calibri" w:eastAsia="Times New Roman" w:hAnsi="Calibri" w:cs="Calibri"/>
                <w:color w:val="000000"/>
                <w:lang w:val="en-GB" w:eastAsia="en-GB"/>
              </w:rPr>
            </w:pPr>
          </w:p>
        </w:tc>
      </w:tr>
      <w:tr w:rsidR="001D7606" w:rsidRPr="001D7606" w14:paraId="22C78631" w14:textId="77777777" w:rsidTr="00397BEF">
        <w:trPr>
          <w:trHeight w:val="1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5F2E4DFB"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SPC.3</w:t>
            </w:r>
          </w:p>
        </w:tc>
        <w:tc>
          <w:tcPr>
            <w:tcW w:w="1235" w:type="dxa"/>
            <w:tcBorders>
              <w:top w:val="nil"/>
              <w:left w:val="nil"/>
              <w:bottom w:val="single" w:sz="4" w:space="0" w:color="auto"/>
              <w:right w:val="single" w:sz="4" w:space="0" w:color="auto"/>
            </w:tcBorders>
            <w:shd w:val="clear" w:color="auto" w:fill="auto"/>
            <w:noWrap/>
            <w:vAlign w:val="bottom"/>
            <w:hideMark/>
          </w:tcPr>
          <w:p w14:paraId="56DFD4D9" w14:textId="1BC5BABC"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63F57507" w14:textId="0B997573"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5A977278" w14:textId="193B6444"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7F0F5921" w14:textId="168253FB"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0ADB4AA4" w14:textId="20DC7E68"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19CB2E9A" w14:textId="45EA146D" w:rsidR="001D7606" w:rsidRPr="001D7606" w:rsidRDefault="001D7606" w:rsidP="001D7606">
            <w:pPr>
              <w:spacing w:after="0" w:line="240" w:lineRule="auto"/>
              <w:jc w:val="center"/>
              <w:rPr>
                <w:rFonts w:ascii="Calibri" w:eastAsia="Times New Roman" w:hAnsi="Calibri" w:cs="Calibri"/>
                <w:color w:val="000000"/>
                <w:lang w:val="en-GB" w:eastAsia="en-GB"/>
              </w:rPr>
            </w:pPr>
          </w:p>
        </w:tc>
      </w:tr>
      <w:tr w:rsidR="001D7606" w:rsidRPr="001D7606" w14:paraId="74DD0938" w14:textId="77777777" w:rsidTr="00397BEF">
        <w:trPr>
          <w:trHeight w:val="1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5B73BAC6"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SPC.4</w:t>
            </w:r>
          </w:p>
        </w:tc>
        <w:tc>
          <w:tcPr>
            <w:tcW w:w="1235" w:type="dxa"/>
            <w:tcBorders>
              <w:top w:val="nil"/>
              <w:left w:val="nil"/>
              <w:bottom w:val="single" w:sz="4" w:space="0" w:color="auto"/>
              <w:right w:val="single" w:sz="4" w:space="0" w:color="auto"/>
            </w:tcBorders>
            <w:shd w:val="clear" w:color="auto" w:fill="auto"/>
            <w:noWrap/>
            <w:vAlign w:val="bottom"/>
            <w:hideMark/>
          </w:tcPr>
          <w:p w14:paraId="2440522A" w14:textId="401E7FBA"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529CCFB3" w14:textId="6D16CC26"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64D8F9F1" w14:textId="1EA2B5E2"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72F96C50" w14:textId="63285E1D"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65BD2A21" w14:textId="1EAF7586"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25061193" w14:textId="4C3C5A3D" w:rsidR="001D7606" w:rsidRPr="001D7606" w:rsidRDefault="001D7606" w:rsidP="001D7606">
            <w:pPr>
              <w:spacing w:after="0" w:line="240" w:lineRule="auto"/>
              <w:jc w:val="center"/>
              <w:rPr>
                <w:rFonts w:ascii="Calibri" w:eastAsia="Times New Roman" w:hAnsi="Calibri" w:cs="Calibri"/>
                <w:color w:val="000000"/>
                <w:lang w:val="en-GB" w:eastAsia="en-GB"/>
              </w:rPr>
            </w:pPr>
          </w:p>
        </w:tc>
      </w:tr>
      <w:tr w:rsidR="001D7606" w:rsidRPr="001D7606" w14:paraId="11A43771" w14:textId="77777777" w:rsidTr="00397BEF">
        <w:trPr>
          <w:trHeight w:val="1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5EB79ADC"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SPX.1</w:t>
            </w:r>
          </w:p>
        </w:tc>
        <w:tc>
          <w:tcPr>
            <w:tcW w:w="1235" w:type="dxa"/>
            <w:tcBorders>
              <w:top w:val="nil"/>
              <w:left w:val="nil"/>
              <w:bottom w:val="single" w:sz="4" w:space="0" w:color="auto"/>
              <w:right w:val="single" w:sz="4" w:space="0" w:color="auto"/>
            </w:tcBorders>
            <w:shd w:val="clear" w:color="auto" w:fill="auto"/>
            <w:noWrap/>
            <w:vAlign w:val="bottom"/>
            <w:hideMark/>
          </w:tcPr>
          <w:p w14:paraId="4F645952" w14:textId="425EB7B8"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57C37B8D" w14:textId="46BAD45A"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0167A51F" w14:textId="0871579E"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00364206" w14:textId="7F3AF07B"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3C8F96A7" w14:textId="1328A5B5"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6B936C07" w14:textId="1969D085" w:rsidR="001D7606" w:rsidRPr="001D7606" w:rsidRDefault="001D7606" w:rsidP="001D7606">
            <w:pPr>
              <w:spacing w:after="0" w:line="240" w:lineRule="auto"/>
              <w:jc w:val="center"/>
              <w:rPr>
                <w:rFonts w:ascii="Calibri" w:eastAsia="Times New Roman" w:hAnsi="Calibri" w:cs="Calibri"/>
                <w:color w:val="000000"/>
                <w:lang w:val="en-GB" w:eastAsia="en-GB"/>
              </w:rPr>
            </w:pPr>
          </w:p>
        </w:tc>
      </w:tr>
      <w:tr w:rsidR="001D7606" w:rsidRPr="001D7606" w14:paraId="0915D72B" w14:textId="77777777" w:rsidTr="00397BEF">
        <w:trPr>
          <w:trHeight w:val="1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63EF96EE"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SPX.2</w:t>
            </w:r>
          </w:p>
        </w:tc>
        <w:tc>
          <w:tcPr>
            <w:tcW w:w="1235" w:type="dxa"/>
            <w:tcBorders>
              <w:top w:val="nil"/>
              <w:left w:val="nil"/>
              <w:bottom w:val="single" w:sz="4" w:space="0" w:color="auto"/>
              <w:right w:val="single" w:sz="4" w:space="0" w:color="auto"/>
            </w:tcBorders>
            <w:shd w:val="clear" w:color="auto" w:fill="auto"/>
            <w:noWrap/>
            <w:vAlign w:val="bottom"/>
            <w:hideMark/>
          </w:tcPr>
          <w:p w14:paraId="3DC438FB" w14:textId="0B7147E6"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2BCAC6EF" w14:textId="13E00445"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1D3E78D2" w14:textId="14108A02"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00ADDA66" w14:textId="598B3861"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28A020D2" w14:textId="4CFED048"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2217E0BF" w14:textId="66893B56" w:rsidR="001D7606" w:rsidRPr="001D7606" w:rsidRDefault="001D7606" w:rsidP="001D7606">
            <w:pPr>
              <w:spacing w:after="0" w:line="240" w:lineRule="auto"/>
              <w:jc w:val="center"/>
              <w:rPr>
                <w:rFonts w:ascii="Calibri" w:eastAsia="Times New Roman" w:hAnsi="Calibri" w:cs="Calibri"/>
                <w:color w:val="000000"/>
                <w:lang w:val="en-GB" w:eastAsia="en-GB"/>
              </w:rPr>
            </w:pPr>
          </w:p>
        </w:tc>
      </w:tr>
      <w:tr w:rsidR="001D7606" w:rsidRPr="001D7606" w14:paraId="66B21797" w14:textId="77777777" w:rsidTr="00397BEF">
        <w:trPr>
          <w:trHeight w:val="1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25EC4B4D"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SPX.3</w:t>
            </w:r>
          </w:p>
        </w:tc>
        <w:tc>
          <w:tcPr>
            <w:tcW w:w="1235" w:type="dxa"/>
            <w:tcBorders>
              <w:top w:val="nil"/>
              <w:left w:val="nil"/>
              <w:bottom w:val="single" w:sz="4" w:space="0" w:color="auto"/>
              <w:right w:val="single" w:sz="4" w:space="0" w:color="auto"/>
            </w:tcBorders>
            <w:shd w:val="clear" w:color="auto" w:fill="auto"/>
            <w:noWrap/>
            <w:vAlign w:val="bottom"/>
            <w:hideMark/>
          </w:tcPr>
          <w:p w14:paraId="4F45597F" w14:textId="39B642A3"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32874A15" w14:textId="20272C60"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0B31E585" w14:textId="19DE2B74"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4" w:type="dxa"/>
            <w:tcBorders>
              <w:top w:val="nil"/>
              <w:left w:val="nil"/>
              <w:bottom w:val="single" w:sz="4" w:space="0" w:color="auto"/>
              <w:right w:val="single" w:sz="4" w:space="0" w:color="auto"/>
            </w:tcBorders>
            <w:shd w:val="clear" w:color="auto" w:fill="auto"/>
            <w:noWrap/>
            <w:vAlign w:val="bottom"/>
            <w:hideMark/>
          </w:tcPr>
          <w:p w14:paraId="143EC349" w14:textId="7B35CD0A"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46D68230" w14:textId="5A07F8E9" w:rsidR="001D7606" w:rsidRPr="001D7606" w:rsidRDefault="001D7606" w:rsidP="001D7606">
            <w:pPr>
              <w:spacing w:after="0" w:line="240" w:lineRule="auto"/>
              <w:jc w:val="center"/>
              <w:rPr>
                <w:rFonts w:ascii="Calibri" w:eastAsia="Times New Roman" w:hAnsi="Calibri" w:cs="Calibri"/>
                <w:color w:val="000000"/>
                <w:lang w:val="en-GB" w:eastAsia="en-GB"/>
              </w:rPr>
            </w:pPr>
          </w:p>
        </w:tc>
        <w:tc>
          <w:tcPr>
            <w:tcW w:w="1235" w:type="dxa"/>
            <w:tcBorders>
              <w:top w:val="nil"/>
              <w:left w:val="nil"/>
              <w:bottom w:val="single" w:sz="4" w:space="0" w:color="auto"/>
              <w:right w:val="single" w:sz="4" w:space="0" w:color="auto"/>
            </w:tcBorders>
            <w:shd w:val="clear" w:color="auto" w:fill="auto"/>
            <w:noWrap/>
            <w:vAlign w:val="bottom"/>
            <w:hideMark/>
          </w:tcPr>
          <w:p w14:paraId="2E4D4DE5" w14:textId="77777777" w:rsidR="001D7606" w:rsidRPr="001D7606" w:rsidRDefault="001D7606" w:rsidP="001D7606">
            <w:pPr>
              <w:spacing w:after="0" w:line="240" w:lineRule="auto"/>
              <w:jc w:val="center"/>
              <w:rPr>
                <w:rFonts w:ascii="Calibri" w:eastAsia="Times New Roman" w:hAnsi="Calibri" w:cs="Calibri"/>
                <w:color w:val="000000"/>
                <w:lang w:val="en-GB" w:eastAsia="en-GB"/>
              </w:rPr>
            </w:pPr>
            <w:r w:rsidRPr="001D7606">
              <w:rPr>
                <w:rFonts w:ascii="Calibri" w:eastAsia="Times New Roman" w:hAnsi="Calibri" w:cs="Calibri"/>
                <w:color w:val="000000"/>
                <w:lang w:val="en-GB" w:eastAsia="en-GB"/>
              </w:rPr>
              <w:t>15</w:t>
            </w:r>
          </w:p>
        </w:tc>
      </w:tr>
      <w:tr w:rsidR="001D7606" w:rsidRPr="001D7606" w14:paraId="5752F51D" w14:textId="77777777" w:rsidTr="001D7606">
        <w:trPr>
          <w:trHeight w:val="300"/>
        </w:trPr>
        <w:tc>
          <w:tcPr>
            <w:tcW w:w="1234" w:type="dxa"/>
            <w:tcBorders>
              <w:top w:val="nil"/>
              <w:left w:val="single" w:sz="4" w:space="0" w:color="auto"/>
              <w:bottom w:val="single" w:sz="4" w:space="0" w:color="auto"/>
              <w:right w:val="single" w:sz="4" w:space="0" w:color="auto"/>
            </w:tcBorders>
            <w:shd w:val="clear" w:color="auto" w:fill="4F81BD" w:themeFill="accent1"/>
            <w:noWrap/>
            <w:vAlign w:val="bottom"/>
            <w:hideMark/>
          </w:tcPr>
          <w:p w14:paraId="593FEE0C" w14:textId="77777777" w:rsidR="001D7606" w:rsidRPr="001D7606" w:rsidRDefault="001D7606" w:rsidP="001D7606">
            <w:pPr>
              <w:spacing w:after="0" w:line="240" w:lineRule="auto"/>
              <w:jc w:val="center"/>
              <w:rPr>
                <w:rFonts w:ascii="Calibri" w:eastAsia="Times New Roman" w:hAnsi="Calibri" w:cs="Calibri"/>
                <w:b/>
                <w:bCs/>
                <w:color w:val="FFFFFF" w:themeColor="background1"/>
                <w:lang w:val="en-GB" w:eastAsia="en-GB"/>
              </w:rPr>
            </w:pPr>
            <w:r w:rsidRPr="001D7606">
              <w:rPr>
                <w:rFonts w:ascii="Calibri" w:eastAsia="Times New Roman" w:hAnsi="Calibri" w:cs="Calibri"/>
                <w:b/>
                <w:bCs/>
                <w:color w:val="FFFFFF" w:themeColor="background1"/>
                <w:lang w:val="en-GB" w:eastAsia="en-GB"/>
              </w:rPr>
              <w:t>TOTAL</w:t>
            </w:r>
          </w:p>
        </w:tc>
        <w:tc>
          <w:tcPr>
            <w:tcW w:w="1235" w:type="dxa"/>
            <w:tcBorders>
              <w:top w:val="nil"/>
              <w:left w:val="nil"/>
              <w:bottom w:val="single" w:sz="4" w:space="0" w:color="auto"/>
              <w:right w:val="single" w:sz="4" w:space="0" w:color="auto"/>
            </w:tcBorders>
            <w:shd w:val="clear" w:color="auto" w:fill="4F81BD" w:themeFill="accent1"/>
            <w:noWrap/>
            <w:vAlign w:val="bottom"/>
            <w:hideMark/>
          </w:tcPr>
          <w:p w14:paraId="39355342" w14:textId="77777777" w:rsidR="001D7606" w:rsidRPr="001D7606" w:rsidRDefault="001D7606" w:rsidP="001D7606">
            <w:pPr>
              <w:spacing w:after="0" w:line="240" w:lineRule="auto"/>
              <w:jc w:val="center"/>
              <w:rPr>
                <w:rFonts w:ascii="Calibri" w:eastAsia="Times New Roman" w:hAnsi="Calibri" w:cs="Calibri"/>
                <w:b/>
                <w:bCs/>
                <w:color w:val="FFFFFF" w:themeColor="background1"/>
                <w:lang w:val="en-GB" w:eastAsia="en-GB"/>
              </w:rPr>
            </w:pPr>
            <w:r w:rsidRPr="001D7606">
              <w:rPr>
                <w:rFonts w:ascii="Calibri" w:eastAsia="Times New Roman" w:hAnsi="Calibri" w:cs="Calibri"/>
                <w:b/>
                <w:bCs/>
                <w:color w:val="FFFFFF" w:themeColor="background1"/>
                <w:lang w:val="en-GB" w:eastAsia="en-GB"/>
              </w:rPr>
              <w:t>20</w:t>
            </w:r>
          </w:p>
        </w:tc>
        <w:tc>
          <w:tcPr>
            <w:tcW w:w="1234" w:type="dxa"/>
            <w:tcBorders>
              <w:top w:val="nil"/>
              <w:left w:val="nil"/>
              <w:bottom w:val="single" w:sz="4" w:space="0" w:color="auto"/>
              <w:right w:val="single" w:sz="4" w:space="0" w:color="auto"/>
            </w:tcBorders>
            <w:shd w:val="clear" w:color="auto" w:fill="4F81BD" w:themeFill="accent1"/>
            <w:noWrap/>
            <w:vAlign w:val="bottom"/>
            <w:hideMark/>
          </w:tcPr>
          <w:p w14:paraId="4DC7E2B8" w14:textId="77777777" w:rsidR="001D7606" w:rsidRPr="001D7606" w:rsidRDefault="001D7606" w:rsidP="001D7606">
            <w:pPr>
              <w:spacing w:after="0" w:line="240" w:lineRule="auto"/>
              <w:jc w:val="center"/>
              <w:rPr>
                <w:rFonts w:ascii="Calibri" w:eastAsia="Times New Roman" w:hAnsi="Calibri" w:cs="Calibri"/>
                <w:b/>
                <w:bCs/>
                <w:color w:val="FFFFFF" w:themeColor="background1"/>
                <w:lang w:val="en-GB" w:eastAsia="en-GB"/>
              </w:rPr>
            </w:pPr>
            <w:r w:rsidRPr="001D7606">
              <w:rPr>
                <w:rFonts w:ascii="Calibri" w:eastAsia="Times New Roman" w:hAnsi="Calibri" w:cs="Calibri"/>
                <w:b/>
                <w:bCs/>
                <w:color w:val="FFFFFF" w:themeColor="background1"/>
                <w:lang w:val="en-GB" w:eastAsia="en-GB"/>
              </w:rPr>
              <w:t>8</w:t>
            </w:r>
          </w:p>
        </w:tc>
        <w:tc>
          <w:tcPr>
            <w:tcW w:w="1235" w:type="dxa"/>
            <w:tcBorders>
              <w:top w:val="nil"/>
              <w:left w:val="nil"/>
              <w:bottom w:val="single" w:sz="4" w:space="0" w:color="auto"/>
              <w:right w:val="single" w:sz="4" w:space="0" w:color="auto"/>
            </w:tcBorders>
            <w:shd w:val="clear" w:color="auto" w:fill="4F81BD" w:themeFill="accent1"/>
            <w:noWrap/>
            <w:vAlign w:val="bottom"/>
            <w:hideMark/>
          </w:tcPr>
          <w:p w14:paraId="08517B39" w14:textId="77777777" w:rsidR="001D7606" w:rsidRPr="001D7606" w:rsidRDefault="001D7606" w:rsidP="001D7606">
            <w:pPr>
              <w:spacing w:after="0" w:line="240" w:lineRule="auto"/>
              <w:jc w:val="center"/>
              <w:rPr>
                <w:rFonts w:ascii="Calibri" w:eastAsia="Times New Roman" w:hAnsi="Calibri" w:cs="Calibri"/>
                <w:b/>
                <w:bCs/>
                <w:color w:val="FFFFFF" w:themeColor="background1"/>
                <w:lang w:val="en-GB" w:eastAsia="en-GB"/>
              </w:rPr>
            </w:pPr>
            <w:r w:rsidRPr="001D7606">
              <w:rPr>
                <w:rFonts w:ascii="Calibri" w:eastAsia="Times New Roman" w:hAnsi="Calibri" w:cs="Calibri"/>
                <w:b/>
                <w:bCs/>
                <w:color w:val="FFFFFF" w:themeColor="background1"/>
                <w:lang w:val="en-GB" w:eastAsia="en-GB"/>
              </w:rPr>
              <w:t>20</w:t>
            </w:r>
          </w:p>
        </w:tc>
        <w:tc>
          <w:tcPr>
            <w:tcW w:w="1234" w:type="dxa"/>
            <w:tcBorders>
              <w:top w:val="nil"/>
              <w:left w:val="nil"/>
              <w:bottom w:val="single" w:sz="4" w:space="0" w:color="auto"/>
              <w:right w:val="single" w:sz="4" w:space="0" w:color="auto"/>
            </w:tcBorders>
            <w:shd w:val="clear" w:color="auto" w:fill="4F81BD" w:themeFill="accent1"/>
            <w:noWrap/>
            <w:vAlign w:val="bottom"/>
            <w:hideMark/>
          </w:tcPr>
          <w:p w14:paraId="38F0ED09" w14:textId="77777777" w:rsidR="001D7606" w:rsidRPr="001D7606" w:rsidRDefault="001D7606" w:rsidP="001D7606">
            <w:pPr>
              <w:spacing w:after="0" w:line="240" w:lineRule="auto"/>
              <w:jc w:val="center"/>
              <w:rPr>
                <w:rFonts w:ascii="Calibri" w:eastAsia="Times New Roman" w:hAnsi="Calibri" w:cs="Calibri"/>
                <w:b/>
                <w:bCs/>
                <w:color w:val="FFFFFF" w:themeColor="background1"/>
                <w:lang w:val="en-GB" w:eastAsia="en-GB"/>
              </w:rPr>
            </w:pPr>
            <w:r w:rsidRPr="001D7606">
              <w:rPr>
                <w:rFonts w:ascii="Calibri" w:eastAsia="Times New Roman" w:hAnsi="Calibri" w:cs="Calibri"/>
                <w:b/>
                <w:bCs/>
                <w:color w:val="FFFFFF" w:themeColor="background1"/>
                <w:lang w:val="en-GB" w:eastAsia="en-GB"/>
              </w:rPr>
              <w:t>4</w:t>
            </w:r>
          </w:p>
        </w:tc>
        <w:tc>
          <w:tcPr>
            <w:tcW w:w="1235" w:type="dxa"/>
            <w:tcBorders>
              <w:top w:val="nil"/>
              <w:left w:val="nil"/>
              <w:bottom w:val="single" w:sz="4" w:space="0" w:color="auto"/>
              <w:right w:val="single" w:sz="4" w:space="0" w:color="auto"/>
            </w:tcBorders>
            <w:shd w:val="clear" w:color="auto" w:fill="4F81BD" w:themeFill="accent1"/>
            <w:noWrap/>
            <w:vAlign w:val="bottom"/>
            <w:hideMark/>
          </w:tcPr>
          <w:p w14:paraId="0DC23602" w14:textId="77777777" w:rsidR="001D7606" w:rsidRPr="001D7606" w:rsidRDefault="001D7606" w:rsidP="001D7606">
            <w:pPr>
              <w:spacing w:after="0" w:line="240" w:lineRule="auto"/>
              <w:jc w:val="center"/>
              <w:rPr>
                <w:rFonts w:ascii="Calibri" w:eastAsia="Times New Roman" w:hAnsi="Calibri" w:cs="Calibri"/>
                <w:b/>
                <w:bCs/>
                <w:color w:val="FFFFFF" w:themeColor="background1"/>
                <w:lang w:val="en-GB" w:eastAsia="en-GB"/>
              </w:rPr>
            </w:pPr>
            <w:r w:rsidRPr="001D7606">
              <w:rPr>
                <w:rFonts w:ascii="Calibri" w:eastAsia="Times New Roman" w:hAnsi="Calibri" w:cs="Calibri"/>
                <w:b/>
                <w:bCs/>
                <w:color w:val="FFFFFF" w:themeColor="background1"/>
                <w:lang w:val="en-GB" w:eastAsia="en-GB"/>
              </w:rPr>
              <w:t>15</w:t>
            </w:r>
          </w:p>
        </w:tc>
        <w:tc>
          <w:tcPr>
            <w:tcW w:w="1235" w:type="dxa"/>
            <w:tcBorders>
              <w:top w:val="nil"/>
              <w:left w:val="nil"/>
              <w:bottom w:val="single" w:sz="4" w:space="0" w:color="auto"/>
              <w:right w:val="single" w:sz="4" w:space="0" w:color="auto"/>
            </w:tcBorders>
            <w:shd w:val="clear" w:color="auto" w:fill="4F81BD" w:themeFill="accent1"/>
            <w:noWrap/>
            <w:vAlign w:val="bottom"/>
            <w:hideMark/>
          </w:tcPr>
          <w:p w14:paraId="6E9EA5FE" w14:textId="77777777" w:rsidR="001D7606" w:rsidRPr="001D7606" w:rsidRDefault="001D7606" w:rsidP="001D7606">
            <w:pPr>
              <w:spacing w:after="0" w:line="240" w:lineRule="auto"/>
              <w:jc w:val="center"/>
              <w:rPr>
                <w:rFonts w:ascii="Calibri" w:eastAsia="Times New Roman" w:hAnsi="Calibri" w:cs="Calibri"/>
                <w:b/>
                <w:bCs/>
                <w:color w:val="FFFFFF" w:themeColor="background1"/>
                <w:lang w:val="en-GB" w:eastAsia="en-GB"/>
              </w:rPr>
            </w:pPr>
            <w:r w:rsidRPr="001D7606">
              <w:rPr>
                <w:rFonts w:ascii="Calibri" w:eastAsia="Times New Roman" w:hAnsi="Calibri" w:cs="Calibri"/>
                <w:b/>
                <w:bCs/>
                <w:color w:val="FFFFFF" w:themeColor="background1"/>
                <w:lang w:val="en-GB" w:eastAsia="en-GB"/>
              </w:rPr>
              <w:t>15</w:t>
            </w:r>
          </w:p>
        </w:tc>
      </w:tr>
    </w:tbl>
    <w:p w14:paraId="30AEB806" w14:textId="4C39A1FA" w:rsidR="00D0487B" w:rsidRDefault="00D0487B" w:rsidP="00E740EF">
      <w:pPr>
        <w:spacing w:after="200"/>
      </w:pPr>
    </w:p>
    <w:p w14:paraId="6745D4BA" w14:textId="0350E252" w:rsidR="001D7606" w:rsidRDefault="001D7606" w:rsidP="001D7606">
      <w:pPr>
        <w:rPr>
          <w:b/>
        </w:rPr>
      </w:pPr>
      <w:r w:rsidRPr="00B021F3">
        <w:rPr>
          <w:b/>
        </w:rPr>
        <w:t xml:space="preserve">Table </w:t>
      </w:r>
      <w:r>
        <w:rPr>
          <w:b/>
          <w:bCs/>
        </w:rPr>
        <w:t>2</w:t>
      </w:r>
      <w:r w:rsidR="00103D33">
        <w:rPr>
          <w:b/>
          <w:bCs/>
        </w:rPr>
        <w:t>2</w:t>
      </w:r>
      <w:r w:rsidRPr="00B021F3">
        <w:rPr>
          <w:b/>
        </w:rPr>
        <w:t>:</w:t>
      </w:r>
      <w:r w:rsidRPr="003934F4">
        <w:rPr>
          <w:b/>
        </w:rPr>
        <w:t xml:space="preserve"> </w:t>
      </w:r>
      <w:r>
        <w:rPr>
          <w:b/>
        </w:rPr>
        <w:t xml:space="preserve">2021 </w:t>
      </w:r>
      <w:r w:rsidRPr="003934F4">
        <w:rPr>
          <w:b/>
        </w:rPr>
        <w:t>WP</w:t>
      </w:r>
      <w:r>
        <w:rPr>
          <w:b/>
        </w:rPr>
        <w:t>PWIE facilities @ 40% (accelerators) resources per activity</w:t>
      </w:r>
    </w:p>
    <w:tbl>
      <w:tblPr>
        <w:tblW w:w="4634" w:type="pct"/>
        <w:tblLook w:val="04A0" w:firstRow="1" w:lastRow="0" w:firstColumn="1" w:lastColumn="0" w:noHBand="0" w:noVBand="1"/>
      </w:tblPr>
      <w:tblGrid>
        <w:gridCol w:w="1162"/>
        <w:gridCol w:w="707"/>
        <w:gridCol w:w="904"/>
        <w:gridCol w:w="733"/>
        <w:gridCol w:w="852"/>
        <w:gridCol w:w="852"/>
        <w:gridCol w:w="853"/>
        <w:gridCol w:w="853"/>
        <w:gridCol w:w="853"/>
        <w:gridCol w:w="897"/>
      </w:tblGrid>
      <w:tr w:rsidR="00397BEF" w:rsidRPr="0089321A" w14:paraId="6AC567AD" w14:textId="77777777" w:rsidTr="00397BEF">
        <w:trPr>
          <w:trHeight w:val="915"/>
        </w:trPr>
        <w:tc>
          <w:tcPr>
            <w:tcW w:w="713"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8879CC6" w14:textId="7B924AE9" w:rsidR="0089321A" w:rsidRPr="0089321A" w:rsidRDefault="0089321A" w:rsidP="0089321A">
            <w:pPr>
              <w:spacing w:after="0" w:line="240" w:lineRule="auto"/>
              <w:jc w:val="center"/>
              <w:rPr>
                <w:rFonts w:ascii="Calibri" w:eastAsia="Times New Roman" w:hAnsi="Calibri" w:cs="Calibri"/>
                <w:color w:val="FFFFFF" w:themeColor="background1"/>
                <w:lang w:val="en-GB" w:eastAsia="en-GB"/>
              </w:rPr>
            </w:pPr>
            <w:r w:rsidRPr="0089321A">
              <w:rPr>
                <w:rFonts w:ascii="Calibri" w:eastAsia="Times New Roman" w:hAnsi="Calibri" w:cs="Calibri"/>
                <w:color w:val="FFFFFF" w:themeColor="background1"/>
                <w:lang w:val="en-GB" w:eastAsia="en-GB"/>
              </w:rPr>
              <w:t>Facility name</w:t>
            </w:r>
          </w:p>
        </w:tc>
        <w:tc>
          <w:tcPr>
            <w:tcW w:w="413"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EF6EBF1" w14:textId="4724B5E0" w:rsidR="0089321A" w:rsidRPr="0089321A" w:rsidRDefault="0089321A" w:rsidP="0089321A">
            <w:pPr>
              <w:spacing w:after="0" w:line="240" w:lineRule="auto"/>
              <w:jc w:val="center"/>
              <w:rPr>
                <w:rFonts w:ascii="Calibri" w:eastAsia="Times New Roman" w:hAnsi="Calibri" w:cs="Calibri"/>
                <w:b/>
                <w:bCs/>
                <w:i/>
                <w:iCs/>
                <w:color w:val="FFFFFF" w:themeColor="background1"/>
                <w:sz w:val="24"/>
                <w:szCs w:val="24"/>
                <w:lang w:val="en-GB" w:eastAsia="en-GB"/>
              </w:rPr>
            </w:pPr>
            <w:r w:rsidRPr="0089321A">
              <w:rPr>
                <w:rFonts w:ascii="Calibri" w:eastAsia="Times New Roman" w:hAnsi="Calibri" w:cs="Calibri"/>
                <w:b/>
                <w:bCs/>
                <w:i/>
                <w:iCs/>
                <w:color w:val="FFFFFF" w:themeColor="background1"/>
                <w:sz w:val="24"/>
                <w:szCs w:val="24"/>
                <w:lang w:val="en-GB" w:eastAsia="en-GB"/>
              </w:rPr>
              <w:t>Acc</w:t>
            </w:r>
          </w:p>
        </w:tc>
        <w:tc>
          <w:tcPr>
            <w:tcW w:w="533" w:type="pct"/>
            <w:tcBorders>
              <w:top w:val="single" w:sz="4" w:space="0" w:color="auto"/>
              <w:left w:val="nil"/>
              <w:bottom w:val="single" w:sz="4" w:space="0" w:color="auto"/>
              <w:right w:val="single" w:sz="4" w:space="0" w:color="auto"/>
            </w:tcBorders>
            <w:shd w:val="clear" w:color="auto" w:fill="4F81BD" w:themeFill="accent1"/>
            <w:vAlign w:val="center"/>
            <w:hideMark/>
          </w:tcPr>
          <w:p w14:paraId="51C64322" w14:textId="01139829" w:rsidR="0089321A" w:rsidRPr="0089321A" w:rsidRDefault="0089321A" w:rsidP="0089321A">
            <w:pPr>
              <w:spacing w:after="0" w:line="240" w:lineRule="auto"/>
              <w:jc w:val="center"/>
              <w:rPr>
                <w:rFonts w:ascii="Calibri" w:eastAsia="Times New Roman" w:hAnsi="Calibri" w:cs="Calibri"/>
                <w:b/>
                <w:bCs/>
                <w:i/>
                <w:iCs/>
                <w:color w:val="FFFFFF" w:themeColor="background1"/>
                <w:sz w:val="24"/>
                <w:szCs w:val="24"/>
                <w:lang w:val="en-GB" w:eastAsia="en-GB"/>
              </w:rPr>
            </w:pPr>
            <w:r w:rsidRPr="0089321A">
              <w:rPr>
                <w:rFonts w:ascii="Calibri" w:eastAsia="Times New Roman" w:hAnsi="Calibri" w:cs="Calibri"/>
                <w:b/>
                <w:bCs/>
                <w:i/>
                <w:iCs/>
                <w:color w:val="FFFFFF" w:themeColor="background1"/>
                <w:sz w:val="24"/>
                <w:szCs w:val="24"/>
                <w:lang w:val="en-GB" w:eastAsia="en-GB"/>
              </w:rPr>
              <w:t>Acc</w:t>
            </w:r>
          </w:p>
        </w:tc>
        <w:tc>
          <w:tcPr>
            <w:tcW w:w="534" w:type="pct"/>
            <w:tcBorders>
              <w:top w:val="single" w:sz="4" w:space="0" w:color="auto"/>
              <w:left w:val="nil"/>
              <w:bottom w:val="single" w:sz="4" w:space="0" w:color="auto"/>
              <w:right w:val="single" w:sz="4" w:space="0" w:color="auto"/>
            </w:tcBorders>
            <w:shd w:val="clear" w:color="auto" w:fill="4F81BD" w:themeFill="accent1"/>
            <w:vAlign w:val="center"/>
            <w:hideMark/>
          </w:tcPr>
          <w:p w14:paraId="3E0A4D3D" w14:textId="35052CA4" w:rsidR="0089321A" w:rsidRPr="0089321A" w:rsidRDefault="0089321A" w:rsidP="0089321A">
            <w:pPr>
              <w:spacing w:after="0" w:line="240" w:lineRule="auto"/>
              <w:jc w:val="center"/>
              <w:rPr>
                <w:rFonts w:ascii="Calibri" w:eastAsia="Times New Roman" w:hAnsi="Calibri" w:cs="Calibri"/>
                <w:b/>
                <w:bCs/>
                <w:i/>
                <w:iCs/>
                <w:color w:val="FFFFFF" w:themeColor="background1"/>
                <w:sz w:val="24"/>
                <w:szCs w:val="24"/>
                <w:lang w:val="en-GB" w:eastAsia="en-GB"/>
              </w:rPr>
            </w:pPr>
            <w:r w:rsidRPr="0089321A">
              <w:rPr>
                <w:rFonts w:ascii="Calibri" w:eastAsia="Times New Roman" w:hAnsi="Calibri" w:cs="Calibri"/>
                <w:b/>
                <w:bCs/>
                <w:i/>
                <w:iCs/>
                <w:color w:val="FFFFFF" w:themeColor="background1"/>
                <w:sz w:val="24"/>
                <w:szCs w:val="24"/>
                <w:lang w:val="en-GB" w:eastAsia="en-GB"/>
              </w:rPr>
              <w:t>Acc</w:t>
            </w:r>
          </w:p>
        </w:tc>
        <w:tc>
          <w:tcPr>
            <w:tcW w:w="534" w:type="pct"/>
            <w:tcBorders>
              <w:top w:val="single" w:sz="4" w:space="0" w:color="auto"/>
              <w:left w:val="nil"/>
              <w:bottom w:val="single" w:sz="4" w:space="0" w:color="auto"/>
              <w:right w:val="single" w:sz="4" w:space="0" w:color="auto"/>
            </w:tcBorders>
            <w:shd w:val="clear" w:color="auto" w:fill="4F81BD" w:themeFill="accent1"/>
            <w:vAlign w:val="center"/>
            <w:hideMark/>
          </w:tcPr>
          <w:p w14:paraId="2C41E77E" w14:textId="12CBDC46" w:rsidR="0089321A" w:rsidRPr="0089321A" w:rsidRDefault="0089321A" w:rsidP="0089321A">
            <w:pPr>
              <w:spacing w:after="0" w:line="240" w:lineRule="auto"/>
              <w:jc w:val="center"/>
              <w:rPr>
                <w:rFonts w:ascii="Calibri" w:eastAsia="Times New Roman" w:hAnsi="Calibri" w:cs="Calibri"/>
                <w:b/>
                <w:bCs/>
                <w:i/>
                <w:iCs/>
                <w:color w:val="FFFFFF" w:themeColor="background1"/>
                <w:sz w:val="24"/>
                <w:szCs w:val="24"/>
                <w:lang w:val="en-GB" w:eastAsia="en-GB"/>
              </w:rPr>
            </w:pPr>
            <w:r w:rsidRPr="0089321A">
              <w:rPr>
                <w:rFonts w:ascii="Calibri" w:eastAsia="Times New Roman" w:hAnsi="Calibri" w:cs="Calibri"/>
                <w:b/>
                <w:bCs/>
                <w:i/>
                <w:iCs/>
                <w:color w:val="FFFFFF" w:themeColor="background1"/>
                <w:sz w:val="24"/>
                <w:szCs w:val="24"/>
                <w:lang w:val="en-GB" w:eastAsia="en-GB"/>
              </w:rPr>
              <w:t>Acc</w:t>
            </w:r>
          </w:p>
        </w:tc>
        <w:tc>
          <w:tcPr>
            <w:tcW w:w="534" w:type="pct"/>
            <w:tcBorders>
              <w:top w:val="single" w:sz="4" w:space="0" w:color="auto"/>
              <w:left w:val="nil"/>
              <w:bottom w:val="single" w:sz="4" w:space="0" w:color="auto"/>
              <w:right w:val="single" w:sz="4" w:space="0" w:color="auto"/>
            </w:tcBorders>
            <w:shd w:val="clear" w:color="auto" w:fill="4F81BD" w:themeFill="accent1"/>
            <w:vAlign w:val="center"/>
            <w:hideMark/>
          </w:tcPr>
          <w:p w14:paraId="775A8770" w14:textId="301335AE" w:rsidR="0089321A" w:rsidRPr="0089321A" w:rsidRDefault="0089321A" w:rsidP="0089321A">
            <w:pPr>
              <w:spacing w:after="0" w:line="240" w:lineRule="auto"/>
              <w:jc w:val="center"/>
              <w:rPr>
                <w:rFonts w:ascii="Calibri" w:eastAsia="Times New Roman" w:hAnsi="Calibri" w:cs="Calibri"/>
                <w:b/>
                <w:bCs/>
                <w:i/>
                <w:iCs/>
                <w:color w:val="FFFFFF" w:themeColor="background1"/>
                <w:sz w:val="24"/>
                <w:szCs w:val="24"/>
                <w:lang w:val="en-GB" w:eastAsia="en-GB"/>
              </w:rPr>
            </w:pPr>
            <w:r w:rsidRPr="0089321A">
              <w:rPr>
                <w:rFonts w:ascii="Calibri" w:eastAsia="Times New Roman" w:hAnsi="Calibri" w:cs="Calibri"/>
                <w:b/>
                <w:bCs/>
                <w:i/>
                <w:iCs/>
                <w:color w:val="FFFFFF" w:themeColor="background1"/>
                <w:sz w:val="24"/>
                <w:szCs w:val="24"/>
                <w:lang w:val="en-GB" w:eastAsia="en-GB"/>
              </w:rPr>
              <w:t>Acc</w:t>
            </w:r>
          </w:p>
        </w:tc>
        <w:tc>
          <w:tcPr>
            <w:tcW w:w="534" w:type="pct"/>
            <w:tcBorders>
              <w:top w:val="single" w:sz="4" w:space="0" w:color="auto"/>
              <w:left w:val="nil"/>
              <w:bottom w:val="single" w:sz="4" w:space="0" w:color="auto"/>
              <w:right w:val="single" w:sz="4" w:space="0" w:color="auto"/>
            </w:tcBorders>
            <w:shd w:val="clear" w:color="auto" w:fill="4F81BD" w:themeFill="accent1"/>
            <w:vAlign w:val="center"/>
            <w:hideMark/>
          </w:tcPr>
          <w:p w14:paraId="670ADC81" w14:textId="18126C1F" w:rsidR="0089321A" w:rsidRPr="0089321A" w:rsidRDefault="0089321A" w:rsidP="0089321A">
            <w:pPr>
              <w:spacing w:after="0" w:line="240" w:lineRule="auto"/>
              <w:jc w:val="center"/>
              <w:rPr>
                <w:rFonts w:ascii="Calibri" w:eastAsia="Times New Roman" w:hAnsi="Calibri" w:cs="Calibri"/>
                <w:b/>
                <w:bCs/>
                <w:i/>
                <w:iCs/>
                <w:color w:val="FFFFFF" w:themeColor="background1"/>
                <w:sz w:val="24"/>
                <w:szCs w:val="24"/>
                <w:lang w:val="en-GB" w:eastAsia="en-GB"/>
              </w:rPr>
            </w:pPr>
            <w:r w:rsidRPr="0089321A">
              <w:rPr>
                <w:rFonts w:ascii="Calibri" w:eastAsia="Times New Roman" w:hAnsi="Calibri" w:cs="Calibri"/>
                <w:b/>
                <w:bCs/>
                <w:i/>
                <w:iCs/>
                <w:color w:val="FFFFFF" w:themeColor="background1"/>
                <w:sz w:val="24"/>
                <w:szCs w:val="24"/>
                <w:lang w:val="en-GB" w:eastAsia="en-GB"/>
              </w:rPr>
              <w:t>Acc</w:t>
            </w:r>
          </w:p>
        </w:tc>
        <w:tc>
          <w:tcPr>
            <w:tcW w:w="534" w:type="pct"/>
            <w:tcBorders>
              <w:top w:val="single" w:sz="4" w:space="0" w:color="auto"/>
              <w:left w:val="nil"/>
              <w:bottom w:val="single" w:sz="4" w:space="0" w:color="auto"/>
              <w:right w:val="single" w:sz="4" w:space="0" w:color="auto"/>
            </w:tcBorders>
            <w:shd w:val="clear" w:color="auto" w:fill="4F81BD" w:themeFill="accent1"/>
            <w:vAlign w:val="center"/>
            <w:hideMark/>
          </w:tcPr>
          <w:p w14:paraId="26BA34C7" w14:textId="6E7BC5B5" w:rsidR="0089321A" w:rsidRPr="0089321A" w:rsidRDefault="0089321A" w:rsidP="0089321A">
            <w:pPr>
              <w:spacing w:after="0" w:line="240" w:lineRule="auto"/>
              <w:jc w:val="center"/>
              <w:rPr>
                <w:rFonts w:ascii="Calibri" w:eastAsia="Times New Roman" w:hAnsi="Calibri" w:cs="Calibri"/>
                <w:b/>
                <w:bCs/>
                <w:i/>
                <w:iCs/>
                <w:color w:val="FFFFFF" w:themeColor="background1"/>
                <w:sz w:val="24"/>
                <w:szCs w:val="24"/>
                <w:lang w:val="en-GB" w:eastAsia="en-GB"/>
              </w:rPr>
            </w:pPr>
            <w:r w:rsidRPr="0089321A">
              <w:rPr>
                <w:rFonts w:ascii="Calibri" w:eastAsia="Times New Roman" w:hAnsi="Calibri" w:cs="Calibri"/>
                <w:b/>
                <w:bCs/>
                <w:i/>
                <w:iCs/>
                <w:color w:val="FFFFFF" w:themeColor="background1"/>
                <w:sz w:val="24"/>
                <w:szCs w:val="24"/>
                <w:lang w:val="en-GB" w:eastAsia="en-GB"/>
              </w:rPr>
              <w:t>Acc</w:t>
            </w:r>
          </w:p>
        </w:tc>
        <w:tc>
          <w:tcPr>
            <w:tcW w:w="534" w:type="pct"/>
            <w:tcBorders>
              <w:top w:val="single" w:sz="4" w:space="0" w:color="auto"/>
              <w:left w:val="nil"/>
              <w:bottom w:val="single" w:sz="4" w:space="0" w:color="auto"/>
              <w:right w:val="single" w:sz="4" w:space="0" w:color="auto"/>
            </w:tcBorders>
            <w:shd w:val="clear" w:color="auto" w:fill="4F81BD" w:themeFill="accent1"/>
            <w:vAlign w:val="center"/>
            <w:hideMark/>
          </w:tcPr>
          <w:p w14:paraId="5087900E" w14:textId="63AE4E16" w:rsidR="0089321A" w:rsidRPr="0089321A" w:rsidRDefault="0089321A" w:rsidP="0089321A">
            <w:pPr>
              <w:spacing w:after="0" w:line="240" w:lineRule="auto"/>
              <w:jc w:val="center"/>
              <w:rPr>
                <w:rFonts w:ascii="Calibri" w:eastAsia="Times New Roman" w:hAnsi="Calibri" w:cs="Calibri"/>
                <w:b/>
                <w:bCs/>
                <w:i/>
                <w:iCs/>
                <w:color w:val="FFFFFF" w:themeColor="background1"/>
                <w:sz w:val="24"/>
                <w:szCs w:val="24"/>
                <w:lang w:val="en-GB" w:eastAsia="en-GB"/>
              </w:rPr>
            </w:pPr>
            <w:r w:rsidRPr="0089321A">
              <w:rPr>
                <w:rFonts w:ascii="Calibri" w:eastAsia="Times New Roman" w:hAnsi="Calibri" w:cs="Calibri"/>
                <w:b/>
                <w:bCs/>
                <w:i/>
                <w:iCs/>
                <w:color w:val="FFFFFF" w:themeColor="background1"/>
                <w:sz w:val="24"/>
                <w:szCs w:val="24"/>
                <w:lang w:val="en-GB" w:eastAsia="en-GB"/>
              </w:rPr>
              <w:t>Acc</w:t>
            </w:r>
          </w:p>
        </w:tc>
        <w:tc>
          <w:tcPr>
            <w:tcW w:w="136" w:type="pct"/>
            <w:tcBorders>
              <w:top w:val="single" w:sz="4" w:space="0" w:color="auto"/>
              <w:left w:val="nil"/>
              <w:bottom w:val="single" w:sz="4" w:space="0" w:color="auto"/>
              <w:right w:val="single" w:sz="4" w:space="0" w:color="auto"/>
            </w:tcBorders>
            <w:shd w:val="clear" w:color="auto" w:fill="4F81BD" w:themeFill="accent1"/>
            <w:vAlign w:val="center"/>
            <w:hideMark/>
          </w:tcPr>
          <w:p w14:paraId="7BAE5A26" w14:textId="617B4E68" w:rsidR="0089321A" w:rsidRPr="0089321A" w:rsidRDefault="0089321A" w:rsidP="0089321A">
            <w:pPr>
              <w:spacing w:after="0" w:line="240" w:lineRule="auto"/>
              <w:jc w:val="center"/>
              <w:rPr>
                <w:rFonts w:ascii="Calibri" w:eastAsia="Times New Roman" w:hAnsi="Calibri" w:cs="Calibri"/>
                <w:b/>
                <w:bCs/>
                <w:i/>
                <w:iCs/>
                <w:color w:val="FFFFFF" w:themeColor="background1"/>
                <w:sz w:val="24"/>
                <w:szCs w:val="24"/>
                <w:lang w:val="en-GB" w:eastAsia="en-GB"/>
              </w:rPr>
            </w:pPr>
            <w:r w:rsidRPr="0089321A">
              <w:rPr>
                <w:rFonts w:ascii="Calibri" w:eastAsia="Times New Roman" w:hAnsi="Calibri" w:cs="Calibri"/>
                <w:b/>
                <w:bCs/>
                <w:i/>
                <w:iCs/>
                <w:color w:val="FFFFFF" w:themeColor="background1"/>
                <w:sz w:val="24"/>
                <w:szCs w:val="24"/>
                <w:lang w:val="en-GB" w:eastAsia="en-GB"/>
              </w:rPr>
              <w:t>Acc</w:t>
            </w:r>
          </w:p>
        </w:tc>
      </w:tr>
      <w:tr w:rsidR="00397BEF" w:rsidRPr="0089321A" w14:paraId="6DEB04A0" w14:textId="77777777" w:rsidTr="00397BEF">
        <w:trPr>
          <w:trHeight w:val="720"/>
        </w:trPr>
        <w:tc>
          <w:tcPr>
            <w:tcW w:w="713" w:type="pct"/>
            <w:tcBorders>
              <w:top w:val="nil"/>
              <w:left w:val="single" w:sz="4" w:space="0" w:color="auto"/>
              <w:bottom w:val="single" w:sz="4" w:space="0" w:color="auto"/>
              <w:right w:val="single" w:sz="4" w:space="0" w:color="auto"/>
            </w:tcBorders>
            <w:shd w:val="clear" w:color="auto" w:fill="4F81BD" w:themeFill="accent1"/>
            <w:vAlign w:val="center"/>
          </w:tcPr>
          <w:p w14:paraId="2C315910" w14:textId="3650C0A2" w:rsidR="0089321A" w:rsidRPr="0089321A" w:rsidRDefault="0089321A" w:rsidP="0089321A">
            <w:pPr>
              <w:spacing w:after="0" w:line="240" w:lineRule="auto"/>
              <w:jc w:val="center"/>
              <w:rPr>
                <w:rFonts w:ascii="Calibri" w:eastAsia="Times New Roman" w:hAnsi="Calibri" w:cs="Calibri"/>
                <w:color w:val="FFFFFF" w:themeColor="background1"/>
                <w:lang w:val="en-GB" w:eastAsia="en-GB"/>
              </w:rPr>
            </w:pPr>
            <w:r w:rsidRPr="0089321A">
              <w:rPr>
                <w:rFonts w:ascii="Calibri" w:eastAsia="Times New Roman" w:hAnsi="Calibri" w:cs="Calibri"/>
                <w:color w:val="FFFFFF" w:themeColor="background1"/>
                <w:lang w:val="en-GB" w:eastAsia="en-GB"/>
              </w:rPr>
              <w:t>RU</w:t>
            </w:r>
          </w:p>
        </w:tc>
        <w:tc>
          <w:tcPr>
            <w:tcW w:w="413" w:type="pct"/>
            <w:tcBorders>
              <w:top w:val="nil"/>
              <w:left w:val="single" w:sz="4" w:space="0" w:color="auto"/>
              <w:bottom w:val="single" w:sz="4" w:space="0" w:color="auto"/>
              <w:right w:val="single" w:sz="4" w:space="0" w:color="auto"/>
            </w:tcBorders>
            <w:shd w:val="clear" w:color="auto" w:fill="4F81BD" w:themeFill="accent1"/>
            <w:vAlign w:val="center"/>
            <w:hideMark/>
          </w:tcPr>
          <w:p w14:paraId="32274C10" w14:textId="459625B5" w:rsidR="0089321A" w:rsidRPr="0089321A" w:rsidRDefault="0089321A" w:rsidP="0089321A">
            <w:pPr>
              <w:spacing w:after="0" w:line="240" w:lineRule="auto"/>
              <w:jc w:val="center"/>
              <w:rPr>
                <w:rFonts w:ascii="Calibri" w:eastAsia="Times New Roman" w:hAnsi="Calibri" w:cs="Calibri"/>
                <w:b/>
                <w:bCs/>
                <w:i/>
                <w:iCs/>
                <w:color w:val="FFFFFF" w:themeColor="background1"/>
                <w:sz w:val="24"/>
                <w:szCs w:val="24"/>
                <w:lang w:val="en-GB" w:eastAsia="en-GB"/>
              </w:rPr>
            </w:pPr>
            <w:r w:rsidRPr="0089321A">
              <w:rPr>
                <w:rFonts w:ascii="Calibri" w:eastAsia="Times New Roman" w:hAnsi="Calibri" w:cs="Calibri"/>
                <w:b/>
                <w:bCs/>
                <w:i/>
                <w:iCs/>
                <w:color w:val="FFFFFF" w:themeColor="background1"/>
                <w:sz w:val="24"/>
                <w:szCs w:val="24"/>
                <w:lang w:val="en-GB" w:eastAsia="en-GB"/>
              </w:rPr>
              <w:t>MPG</w:t>
            </w:r>
          </w:p>
        </w:tc>
        <w:tc>
          <w:tcPr>
            <w:tcW w:w="533" w:type="pct"/>
            <w:tcBorders>
              <w:top w:val="nil"/>
              <w:left w:val="nil"/>
              <w:bottom w:val="single" w:sz="4" w:space="0" w:color="auto"/>
              <w:right w:val="single" w:sz="4" w:space="0" w:color="auto"/>
            </w:tcBorders>
            <w:shd w:val="clear" w:color="auto" w:fill="4F81BD" w:themeFill="accent1"/>
            <w:vAlign w:val="center"/>
            <w:hideMark/>
          </w:tcPr>
          <w:p w14:paraId="289DD12A" w14:textId="77777777" w:rsidR="0089321A" w:rsidRPr="0089321A" w:rsidRDefault="0089321A" w:rsidP="0089321A">
            <w:pPr>
              <w:spacing w:after="0" w:line="240" w:lineRule="auto"/>
              <w:jc w:val="center"/>
              <w:rPr>
                <w:rFonts w:ascii="Calibri" w:eastAsia="Times New Roman" w:hAnsi="Calibri" w:cs="Calibri"/>
                <w:b/>
                <w:bCs/>
                <w:i/>
                <w:iCs/>
                <w:color w:val="FFFFFF" w:themeColor="background1"/>
                <w:sz w:val="24"/>
                <w:szCs w:val="24"/>
                <w:lang w:val="en-GB" w:eastAsia="en-GB"/>
              </w:rPr>
            </w:pPr>
            <w:r w:rsidRPr="0089321A">
              <w:rPr>
                <w:rFonts w:ascii="Calibri" w:eastAsia="Times New Roman" w:hAnsi="Calibri" w:cs="Calibri"/>
                <w:b/>
                <w:bCs/>
                <w:i/>
                <w:iCs/>
                <w:color w:val="FFFFFF" w:themeColor="background1"/>
                <w:sz w:val="24"/>
                <w:szCs w:val="24"/>
                <w:lang w:val="en-GB" w:eastAsia="en-GB"/>
              </w:rPr>
              <w:t>DIFFER</w:t>
            </w:r>
          </w:p>
        </w:tc>
        <w:tc>
          <w:tcPr>
            <w:tcW w:w="534" w:type="pct"/>
            <w:tcBorders>
              <w:top w:val="nil"/>
              <w:left w:val="nil"/>
              <w:bottom w:val="single" w:sz="4" w:space="0" w:color="auto"/>
              <w:right w:val="single" w:sz="4" w:space="0" w:color="auto"/>
            </w:tcBorders>
            <w:shd w:val="clear" w:color="auto" w:fill="4F81BD" w:themeFill="accent1"/>
            <w:vAlign w:val="center"/>
            <w:hideMark/>
          </w:tcPr>
          <w:p w14:paraId="496DF972" w14:textId="77777777" w:rsidR="0089321A" w:rsidRPr="0089321A" w:rsidRDefault="0089321A" w:rsidP="0089321A">
            <w:pPr>
              <w:spacing w:after="0" w:line="240" w:lineRule="auto"/>
              <w:jc w:val="center"/>
              <w:rPr>
                <w:rFonts w:ascii="Calibri" w:eastAsia="Times New Roman" w:hAnsi="Calibri" w:cs="Calibri"/>
                <w:b/>
                <w:bCs/>
                <w:i/>
                <w:iCs/>
                <w:color w:val="FFFFFF" w:themeColor="background1"/>
                <w:sz w:val="24"/>
                <w:szCs w:val="24"/>
                <w:lang w:val="en-GB" w:eastAsia="en-GB"/>
              </w:rPr>
            </w:pPr>
            <w:r w:rsidRPr="0089321A">
              <w:rPr>
                <w:rFonts w:ascii="Calibri" w:eastAsia="Times New Roman" w:hAnsi="Calibri" w:cs="Calibri"/>
                <w:b/>
                <w:bCs/>
                <w:i/>
                <w:iCs/>
                <w:color w:val="FFFFFF" w:themeColor="background1"/>
                <w:sz w:val="24"/>
                <w:szCs w:val="24"/>
                <w:lang w:val="en-GB" w:eastAsia="en-GB"/>
              </w:rPr>
              <w:t>FZJ</w:t>
            </w:r>
          </w:p>
        </w:tc>
        <w:tc>
          <w:tcPr>
            <w:tcW w:w="534" w:type="pct"/>
            <w:tcBorders>
              <w:top w:val="nil"/>
              <w:left w:val="nil"/>
              <w:bottom w:val="single" w:sz="4" w:space="0" w:color="auto"/>
              <w:right w:val="single" w:sz="4" w:space="0" w:color="auto"/>
            </w:tcBorders>
            <w:shd w:val="clear" w:color="auto" w:fill="4F81BD" w:themeFill="accent1"/>
            <w:vAlign w:val="center"/>
            <w:hideMark/>
          </w:tcPr>
          <w:p w14:paraId="1B07654E" w14:textId="77777777" w:rsidR="0089321A" w:rsidRPr="0089321A" w:rsidRDefault="0089321A" w:rsidP="0089321A">
            <w:pPr>
              <w:spacing w:after="0" w:line="240" w:lineRule="auto"/>
              <w:jc w:val="center"/>
              <w:rPr>
                <w:rFonts w:ascii="Calibri" w:eastAsia="Times New Roman" w:hAnsi="Calibri" w:cs="Calibri"/>
                <w:b/>
                <w:bCs/>
                <w:i/>
                <w:iCs/>
                <w:color w:val="FFFFFF" w:themeColor="background1"/>
                <w:sz w:val="24"/>
                <w:szCs w:val="24"/>
                <w:lang w:val="en-GB" w:eastAsia="en-GB"/>
              </w:rPr>
            </w:pPr>
            <w:r w:rsidRPr="0089321A">
              <w:rPr>
                <w:rFonts w:ascii="Calibri" w:eastAsia="Times New Roman" w:hAnsi="Calibri" w:cs="Calibri"/>
                <w:b/>
                <w:bCs/>
                <w:i/>
                <w:iCs/>
                <w:color w:val="FFFFFF" w:themeColor="background1"/>
                <w:sz w:val="24"/>
                <w:szCs w:val="24"/>
                <w:lang w:val="en-GB" w:eastAsia="en-GB"/>
              </w:rPr>
              <w:t>VR</w:t>
            </w:r>
          </w:p>
        </w:tc>
        <w:tc>
          <w:tcPr>
            <w:tcW w:w="534" w:type="pct"/>
            <w:tcBorders>
              <w:top w:val="nil"/>
              <w:left w:val="nil"/>
              <w:bottom w:val="single" w:sz="4" w:space="0" w:color="auto"/>
              <w:right w:val="single" w:sz="4" w:space="0" w:color="auto"/>
            </w:tcBorders>
            <w:shd w:val="clear" w:color="auto" w:fill="4F81BD" w:themeFill="accent1"/>
            <w:vAlign w:val="center"/>
            <w:hideMark/>
          </w:tcPr>
          <w:p w14:paraId="05C6217A" w14:textId="77777777" w:rsidR="0089321A" w:rsidRPr="0089321A" w:rsidRDefault="0089321A" w:rsidP="0089321A">
            <w:pPr>
              <w:spacing w:after="0" w:line="240" w:lineRule="auto"/>
              <w:jc w:val="center"/>
              <w:rPr>
                <w:rFonts w:ascii="Calibri" w:eastAsia="Times New Roman" w:hAnsi="Calibri" w:cs="Calibri"/>
                <w:b/>
                <w:bCs/>
                <w:i/>
                <w:iCs/>
                <w:color w:val="FFFFFF" w:themeColor="background1"/>
                <w:sz w:val="24"/>
                <w:szCs w:val="24"/>
                <w:lang w:val="en-GB" w:eastAsia="en-GB"/>
              </w:rPr>
            </w:pPr>
            <w:r w:rsidRPr="0089321A">
              <w:rPr>
                <w:rFonts w:ascii="Calibri" w:eastAsia="Times New Roman" w:hAnsi="Calibri" w:cs="Calibri"/>
                <w:b/>
                <w:bCs/>
                <w:i/>
                <w:iCs/>
                <w:color w:val="FFFFFF" w:themeColor="background1"/>
                <w:sz w:val="24"/>
                <w:szCs w:val="24"/>
                <w:lang w:val="en-GB" w:eastAsia="en-GB"/>
              </w:rPr>
              <w:t>JSI</w:t>
            </w:r>
          </w:p>
        </w:tc>
        <w:tc>
          <w:tcPr>
            <w:tcW w:w="534" w:type="pct"/>
            <w:tcBorders>
              <w:top w:val="nil"/>
              <w:left w:val="nil"/>
              <w:bottom w:val="single" w:sz="4" w:space="0" w:color="auto"/>
              <w:right w:val="single" w:sz="4" w:space="0" w:color="auto"/>
            </w:tcBorders>
            <w:shd w:val="clear" w:color="auto" w:fill="4F81BD" w:themeFill="accent1"/>
            <w:vAlign w:val="center"/>
            <w:hideMark/>
          </w:tcPr>
          <w:p w14:paraId="1CFF0B61" w14:textId="77777777" w:rsidR="0089321A" w:rsidRPr="0089321A" w:rsidRDefault="0089321A" w:rsidP="0089321A">
            <w:pPr>
              <w:spacing w:after="0" w:line="240" w:lineRule="auto"/>
              <w:jc w:val="center"/>
              <w:rPr>
                <w:rFonts w:ascii="Calibri" w:eastAsia="Times New Roman" w:hAnsi="Calibri" w:cs="Calibri"/>
                <w:b/>
                <w:bCs/>
                <w:i/>
                <w:iCs/>
                <w:color w:val="FFFFFF" w:themeColor="background1"/>
                <w:sz w:val="24"/>
                <w:szCs w:val="24"/>
                <w:lang w:val="en-GB" w:eastAsia="en-GB"/>
              </w:rPr>
            </w:pPr>
            <w:r w:rsidRPr="0089321A">
              <w:rPr>
                <w:rFonts w:ascii="Calibri" w:eastAsia="Times New Roman" w:hAnsi="Calibri" w:cs="Calibri"/>
                <w:b/>
                <w:bCs/>
                <w:i/>
                <w:iCs/>
                <w:color w:val="FFFFFF" w:themeColor="background1"/>
                <w:sz w:val="24"/>
                <w:szCs w:val="24"/>
                <w:lang w:val="en-GB" w:eastAsia="en-GB"/>
              </w:rPr>
              <w:t>RBI</w:t>
            </w:r>
          </w:p>
        </w:tc>
        <w:tc>
          <w:tcPr>
            <w:tcW w:w="534" w:type="pct"/>
            <w:tcBorders>
              <w:top w:val="nil"/>
              <w:left w:val="nil"/>
              <w:bottom w:val="single" w:sz="4" w:space="0" w:color="auto"/>
              <w:right w:val="single" w:sz="4" w:space="0" w:color="auto"/>
            </w:tcBorders>
            <w:shd w:val="clear" w:color="auto" w:fill="4F81BD" w:themeFill="accent1"/>
            <w:vAlign w:val="center"/>
            <w:hideMark/>
          </w:tcPr>
          <w:p w14:paraId="7F645BB4" w14:textId="77777777" w:rsidR="0089321A" w:rsidRPr="0089321A" w:rsidRDefault="0089321A" w:rsidP="0089321A">
            <w:pPr>
              <w:spacing w:after="0" w:line="240" w:lineRule="auto"/>
              <w:jc w:val="center"/>
              <w:rPr>
                <w:rFonts w:ascii="Calibri" w:eastAsia="Times New Roman" w:hAnsi="Calibri" w:cs="Calibri"/>
                <w:b/>
                <w:bCs/>
                <w:i/>
                <w:iCs/>
                <w:color w:val="FFFFFF" w:themeColor="background1"/>
                <w:sz w:val="24"/>
                <w:szCs w:val="24"/>
                <w:lang w:val="en-GB" w:eastAsia="en-GB"/>
              </w:rPr>
            </w:pPr>
            <w:r w:rsidRPr="0089321A">
              <w:rPr>
                <w:rFonts w:ascii="Calibri" w:eastAsia="Times New Roman" w:hAnsi="Calibri" w:cs="Calibri"/>
                <w:b/>
                <w:bCs/>
                <w:i/>
                <w:iCs/>
                <w:color w:val="FFFFFF" w:themeColor="background1"/>
                <w:sz w:val="24"/>
                <w:szCs w:val="24"/>
                <w:lang w:val="en-GB" w:eastAsia="en-GB"/>
              </w:rPr>
              <w:t>VTT</w:t>
            </w:r>
          </w:p>
        </w:tc>
        <w:tc>
          <w:tcPr>
            <w:tcW w:w="534" w:type="pct"/>
            <w:tcBorders>
              <w:top w:val="nil"/>
              <w:left w:val="nil"/>
              <w:bottom w:val="single" w:sz="4" w:space="0" w:color="auto"/>
              <w:right w:val="single" w:sz="4" w:space="0" w:color="auto"/>
            </w:tcBorders>
            <w:shd w:val="clear" w:color="auto" w:fill="4F81BD" w:themeFill="accent1"/>
            <w:vAlign w:val="center"/>
            <w:hideMark/>
          </w:tcPr>
          <w:p w14:paraId="481F15EE" w14:textId="77777777" w:rsidR="0089321A" w:rsidRPr="0089321A" w:rsidRDefault="0089321A" w:rsidP="0089321A">
            <w:pPr>
              <w:spacing w:after="0" w:line="240" w:lineRule="auto"/>
              <w:jc w:val="center"/>
              <w:rPr>
                <w:rFonts w:ascii="Calibri" w:eastAsia="Times New Roman" w:hAnsi="Calibri" w:cs="Calibri"/>
                <w:b/>
                <w:bCs/>
                <w:i/>
                <w:iCs/>
                <w:color w:val="FFFFFF" w:themeColor="background1"/>
                <w:sz w:val="24"/>
                <w:szCs w:val="24"/>
                <w:lang w:val="en-GB" w:eastAsia="en-GB"/>
              </w:rPr>
            </w:pPr>
            <w:r w:rsidRPr="0089321A">
              <w:rPr>
                <w:rFonts w:ascii="Calibri" w:eastAsia="Times New Roman" w:hAnsi="Calibri" w:cs="Calibri"/>
                <w:b/>
                <w:bCs/>
                <w:i/>
                <w:iCs/>
                <w:color w:val="FFFFFF" w:themeColor="background1"/>
                <w:sz w:val="24"/>
                <w:szCs w:val="24"/>
                <w:lang w:val="en-GB" w:eastAsia="en-GB"/>
              </w:rPr>
              <w:t>IST</w:t>
            </w:r>
          </w:p>
        </w:tc>
        <w:tc>
          <w:tcPr>
            <w:tcW w:w="136" w:type="pct"/>
            <w:tcBorders>
              <w:top w:val="nil"/>
              <w:left w:val="nil"/>
              <w:bottom w:val="single" w:sz="4" w:space="0" w:color="auto"/>
              <w:right w:val="single" w:sz="4" w:space="0" w:color="auto"/>
            </w:tcBorders>
            <w:shd w:val="clear" w:color="auto" w:fill="4F81BD" w:themeFill="accent1"/>
            <w:vAlign w:val="center"/>
            <w:hideMark/>
          </w:tcPr>
          <w:p w14:paraId="6B9929F1" w14:textId="77777777" w:rsidR="0089321A" w:rsidRPr="0089321A" w:rsidRDefault="0089321A" w:rsidP="0089321A">
            <w:pPr>
              <w:spacing w:after="0" w:line="240" w:lineRule="auto"/>
              <w:jc w:val="center"/>
              <w:rPr>
                <w:rFonts w:ascii="Calibri" w:eastAsia="Times New Roman" w:hAnsi="Calibri" w:cs="Calibri"/>
                <w:b/>
                <w:bCs/>
                <w:i/>
                <w:iCs/>
                <w:color w:val="FFFFFF" w:themeColor="background1"/>
                <w:sz w:val="24"/>
                <w:szCs w:val="24"/>
                <w:lang w:val="en-GB" w:eastAsia="en-GB"/>
              </w:rPr>
            </w:pPr>
            <w:r w:rsidRPr="0089321A">
              <w:rPr>
                <w:rFonts w:ascii="Calibri" w:eastAsia="Times New Roman" w:hAnsi="Calibri" w:cs="Calibri"/>
                <w:b/>
                <w:bCs/>
                <w:i/>
                <w:iCs/>
                <w:color w:val="FFFFFF" w:themeColor="background1"/>
                <w:sz w:val="24"/>
                <w:szCs w:val="24"/>
                <w:lang w:val="en-GB" w:eastAsia="en-GB"/>
              </w:rPr>
              <w:t>NCSRD</w:t>
            </w:r>
          </w:p>
        </w:tc>
      </w:tr>
      <w:tr w:rsidR="00397BEF" w:rsidRPr="0089321A" w14:paraId="7AA1A383" w14:textId="77777777" w:rsidTr="00397BEF">
        <w:trPr>
          <w:trHeight w:val="300"/>
        </w:trPr>
        <w:tc>
          <w:tcPr>
            <w:tcW w:w="713" w:type="pct"/>
            <w:tcBorders>
              <w:top w:val="nil"/>
              <w:left w:val="single" w:sz="4" w:space="0" w:color="auto"/>
              <w:bottom w:val="single" w:sz="4" w:space="0" w:color="auto"/>
              <w:right w:val="single" w:sz="4" w:space="0" w:color="auto"/>
            </w:tcBorders>
            <w:shd w:val="clear" w:color="auto" w:fill="4F81BD" w:themeFill="accent1"/>
            <w:vAlign w:val="center"/>
          </w:tcPr>
          <w:p w14:paraId="268E9D27" w14:textId="6F0EB2C9" w:rsidR="0089321A" w:rsidRPr="0089321A" w:rsidRDefault="0089321A" w:rsidP="0089321A">
            <w:pPr>
              <w:spacing w:after="0" w:line="240" w:lineRule="auto"/>
              <w:jc w:val="center"/>
              <w:rPr>
                <w:rFonts w:ascii="Calibri" w:eastAsia="Times New Roman" w:hAnsi="Calibri" w:cs="Calibri"/>
                <w:color w:val="FFFFFF" w:themeColor="background1"/>
                <w:lang w:val="en-GB" w:eastAsia="en-GB"/>
              </w:rPr>
            </w:pPr>
            <w:r w:rsidRPr="0089321A">
              <w:rPr>
                <w:rFonts w:ascii="Calibri" w:eastAsia="Times New Roman" w:hAnsi="Calibri" w:cs="Calibri"/>
                <w:color w:val="FFFFFF" w:themeColor="background1"/>
                <w:lang w:val="en-GB" w:eastAsia="en-GB"/>
              </w:rPr>
              <w:t>days</w:t>
            </w:r>
          </w:p>
        </w:tc>
        <w:tc>
          <w:tcPr>
            <w:tcW w:w="413" w:type="pct"/>
            <w:tcBorders>
              <w:top w:val="nil"/>
              <w:left w:val="single" w:sz="4" w:space="0" w:color="auto"/>
              <w:bottom w:val="single" w:sz="4" w:space="0" w:color="auto"/>
              <w:right w:val="single" w:sz="4" w:space="0" w:color="auto"/>
            </w:tcBorders>
            <w:shd w:val="clear" w:color="auto" w:fill="4F81BD" w:themeFill="accent1"/>
            <w:noWrap/>
            <w:vAlign w:val="center"/>
            <w:hideMark/>
          </w:tcPr>
          <w:p w14:paraId="1DEA76E9" w14:textId="3E2D9853" w:rsidR="0089321A" w:rsidRPr="0089321A" w:rsidRDefault="0089321A" w:rsidP="0089321A">
            <w:pPr>
              <w:spacing w:after="0" w:line="240" w:lineRule="auto"/>
              <w:jc w:val="center"/>
              <w:rPr>
                <w:rFonts w:ascii="Calibri" w:eastAsia="Times New Roman" w:hAnsi="Calibri" w:cs="Calibri"/>
                <w:color w:val="FFFFFF" w:themeColor="background1"/>
                <w:lang w:val="en-GB" w:eastAsia="en-GB"/>
              </w:rPr>
            </w:pPr>
            <w:r w:rsidRPr="0089321A">
              <w:rPr>
                <w:rFonts w:ascii="Calibri" w:eastAsia="Times New Roman" w:hAnsi="Calibri" w:cs="Calibri"/>
                <w:color w:val="FFFFFF" w:themeColor="background1"/>
                <w:lang w:val="en-GB" w:eastAsia="en-GB"/>
              </w:rPr>
              <w:t>days</w:t>
            </w:r>
          </w:p>
        </w:tc>
        <w:tc>
          <w:tcPr>
            <w:tcW w:w="533" w:type="pct"/>
            <w:tcBorders>
              <w:top w:val="nil"/>
              <w:left w:val="nil"/>
              <w:bottom w:val="single" w:sz="4" w:space="0" w:color="auto"/>
              <w:right w:val="single" w:sz="4" w:space="0" w:color="auto"/>
            </w:tcBorders>
            <w:shd w:val="clear" w:color="auto" w:fill="4F81BD" w:themeFill="accent1"/>
            <w:noWrap/>
            <w:vAlign w:val="center"/>
            <w:hideMark/>
          </w:tcPr>
          <w:p w14:paraId="46E0911A" w14:textId="4D12D566" w:rsidR="0089321A" w:rsidRPr="0089321A" w:rsidRDefault="0089321A" w:rsidP="0089321A">
            <w:pPr>
              <w:spacing w:after="0" w:line="240" w:lineRule="auto"/>
              <w:jc w:val="center"/>
              <w:rPr>
                <w:rFonts w:ascii="Calibri" w:eastAsia="Times New Roman" w:hAnsi="Calibri" w:cs="Calibri"/>
                <w:color w:val="FFFFFF" w:themeColor="background1"/>
                <w:lang w:val="en-GB" w:eastAsia="en-GB"/>
              </w:rPr>
            </w:pPr>
            <w:r w:rsidRPr="0089321A">
              <w:rPr>
                <w:rFonts w:ascii="Calibri" w:eastAsia="Times New Roman" w:hAnsi="Calibri" w:cs="Calibri"/>
                <w:color w:val="FFFFFF" w:themeColor="background1"/>
                <w:lang w:val="en-GB" w:eastAsia="en-GB"/>
              </w:rPr>
              <w:t>days</w:t>
            </w:r>
          </w:p>
        </w:tc>
        <w:tc>
          <w:tcPr>
            <w:tcW w:w="534" w:type="pct"/>
            <w:tcBorders>
              <w:top w:val="nil"/>
              <w:left w:val="nil"/>
              <w:bottom w:val="single" w:sz="4" w:space="0" w:color="auto"/>
              <w:right w:val="single" w:sz="4" w:space="0" w:color="auto"/>
            </w:tcBorders>
            <w:shd w:val="clear" w:color="auto" w:fill="4F81BD" w:themeFill="accent1"/>
            <w:noWrap/>
            <w:vAlign w:val="center"/>
            <w:hideMark/>
          </w:tcPr>
          <w:p w14:paraId="302B5EB9" w14:textId="04660A40" w:rsidR="0089321A" w:rsidRPr="0089321A" w:rsidRDefault="0089321A" w:rsidP="0089321A">
            <w:pPr>
              <w:spacing w:after="0" w:line="240" w:lineRule="auto"/>
              <w:jc w:val="center"/>
              <w:rPr>
                <w:rFonts w:ascii="Calibri" w:eastAsia="Times New Roman" w:hAnsi="Calibri" w:cs="Calibri"/>
                <w:color w:val="FFFFFF" w:themeColor="background1"/>
                <w:lang w:val="en-GB" w:eastAsia="en-GB"/>
              </w:rPr>
            </w:pPr>
            <w:r w:rsidRPr="0089321A">
              <w:rPr>
                <w:rFonts w:ascii="Calibri" w:eastAsia="Times New Roman" w:hAnsi="Calibri" w:cs="Calibri"/>
                <w:color w:val="FFFFFF" w:themeColor="background1"/>
                <w:lang w:val="en-GB" w:eastAsia="en-GB"/>
              </w:rPr>
              <w:t>days</w:t>
            </w:r>
          </w:p>
        </w:tc>
        <w:tc>
          <w:tcPr>
            <w:tcW w:w="534" w:type="pct"/>
            <w:tcBorders>
              <w:top w:val="nil"/>
              <w:left w:val="nil"/>
              <w:bottom w:val="single" w:sz="4" w:space="0" w:color="auto"/>
              <w:right w:val="single" w:sz="4" w:space="0" w:color="auto"/>
            </w:tcBorders>
            <w:shd w:val="clear" w:color="auto" w:fill="4F81BD" w:themeFill="accent1"/>
            <w:noWrap/>
            <w:vAlign w:val="center"/>
            <w:hideMark/>
          </w:tcPr>
          <w:p w14:paraId="0ADDB59A" w14:textId="07E7647B" w:rsidR="0089321A" w:rsidRPr="0089321A" w:rsidRDefault="0089321A" w:rsidP="0089321A">
            <w:pPr>
              <w:spacing w:after="0" w:line="240" w:lineRule="auto"/>
              <w:jc w:val="center"/>
              <w:rPr>
                <w:rFonts w:ascii="Calibri" w:eastAsia="Times New Roman" w:hAnsi="Calibri" w:cs="Calibri"/>
                <w:color w:val="FFFFFF" w:themeColor="background1"/>
                <w:lang w:val="en-GB" w:eastAsia="en-GB"/>
              </w:rPr>
            </w:pPr>
            <w:r w:rsidRPr="0089321A">
              <w:rPr>
                <w:rFonts w:ascii="Calibri" w:eastAsia="Times New Roman" w:hAnsi="Calibri" w:cs="Calibri"/>
                <w:color w:val="FFFFFF" w:themeColor="background1"/>
                <w:lang w:val="en-GB" w:eastAsia="en-GB"/>
              </w:rPr>
              <w:t>days</w:t>
            </w:r>
          </w:p>
        </w:tc>
        <w:tc>
          <w:tcPr>
            <w:tcW w:w="534" w:type="pct"/>
            <w:tcBorders>
              <w:top w:val="nil"/>
              <w:left w:val="nil"/>
              <w:bottom w:val="single" w:sz="4" w:space="0" w:color="auto"/>
              <w:right w:val="single" w:sz="4" w:space="0" w:color="auto"/>
            </w:tcBorders>
            <w:shd w:val="clear" w:color="auto" w:fill="4F81BD" w:themeFill="accent1"/>
            <w:noWrap/>
            <w:vAlign w:val="center"/>
            <w:hideMark/>
          </w:tcPr>
          <w:p w14:paraId="768C98FA" w14:textId="148177B4" w:rsidR="0089321A" w:rsidRPr="0089321A" w:rsidRDefault="0089321A" w:rsidP="0089321A">
            <w:pPr>
              <w:spacing w:after="0" w:line="240" w:lineRule="auto"/>
              <w:jc w:val="center"/>
              <w:rPr>
                <w:rFonts w:ascii="Calibri" w:eastAsia="Times New Roman" w:hAnsi="Calibri" w:cs="Calibri"/>
                <w:color w:val="FFFFFF" w:themeColor="background1"/>
                <w:lang w:val="en-GB" w:eastAsia="en-GB"/>
              </w:rPr>
            </w:pPr>
            <w:r w:rsidRPr="0089321A">
              <w:rPr>
                <w:rFonts w:ascii="Calibri" w:eastAsia="Times New Roman" w:hAnsi="Calibri" w:cs="Calibri"/>
                <w:color w:val="FFFFFF" w:themeColor="background1"/>
                <w:lang w:val="en-GB" w:eastAsia="en-GB"/>
              </w:rPr>
              <w:t>days</w:t>
            </w:r>
          </w:p>
        </w:tc>
        <w:tc>
          <w:tcPr>
            <w:tcW w:w="534" w:type="pct"/>
            <w:tcBorders>
              <w:top w:val="nil"/>
              <w:left w:val="nil"/>
              <w:bottom w:val="single" w:sz="4" w:space="0" w:color="auto"/>
              <w:right w:val="single" w:sz="4" w:space="0" w:color="auto"/>
            </w:tcBorders>
            <w:shd w:val="clear" w:color="auto" w:fill="4F81BD" w:themeFill="accent1"/>
            <w:noWrap/>
            <w:vAlign w:val="center"/>
            <w:hideMark/>
          </w:tcPr>
          <w:p w14:paraId="0AD5AC54" w14:textId="5EDF5F69" w:rsidR="0089321A" w:rsidRPr="0089321A" w:rsidRDefault="0089321A" w:rsidP="0089321A">
            <w:pPr>
              <w:spacing w:after="0" w:line="240" w:lineRule="auto"/>
              <w:jc w:val="center"/>
              <w:rPr>
                <w:rFonts w:ascii="Calibri" w:eastAsia="Times New Roman" w:hAnsi="Calibri" w:cs="Calibri"/>
                <w:color w:val="FFFFFF" w:themeColor="background1"/>
                <w:lang w:val="en-GB" w:eastAsia="en-GB"/>
              </w:rPr>
            </w:pPr>
            <w:r w:rsidRPr="0089321A">
              <w:rPr>
                <w:rFonts w:ascii="Calibri" w:eastAsia="Times New Roman" w:hAnsi="Calibri" w:cs="Calibri"/>
                <w:color w:val="FFFFFF" w:themeColor="background1"/>
                <w:lang w:val="en-GB" w:eastAsia="en-GB"/>
              </w:rPr>
              <w:t>days</w:t>
            </w:r>
          </w:p>
        </w:tc>
        <w:tc>
          <w:tcPr>
            <w:tcW w:w="534" w:type="pct"/>
            <w:tcBorders>
              <w:top w:val="nil"/>
              <w:left w:val="nil"/>
              <w:bottom w:val="single" w:sz="4" w:space="0" w:color="auto"/>
              <w:right w:val="single" w:sz="4" w:space="0" w:color="auto"/>
            </w:tcBorders>
            <w:shd w:val="clear" w:color="auto" w:fill="4F81BD" w:themeFill="accent1"/>
            <w:noWrap/>
            <w:vAlign w:val="center"/>
            <w:hideMark/>
          </w:tcPr>
          <w:p w14:paraId="4240CF95" w14:textId="09D91D5F" w:rsidR="0089321A" w:rsidRPr="0089321A" w:rsidRDefault="0089321A" w:rsidP="0089321A">
            <w:pPr>
              <w:spacing w:after="0" w:line="240" w:lineRule="auto"/>
              <w:jc w:val="center"/>
              <w:rPr>
                <w:rFonts w:ascii="Calibri" w:eastAsia="Times New Roman" w:hAnsi="Calibri" w:cs="Calibri"/>
                <w:color w:val="FFFFFF" w:themeColor="background1"/>
                <w:lang w:val="en-GB" w:eastAsia="en-GB"/>
              </w:rPr>
            </w:pPr>
            <w:r w:rsidRPr="0089321A">
              <w:rPr>
                <w:rFonts w:ascii="Calibri" w:eastAsia="Times New Roman" w:hAnsi="Calibri" w:cs="Calibri"/>
                <w:color w:val="FFFFFF" w:themeColor="background1"/>
                <w:lang w:val="en-GB" w:eastAsia="en-GB"/>
              </w:rPr>
              <w:t>days</w:t>
            </w:r>
          </w:p>
        </w:tc>
        <w:tc>
          <w:tcPr>
            <w:tcW w:w="534" w:type="pct"/>
            <w:tcBorders>
              <w:top w:val="nil"/>
              <w:left w:val="nil"/>
              <w:bottom w:val="single" w:sz="4" w:space="0" w:color="auto"/>
              <w:right w:val="single" w:sz="4" w:space="0" w:color="auto"/>
            </w:tcBorders>
            <w:shd w:val="clear" w:color="auto" w:fill="4F81BD" w:themeFill="accent1"/>
            <w:noWrap/>
            <w:vAlign w:val="center"/>
            <w:hideMark/>
          </w:tcPr>
          <w:p w14:paraId="4B686264" w14:textId="69AD9CF3" w:rsidR="0089321A" w:rsidRPr="0089321A" w:rsidRDefault="0089321A" w:rsidP="0089321A">
            <w:pPr>
              <w:spacing w:after="0" w:line="240" w:lineRule="auto"/>
              <w:jc w:val="center"/>
              <w:rPr>
                <w:rFonts w:ascii="Calibri" w:eastAsia="Times New Roman" w:hAnsi="Calibri" w:cs="Calibri"/>
                <w:color w:val="FFFFFF" w:themeColor="background1"/>
                <w:lang w:val="en-GB" w:eastAsia="en-GB"/>
              </w:rPr>
            </w:pPr>
            <w:r w:rsidRPr="0089321A">
              <w:rPr>
                <w:rFonts w:ascii="Calibri" w:eastAsia="Times New Roman" w:hAnsi="Calibri" w:cs="Calibri"/>
                <w:color w:val="FFFFFF" w:themeColor="background1"/>
                <w:lang w:val="en-GB" w:eastAsia="en-GB"/>
              </w:rPr>
              <w:t>days</w:t>
            </w:r>
          </w:p>
        </w:tc>
        <w:tc>
          <w:tcPr>
            <w:tcW w:w="136" w:type="pct"/>
            <w:tcBorders>
              <w:top w:val="nil"/>
              <w:left w:val="nil"/>
              <w:bottom w:val="single" w:sz="4" w:space="0" w:color="auto"/>
              <w:right w:val="single" w:sz="4" w:space="0" w:color="auto"/>
            </w:tcBorders>
            <w:shd w:val="clear" w:color="auto" w:fill="4F81BD" w:themeFill="accent1"/>
            <w:noWrap/>
            <w:vAlign w:val="center"/>
            <w:hideMark/>
          </w:tcPr>
          <w:p w14:paraId="7E93794E" w14:textId="78DEB679" w:rsidR="0089321A" w:rsidRPr="0089321A" w:rsidRDefault="0089321A" w:rsidP="0089321A">
            <w:pPr>
              <w:spacing w:after="0" w:line="240" w:lineRule="auto"/>
              <w:jc w:val="center"/>
              <w:rPr>
                <w:rFonts w:ascii="Calibri" w:eastAsia="Times New Roman" w:hAnsi="Calibri" w:cs="Calibri"/>
                <w:color w:val="FFFFFF" w:themeColor="background1"/>
                <w:lang w:val="en-GB" w:eastAsia="en-GB"/>
              </w:rPr>
            </w:pPr>
            <w:r w:rsidRPr="0089321A">
              <w:rPr>
                <w:rFonts w:ascii="Calibri" w:eastAsia="Times New Roman" w:hAnsi="Calibri" w:cs="Calibri"/>
                <w:color w:val="FFFFFF" w:themeColor="background1"/>
                <w:lang w:val="en-GB" w:eastAsia="en-GB"/>
              </w:rPr>
              <w:t>days</w:t>
            </w:r>
          </w:p>
        </w:tc>
      </w:tr>
      <w:tr w:rsidR="0089321A" w:rsidRPr="0089321A" w14:paraId="011C3C45" w14:textId="77777777" w:rsidTr="00397BEF">
        <w:trPr>
          <w:trHeight w:val="113"/>
        </w:trPr>
        <w:tc>
          <w:tcPr>
            <w:tcW w:w="713" w:type="pct"/>
            <w:tcBorders>
              <w:top w:val="nil"/>
              <w:left w:val="single" w:sz="4" w:space="0" w:color="auto"/>
              <w:bottom w:val="single" w:sz="4" w:space="0" w:color="auto"/>
              <w:right w:val="single" w:sz="4" w:space="0" w:color="auto"/>
            </w:tcBorders>
            <w:vAlign w:val="center"/>
          </w:tcPr>
          <w:p w14:paraId="6563443B" w14:textId="21EDB9CA" w:rsidR="0089321A" w:rsidRPr="0089321A" w:rsidRDefault="0089321A" w:rsidP="00397BEF">
            <w:pPr>
              <w:spacing w:after="0" w:line="240" w:lineRule="auto"/>
              <w:jc w:val="center"/>
              <w:rPr>
                <w:rFonts w:ascii="Calibri" w:eastAsia="Times New Roman" w:hAnsi="Calibri" w:cs="Calibri"/>
                <w:color w:val="000000"/>
                <w:lang w:val="en-GB" w:eastAsia="en-GB"/>
              </w:rPr>
            </w:pPr>
            <w:r>
              <w:rPr>
                <w:rFonts w:ascii="Calibri" w:hAnsi="Calibri" w:cs="Calibri"/>
                <w:color w:val="000000"/>
              </w:rPr>
              <w:t>SPA.1</w:t>
            </w: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60AD44C" w14:textId="5C389F74"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3" w:type="pct"/>
            <w:tcBorders>
              <w:top w:val="nil"/>
              <w:left w:val="nil"/>
              <w:bottom w:val="single" w:sz="4" w:space="0" w:color="auto"/>
              <w:right w:val="single" w:sz="4" w:space="0" w:color="auto"/>
            </w:tcBorders>
            <w:shd w:val="clear" w:color="auto" w:fill="auto"/>
            <w:noWrap/>
            <w:vAlign w:val="center"/>
            <w:hideMark/>
          </w:tcPr>
          <w:p w14:paraId="087F3D42" w14:textId="034A16A9"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145DB1B2" w14:textId="4C540BFD"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6976AD4A" w14:textId="4F5CC466"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08E2CF7F" w14:textId="34E76595"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003EE5ED" w14:textId="2C30C784"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08075DB6" w14:textId="6662EA3E"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1DA2D3D5" w14:textId="7BC13DD0"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136" w:type="pct"/>
            <w:tcBorders>
              <w:top w:val="nil"/>
              <w:left w:val="nil"/>
              <w:bottom w:val="single" w:sz="4" w:space="0" w:color="auto"/>
              <w:right w:val="single" w:sz="4" w:space="0" w:color="auto"/>
            </w:tcBorders>
            <w:shd w:val="clear" w:color="auto" w:fill="auto"/>
            <w:noWrap/>
            <w:vAlign w:val="center"/>
            <w:hideMark/>
          </w:tcPr>
          <w:p w14:paraId="0AA54387" w14:textId="3F6D46FA" w:rsidR="0089321A" w:rsidRPr="0089321A" w:rsidRDefault="0089321A" w:rsidP="00397BEF">
            <w:pPr>
              <w:spacing w:after="0" w:line="240" w:lineRule="auto"/>
              <w:jc w:val="center"/>
              <w:rPr>
                <w:rFonts w:ascii="Calibri" w:eastAsia="Times New Roman" w:hAnsi="Calibri" w:cs="Calibri"/>
                <w:color w:val="000000"/>
                <w:lang w:val="en-GB" w:eastAsia="en-GB"/>
              </w:rPr>
            </w:pPr>
          </w:p>
        </w:tc>
      </w:tr>
      <w:tr w:rsidR="0089321A" w:rsidRPr="0089321A" w14:paraId="59D1CCD3" w14:textId="77777777" w:rsidTr="00397BEF">
        <w:trPr>
          <w:trHeight w:val="113"/>
        </w:trPr>
        <w:tc>
          <w:tcPr>
            <w:tcW w:w="713" w:type="pct"/>
            <w:tcBorders>
              <w:top w:val="nil"/>
              <w:left w:val="single" w:sz="4" w:space="0" w:color="auto"/>
              <w:bottom w:val="single" w:sz="4" w:space="0" w:color="auto"/>
              <w:right w:val="single" w:sz="4" w:space="0" w:color="auto"/>
            </w:tcBorders>
            <w:vAlign w:val="center"/>
          </w:tcPr>
          <w:p w14:paraId="4D769CAA" w14:textId="37FD3C19" w:rsidR="0089321A" w:rsidRPr="0089321A" w:rsidRDefault="0089321A" w:rsidP="00397BEF">
            <w:pPr>
              <w:spacing w:after="0" w:line="240" w:lineRule="auto"/>
              <w:jc w:val="center"/>
              <w:rPr>
                <w:rFonts w:ascii="Calibri" w:eastAsia="Times New Roman" w:hAnsi="Calibri" w:cs="Calibri"/>
                <w:color w:val="000000"/>
                <w:lang w:val="en-GB" w:eastAsia="en-GB"/>
              </w:rPr>
            </w:pPr>
            <w:r>
              <w:rPr>
                <w:rFonts w:ascii="Calibri" w:hAnsi="Calibri" w:cs="Calibri"/>
                <w:color w:val="000000"/>
              </w:rPr>
              <w:t>SPA.2</w:t>
            </w: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340D0F6" w14:textId="5E48CCBF"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3" w:type="pct"/>
            <w:tcBorders>
              <w:top w:val="nil"/>
              <w:left w:val="nil"/>
              <w:bottom w:val="single" w:sz="4" w:space="0" w:color="auto"/>
              <w:right w:val="single" w:sz="4" w:space="0" w:color="auto"/>
            </w:tcBorders>
            <w:shd w:val="clear" w:color="auto" w:fill="auto"/>
            <w:noWrap/>
            <w:vAlign w:val="center"/>
            <w:hideMark/>
          </w:tcPr>
          <w:p w14:paraId="589D3DCD" w14:textId="29E392C1"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2358D9A9" w14:textId="1A81C803"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22A2E95C" w14:textId="7FE2E304"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5EDF3467" w14:textId="3E2C1F0B"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33EA4649" w14:textId="3DAFB5F3"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3D972374" w14:textId="18E3F3A9"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6A37F72C" w14:textId="7C075FB3"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136" w:type="pct"/>
            <w:tcBorders>
              <w:top w:val="nil"/>
              <w:left w:val="nil"/>
              <w:bottom w:val="single" w:sz="4" w:space="0" w:color="auto"/>
              <w:right w:val="single" w:sz="4" w:space="0" w:color="auto"/>
            </w:tcBorders>
            <w:shd w:val="clear" w:color="auto" w:fill="auto"/>
            <w:noWrap/>
            <w:vAlign w:val="center"/>
            <w:hideMark/>
          </w:tcPr>
          <w:p w14:paraId="0012519E" w14:textId="41EF56E7" w:rsidR="0089321A" w:rsidRPr="0089321A" w:rsidRDefault="0089321A" w:rsidP="00397BEF">
            <w:pPr>
              <w:spacing w:after="0" w:line="240" w:lineRule="auto"/>
              <w:jc w:val="center"/>
              <w:rPr>
                <w:rFonts w:ascii="Calibri" w:eastAsia="Times New Roman" w:hAnsi="Calibri" w:cs="Calibri"/>
                <w:color w:val="000000"/>
                <w:lang w:val="en-GB" w:eastAsia="en-GB"/>
              </w:rPr>
            </w:pPr>
          </w:p>
        </w:tc>
      </w:tr>
      <w:tr w:rsidR="0089321A" w:rsidRPr="0089321A" w14:paraId="6458DCD4" w14:textId="77777777" w:rsidTr="00397BEF">
        <w:trPr>
          <w:trHeight w:val="113"/>
        </w:trPr>
        <w:tc>
          <w:tcPr>
            <w:tcW w:w="713" w:type="pct"/>
            <w:tcBorders>
              <w:top w:val="nil"/>
              <w:left w:val="single" w:sz="4" w:space="0" w:color="auto"/>
              <w:bottom w:val="single" w:sz="4" w:space="0" w:color="auto"/>
              <w:right w:val="single" w:sz="4" w:space="0" w:color="auto"/>
            </w:tcBorders>
            <w:vAlign w:val="center"/>
          </w:tcPr>
          <w:p w14:paraId="72DEBD86" w14:textId="08F74A07" w:rsidR="0089321A" w:rsidRPr="0089321A" w:rsidRDefault="0089321A" w:rsidP="00397BEF">
            <w:pPr>
              <w:spacing w:after="0" w:line="240" w:lineRule="auto"/>
              <w:jc w:val="center"/>
              <w:rPr>
                <w:rFonts w:ascii="Calibri" w:eastAsia="Times New Roman" w:hAnsi="Calibri" w:cs="Calibri"/>
                <w:color w:val="000000"/>
                <w:lang w:val="en-GB" w:eastAsia="en-GB"/>
              </w:rPr>
            </w:pPr>
            <w:r>
              <w:rPr>
                <w:rFonts w:ascii="Calibri" w:hAnsi="Calibri" w:cs="Calibri"/>
                <w:color w:val="000000"/>
              </w:rPr>
              <w:t>SPA.3</w:t>
            </w: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60AB9DDB" w14:textId="5A6514E0"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10</w:t>
            </w:r>
          </w:p>
        </w:tc>
        <w:tc>
          <w:tcPr>
            <w:tcW w:w="533" w:type="pct"/>
            <w:tcBorders>
              <w:top w:val="nil"/>
              <w:left w:val="nil"/>
              <w:bottom w:val="single" w:sz="4" w:space="0" w:color="auto"/>
              <w:right w:val="single" w:sz="4" w:space="0" w:color="auto"/>
            </w:tcBorders>
            <w:shd w:val="clear" w:color="auto" w:fill="auto"/>
            <w:noWrap/>
            <w:vAlign w:val="center"/>
            <w:hideMark/>
          </w:tcPr>
          <w:p w14:paraId="32D3D4EB" w14:textId="15E5C5F2"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039C069A" w14:textId="2AE78937"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13B60383" w14:textId="0F87D495"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48B16998" w14:textId="68F3042F"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592CBE1D" w14:textId="4DF477C8"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24864CD5" w14:textId="36A42566"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4F3E493E" w14:textId="523B898E"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136" w:type="pct"/>
            <w:tcBorders>
              <w:top w:val="nil"/>
              <w:left w:val="nil"/>
              <w:bottom w:val="single" w:sz="4" w:space="0" w:color="auto"/>
              <w:right w:val="single" w:sz="4" w:space="0" w:color="auto"/>
            </w:tcBorders>
            <w:shd w:val="clear" w:color="auto" w:fill="auto"/>
            <w:noWrap/>
            <w:vAlign w:val="center"/>
            <w:hideMark/>
          </w:tcPr>
          <w:p w14:paraId="238C9C67" w14:textId="5118DBB6" w:rsidR="0089321A" w:rsidRPr="0089321A" w:rsidRDefault="0089321A" w:rsidP="00397BEF">
            <w:pPr>
              <w:spacing w:after="0" w:line="240" w:lineRule="auto"/>
              <w:jc w:val="center"/>
              <w:rPr>
                <w:rFonts w:ascii="Calibri" w:eastAsia="Times New Roman" w:hAnsi="Calibri" w:cs="Calibri"/>
                <w:color w:val="000000"/>
                <w:lang w:val="en-GB" w:eastAsia="en-GB"/>
              </w:rPr>
            </w:pPr>
          </w:p>
        </w:tc>
      </w:tr>
      <w:tr w:rsidR="0089321A" w:rsidRPr="0089321A" w14:paraId="57BA30E7" w14:textId="77777777" w:rsidTr="00397BEF">
        <w:trPr>
          <w:trHeight w:val="113"/>
        </w:trPr>
        <w:tc>
          <w:tcPr>
            <w:tcW w:w="713" w:type="pct"/>
            <w:tcBorders>
              <w:top w:val="nil"/>
              <w:left w:val="single" w:sz="4" w:space="0" w:color="auto"/>
              <w:bottom w:val="single" w:sz="4" w:space="0" w:color="auto"/>
              <w:right w:val="single" w:sz="4" w:space="0" w:color="auto"/>
            </w:tcBorders>
            <w:vAlign w:val="center"/>
          </w:tcPr>
          <w:p w14:paraId="0199BB41" w14:textId="11DF91D6" w:rsidR="0089321A" w:rsidRPr="0089321A" w:rsidRDefault="0089321A" w:rsidP="00397BEF">
            <w:pPr>
              <w:spacing w:after="0" w:line="240" w:lineRule="auto"/>
              <w:jc w:val="center"/>
              <w:rPr>
                <w:rFonts w:ascii="Calibri" w:eastAsia="Times New Roman" w:hAnsi="Calibri" w:cs="Calibri"/>
                <w:color w:val="000000"/>
                <w:lang w:val="en-GB" w:eastAsia="en-GB"/>
              </w:rPr>
            </w:pPr>
            <w:r>
              <w:rPr>
                <w:rFonts w:ascii="Calibri" w:hAnsi="Calibri" w:cs="Calibri"/>
                <w:color w:val="000000"/>
              </w:rPr>
              <w:t>SPA.4</w:t>
            </w: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01CA0CF" w14:textId="41B1A7C3"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3" w:type="pct"/>
            <w:tcBorders>
              <w:top w:val="nil"/>
              <w:left w:val="nil"/>
              <w:bottom w:val="single" w:sz="4" w:space="0" w:color="auto"/>
              <w:right w:val="single" w:sz="4" w:space="0" w:color="auto"/>
            </w:tcBorders>
            <w:shd w:val="clear" w:color="auto" w:fill="auto"/>
            <w:noWrap/>
            <w:vAlign w:val="center"/>
            <w:hideMark/>
          </w:tcPr>
          <w:p w14:paraId="2551FF57" w14:textId="577DCB17"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55BD73C9" w14:textId="0FE516BD"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600FD549" w14:textId="62A5FAEB"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5A76479B" w14:textId="1497F44C"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06A5E957" w14:textId="2483C2CE"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25F574E4" w14:textId="6DD51F57"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549210D7" w14:textId="242049E3"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136" w:type="pct"/>
            <w:tcBorders>
              <w:top w:val="nil"/>
              <w:left w:val="nil"/>
              <w:bottom w:val="single" w:sz="4" w:space="0" w:color="auto"/>
              <w:right w:val="single" w:sz="4" w:space="0" w:color="auto"/>
            </w:tcBorders>
            <w:shd w:val="clear" w:color="auto" w:fill="auto"/>
            <w:noWrap/>
            <w:vAlign w:val="center"/>
            <w:hideMark/>
          </w:tcPr>
          <w:p w14:paraId="029CE2EC" w14:textId="05BF57EB" w:rsidR="0089321A" w:rsidRPr="0089321A" w:rsidRDefault="0089321A" w:rsidP="00397BEF">
            <w:pPr>
              <w:spacing w:after="0" w:line="240" w:lineRule="auto"/>
              <w:jc w:val="center"/>
              <w:rPr>
                <w:rFonts w:ascii="Calibri" w:eastAsia="Times New Roman" w:hAnsi="Calibri" w:cs="Calibri"/>
                <w:color w:val="000000"/>
                <w:lang w:val="en-GB" w:eastAsia="en-GB"/>
              </w:rPr>
            </w:pPr>
          </w:p>
        </w:tc>
      </w:tr>
      <w:tr w:rsidR="0089321A" w:rsidRPr="0089321A" w14:paraId="325A1DC2" w14:textId="77777777" w:rsidTr="00397BEF">
        <w:trPr>
          <w:trHeight w:val="113"/>
        </w:trPr>
        <w:tc>
          <w:tcPr>
            <w:tcW w:w="713" w:type="pct"/>
            <w:tcBorders>
              <w:top w:val="nil"/>
              <w:left w:val="single" w:sz="4" w:space="0" w:color="auto"/>
              <w:bottom w:val="single" w:sz="4" w:space="0" w:color="auto"/>
              <w:right w:val="single" w:sz="4" w:space="0" w:color="auto"/>
            </w:tcBorders>
            <w:vAlign w:val="center"/>
          </w:tcPr>
          <w:p w14:paraId="0B4794F9" w14:textId="48EA876C" w:rsidR="0089321A" w:rsidRPr="0089321A" w:rsidRDefault="0089321A" w:rsidP="00397BEF">
            <w:pPr>
              <w:spacing w:after="0" w:line="240" w:lineRule="auto"/>
              <w:jc w:val="center"/>
              <w:rPr>
                <w:rFonts w:ascii="Calibri" w:eastAsia="Times New Roman" w:hAnsi="Calibri" w:cs="Calibri"/>
                <w:color w:val="000000"/>
                <w:lang w:val="en-GB" w:eastAsia="en-GB"/>
              </w:rPr>
            </w:pPr>
            <w:r>
              <w:rPr>
                <w:rFonts w:ascii="Calibri" w:hAnsi="Calibri" w:cs="Calibri"/>
                <w:color w:val="000000"/>
              </w:rPr>
              <w:t>SPB.1</w:t>
            </w: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CF2FE77" w14:textId="189C8CAB"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3" w:type="pct"/>
            <w:tcBorders>
              <w:top w:val="nil"/>
              <w:left w:val="nil"/>
              <w:bottom w:val="single" w:sz="4" w:space="0" w:color="auto"/>
              <w:right w:val="single" w:sz="4" w:space="0" w:color="auto"/>
            </w:tcBorders>
            <w:shd w:val="clear" w:color="auto" w:fill="auto"/>
            <w:noWrap/>
            <w:vAlign w:val="center"/>
            <w:hideMark/>
          </w:tcPr>
          <w:p w14:paraId="3118DEF8"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3</w:t>
            </w:r>
          </w:p>
        </w:tc>
        <w:tc>
          <w:tcPr>
            <w:tcW w:w="534" w:type="pct"/>
            <w:tcBorders>
              <w:top w:val="nil"/>
              <w:left w:val="nil"/>
              <w:bottom w:val="single" w:sz="4" w:space="0" w:color="auto"/>
              <w:right w:val="single" w:sz="4" w:space="0" w:color="auto"/>
            </w:tcBorders>
            <w:shd w:val="clear" w:color="auto" w:fill="auto"/>
            <w:noWrap/>
            <w:vAlign w:val="center"/>
            <w:hideMark/>
          </w:tcPr>
          <w:p w14:paraId="222E8B5D"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3</w:t>
            </w:r>
          </w:p>
        </w:tc>
        <w:tc>
          <w:tcPr>
            <w:tcW w:w="534" w:type="pct"/>
            <w:tcBorders>
              <w:top w:val="nil"/>
              <w:left w:val="nil"/>
              <w:bottom w:val="single" w:sz="4" w:space="0" w:color="auto"/>
              <w:right w:val="single" w:sz="4" w:space="0" w:color="auto"/>
            </w:tcBorders>
            <w:shd w:val="clear" w:color="auto" w:fill="auto"/>
            <w:noWrap/>
            <w:vAlign w:val="center"/>
            <w:hideMark/>
          </w:tcPr>
          <w:p w14:paraId="6EA53C42"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5</w:t>
            </w:r>
          </w:p>
        </w:tc>
        <w:tc>
          <w:tcPr>
            <w:tcW w:w="534" w:type="pct"/>
            <w:tcBorders>
              <w:top w:val="nil"/>
              <w:left w:val="nil"/>
              <w:bottom w:val="single" w:sz="4" w:space="0" w:color="auto"/>
              <w:right w:val="single" w:sz="4" w:space="0" w:color="auto"/>
            </w:tcBorders>
            <w:shd w:val="clear" w:color="auto" w:fill="auto"/>
            <w:noWrap/>
            <w:vAlign w:val="center"/>
            <w:hideMark/>
          </w:tcPr>
          <w:p w14:paraId="5405A922" w14:textId="48CD3BBC"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7836729C" w14:textId="04797D4F"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5BD7D523" w14:textId="43C8E34A"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02189355" w14:textId="0CC47271"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136" w:type="pct"/>
            <w:tcBorders>
              <w:top w:val="nil"/>
              <w:left w:val="nil"/>
              <w:bottom w:val="single" w:sz="4" w:space="0" w:color="auto"/>
              <w:right w:val="single" w:sz="4" w:space="0" w:color="auto"/>
            </w:tcBorders>
            <w:shd w:val="clear" w:color="auto" w:fill="auto"/>
            <w:noWrap/>
            <w:vAlign w:val="center"/>
            <w:hideMark/>
          </w:tcPr>
          <w:p w14:paraId="03D8E1C6" w14:textId="67670362" w:rsidR="0089321A" w:rsidRPr="0089321A" w:rsidRDefault="0089321A" w:rsidP="00397BEF">
            <w:pPr>
              <w:spacing w:after="0" w:line="240" w:lineRule="auto"/>
              <w:jc w:val="center"/>
              <w:rPr>
                <w:rFonts w:ascii="Calibri" w:eastAsia="Times New Roman" w:hAnsi="Calibri" w:cs="Calibri"/>
                <w:color w:val="000000"/>
                <w:lang w:val="en-GB" w:eastAsia="en-GB"/>
              </w:rPr>
            </w:pPr>
          </w:p>
        </w:tc>
      </w:tr>
      <w:tr w:rsidR="0089321A" w:rsidRPr="0089321A" w14:paraId="61005E16" w14:textId="77777777" w:rsidTr="00397BEF">
        <w:trPr>
          <w:trHeight w:val="113"/>
        </w:trPr>
        <w:tc>
          <w:tcPr>
            <w:tcW w:w="713" w:type="pct"/>
            <w:tcBorders>
              <w:top w:val="nil"/>
              <w:left w:val="single" w:sz="4" w:space="0" w:color="auto"/>
              <w:bottom w:val="single" w:sz="4" w:space="0" w:color="auto"/>
              <w:right w:val="single" w:sz="4" w:space="0" w:color="auto"/>
            </w:tcBorders>
            <w:vAlign w:val="center"/>
          </w:tcPr>
          <w:p w14:paraId="0A572EA5" w14:textId="685A1B6A" w:rsidR="0089321A" w:rsidRPr="0089321A" w:rsidRDefault="0089321A" w:rsidP="00397BEF">
            <w:pPr>
              <w:spacing w:after="0" w:line="240" w:lineRule="auto"/>
              <w:jc w:val="center"/>
              <w:rPr>
                <w:rFonts w:ascii="Calibri" w:eastAsia="Times New Roman" w:hAnsi="Calibri" w:cs="Calibri"/>
                <w:color w:val="000000"/>
                <w:lang w:val="en-GB" w:eastAsia="en-GB"/>
              </w:rPr>
            </w:pPr>
            <w:r>
              <w:rPr>
                <w:rFonts w:ascii="Calibri" w:hAnsi="Calibri" w:cs="Calibri"/>
                <w:color w:val="000000"/>
              </w:rPr>
              <w:t>SPB.2</w:t>
            </w: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634681E" w14:textId="542AD5C1"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8</w:t>
            </w:r>
          </w:p>
        </w:tc>
        <w:tc>
          <w:tcPr>
            <w:tcW w:w="533" w:type="pct"/>
            <w:tcBorders>
              <w:top w:val="nil"/>
              <w:left w:val="nil"/>
              <w:bottom w:val="single" w:sz="4" w:space="0" w:color="auto"/>
              <w:right w:val="single" w:sz="4" w:space="0" w:color="auto"/>
            </w:tcBorders>
            <w:shd w:val="clear" w:color="auto" w:fill="auto"/>
            <w:noWrap/>
            <w:vAlign w:val="center"/>
            <w:hideMark/>
          </w:tcPr>
          <w:p w14:paraId="638B30E2" w14:textId="75F9B87D"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6DDF387F"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3</w:t>
            </w:r>
          </w:p>
        </w:tc>
        <w:tc>
          <w:tcPr>
            <w:tcW w:w="534" w:type="pct"/>
            <w:tcBorders>
              <w:top w:val="nil"/>
              <w:left w:val="nil"/>
              <w:bottom w:val="single" w:sz="4" w:space="0" w:color="auto"/>
              <w:right w:val="single" w:sz="4" w:space="0" w:color="auto"/>
            </w:tcBorders>
            <w:shd w:val="clear" w:color="auto" w:fill="auto"/>
            <w:noWrap/>
            <w:vAlign w:val="center"/>
            <w:hideMark/>
          </w:tcPr>
          <w:p w14:paraId="27875DA5"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5</w:t>
            </w:r>
          </w:p>
        </w:tc>
        <w:tc>
          <w:tcPr>
            <w:tcW w:w="534" w:type="pct"/>
            <w:tcBorders>
              <w:top w:val="nil"/>
              <w:left w:val="nil"/>
              <w:bottom w:val="single" w:sz="4" w:space="0" w:color="auto"/>
              <w:right w:val="single" w:sz="4" w:space="0" w:color="auto"/>
            </w:tcBorders>
            <w:shd w:val="clear" w:color="auto" w:fill="auto"/>
            <w:noWrap/>
            <w:vAlign w:val="center"/>
            <w:hideMark/>
          </w:tcPr>
          <w:p w14:paraId="0F204003"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5</w:t>
            </w:r>
          </w:p>
        </w:tc>
        <w:tc>
          <w:tcPr>
            <w:tcW w:w="534" w:type="pct"/>
            <w:tcBorders>
              <w:top w:val="nil"/>
              <w:left w:val="nil"/>
              <w:bottom w:val="single" w:sz="4" w:space="0" w:color="auto"/>
              <w:right w:val="single" w:sz="4" w:space="0" w:color="auto"/>
            </w:tcBorders>
            <w:shd w:val="clear" w:color="auto" w:fill="auto"/>
            <w:noWrap/>
            <w:vAlign w:val="center"/>
            <w:hideMark/>
          </w:tcPr>
          <w:p w14:paraId="634467FD"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5</w:t>
            </w:r>
          </w:p>
        </w:tc>
        <w:tc>
          <w:tcPr>
            <w:tcW w:w="534" w:type="pct"/>
            <w:tcBorders>
              <w:top w:val="nil"/>
              <w:left w:val="nil"/>
              <w:bottom w:val="single" w:sz="4" w:space="0" w:color="auto"/>
              <w:right w:val="single" w:sz="4" w:space="0" w:color="auto"/>
            </w:tcBorders>
            <w:shd w:val="clear" w:color="auto" w:fill="auto"/>
            <w:noWrap/>
            <w:vAlign w:val="center"/>
            <w:hideMark/>
          </w:tcPr>
          <w:p w14:paraId="525637E4"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2</w:t>
            </w:r>
          </w:p>
        </w:tc>
        <w:tc>
          <w:tcPr>
            <w:tcW w:w="534" w:type="pct"/>
            <w:tcBorders>
              <w:top w:val="nil"/>
              <w:left w:val="nil"/>
              <w:bottom w:val="single" w:sz="4" w:space="0" w:color="auto"/>
              <w:right w:val="single" w:sz="4" w:space="0" w:color="auto"/>
            </w:tcBorders>
            <w:shd w:val="clear" w:color="auto" w:fill="auto"/>
            <w:noWrap/>
            <w:vAlign w:val="center"/>
            <w:hideMark/>
          </w:tcPr>
          <w:p w14:paraId="50AAFDA5" w14:textId="08279736"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136" w:type="pct"/>
            <w:tcBorders>
              <w:top w:val="nil"/>
              <w:left w:val="nil"/>
              <w:bottom w:val="single" w:sz="4" w:space="0" w:color="auto"/>
              <w:right w:val="single" w:sz="4" w:space="0" w:color="auto"/>
            </w:tcBorders>
            <w:shd w:val="clear" w:color="auto" w:fill="auto"/>
            <w:noWrap/>
            <w:vAlign w:val="center"/>
            <w:hideMark/>
          </w:tcPr>
          <w:p w14:paraId="4AD17849" w14:textId="71E0B992" w:rsidR="0089321A" w:rsidRPr="0089321A" w:rsidRDefault="0089321A" w:rsidP="00397BEF">
            <w:pPr>
              <w:spacing w:after="0" w:line="240" w:lineRule="auto"/>
              <w:jc w:val="center"/>
              <w:rPr>
                <w:rFonts w:ascii="Calibri" w:eastAsia="Times New Roman" w:hAnsi="Calibri" w:cs="Calibri"/>
                <w:color w:val="000000"/>
                <w:lang w:val="en-GB" w:eastAsia="en-GB"/>
              </w:rPr>
            </w:pPr>
          </w:p>
        </w:tc>
      </w:tr>
      <w:tr w:rsidR="0089321A" w:rsidRPr="0089321A" w14:paraId="61A08F1C" w14:textId="77777777" w:rsidTr="00397BEF">
        <w:trPr>
          <w:trHeight w:val="113"/>
        </w:trPr>
        <w:tc>
          <w:tcPr>
            <w:tcW w:w="713" w:type="pct"/>
            <w:tcBorders>
              <w:top w:val="nil"/>
              <w:left w:val="single" w:sz="4" w:space="0" w:color="auto"/>
              <w:bottom w:val="single" w:sz="4" w:space="0" w:color="auto"/>
              <w:right w:val="single" w:sz="4" w:space="0" w:color="auto"/>
            </w:tcBorders>
            <w:vAlign w:val="center"/>
          </w:tcPr>
          <w:p w14:paraId="550A1D7F" w14:textId="63DAA1E6" w:rsidR="0089321A" w:rsidRPr="0089321A" w:rsidRDefault="0089321A" w:rsidP="00397BEF">
            <w:pPr>
              <w:spacing w:after="0" w:line="240" w:lineRule="auto"/>
              <w:jc w:val="center"/>
              <w:rPr>
                <w:rFonts w:ascii="Calibri" w:eastAsia="Times New Roman" w:hAnsi="Calibri" w:cs="Calibri"/>
                <w:color w:val="000000"/>
                <w:lang w:val="en-GB" w:eastAsia="en-GB"/>
              </w:rPr>
            </w:pPr>
            <w:r>
              <w:rPr>
                <w:rFonts w:ascii="Calibri" w:hAnsi="Calibri" w:cs="Calibri"/>
                <w:color w:val="000000"/>
              </w:rPr>
              <w:t>SPB.3</w:t>
            </w: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66265C77" w14:textId="4DA52F08"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7</w:t>
            </w:r>
          </w:p>
        </w:tc>
        <w:tc>
          <w:tcPr>
            <w:tcW w:w="533" w:type="pct"/>
            <w:tcBorders>
              <w:top w:val="nil"/>
              <w:left w:val="nil"/>
              <w:bottom w:val="single" w:sz="4" w:space="0" w:color="auto"/>
              <w:right w:val="single" w:sz="4" w:space="0" w:color="auto"/>
            </w:tcBorders>
            <w:shd w:val="clear" w:color="auto" w:fill="auto"/>
            <w:noWrap/>
            <w:vAlign w:val="center"/>
            <w:hideMark/>
          </w:tcPr>
          <w:p w14:paraId="68B61F57" w14:textId="553C16C4"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2DDD2BD7"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1</w:t>
            </w:r>
          </w:p>
        </w:tc>
        <w:tc>
          <w:tcPr>
            <w:tcW w:w="534" w:type="pct"/>
            <w:tcBorders>
              <w:top w:val="nil"/>
              <w:left w:val="nil"/>
              <w:bottom w:val="single" w:sz="4" w:space="0" w:color="auto"/>
              <w:right w:val="single" w:sz="4" w:space="0" w:color="auto"/>
            </w:tcBorders>
            <w:shd w:val="clear" w:color="auto" w:fill="auto"/>
            <w:noWrap/>
            <w:vAlign w:val="center"/>
            <w:hideMark/>
          </w:tcPr>
          <w:p w14:paraId="18E7ABC7" w14:textId="7D423970"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0AB5AE83" w14:textId="70A26E87"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76F49A6C" w14:textId="2277202A"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20D52257"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2</w:t>
            </w:r>
          </w:p>
        </w:tc>
        <w:tc>
          <w:tcPr>
            <w:tcW w:w="534" w:type="pct"/>
            <w:tcBorders>
              <w:top w:val="nil"/>
              <w:left w:val="nil"/>
              <w:bottom w:val="single" w:sz="4" w:space="0" w:color="auto"/>
              <w:right w:val="single" w:sz="4" w:space="0" w:color="auto"/>
            </w:tcBorders>
            <w:shd w:val="clear" w:color="auto" w:fill="auto"/>
            <w:noWrap/>
            <w:vAlign w:val="center"/>
            <w:hideMark/>
          </w:tcPr>
          <w:p w14:paraId="2B9315E2"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5</w:t>
            </w:r>
          </w:p>
        </w:tc>
        <w:tc>
          <w:tcPr>
            <w:tcW w:w="136" w:type="pct"/>
            <w:tcBorders>
              <w:top w:val="nil"/>
              <w:left w:val="nil"/>
              <w:bottom w:val="single" w:sz="4" w:space="0" w:color="auto"/>
              <w:right w:val="single" w:sz="4" w:space="0" w:color="auto"/>
            </w:tcBorders>
            <w:shd w:val="clear" w:color="auto" w:fill="auto"/>
            <w:noWrap/>
            <w:vAlign w:val="center"/>
            <w:hideMark/>
          </w:tcPr>
          <w:p w14:paraId="44BB545F"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5</w:t>
            </w:r>
          </w:p>
        </w:tc>
      </w:tr>
      <w:tr w:rsidR="0089321A" w:rsidRPr="0089321A" w14:paraId="39ECB49D" w14:textId="77777777" w:rsidTr="00397BEF">
        <w:trPr>
          <w:trHeight w:val="113"/>
        </w:trPr>
        <w:tc>
          <w:tcPr>
            <w:tcW w:w="713" w:type="pct"/>
            <w:tcBorders>
              <w:top w:val="nil"/>
              <w:left w:val="single" w:sz="4" w:space="0" w:color="auto"/>
              <w:bottom w:val="single" w:sz="4" w:space="0" w:color="auto"/>
              <w:right w:val="single" w:sz="4" w:space="0" w:color="auto"/>
            </w:tcBorders>
            <w:vAlign w:val="center"/>
          </w:tcPr>
          <w:p w14:paraId="1278141F" w14:textId="5581E013" w:rsidR="0089321A" w:rsidRPr="0089321A" w:rsidRDefault="0089321A" w:rsidP="00397BEF">
            <w:pPr>
              <w:spacing w:after="0" w:line="240" w:lineRule="auto"/>
              <w:jc w:val="center"/>
              <w:rPr>
                <w:rFonts w:ascii="Calibri" w:eastAsia="Times New Roman" w:hAnsi="Calibri" w:cs="Calibri"/>
                <w:color w:val="000000"/>
                <w:lang w:val="en-GB" w:eastAsia="en-GB"/>
              </w:rPr>
            </w:pPr>
            <w:r>
              <w:rPr>
                <w:rFonts w:ascii="Calibri" w:hAnsi="Calibri" w:cs="Calibri"/>
                <w:color w:val="000000"/>
              </w:rPr>
              <w:t>SPB.4</w:t>
            </w: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679F13C4" w14:textId="4F19AD1F"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3" w:type="pct"/>
            <w:tcBorders>
              <w:top w:val="nil"/>
              <w:left w:val="nil"/>
              <w:bottom w:val="single" w:sz="4" w:space="0" w:color="auto"/>
              <w:right w:val="single" w:sz="4" w:space="0" w:color="auto"/>
            </w:tcBorders>
            <w:shd w:val="clear" w:color="auto" w:fill="auto"/>
            <w:noWrap/>
            <w:vAlign w:val="center"/>
            <w:hideMark/>
          </w:tcPr>
          <w:p w14:paraId="5CC623F0" w14:textId="27134B24"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385D90F2" w14:textId="2A36657E"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788E56D2" w14:textId="03E05C35"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07A5BE5D" w14:textId="513E1107"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7C84A3DD"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5</w:t>
            </w:r>
          </w:p>
        </w:tc>
        <w:tc>
          <w:tcPr>
            <w:tcW w:w="534" w:type="pct"/>
            <w:tcBorders>
              <w:top w:val="nil"/>
              <w:left w:val="nil"/>
              <w:bottom w:val="single" w:sz="4" w:space="0" w:color="auto"/>
              <w:right w:val="single" w:sz="4" w:space="0" w:color="auto"/>
            </w:tcBorders>
            <w:shd w:val="clear" w:color="auto" w:fill="auto"/>
            <w:noWrap/>
            <w:vAlign w:val="center"/>
            <w:hideMark/>
          </w:tcPr>
          <w:p w14:paraId="078F4A54"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1</w:t>
            </w:r>
          </w:p>
        </w:tc>
        <w:tc>
          <w:tcPr>
            <w:tcW w:w="534" w:type="pct"/>
            <w:tcBorders>
              <w:top w:val="nil"/>
              <w:left w:val="nil"/>
              <w:bottom w:val="single" w:sz="4" w:space="0" w:color="auto"/>
              <w:right w:val="single" w:sz="4" w:space="0" w:color="auto"/>
            </w:tcBorders>
            <w:shd w:val="clear" w:color="auto" w:fill="auto"/>
            <w:noWrap/>
            <w:vAlign w:val="center"/>
            <w:hideMark/>
          </w:tcPr>
          <w:p w14:paraId="1F232181"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5</w:t>
            </w:r>
          </w:p>
        </w:tc>
        <w:tc>
          <w:tcPr>
            <w:tcW w:w="136" w:type="pct"/>
            <w:tcBorders>
              <w:top w:val="nil"/>
              <w:left w:val="nil"/>
              <w:bottom w:val="single" w:sz="4" w:space="0" w:color="auto"/>
              <w:right w:val="single" w:sz="4" w:space="0" w:color="auto"/>
            </w:tcBorders>
            <w:shd w:val="clear" w:color="auto" w:fill="auto"/>
            <w:noWrap/>
            <w:vAlign w:val="center"/>
            <w:hideMark/>
          </w:tcPr>
          <w:p w14:paraId="21C9130E" w14:textId="55202716" w:rsidR="0089321A" w:rsidRPr="0089321A" w:rsidRDefault="0089321A" w:rsidP="00397BEF">
            <w:pPr>
              <w:spacing w:after="0" w:line="240" w:lineRule="auto"/>
              <w:jc w:val="center"/>
              <w:rPr>
                <w:rFonts w:ascii="Calibri" w:eastAsia="Times New Roman" w:hAnsi="Calibri" w:cs="Calibri"/>
                <w:color w:val="000000"/>
                <w:lang w:val="en-GB" w:eastAsia="en-GB"/>
              </w:rPr>
            </w:pPr>
          </w:p>
        </w:tc>
      </w:tr>
      <w:tr w:rsidR="0089321A" w:rsidRPr="0089321A" w14:paraId="5C0652C4" w14:textId="77777777" w:rsidTr="00397BEF">
        <w:trPr>
          <w:trHeight w:val="113"/>
        </w:trPr>
        <w:tc>
          <w:tcPr>
            <w:tcW w:w="713" w:type="pct"/>
            <w:tcBorders>
              <w:top w:val="nil"/>
              <w:left w:val="single" w:sz="4" w:space="0" w:color="auto"/>
              <w:bottom w:val="single" w:sz="4" w:space="0" w:color="auto"/>
              <w:right w:val="single" w:sz="4" w:space="0" w:color="auto"/>
            </w:tcBorders>
            <w:vAlign w:val="center"/>
          </w:tcPr>
          <w:p w14:paraId="18E4E3EF" w14:textId="727E2BD7" w:rsidR="0089321A" w:rsidRPr="0089321A" w:rsidRDefault="0089321A" w:rsidP="00397BEF">
            <w:pPr>
              <w:spacing w:after="0" w:line="240" w:lineRule="auto"/>
              <w:jc w:val="center"/>
              <w:rPr>
                <w:rFonts w:ascii="Calibri" w:eastAsia="Times New Roman" w:hAnsi="Calibri" w:cs="Calibri"/>
                <w:color w:val="000000"/>
                <w:lang w:val="en-GB" w:eastAsia="en-GB"/>
              </w:rPr>
            </w:pPr>
            <w:r>
              <w:rPr>
                <w:rFonts w:ascii="Calibri" w:hAnsi="Calibri" w:cs="Calibri"/>
                <w:color w:val="000000"/>
              </w:rPr>
              <w:t>SPC.1</w:t>
            </w: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8D9AB2C" w14:textId="23A8AC40"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2</w:t>
            </w:r>
          </w:p>
        </w:tc>
        <w:tc>
          <w:tcPr>
            <w:tcW w:w="533" w:type="pct"/>
            <w:tcBorders>
              <w:top w:val="nil"/>
              <w:left w:val="nil"/>
              <w:bottom w:val="single" w:sz="4" w:space="0" w:color="auto"/>
              <w:right w:val="single" w:sz="4" w:space="0" w:color="auto"/>
            </w:tcBorders>
            <w:shd w:val="clear" w:color="auto" w:fill="auto"/>
            <w:noWrap/>
            <w:vAlign w:val="center"/>
            <w:hideMark/>
          </w:tcPr>
          <w:p w14:paraId="6188A367"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8</w:t>
            </w:r>
          </w:p>
        </w:tc>
        <w:tc>
          <w:tcPr>
            <w:tcW w:w="534" w:type="pct"/>
            <w:tcBorders>
              <w:top w:val="nil"/>
              <w:left w:val="nil"/>
              <w:bottom w:val="single" w:sz="4" w:space="0" w:color="auto"/>
              <w:right w:val="single" w:sz="4" w:space="0" w:color="auto"/>
            </w:tcBorders>
            <w:shd w:val="clear" w:color="auto" w:fill="auto"/>
            <w:noWrap/>
            <w:vAlign w:val="center"/>
            <w:hideMark/>
          </w:tcPr>
          <w:p w14:paraId="51F1A040" w14:textId="4D886643"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3D9D9E6D" w14:textId="04C7E811"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62D39A01"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7</w:t>
            </w:r>
          </w:p>
        </w:tc>
        <w:tc>
          <w:tcPr>
            <w:tcW w:w="534" w:type="pct"/>
            <w:tcBorders>
              <w:top w:val="nil"/>
              <w:left w:val="nil"/>
              <w:bottom w:val="single" w:sz="4" w:space="0" w:color="auto"/>
              <w:right w:val="single" w:sz="4" w:space="0" w:color="auto"/>
            </w:tcBorders>
            <w:shd w:val="clear" w:color="auto" w:fill="auto"/>
            <w:noWrap/>
            <w:vAlign w:val="center"/>
            <w:hideMark/>
          </w:tcPr>
          <w:p w14:paraId="6AC81378" w14:textId="041E91D9"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189FCD25" w14:textId="23CDD1C1"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458DC34E" w14:textId="29F49B20"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136" w:type="pct"/>
            <w:tcBorders>
              <w:top w:val="nil"/>
              <w:left w:val="nil"/>
              <w:bottom w:val="single" w:sz="4" w:space="0" w:color="auto"/>
              <w:right w:val="single" w:sz="4" w:space="0" w:color="auto"/>
            </w:tcBorders>
            <w:shd w:val="clear" w:color="auto" w:fill="auto"/>
            <w:noWrap/>
            <w:vAlign w:val="center"/>
            <w:hideMark/>
          </w:tcPr>
          <w:p w14:paraId="6A8A7062" w14:textId="27EFF571" w:rsidR="0089321A" w:rsidRPr="0089321A" w:rsidRDefault="0089321A" w:rsidP="00397BEF">
            <w:pPr>
              <w:spacing w:after="0" w:line="240" w:lineRule="auto"/>
              <w:jc w:val="center"/>
              <w:rPr>
                <w:rFonts w:ascii="Calibri" w:eastAsia="Times New Roman" w:hAnsi="Calibri" w:cs="Calibri"/>
                <w:color w:val="000000"/>
                <w:lang w:val="en-GB" w:eastAsia="en-GB"/>
              </w:rPr>
            </w:pPr>
          </w:p>
        </w:tc>
      </w:tr>
      <w:tr w:rsidR="0089321A" w:rsidRPr="0089321A" w14:paraId="7C12C304" w14:textId="77777777" w:rsidTr="00397BEF">
        <w:trPr>
          <w:trHeight w:val="113"/>
        </w:trPr>
        <w:tc>
          <w:tcPr>
            <w:tcW w:w="713" w:type="pct"/>
            <w:tcBorders>
              <w:top w:val="nil"/>
              <w:left w:val="single" w:sz="4" w:space="0" w:color="auto"/>
              <w:bottom w:val="single" w:sz="4" w:space="0" w:color="auto"/>
              <w:right w:val="single" w:sz="4" w:space="0" w:color="auto"/>
            </w:tcBorders>
            <w:vAlign w:val="center"/>
          </w:tcPr>
          <w:p w14:paraId="12A655C5" w14:textId="6D64C95E" w:rsidR="0089321A" w:rsidRPr="0089321A" w:rsidRDefault="0089321A" w:rsidP="00397BEF">
            <w:pPr>
              <w:spacing w:after="0" w:line="240" w:lineRule="auto"/>
              <w:jc w:val="center"/>
              <w:rPr>
                <w:rFonts w:ascii="Calibri" w:eastAsia="Times New Roman" w:hAnsi="Calibri" w:cs="Calibri"/>
                <w:color w:val="000000"/>
                <w:lang w:val="en-GB" w:eastAsia="en-GB"/>
              </w:rPr>
            </w:pPr>
            <w:r>
              <w:rPr>
                <w:rFonts w:ascii="Calibri" w:hAnsi="Calibri" w:cs="Calibri"/>
                <w:color w:val="000000"/>
              </w:rPr>
              <w:t>SPC.2</w:t>
            </w: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9A20A02" w14:textId="3BA7A939"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3" w:type="pct"/>
            <w:tcBorders>
              <w:top w:val="nil"/>
              <w:left w:val="nil"/>
              <w:bottom w:val="single" w:sz="4" w:space="0" w:color="auto"/>
              <w:right w:val="single" w:sz="4" w:space="0" w:color="auto"/>
            </w:tcBorders>
            <w:shd w:val="clear" w:color="auto" w:fill="auto"/>
            <w:noWrap/>
            <w:vAlign w:val="center"/>
            <w:hideMark/>
          </w:tcPr>
          <w:p w14:paraId="5866E2A4" w14:textId="2A13B9E3"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7E11876A" w14:textId="51CF0C8F"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0184E58C" w14:textId="0F21B4A7"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6266DF09" w14:textId="1B1C10F5"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1F87386F" w14:textId="1EC359E0"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218CC94D" w14:textId="475BBC2B"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311353AF" w14:textId="254E96A3"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136" w:type="pct"/>
            <w:tcBorders>
              <w:top w:val="nil"/>
              <w:left w:val="nil"/>
              <w:bottom w:val="single" w:sz="4" w:space="0" w:color="auto"/>
              <w:right w:val="single" w:sz="4" w:space="0" w:color="auto"/>
            </w:tcBorders>
            <w:shd w:val="clear" w:color="auto" w:fill="auto"/>
            <w:noWrap/>
            <w:vAlign w:val="center"/>
            <w:hideMark/>
          </w:tcPr>
          <w:p w14:paraId="4D7E29B4" w14:textId="52F5BCF6" w:rsidR="0089321A" w:rsidRPr="0089321A" w:rsidRDefault="0089321A" w:rsidP="00397BEF">
            <w:pPr>
              <w:spacing w:after="0" w:line="240" w:lineRule="auto"/>
              <w:jc w:val="center"/>
              <w:rPr>
                <w:rFonts w:ascii="Calibri" w:eastAsia="Times New Roman" w:hAnsi="Calibri" w:cs="Calibri"/>
                <w:color w:val="000000"/>
                <w:lang w:val="en-GB" w:eastAsia="en-GB"/>
              </w:rPr>
            </w:pPr>
          </w:p>
        </w:tc>
      </w:tr>
      <w:tr w:rsidR="0089321A" w:rsidRPr="0089321A" w14:paraId="1DE46571" w14:textId="77777777" w:rsidTr="00397BEF">
        <w:trPr>
          <w:trHeight w:val="113"/>
        </w:trPr>
        <w:tc>
          <w:tcPr>
            <w:tcW w:w="713" w:type="pct"/>
            <w:tcBorders>
              <w:top w:val="nil"/>
              <w:left w:val="single" w:sz="4" w:space="0" w:color="auto"/>
              <w:bottom w:val="single" w:sz="4" w:space="0" w:color="auto"/>
              <w:right w:val="single" w:sz="4" w:space="0" w:color="auto"/>
            </w:tcBorders>
            <w:vAlign w:val="center"/>
          </w:tcPr>
          <w:p w14:paraId="1B825AAB" w14:textId="4E8E1B80" w:rsidR="0089321A" w:rsidRPr="0089321A" w:rsidRDefault="0089321A" w:rsidP="00397BEF">
            <w:pPr>
              <w:spacing w:after="0" w:line="240" w:lineRule="auto"/>
              <w:jc w:val="center"/>
              <w:rPr>
                <w:rFonts w:ascii="Calibri" w:eastAsia="Times New Roman" w:hAnsi="Calibri" w:cs="Calibri"/>
                <w:color w:val="000000"/>
                <w:lang w:val="en-GB" w:eastAsia="en-GB"/>
              </w:rPr>
            </w:pPr>
            <w:r>
              <w:rPr>
                <w:rFonts w:ascii="Calibri" w:hAnsi="Calibri" w:cs="Calibri"/>
                <w:color w:val="000000"/>
              </w:rPr>
              <w:t>SPC.3</w:t>
            </w: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6D06E7B" w14:textId="123522BD"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25</w:t>
            </w:r>
          </w:p>
        </w:tc>
        <w:tc>
          <w:tcPr>
            <w:tcW w:w="533" w:type="pct"/>
            <w:tcBorders>
              <w:top w:val="nil"/>
              <w:left w:val="nil"/>
              <w:bottom w:val="single" w:sz="4" w:space="0" w:color="auto"/>
              <w:right w:val="single" w:sz="4" w:space="0" w:color="auto"/>
            </w:tcBorders>
            <w:shd w:val="clear" w:color="auto" w:fill="auto"/>
            <w:noWrap/>
            <w:vAlign w:val="center"/>
            <w:hideMark/>
          </w:tcPr>
          <w:p w14:paraId="352B529B" w14:textId="385F09BA"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5A0CC9C4" w14:textId="3104EEAD"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37A54CA7" w14:textId="25452EFA"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5B7A8473"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8</w:t>
            </w:r>
          </w:p>
        </w:tc>
        <w:tc>
          <w:tcPr>
            <w:tcW w:w="534" w:type="pct"/>
            <w:tcBorders>
              <w:top w:val="nil"/>
              <w:left w:val="nil"/>
              <w:bottom w:val="single" w:sz="4" w:space="0" w:color="auto"/>
              <w:right w:val="single" w:sz="4" w:space="0" w:color="auto"/>
            </w:tcBorders>
            <w:shd w:val="clear" w:color="auto" w:fill="auto"/>
            <w:noWrap/>
            <w:vAlign w:val="center"/>
            <w:hideMark/>
          </w:tcPr>
          <w:p w14:paraId="06380B32" w14:textId="6A27F546"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2F12215B" w14:textId="19F97113"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65966FA1" w14:textId="117395EF"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136" w:type="pct"/>
            <w:tcBorders>
              <w:top w:val="nil"/>
              <w:left w:val="nil"/>
              <w:bottom w:val="single" w:sz="4" w:space="0" w:color="auto"/>
              <w:right w:val="single" w:sz="4" w:space="0" w:color="auto"/>
            </w:tcBorders>
            <w:shd w:val="clear" w:color="auto" w:fill="auto"/>
            <w:noWrap/>
            <w:vAlign w:val="center"/>
            <w:hideMark/>
          </w:tcPr>
          <w:p w14:paraId="57456FF1" w14:textId="1A4BB5DD" w:rsidR="0089321A" w:rsidRPr="0089321A" w:rsidRDefault="0089321A" w:rsidP="00397BEF">
            <w:pPr>
              <w:spacing w:after="0" w:line="240" w:lineRule="auto"/>
              <w:jc w:val="center"/>
              <w:rPr>
                <w:rFonts w:ascii="Calibri" w:eastAsia="Times New Roman" w:hAnsi="Calibri" w:cs="Calibri"/>
                <w:color w:val="000000"/>
                <w:lang w:val="en-GB" w:eastAsia="en-GB"/>
              </w:rPr>
            </w:pPr>
          </w:p>
        </w:tc>
      </w:tr>
      <w:tr w:rsidR="0089321A" w:rsidRPr="0089321A" w14:paraId="2EF1A6F6" w14:textId="77777777" w:rsidTr="00397BEF">
        <w:trPr>
          <w:trHeight w:val="113"/>
        </w:trPr>
        <w:tc>
          <w:tcPr>
            <w:tcW w:w="713" w:type="pct"/>
            <w:tcBorders>
              <w:top w:val="nil"/>
              <w:left w:val="single" w:sz="4" w:space="0" w:color="auto"/>
              <w:bottom w:val="single" w:sz="4" w:space="0" w:color="auto"/>
              <w:right w:val="single" w:sz="4" w:space="0" w:color="auto"/>
            </w:tcBorders>
            <w:vAlign w:val="center"/>
          </w:tcPr>
          <w:p w14:paraId="2734AD56" w14:textId="3CC1DD2F" w:rsidR="0089321A" w:rsidRPr="0089321A" w:rsidRDefault="0089321A" w:rsidP="00397BEF">
            <w:pPr>
              <w:spacing w:after="0" w:line="240" w:lineRule="auto"/>
              <w:jc w:val="center"/>
              <w:rPr>
                <w:rFonts w:ascii="Calibri" w:eastAsia="Times New Roman" w:hAnsi="Calibri" w:cs="Calibri"/>
                <w:color w:val="000000"/>
                <w:lang w:val="en-GB" w:eastAsia="en-GB"/>
              </w:rPr>
            </w:pPr>
            <w:r>
              <w:rPr>
                <w:rFonts w:ascii="Calibri" w:hAnsi="Calibri" w:cs="Calibri"/>
                <w:color w:val="000000"/>
              </w:rPr>
              <w:t>SPC.4</w:t>
            </w: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5E146150" w14:textId="658C9010"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3" w:type="pct"/>
            <w:tcBorders>
              <w:top w:val="nil"/>
              <w:left w:val="nil"/>
              <w:bottom w:val="single" w:sz="4" w:space="0" w:color="auto"/>
              <w:right w:val="single" w:sz="4" w:space="0" w:color="auto"/>
            </w:tcBorders>
            <w:shd w:val="clear" w:color="auto" w:fill="auto"/>
            <w:noWrap/>
            <w:vAlign w:val="center"/>
            <w:hideMark/>
          </w:tcPr>
          <w:p w14:paraId="4EE61BEB" w14:textId="5C7F992A"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6CC9E8C0" w14:textId="2623DAEB"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18F2FA8C" w14:textId="48922A1C"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3C829CCF" w14:textId="2A664B9D"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79C683C4" w14:textId="316F9EE7"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4FB9FCD9" w14:textId="222FC7BB"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2D25FA68" w14:textId="1E0E132C"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136" w:type="pct"/>
            <w:tcBorders>
              <w:top w:val="nil"/>
              <w:left w:val="nil"/>
              <w:bottom w:val="single" w:sz="4" w:space="0" w:color="auto"/>
              <w:right w:val="single" w:sz="4" w:space="0" w:color="auto"/>
            </w:tcBorders>
            <w:shd w:val="clear" w:color="auto" w:fill="auto"/>
            <w:noWrap/>
            <w:vAlign w:val="center"/>
            <w:hideMark/>
          </w:tcPr>
          <w:p w14:paraId="25043F00" w14:textId="1D024857" w:rsidR="0089321A" w:rsidRPr="0089321A" w:rsidRDefault="0089321A" w:rsidP="00397BEF">
            <w:pPr>
              <w:spacing w:after="0" w:line="240" w:lineRule="auto"/>
              <w:jc w:val="center"/>
              <w:rPr>
                <w:rFonts w:ascii="Calibri" w:eastAsia="Times New Roman" w:hAnsi="Calibri" w:cs="Calibri"/>
                <w:color w:val="000000"/>
                <w:lang w:val="en-GB" w:eastAsia="en-GB"/>
              </w:rPr>
            </w:pPr>
          </w:p>
        </w:tc>
      </w:tr>
      <w:tr w:rsidR="00397BEF" w:rsidRPr="0089321A" w14:paraId="63087D81" w14:textId="77777777" w:rsidTr="00397BEF">
        <w:trPr>
          <w:trHeight w:val="113"/>
        </w:trPr>
        <w:tc>
          <w:tcPr>
            <w:tcW w:w="713" w:type="pct"/>
            <w:tcBorders>
              <w:top w:val="nil"/>
              <w:left w:val="single" w:sz="4" w:space="0" w:color="auto"/>
              <w:bottom w:val="single" w:sz="4" w:space="0" w:color="auto"/>
              <w:right w:val="single" w:sz="4" w:space="0" w:color="auto"/>
            </w:tcBorders>
            <w:vAlign w:val="center"/>
          </w:tcPr>
          <w:p w14:paraId="111A2640" w14:textId="77777777" w:rsidR="00397BEF" w:rsidRDefault="00397BEF" w:rsidP="00397BEF">
            <w:pPr>
              <w:spacing w:after="0" w:line="240" w:lineRule="auto"/>
              <w:jc w:val="center"/>
              <w:rPr>
                <w:rFonts w:ascii="Calibri" w:hAnsi="Calibri" w:cs="Calibri"/>
                <w:color w:val="000000"/>
              </w:rPr>
            </w:pPr>
          </w:p>
        </w:tc>
        <w:tc>
          <w:tcPr>
            <w:tcW w:w="413" w:type="pct"/>
            <w:tcBorders>
              <w:top w:val="nil"/>
              <w:left w:val="single" w:sz="4" w:space="0" w:color="auto"/>
              <w:bottom w:val="single" w:sz="4" w:space="0" w:color="auto"/>
              <w:right w:val="single" w:sz="4" w:space="0" w:color="auto"/>
            </w:tcBorders>
            <w:shd w:val="clear" w:color="auto" w:fill="auto"/>
            <w:noWrap/>
            <w:vAlign w:val="center"/>
          </w:tcPr>
          <w:p w14:paraId="333A15E1" w14:textId="77777777" w:rsidR="00397BEF" w:rsidRPr="0089321A" w:rsidRDefault="00397BEF" w:rsidP="00397BEF">
            <w:pPr>
              <w:spacing w:after="0" w:line="240" w:lineRule="auto"/>
              <w:jc w:val="center"/>
              <w:rPr>
                <w:rFonts w:ascii="Calibri" w:eastAsia="Times New Roman" w:hAnsi="Calibri" w:cs="Calibri"/>
                <w:color w:val="000000"/>
                <w:lang w:val="en-GB" w:eastAsia="en-GB"/>
              </w:rPr>
            </w:pPr>
          </w:p>
        </w:tc>
        <w:tc>
          <w:tcPr>
            <w:tcW w:w="533" w:type="pct"/>
            <w:tcBorders>
              <w:top w:val="nil"/>
              <w:left w:val="nil"/>
              <w:bottom w:val="single" w:sz="4" w:space="0" w:color="auto"/>
              <w:right w:val="single" w:sz="4" w:space="0" w:color="auto"/>
            </w:tcBorders>
            <w:shd w:val="clear" w:color="auto" w:fill="auto"/>
            <w:noWrap/>
            <w:vAlign w:val="center"/>
          </w:tcPr>
          <w:p w14:paraId="56662E28" w14:textId="77777777" w:rsidR="00397BEF" w:rsidRPr="0089321A" w:rsidRDefault="00397BEF"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tcPr>
          <w:p w14:paraId="29059112" w14:textId="77777777" w:rsidR="00397BEF" w:rsidRPr="0089321A" w:rsidRDefault="00397BEF"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tcPr>
          <w:p w14:paraId="559B1F87" w14:textId="77777777" w:rsidR="00397BEF" w:rsidRPr="0089321A" w:rsidRDefault="00397BEF"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tcPr>
          <w:p w14:paraId="3B155C87" w14:textId="77777777" w:rsidR="00397BEF" w:rsidRPr="0089321A" w:rsidRDefault="00397BEF"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tcPr>
          <w:p w14:paraId="3D8B82C1" w14:textId="77777777" w:rsidR="00397BEF" w:rsidRPr="0089321A" w:rsidRDefault="00397BEF"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tcPr>
          <w:p w14:paraId="2C240C8B" w14:textId="77777777" w:rsidR="00397BEF" w:rsidRPr="0089321A" w:rsidRDefault="00397BEF"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tcPr>
          <w:p w14:paraId="7E01EF95" w14:textId="77777777" w:rsidR="00397BEF" w:rsidRPr="0089321A" w:rsidRDefault="00397BEF" w:rsidP="00397BEF">
            <w:pPr>
              <w:spacing w:after="0" w:line="240" w:lineRule="auto"/>
              <w:jc w:val="center"/>
              <w:rPr>
                <w:rFonts w:ascii="Calibri" w:eastAsia="Times New Roman" w:hAnsi="Calibri" w:cs="Calibri"/>
                <w:color w:val="000000"/>
                <w:lang w:val="en-GB" w:eastAsia="en-GB"/>
              </w:rPr>
            </w:pPr>
          </w:p>
        </w:tc>
        <w:tc>
          <w:tcPr>
            <w:tcW w:w="136" w:type="pct"/>
            <w:tcBorders>
              <w:top w:val="nil"/>
              <w:left w:val="nil"/>
              <w:bottom w:val="single" w:sz="4" w:space="0" w:color="auto"/>
              <w:right w:val="single" w:sz="4" w:space="0" w:color="auto"/>
            </w:tcBorders>
            <w:shd w:val="clear" w:color="auto" w:fill="auto"/>
            <w:noWrap/>
            <w:vAlign w:val="center"/>
          </w:tcPr>
          <w:p w14:paraId="2B512516" w14:textId="77777777" w:rsidR="00397BEF" w:rsidRPr="0089321A" w:rsidRDefault="00397BEF" w:rsidP="00397BEF">
            <w:pPr>
              <w:spacing w:after="0" w:line="240" w:lineRule="auto"/>
              <w:jc w:val="center"/>
              <w:rPr>
                <w:rFonts w:ascii="Calibri" w:eastAsia="Times New Roman" w:hAnsi="Calibri" w:cs="Calibri"/>
                <w:color w:val="000000"/>
                <w:lang w:val="en-GB" w:eastAsia="en-GB"/>
              </w:rPr>
            </w:pPr>
          </w:p>
        </w:tc>
      </w:tr>
      <w:tr w:rsidR="0089321A" w:rsidRPr="0089321A" w14:paraId="2E204E3A" w14:textId="77777777" w:rsidTr="00397BEF">
        <w:trPr>
          <w:trHeight w:val="113"/>
        </w:trPr>
        <w:tc>
          <w:tcPr>
            <w:tcW w:w="713" w:type="pct"/>
            <w:tcBorders>
              <w:top w:val="nil"/>
              <w:left w:val="single" w:sz="4" w:space="0" w:color="auto"/>
              <w:bottom w:val="single" w:sz="4" w:space="0" w:color="auto"/>
              <w:right w:val="single" w:sz="4" w:space="0" w:color="auto"/>
            </w:tcBorders>
            <w:vAlign w:val="center"/>
          </w:tcPr>
          <w:p w14:paraId="04757657" w14:textId="744F2C30" w:rsidR="0089321A" w:rsidRPr="0089321A" w:rsidRDefault="0089321A" w:rsidP="00397BEF">
            <w:pPr>
              <w:spacing w:after="0" w:line="240" w:lineRule="auto"/>
              <w:jc w:val="center"/>
              <w:rPr>
                <w:rFonts w:ascii="Calibri" w:eastAsia="Times New Roman" w:hAnsi="Calibri" w:cs="Calibri"/>
                <w:color w:val="000000"/>
                <w:lang w:val="en-GB" w:eastAsia="en-GB"/>
              </w:rPr>
            </w:pPr>
            <w:r>
              <w:rPr>
                <w:rFonts w:ascii="Calibri" w:hAnsi="Calibri" w:cs="Calibri"/>
                <w:color w:val="000000"/>
              </w:rPr>
              <w:t>SPX.1</w:t>
            </w: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79EFB8B" w14:textId="7B9E04C6"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3" w:type="pct"/>
            <w:tcBorders>
              <w:top w:val="nil"/>
              <w:left w:val="nil"/>
              <w:bottom w:val="single" w:sz="4" w:space="0" w:color="auto"/>
              <w:right w:val="single" w:sz="4" w:space="0" w:color="auto"/>
            </w:tcBorders>
            <w:shd w:val="clear" w:color="auto" w:fill="auto"/>
            <w:noWrap/>
            <w:vAlign w:val="center"/>
            <w:hideMark/>
          </w:tcPr>
          <w:p w14:paraId="7924C49B" w14:textId="782A1198"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12976898" w14:textId="00F1E331"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5594537A" w14:textId="5AA582BA"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36535B5E" w14:textId="1A94EEB1"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36E4FC24" w14:textId="5E95C86D"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09A9C680" w14:textId="3336EC6B"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5130D2AC" w14:textId="5D189126"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136" w:type="pct"/>
            <w:tcBorders>
              <w:top w:val="nil"/>
              <w:left w:val="nil"/>
              <w:bottom w:val="single" w:sz="4" w:space="0" w:color="auto"/>
              <w:right w:val="single" w:sz="4" w:space="0" w:color="auto"/>
            </w:tcBorders>
            <w:shd w:val="clear" w:color="auto" w:fill="auto"/>
            <w:noWrap/>
            <w:vAlign w:val="center"/>
            <w:hideMark/>
          </w:tcPr>
          <w:p w14:paraId="590EF6D6" w14:textId="12853533" w:rsidR="0089321A" w:rsidRPr="0089321A" w:rsidRDefault="0089321A" w:rsidP="00397BEF">
            <w:pPr>
              <w:spacing w:after="0" w:line="240" w:lineRule="auto"/>
              <w:jc w:val="center"/>
              <w:rPr>
                <w:rFonts w:ascii="Calibri" w:eastAsia="Times New Roman" w:hAnsi="Calibri" w:cs="Calibri"/>
                <w:color w:val="000000"/>
                <w:lang w:val="en-GB" w:eastAsia="en-GB"/>
              </w:rPr>
            </w:pPr>
          </w:p>
        </w:tc>
      </w:tr>
      <w:tr w:rsidR="0089321A" w:rsidRPr="0089321A" w14:paraId="1FA45634" w14:textId="77777777" w:rsidTr="00397BEF">
        <w:trPr>
          <w:trHeight w:val="113"/>
        </w:trPr>
        <w:tc>
          <w:tcPr>
            <w:tcW w:w="713" w:type="pct"/>
            <w:tcBorders>
              <w:top w:val="nil"/>
              <w:left w:val="single" w:sz="4" w:space="0" w:color="auto"/>
              <w:bottom w:val="single" w:sz="4" w:space="0" w:color="auto"/>
              <w:right w:val="single" w:sz="4" w:space="0" w:color="auto"/>
            </w:tcBorders>
            <w:vAlign w:val="center"/>
          </w:tcPr>
          <w:p w14:paraId="06EF1064" w14:textId="1C5F1EA8" w:rsidR="0089321A" w:rsidRPr="0089321A" w:rsidRDefault="0089321A" w:rsidP="00397BEF">
            <w:pPr>
              <w:spacing w:after="0" w:line="240" w:lineRule="auto"/>
              <w:jc w:val="center"/>
              <w:rPr>
                <w:rFonts w:ascii="Calibri" w:eastAsia="Times New Roman" w:hAnsi="Calibri" w:cs="Calibri"/>
                <w:color w:val="000000"/>
                <w:lang w:val="en-GB" w:eastAsia="en-GB"/>
              </w:rPr>
            </w:pPr>
            <w:r>
              <w:rPr>
                <w:rFonts w:ascii="Calibri" w:hAnsi="Calibri" w:cs="Calibri"/>
                <w:color w:val="000000"/>
              </w:rPr>
              <w:t>SPX.2</w:t>
            </w: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865E2C9" w14:textId="1B56A991"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3" w:type="pct"/>
            <w:tcBorders>
              <w:top w:val="nil"/>
              <w:left w:val="nil"/>
              <w:bottom w:val="single" w:sz="4" w:space="0" w:color="auto"/>
              <w:right w:val="single" w:sz="4" w:space="0" w:color="auto"/>
            </w:tcBorders>
            <w:shd w:val="clear" w:color="auto" w:fill="auto"/>
            <w:noWrap/>
            <w:vAlign w:val="center"/>
            <w:hideMark/>
          </w:tcPr>
          <w:p w14:paraId="67B9F915"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4</w:t>
            </w:r>
          </w:p>
        </w:tc>
        <w:tc>
          <w:tcPr>
            <w:tcW w:w="534" w:type="pct"/>
            <w:tcBorders>
              <w:top w:val="nil"/>
              <w:left w:val="nil"/>
              <w:bottom w:val="single" w:sz="4" w:space="0" w:color="auto"/>
              <w:right w:val="single" w:sz="4" w:space="0" w:color="auto"/>
            </w:tcBorders>
            <w:shd w:val="clear" w:color="auto" w:fill="auto"/>
            <w:noWrap/>
            <w:vAlign w:val="center"/>
            <w:hideMark/>
          </w:tcPr>
          <w:p w14:paraId="64958014" w14:textId="66B3D074"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565F7D38" w14:textId="1B50D580"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2853B426" w14:textId="071B3D6F"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2E32D160" w14:textId="3B108C10"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6E9712DC" w14:textId="04DA1942"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34BB6A99" w14:textId="3E07AB7B"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136" w:type="pct"/>
            <w:tcBorders>
              <w:top w:val="nil"/>
              <w:left w:val="nil"/>
              <w:bottom w:val="single" w:sz="4" w:space="0" w:color="auto"/>
              <w:right w:val="single" w:sz="4" w:space="0" w:color="auto"/>
            </w:tcBorders>
            <w:shd w:val="clear" w:color="auto" w:fill="auto"/>
            <w:noWrap/>
            <w:vAlign w:val="center"/>
            <w:hideMark/>
          </w:tcPr>
          <w:p w14:paraId="14F53FFC" w14:textId="474A517E" w:rsidR="0089321A" w:rsidRPr="0089321A" w:rsidRDefault="0089321A" w:rsidP="00397BEF">
            <w:pPr>
              <w:spacing w:after="0" w:line="240" w:lineRule="auto"/>
              <w:jc w:val="center"/>
              <w:rPr>
                <w:rFonts w:ascii="Calibri" w:eastAsia="Times New Roman" w:hAnsi="Calibri" w:cs="Calibri"/>
                <w:color w:val="000000"/>
                <w:lang w:val="en-GB" w:eastAsia="en-GB"/>
              </w:rPr>
            </w:pPr>
          </w:p>
        </w:tc>
      </w:tr>
      <w:tr w:rsidR="0089321A" w:rsidRPr="0089321A" w14:paraId="4509D11A" w14:textId="77777777" w:rsidTr="00397BEF">
        <w:trPr>
          <w:trHeight w:val="113"/>
        </w:trPr>
        <w:tc>
          <w:tcPr>
            <w:tcW w:w="713" w:type="pct"/>
            <w:tcBorders>
              <w:top w:val="nil"/>
              <w:left w:val="single" w:sz="4" w:space="0" w:color="auto"/>
              <w:bottom w:val="single" w:sz="4" w:space="0" w:color="auto"/>
              <w:right w:val="single" w:sz="4" w:space="0" w:color="auto"/>
            </w:tcBorders>
            <w:vAlign w:val="center"/>
          </w:tcPr>
          <w:p w14:paraId="72D43B31" w14:textId="0827D832" w:rsidR="0089321A" w:rsidRPr="0089321A" w:rsidRDefault="0089321A" w:rsidP="00397BEF">
            <w:pPr>
              <w:spacing w:after="0" w:line="240" w:lineRule="auto"/>
              <w:jc w:val="center"/>
              <w:rPr>
                <w:rFonts w:ascii="Calibri" w:eastAsia="Times New Roman" w:hAnsi="Calibri" w:cs="Calibri"/>
                <w:color w:val="000000"/>
                <w:lang w:val="en-GB" w:eastAsia="en-GB"/>
              </w:rPr>
            </w:pPr>
            <w:r>
              <w:rPr>
                <w:rFonts w:ascii="Calibri" w:hAnsi="Calibri" w:cs="Calibri"/>
                <w:color w:val="000000"/>
              </w:rPr>
              <w:t>SPX.3</w:t>
            </w: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E8BD072" w14:textId="09253761"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3" w:type="pct"/>
            <w:tcBorders>
              <w:top w:val="nil"/>
              <w:left w:val="nil"/>
              <w:bottom w:val="single" w:sz="4" w:space="0" w:color="auto"/>
              <w:right w:val="single" w:sz="4" w:space="0" w:color="auto"/>
            </w:tcBorders>
            <w:shd w:val="clear" w:color="auto" w:fill="auto"/>
            <w:noWrap/>
            <w:vAlign w:val="center"/>
            <w:hideMark/>
          </w:tcPr>
          <w:p w14:paraId="54C89129" w14:textId="73CA273A"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2D75B387"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3</w:t>
            </w:r>
          </w:p>
        </w:tc>
        <w:tc>
          <w:tcPr>
            <w:tcW w:w="534" w:type="pct"/>
            <w:tcBorders>
              <w:top w:val="nil"/>
              <w:left w:val="nil"/>
              <w:bottom w:val="single" w:sz="4" w:space="0" w:color="auto"/>
              <w:right w:val="single" w:sz="4" w:space="0" w:color="auto"/>
            </w:tcBorders>
            <w:shd w:val="clear" w:color="auto" w:fill="auto"/>
            <w:noWrap/>
            <w:vAlign w:val="center"/>
            <w:hideMark/>
          </w:tcPr>
          <w:p w14:paraId="17750F86" w14:textId="77777777" w:rsidR="0089321A" w:rsidRPr="0089321A" w:rsidRDefault="0089321A" w:rsidP="00397BEF">
            <w:pPr>
              <w:spacing w:after="0" w:line="240" w:lineRule="auto"/>
              <w:jc w:val="center"/>
              <w:rPr>
                <w:rFonts w:ascii="Calibri" w:eastAsia="Times New Roman" w:hAnsi="Calibri" w:cs="Calibri"/>
                <w:color w:val="000000"/>
                <w:lang w:val="en-GB" w:eastAsia="en-GB"/>
              </w:rPr>
            </w:pPr>
            <w:r w:rsidRPr="0089321A">
              <w:rPr>
                <w:rFonts w:ascii="Calibri" w:eastAsia="Times New Roman" w:hAnsi="Calibri" w:cs="Calibri"/>
                <w:color w:val="000000"/>
                <w:lang w:val="en-GB" w:eastAsia="en-GB"/>
              </w:rPr>
              <w:t>5</w:t>
            </w:r>
          </w:p>
        </w:tc>
        <w:tc>
          <w:tcPr>
            <w:tcW w:w="534" w:type="pct"/>
            <w:tcBorders>
              <w:top w:val="nil"/>
              <w:left w:val="nil"/>
              <w:bottom w:val="single" w:sz="4" w:space="0" w:color="auto"/>
              <w:right w:val="single" w:sz="4" w:space="0" w:color="auto"/>
            </w:tcBorders>
            <w:shd w:val="clear" w:color="auto" w:fill="auto"/>
            <w:noWrap/>
            <w:vAlign w:val="center"/>
            <w:hideMark/>
          </w:tcPr>
          <w:p w14:paraId="00E1341E" w14:textId="2D4FD59B"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5A990B5C" w14:textId="6AC266C2"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3C55A58F" w14:textId="3EED1D4F"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534" w:type="pct"/>
            <w:tcBorders>
              <w:top w:val="nil"/>
              <w:left w:val="nil"/>
              <w:bottom w:val="single" w:sz="4" w:space="0" w:color="auto"/>
              <w:right w:val="single" w:sz="4" w:space="0" w:color="auto"/>
            </w:tcBorders>
            <w:shd w:val="clear" w:color="auto" w:fill="auto"/>
            <w:noWrap/>
            <w:vAlign w:val="center"/>
            <w:hideMark/>
          </w:tcPr>
          <w:p w14:paraId="3CBD3BC9" w14:textId="298A2AB4" w:rsidR="0089321A" w:rsidRPr="0089321A" w:rsidRDefault="0089321A" w:rsidP="00397BEF">
            <w:pPr>
              <w:spacing w:after="0" w:line="240" w:lineRule="auto"/>
              <w:jc w:val="center"/>
              <w:rPr>
                <w:rFonts w:ascii="Calibri" w:eastAsia="Times New Roman" w:hAnsi="Calibri" w:cs="Calibri"/>
                <w:color w:val="000000"/>
                <w:lang w:val="en-GB" w:eastAsia="en-GB"/>
              </w:rPr>
            </w:pPr>
          </w:p>
        </w:tc>
        <w:tc>
          <w:tcPr>
            <w:tcW w:w="136" w:type="pct"/>
            <w:tcBorders>
              <w:top w:val="nil"/>
              <w:left w:val="nil"/>
              <w:bottom w:val="single" w:sz="4" w:space="0" w:color="auto"/>
              <w:right w:val="single" w:sz="4" w:space="0" w:color="auto"/>
            </w:tcBorders>
            <w:shd w:val="clear" w:color="auto" w:fill="auto"/>
            <w:noWrap/>
            <w:vAlign w:val="center"/>
            <w:hideMark/>
          </w:tcPr>
          <w:p w14:paraId="42AB69E2" w14:textId="34950E6A" w:rsidR="0089321A" w:rsidRPr="0089321A" w:rsidRDefault="0089321A" w:rsidP="00397BEF">
            <w:pPr>
              <w:spacing w:after="0" w:line="240" w:lineRule="auto"/>
              <w:jc w:val="center"/>
              <w:rPr>
                <w:rFonts w:ascii="Calibri" w:eastAsia="Times New Roman" w:hAnsi="Calibri" w:cs="Calibri"/>
                <w:color w:val="000000"/>
                <w:lang w:val="en-GB" w:eastAsia="en-GB"/>
              </w:rPr>
            </w:pPr>
          </w:p>
        </w:tc>
      </w:tr>
      <w:tr w:rsidR="00397BEF" w:rsidRPr="0089321A" w14:paraId="4ECEBDB7" w14:textId="77777777" w:rsidTr="00397BEF">
        <w:trPr>
          <w:trHeight w:val="300"/>
        </w:trPr>
        <w:tc>
          <w:tcPr>
            <w:tcW w:w="713" w:type="pct"/>
            <w:tcBorders>
              <w:top w:val="nil"/>
              <w:left w:val="single" w:sz="4" w:space="0" w:color="auto"/>
              <w:bottom w:val="single" w:sz="4" w:space="0" w:color="auto"/>
              <w:right w:val="single" w:sz="4" w:space="0" w:color="auto"/>
            </w:tcBorders>
            <w:shd w:val="clear" w:color="auto" w:fill="4F81BD" w:themeFill="accent1"/>
            <w:vAlign w:val="center"/>
          </w:tcPr>
          <w:p w14:paraId="528190D1" w14:textId="7B9D9C60" w:rsidR="0089321A" w:rsidRPr="00397BEF" w:rsidRDefault="0089321A" w:rsidP="00397BEF">
            <w:pPr>
              <w:spacing w:after="0" w:line="240" w:lineRule="auto"/>
              <w:jc w:val="center"/>
              <w:rPr>
                <w:rFonts w:ascii="Calibri" w:eastAsia="Times New Roman" w:hAnsi="Calibri" w:cs="Calibri"/>
                <w:b/>
                <w:bCs/>
                <w:color w:val="FFFFFF" w:themeColor="background1"/>
                <w:lang w:val="en-GB" w:eastAsia="en-GB"/>
              </w:rPr>
            </w:pPr>
            <w:r w:rsidRPr="00397BEF">
              <w:rPr>
                <w:rFonts w:ascii="Calibri" w:eastAsia="Times New Roman" w:hAnsi="Calibri" w:cs="Calibri"/>
                <w:b/>
                <w:bCs/>
                <w:color w:val="FFFFFF" w:themeColor="background1"/>
                <w:lang w:val="en-GB" w:eastAsia="en-GB"/>
              </w:rPr>
              <w:t>TOTAL</w:t>
            </w:r>
          </w:p>
        </w:tc>
        <w:tc>
          <w:tcPr>
            <w:tcW w:w="413" w:type="pct"/>
            <w:tcBorders>
              <w:top w:val="nil"/>
              <w:left w:val="single" w:sz="4" w:space="0" w:color="auto"/>
              <w:bottom w:val="single" w:sz="4" w:space="0" w:color="auto"/>
              <w:right w:val="single" w:sz="4" w:space="0" w:color="auto"/>
            </w:tcBorders>
            <w:shd w:val="clear" w:color="auto" w:fill="4F81BD" w:themeFill="accent1"/>
            <w:noWrap/>
            <w:vAlign w:val="center"/>
            <w:hideMark/>
          </w:tcPr>
          <w:p w14:paraId="24A7AFA8" w14:textId="52EFBF0F" w:rsidR="0089321A" w:rsidRPr="0089321A" w:rsidRDefault="0089321A" w:rsidP="00397BEF">
            <w:pPr>
              <w:spacing w:after="0" w:line="240" w:lineRule="auto"/>
              <w:jc w:val="center"/>
              <w:rPr>
                <w:rFonts w:ascii="Calibri" w:eastAsia="Times New Roman" w:hAnsi="Calibri" w:cs="Calibri"/>
                <w:b/>
                <w:bCs/>
                <w:color w:val="FFFFFF" w:themeColor="background1"/>
                <w:lang w:val="en-GB" w:eastAsia="en-GB"/>
              </w:rPr>
            </w:pPr>
            <w:r w:rsidRPr="0089321A">
              <w:rPr>
                <w:rFonts w:ascii="Calibri" w:eastAsia="Times New Roman" w:hAnsi="Calibri" w:cs="Calibri"/>
                <w:b/>
                <w:bCs/>
                <w:color w:val="FFFFFF" w:themeColor="background1"/>
                <w:lang w:val="en-GB" w:eastAsia="en-GB"/>
              </w:rPr>
              <w:t>52</w:t>
            </w:r>
          </w:p>
        </w:tc>
        <w:tc>
          <w:tcPr>
            <w:tcW w:w="533" w:type="pct"/>
            <w:tcBorders>
              <w:top w:val="nil"/>
              <w:left w:val="nil"/>
              <w:bottom w:val="single" w:sz="4" w:space="0" w:color="auto"/>
              <w:right w:val="single" w:sz="4" w:space="0" w:color="auto"/>
            </w:tcBorders>
            <w:shd w:val="clear" w:color="auto" w:fill="4F81BD" w:themeFill="accent1"/>
            <w:noWrap/>
            <w:vAlign w:val="center"/>
            <w:hideMark/>
          </w:tcPr>
          <w:p w14:paraId="500A985F" w14:textId="77777777" w:rsidR="0089321A" w:rsidRPr="0089321A" w:rsidRDefault="0089321A" w:rsidP="00397BEF">
            <w:pPr>
              <w:spacing w:after="0" w:line="240" w:lineRule="auto"/>
              <w:jc w:val="center"/>
              <w:rPr>
                <w:rFonts w:ascii="Calibri" w:eastAsia="Times New Roman" w:hAnsi="Calibri" w:cs="Calibri"/>
                <w:b/>
                <w:bCs/>
                <w:color w:val="FFFFFF" w:themeColor="background1"/>
                <w:lang w:val="en-GB" w:eastAsia="en-GB"/>
              </w:rPr>
            </w:pPr>
            <w:r w:rsidRPr="0089321A">
              <w:rPr>
                <w:rFonts w:ascii="Calibri" w:eastAsia="Times New Roman" w:hAnsi="Calibri" w:cs="Calibri"/>
                <w:b/>
                <w:bCs/>
                <w:color w:val="FFFFFF" w:themeColor="background1"/>
                <w:lang w:val="en-GB" w:eastAsia="en-GB"/>
              </w:rPr>
              <w:t>15</w:t>
            </w:r>
          </w:p>
        </w:tc>
        <w:tc>
          <w:tcPr>
            <w:tcW w:w="534" w:type="pct"/>
            <w:tcBorders>
              <w:top w:val="nil"/>
              <w:left w:val="nil"/>
              <w:bottom w:val="single" w:sz="4" w:space="0" w:color="auto"/>
              <w:right w:val="single" w:sz="4" w:space="0" w:color="auto"/>
            </w:tcBorders>
            <w:shd w:val="clear" w:color="auto" w:fill="4F81BD" w:themeFill="accent1"/>
            <w:noWrap/>
            <w:vAlign w:val="center"/>
            <w:hideMark/>
          </w:tcPr>
          <w:p w14:paraId="41845445" w14:textId="77777777" w:rsidR="0089321A" w:rsidRPr="0089321A" w:rsidRDefault="0089321A" w:rsidP="00397BEF">
            <w:pPr>
              <w:spacing w:after="0" w:line="240" w:lineRule="auto"/>
              <w:jc w:val="center"/>
              <w:rPr>
                <w:rFonts w:ascii="Calibri" w:eastAsia="Times New Roman" w:hAnsi="Calibri" w:cs="Calibri"/>
                <w:b/>
                <w:bCs/>
                <w:color w:val="FFFFFF" w:themeColor="background1"/>
                <w:lang w:val="en-GB" w:eastAsia="en-GB"/>
              </w:rPr>
            </w:pPr>
            <w:r w:rsidRPr="0089321A">
              <w:rPr>
                <w:rFonts w:ascii="Calibri" w:eastAsia="Times New Roman" w:hAnsi="Calibri" w:cs="Calibri"/>
                <w:b/>
                <w:bCs/>
                <w:color w:val="FFFFFF" w:themeColor="background1"/>
                <w:lang w:val="en-GB" w:eastAsia="en-GB"/>
              </w:rPr>
              <w:t>10</w:t>
            </w:r>
          </w:p>
        </w:tc>
        <w:tc>
          <w:tcPr>
            <w:tcW w:w="534" w:type="pct"/>
            <w:tcBorders>
              <w:top w:val="nil"/>
              <w:left w:val="nil"/>
              <w:bottom w:val="single" w:sz="4" w:space="0" w:color="auto"/>
              <w:right w:val="single" w:sz="4" w:space="0" w:color="auto"/>
            </w:tcBorders>
            <w:shd w:val="clear" w:color="auto" w:fill="4F81BD" w:themeFill="accent1"/>
            <w:noWrap/>
            <w:vAlign w:val="center"/>
            <w:hideMark/>
          </w:tcPr>
          <w:p w14:paraId="0CA1BA27" w14:textId="77777777" w:rsidR="0089321A" w:rsidRPr="0089321A" w:rsidRDefault="0089321A" w:rsidP="00397BEF">
            <w:pPr>
              <w:spacing w:after="0" w:line="240" w:lineRule="auto"/>
              <w:jc w:val="center"/>
              <w:rPr>
                <w:rFonts w:ascii="Calibri" w:eastAsia="Times New Roman" w:hAnsi="Calibri" w:cs="Calibri"/>
                <w:b/>
                <w:bCs/>
                <w:color w:val="FFFFFF" w:themeColor="background1"/>
                <w:lang w:val="en-GB" w:eastAsia="en-GB"/>
              </w:rPr>
            </w:pPr>
            <w:r w:rsidRPr="0089321A">
              <w:rPr>
                <w:rFonts w:ascii="Calibri" w:eastAsia="Times New Roman" w:hAnsi="Calibri" w:cs="Calibri"/>
                <w:b/>
                <w:bCs/>
                <w:color w:val="FFFFFF" w:themeColor="background1"/>
                <w:lang w:val="en-GB" w:eastAsia="en-GB"/>
              </w:rPr>
              <w:t>15</w:t>
            </w:r>
          </w:p>
        </w:tc>
        <w:tc>
          <w:tcPr>
            <w:tcW w:w="534" w:type="pct"/>
            <w:tcBorders>
              <w:top w:val="nil"/>
              <w:left w:val="nil"/>
              <w:bottom w:val="single" w:sz="4" w:space="0" w:color="auto"/>
              <w:right w:val="single" w:sz="4" w:space="0" w:color="auto"/>
            </w:tcBorders>
            <w:shd w:val="clear" w:color="auto" w:fill="4F81BD" w:themeFill="accent1"/>
            <w:noWrap/>
            <w:vAlign w:val="center"/>
            <w:hideMark/>
          </w:tcPr>
          <w:p w14:paraId="336F30E7" w14:textId="77777777" w:rsidR="0089321A" w:rsidRPr="0089321A" w:rsidRDefault="0089321A" w:rsidP="00397BEF">
            <w:pPr>
              <w:spacing w:after="0" w:line="240" w:lineRule="auto"/>
              <w:jc w:val="center"/>
              <w:rPr>
                <w:rFonts w:ascii="Calibri" w:eastAsia="Times New Roman" w:hAnsi="Calibri" w:cs="Calibri"/>
                <w:b/>
                <w:bCs/>
                <w:color w:val="FFFFFF" w:themeColor="background1"/>
                <w:lang w:val="en-GB" w:eastAsia="en-GB"/>
              </w:rPr>
            </w:pPr>
            <w:r w:rsidRPr="0089321A">
              <w:rPr>
                <w:rFonts w:ascii="Calibri" w:eastAsia="Times New Roman" w:hAnsi="Calibri" w:cs="Calibri"/>
                <w:b/>
                <w:bCs/>
                <w:color w:val="FFFFFF" w:themeColor="background1"/>
                <w:lang w:val="en-GB" w:eastAsia="en-GB"/>
              </w:rPr>
              <w:t>20</w:t>
            </w:r>
          </w:p>
        </w:tc>
        <w:tc>
          <w:tcPr>
            <w:tcW w:w="534" w:type="pct"/>
            <w:tcBorders>
              <w:top w:val="nil"/>
              <w:left w:val="nil"/>
              <w:bottom w:val="single" w:sz="4" w:space="0" w:color="auto"/>
              <w:right w:val="single" w:sz="4" w:space="0" w:color="auto"/>
            </w:tcBorders>
            <w:shd w:val="clear" w:color="auto" w:fill="4F81BD" w:themeFill="accent1"/>
            <w:noWrap/>
            <w:vAlign w:val="center"/>
            <w:hideMark/>
          </w:tcPr>
          <w:p w14:paraId="4BB3D360" w14:textId="77777777" w:rsidR="0089321A" w:rsidRPr="0089321A" w:rsidRDefault="0089321A" w:rsidP="00397BEF">
            <w:pPr>
              <w:spacing w:after="0" w:line="240" w:lineRule="auto"/>
              <w:jc w:val="center"/>
              <w:rPr>
                <w:rFonts w:ascii="Calibri" w:eastAsia="Times New Roman" w:hAnsi="Calibri" w:cs="Calibri"/>
                <w:b/>
                <w:bCs/>
                <w:color w:val="FFFFFF" w:themeColor="background1"/>
                <w:lang w:val="en-GB" w:eastAsia="en-GB"/>
              </w:rPr>
            </w:pPr>
            <w:r w:rsidRPr="0089321A">
              <w:rPr>
                <w:rFonts w:ascii="Calibri" w:eastAsia="Times New Roman" w:hAnsi="Calibri" w:cs="Calibri"/>
                <w:b/>
                <w:bCs/>
                <w:color w:val="FFFFFF" w:themeColor="background1"/>
                <w:lang w:val="en-GB" w:eastAsia="en-GB"/>
              </w:rPr>
              <w:t>10</w:t>
            </w:r>
          </w:p>
        </w:tc>
        <w:tc>
          <w:tcPr>
            <w:tcW w:w="534" w:type="pct"/>
            <w:tcBorders>
              <w:top w:val="nil"/>
              <w:left w:val="nil"/>
              <w:bottom w:val="single" w:sz="4" w:space="0" w:color="auto"/>
              <w:right w:val="single" w:sz="4" w:space="0" w:color="auto"/>
            </w:tcBorders>
            <w:shd w:val="clear" w:color="auto" w:fill="4F81BD" w:themeFill="accent1"/>
            <w:noWrap/>
            <w:vAlign w:val="center"/>
            <w:hideMark/>
          </w:tcPr>
          <w:p w14:paraId="4CC0F253" w14:textId="77777777" w:rsidR="0089321A" w:rsidRPr="0089321A" w:rsidRDefault="0089321A" w:rsidP="00397BEF">
            <w:pPr>
              <w:spacing w:after="0" w:line="240" w:lineRule="auto"/>
              <w:jc w:val="center"/>
              <w:rPr>
                <w:rFonts w:ascii="Calibri" w:eastAsia="Times New Roman" w:hAnsi="Calibri" w:cs="Calibri"/>
                <w:b/>
                <w:bCs/>
                <w:color w:val="FFFFFF" w:themeColor="background1"/>
                <w:lang w:val="en-GB" w:eastAsia="en-GB"/>
              </w:rPr>
            </w:pPr>
            <w:r w:rsidRPr="0089321A">
              <w:rPr>
                <w:rFonts w:ascii="Calibri" w:eastAsia="Times New Roman" w:hAnsi="Calibri" w:cs="Calibri"/>
                <w:b/>
                <w:bCs/>
                <w:color w:val="FFFFFF" w:themeColor="background1"/>
                <w:lang w:val="en-GB" w:eastAsia="en-GB"/>
              </w:rPr>
              <w:t>5</w:t>
            </w:r>
          </w:p>
        </w:tc>
        <w:tc>
          <w:tcPr>
            <w:tcW w:w="534" w:type="pct"/>
            <w:tcBorders>
              <w:top w:val="nil"/>
              <w:left w:val="nil"/>
              <w:bottom w:val="single" w:sz="4" w:space="0" w:color="auto"/>
              <w:right w:val="single" w:sz="4" w:space="0" w:color="auto"/>
            </w:tcBorders>
            <w:shd w:val="clear" w:color="auto" w:fill="4F81BD" w:themeFill="accent1"/>
            <w:noWrap/>
            <w:vAlign w:val="center"/>
            <w:hideMark/>
          </w:tcPr>
          <w:p w14:paraId="211D3BF0" w14:textId="77777777" w:rsidR="0089321A" w:rsidRPr="0089321A" w:rsidRDefault="0089321A" w:rsidP="00397BEF">
            <w:pPr>
              <w:spacing w:after="0" w:line="240" w:lineRule="auto"/>
              <w:jc w:val="center"/>
              <w:rPr>
                <w:rFonts w:ascii="Calibri" w:eastAsia="Times New Roman" w:hAnsi="Calibri" w:cs="Calibri"/>
                <w:b/>
                <w:bCs/>
                <w:color w:val="FFFFFF" w:themeColor="background1"/>
                <w:lang w:val="en-GB" w:eastAsia="en-GB"/>
              </w:rPr>
            </w:pPr>
            <w:r w:rsidRPr="0089321A">
              <w:rPr>
                <w:rFonts w:ascii="Calibri" w:eastAsia="Times New Roman" w:hAnsi="Calibri" w:cs="Calibri"/>
                <w:b/>
                <w:bCs/>
                <w:color w:val="FFFFFF" w:themeColor="background1"/>
                <w:lang w:val="en-GB" w:eastAsia="en-GB"/>
              </w:rPr>
              <w:t>10</w:t>
            </w:r>
          </w:p>
        </w:tc>
        <w:tc>
          <w:tcPr>
            <w:tcW w:w="136" w:type="pct"/>
            <w:tcBorders>
              <w:top w:val="nil"/>
              <w:left w:val="nil"/>
              <w:bottom w:val="single" w:sz="4" w:space="0" w:color="auto"/>
              <w:right w:val="single" w:sz="4" w:space="0" w:color="auto"/>
            </w:tcBorders>
            <w:shd w:val="clear" w:color="auto" w:fill="4F81BD" w:themeFill="accent1"/>
            <w:noWrap/>
            <w:vAlign w:val="center"/>
            <w:hideMark/>
          </w:tcPr>
          <w:p w14:paraId="79911B3C" w14:textId="77777777" w:rsidR="0089321A" w:rsidRPr="0089321A" w:rsidRDefault="0089321A" w:rsidP="00397BEF">
            <w:pPr>
              <w:spacing w:after="0" w:line="240" w:lineRule="auto"/>
              <w:jc w:val="center"/>
              <w:rPr>
                <w:rFonts w:ascii="Calibri" w:eastAsia="Times New Roman" w:hAnsi="Calibri" w:cs="Calibri"/>
                <w:b/>
                <w:bCs/>
                <w:color w:val="FFFFFF" w:themeColor="background1"/>
                <w:lang w:val="en-GB" w:eastAsia="en-GB"/>
              </w:rPr>
            </w:pPr>
            <w:r w:rsidRPr="0089321A">
              <w:rPr>
                <w:rFonts w:ascii="Calibri" w:eastAsia="Times New Roman" w:hAnsi="Calibri" w:cs="Calibri"/>
                <w:b/>
                <w:bCs/>
                <w:color w:val="FFFFFF" w:themeColor="background1"/>
                <w:lang w:val="en-GB" w:eastAsia="en-GB"/>
              </w:rPr>
              <w:t>5</w:t>
            </w:r>
          </w:p>
        </w:tc>
      </w:tr>
    </w:tbl>
    <w:p w14:paraId="078EB0FE" w14:textId="77777777" w:rsidR="0089321A" w:rsidRPr="00215311" w:rsidRDefault="0089321A" w:rsidP="001D7606">
      <w:pPr>
        <w:rPr>
          <w:b/>
        </w:rPr>
      </w:pPr>
    </w:p>
    <w:sectPr w:rsidR="0089321A" w:rsidRPr="00215311" w:rsidSect="00795BAF">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05546" w14:textId="77777777" w:rsidR="00F63946" w:rsidRDefault="00F63946" w:rsidP="009622BD">
      <w:pPr>
        <w:spacing w:after="0" w:line="240" w:lineRule="auto"/>
      </w:pPr>
      <w:r>
        <w:separator/>
      </w:r>
    </w:p>
  </w:endnote>
  <w:endnote w:type="continuationSeparator" w:id="0">
    <w:p w14:paraId="72E67FB3" w14:textId="77777777" w:rsidR="00F63946" w:rsidRDefault="00F63946" w:rsidP="0096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BE4D" w14:textId="574DD01C" w:rsidR="0080132D" w:rsidRPr="002C0E7A" w:rsidRDefault="0080132D" w:rsidP="00F13446">
    <w:pPr>
      <w:pStyle w:val="Fuzeile"/>
      <w:tabs>
        <w:tab w:val="clear" w:pos="4680"/>
        <w:tab w:val="center" w:pos="4536"/>
      </w:tabs>
      <w:rPr>
        <w:noProof/>
        <w:sz w:val="16"/>
        <w:szCs w:val="16"/>
      </w:rPr>
    </w:pPr>
    <w:r>
      <w:rPr>
        <w:noProof/>
        <w:sz w:val="16"/>
        <w:szCs w:val="16"/>
        <w:lang w:val="en-GB"/>
      </w:rPr>
      <w:t>WP PWIE PEP 2021</w:t>
    </w:r>
    <w:r w:rsidRPr="002C0E7A">
      <w:rPr>
        <w:noProof/>
        <w:sz w:val="16"/>
        <w:szCs w:val="16"/>
        <w:lang w:val="en-GB"/>
      </w:rPr>
      <w:tab/>
    </w:r>
    <w:r w:rsidRPr="006C797F">
      <w:rPr>
        <w:noProof/>
        <w:sz w:val="16"/>
        <w:szCs w:val="16"/>
        <w:lang w:val="en-GB"/>
      </w:rPr>
      <w:t xml:space="preserve">Page </w:t>
    </w:r>
    <w:r>
      <w:rPr>
        <w:noProof/>
        <w:sz w:val="16"/>
        <w:szCs w:val="16"/>
        <w:lang w:val="en-GB"/>
      </w:rPr>
      <w:fldChar w:fldCharType="begin"/>
    </w:r>
    <w:r>
      <w:rPr>
        <w:noProof/>
        <w:sz w:val="16"/>
        <w:szCs w:val="16"/>
        <w:lang w:val="en-GB"/>
      </w:rPr>
      <w:instrText xml:space="preserve"> PAGE   \* MERGEFORMAT </w:instrText>
    </w:r>
    <w:r>
      <w:rPr>
        <w:noProof/>
        <w:sz w:val="16"/>
        <w:szCs w:val="16"/>
        <w:lang w:val="en-GB"/>
      </w:rPr>
      <w:fldChar w:fldCharType="separate"/>
    </w:r>
    <w:r>
      <w:rPr>
        <w:noProof/>
        <w:sz w:val="16"/>
        <w:szCs w:val="16"/>
        <w:lang w:val="en-GB"/>
      </w:rPr>
      <w:t>85</w:t>
    </w:r>
    <w:r>
      <w:rPr>
        <w:noProof/>
        <w:sz w:val="16"/>
        <w:szCs w:val="16"/>
        <w:lang w:val="en-GB"/>
      </w:rPr>
      <w:fldChar w:fldCharType="end"/>
    </w:r>
    <w:r>
      <w:rPr>
        <w:noProof/>
        <w:sz w:val="16"/>
        <w:szCs w:val="16"/>
        <w:lang w:val="en-GB"/>
      </w:rPr>
      <w:t xml:space="preserve"> of (</w:t>
    </w:r>
    <w:r>
      <w:rPr>
        <w:noProof/>
        <w:sz w:val="16"/>
        <w:szCs w:val="16"/>
        <w:lang w:val="en-GB"/>
      </w:rPr>
      <w:fldChar w:fldCharType="begin"/>
    </w:r>
    <w:r>
      <w:rPr>
        <w:noProof/>
        <w:sz w:val="16"/>
        <w:szCs w:val="16"/>
        <w:lang w:val="en-GB"/>
      </w:rPr>
      <w:instrText xml:space="preserve"> NUMPAGES   \* MERGEFORMAT </w:instrText>
    </w:r>
    <w:r>
      <w:rPr>
        <w:noProof/>
        <w:sz w:val="16"/>
        <w:szCs w:val="16"/>
        <w:lang w:val="en-GB"/>
      </w:rPr>
      <w:fldChar w:fldCharType="separate"/>
    </w:r>
    <w:r>
      <w:rPr>
        <w:noProof/>
        <w:sz w:val="16"/>
        <w:szCs w:val="16"/>
        <w:lang w:val="en-GB"/>
      </w:rPr>
      <w:t>89</w:t>
    </w:r>
    <w:r>
      <w:rPr>
        <w:noProof/>
        <w:sz w:val="16"/>
        <w:szCs w:val="16"/>
        <w:lang w:val="en-GB"/>
      </w:rPr>
      <w:fldChar w:fldCharType="end"/>
    </w:r>
    <w:r>
      <w:rPr>
        <w:noProof/>
        <w:sz w:val="16"/>
        <w:szCs w:val="16"/>
        <w:lang w:val="en-GB"/>
      </w:rPr>
      <w:t>)</w:t>
    </w:r>
    <w:r w:rsidRPr="002C0E7A">
      <w:rPr>
        <w:noProof/>
        <w:sz w:val="16"/>
        <w:szCs w:val="16"/>
      </w:rPr>
      <w:tab/>
    </w:r>
    <w:r>
      <w:rPr>
        <w:noProof/>
        <w:sz w:val="16"/>
        <w:szCs w:val="16"/>
      </w:rPr>
      <w:t>EUROfusion CONSORTIUM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C7FF" w14:textId="7F95116D" w:rsidR="0080132D" w:rsidRPr="007C6858" w:rsidRDefault="0080132D" w:rsidP="007C6858">
    <w:pPr>
      <w:pStyle w:val="Fuzeile"/>
      <w:tabs>
        <w:tab w:val="clear" w:pos="9360"/>
        <w:tab w:val="right" w:pos="13041"/>
      </w:tabs>
      <w:rPr>
        <w:noProof/>
        <w:sz w:val="16"/>
        <w:szCs w:val="16"/>
      </w:rPr>
    </w:pPr>
    <w:r w:rsidRPr="00F13446">
      <w:rPr>
        <w:noProof/>
        <w:sz w:val="16"/>
        <w:szCs w:val="16"/>
        <w:lang w:val="en-GB"/>
      </w:rPr>
      <w:t xml:space="preserve">Page </w:t>
    </w:r>
    <w:r w:rsidRPr="00F13446">
      <w:rPr>
        <w:noProof/>
        <w:sz w:val="16"/>
        <w:szCs w:val="16"/>
        <w:lang w:val="en-GB"/>
      </w:rPr>
      <w:fldChar w:fldCharType="begin"/>
    </w:r>
    <w:r w:rsidRPr="00F13446">
      <w:rPr>
        <w:noProof/>
        <w:sz w:val="16"/>
        <w:szCs w:val="16"/>
        <w:lang w:val="en-GB"/>
      </w:rPr>
      <w:instrText xml:space="preserve"> PAGE   \* MERGEFORMAT </w:instrText>
    </w:r>
    <w:r w:rsidRPr="00F13446">
      <w:rPr>
        <w:noProof/>
        <w:sz w:val="16"/>
        <w:szCs w:val="16"/>
        <w:lang w:val="en-GB"/>
      </w:rPr>
      <w:fldChar w:fldCharType="separate"/>
    </w:r>
    <w:r>
      <w:rPr>
        <w:noProof/>
        <w:sz w:val="16"/>
        <w:szCs w:val="16"/>
        <w:lang w:val="en-GB"/>
      </w:rPr>
      <w:t>27</w:t>
    </w:r>
    <w:r w:rsidRPr="00F13446">
      <w:rPr>
        <w:noProof/>
        <w:sz w:val="16"/>
        <w:szCs w:val="16"/>
      </w:rPr>
      <w:fldChar w:fldCharType="end"/>
    </w:r>
    <w:r w:rsidRPr="00F13446">
      <w:rPr>
        <w:noProof/>
        <w:sz w:val="16"/>
        <w:szCs w:val="16"/>
        <w:lang w:val="en-GB"/>
      </w:rPr>
      <w:t xml:space="preserve"> of (</w:t>
    </w:r>
    <w:r w:rsidRPr="00F13446">
      <w:rPr>
        <w:noProof/>
        <w:sz w:val="16"/>
        <w:szCs w:val="16"/>
        <w:lang w:val="en-GB"/>
      </w:rPr>
      <w:fldChar w:fldCharType="begin"/>
    </w:r>
    <w:r w:rsidRPr="00F13446">
      <w:rPr>
        <w:noProof/>
        <w:sz w:val="16"/>
        <w:szCs w:val="16"/>
        <w:lang w:val="en-GB"/>
      </w:rPr>
      <w:instrText xml:space="preserve"> NUMPAGES   \* MERGEFORMAT </w:instrText>
    </w:r>
    <w:r w:rsidRPr="00F13446">
      <w:rPr>
        <w:noProof/>
        <w:sz w:val="16"/>
        <w:szCs w:val="16"/>
        <w:lang w:val="en-GB"/>
      </w:rPr>
      <w:fldChar w:fldCharType="separate"/>
    </w:r>
    <w:r>
      <w:rPr>
        <w:noProof/>
        <w:sz w:val="16"/>
        <w:szCs w:val="16"/>
        <w:lang w:val="en-GB"/>
      </w:rPr>
      <w:t>89</w:t>
    </w:r>
    <w:r w:rsidRPr="00F13446">
      <w:rPr>
        <w:noProof/>
        <w:sz w:val="16"/>
        <w:szCs w:val="16"/>
      </w:rPr>
      <w:fldChar w:fldCharType="end"/>
    </w:r>
    <w:r w:rsidRPr="00F13446">
      <w:rPr>
        <w:noProof/>
        <w:sz w:val="16"/>
        <w:szCs w:val="16"/>
        <w:lang w:val="en-GB"/>
      </w:rPr>
      <w:t>)</w:t>
    </w:r>
    <w:r w:rsidRPr="002C0E7A">
      <w:rPr>
        <w:noProof/>
        <w:sz w:val="16"/>
        <w:szCs w:val="16"/>
      </w:rPr>
      <w:tab/>
    </w:r>
    <w:r w:rsidRPr="002C0E7A">
      <w:rPr>
        <w:noProof/>
        <w:sz w:val="16"/>
        <w:szCs w:val="16"/>
      </w:rPr>
      <w:tab/>
    </w:r>
    <w:r>
      <w:rPr>
        <w:noProof/>
        <w:sz w:val="16"/>
        <w:szCs w:val="16"/>
      </w:rPr>
      <w:t>EuroFusion CONSORTIUM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06D8" w14:textId="77777777" w:rsidR="00F63946" w:rsidRDefault="00F63946" w:rsidP="009622BD">
      <w:pPr>
        <w:spacing w:after="0" w:line="240" w:lineRule="auto"/>
      </w:pPr>
      <w:r>
        <w:separator/>
      </w:r>
    </w:p>
  </w:footnote>
  <w:footnote w:type="continuationSeparator" w:id="0">
    <w:p w14:paraId="057ED27F" w14:textId="77777777" w:rsidR="00F63946" w:rsidRDefault="00F63946" w:rsidP="009622BD">
      <w:pPr>
        <w:spacing w:after="0" w:line="240" w:lineRule="auto"/>
      </w:pPr>
      <w:r>
        <w:continuationSeparator/>
      </w:r>
    </w:p>
  </w:footnote>
  <w:footnote w:id="1">
    <w:p w14:paraId="342FD533" w14:textId="77777777" w:rsidR="0080132D" w:rsidRPr="00956FB7" w:rsidRDefault="0080132D" w:rsidP="00B42375">
      <w:pPr>
        <w:pStyle w:val="Funotentext"/>
        <w:rPr>
          <w:lang w:val="en-US"/>
        </w:rPr>
      </w:pPr>
      <w:r>
        <w:rPr>
          <w:rStyle w:val="Funotenzeichen"/>
        </w:rPr>
        <w:footnoteRef/>
      </w:r>
      <w:r>
        <w:t xml:space="preserve"> </w:t>
      </w:r>
      <w:r w:rsidRPr="00956FB7">
        <w:t>Days if needed – need to be balanced with other SPs</w:t>
      </w:r>
    </w:p>
  </w:footnote>
  <w:footnote w:id="2">
    <w:p w14:paraId="2A12C3CB" w14:textId="77777777" w:rsidR="0080132D" w:rsidRPr="00956FB7" w:rsidRDefault="0080132D" w:rsidP="00B42375">
      <w:pPr>
        <w:pStyle w:val="Funotentext"/>
        <w:rPr>
          <w:lang w:val="en-US"/>
        </w:rPr>
      </w:pPr>
      <w:r>
        <w:rPr>
          <w:rStyle w:val="Funotenzeichen"/>
        </w:rPr>
        <w:footnoteRef/>
      </w:r>
      <w:r>
        <w:t xml:space="preserve"> </w:t>
      </w:r>
      <w:r w:rsidRPr="00956FB7">
        <w:t>Days if needed – need to be balanced with other SPs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DA6D" w14:textId="77777777" w:rsidR="0080132D" w:rsidRDefault="00F63946">
    <w:pPr>
      <w:pStyle w:val="Kopfzeile"/>
    </w:pPr>
    <w:r>
      <w:rPr>
        <w:noProof/>
      </w:rPr>
      <w:pict w14:anchorId="3D78B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3154" o:spid="_x0000_s2050" type="#_x0000_t136" style="position:absolute;margin-left:0;margin-top:0;width:539.85pt;height:119.95pt;rotation:315;z-index:-25165875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686D" w14:textId="77777777" w:rsidR="0080132D" w:rsidRDefault="0080132D">
    <w:pPr>
      <w:pStyle w:val="Kopfzeile"/>
    </w:pPr>
    <w:r>
      <w:rPr>
        <w:rFonts w:cs="Times New Roman"/>
        <w:noProof/>
        <w:lang w:val="de-DE" w:eastAsia="de-DE"/>
      </w:rPr>
      <w:drawing>
        <wp:inline distT="0" distB="0" distL="0" distR="0" wp14:anchorId="5B7B59E3" wp14:editId="26343075">
          <wp:extent cx="1354347" cy="298091"/>
          <wp:effectExtent l="0" t="0" r="0" b="698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fusion_Logo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470" cy="367669"/>
                  </a:xfrm>
                  <a:prstGeom prst="rect">
                    <a:avLst/>
                  </a:prstGeom>
                </pic:spPr>
              </pic:pic>
            </a:graphicData>
          </a:graphic>
        </wp:inline>
      </w:drawing>
    </w:r>
  </w:p>
  <w:p w14:paraId="314F243F" w14:textId="77777777" w:rsidR="0080132D" w:rsidRDefault="008013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148"/>
    <w:multiLevelType w:val="hybridMultilevel"/>
    <w:tmpl w:val="6A1631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3D6D25"/>
    <w:multiLevelType w:val="hybridMultilevel"/>
    <w:tmpl w:val="E47E58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E06A60"/>
    <w:multiLevelType w:val="hybridMultilevel"/>
    <w:tmpl w:val="A7FA936A"/>
    <w:lvl w:ilvl="0" w:tplc="EC9CD282">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2B11C8"/>
    <w:multiLevelType w:val="hybridMultilevel"/>
    <w:tmpl w:val="20DE2BEC"/>
    <w:lvl w:ilvl="0" w:tplc="4BF69098">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CA65B7B"/>
    <w:multiLevelType w:val="hybridMultilevel"/>
    <w:tmpl w:val="9E3614CE"/>
    <w:lvl w:ilvl="0" w:tplc="EC9CD2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DF7F00"/>
    <w:multiLevelType w:val="hybridMultilevel"/>
    <w:tmpl w:val="0C905AC0"/>
    <w:lvl w:ilvl="0" w:tplc="EC9CD2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34BDF"/>
    <w:multiLevelType w:val="hybridMultilevel"/>
    <w:tmpl w:val="BEECFF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C11D3F"/>
    <w:multiLevelType w:val="hybridMultilevel"/>
    <w:tmpl w:val="57A4ACC0"/>
    <w:lvl w:ilvl="0" w:tplc="EC9CD2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74035D"/>
    <w:multiLevelType w:val="hybridMultilevel"/>
    <w:tmpl w:val="044AF7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53484D"/>
    <w:multiLevelType w:val="hybridMultilevel"/>
    <w:tmpl w:val="D3B8B296"/>
    <w:lvl w:ilvl="0" w:tplc="EC9CD2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994AD0"/>
    <w:multiLevelType w:val="multilevel"/>
    <w:tmpl w:val="887A241A"/>
    <w:lvl w:ilvl="0">
      <w:start w:val="1"/>
      <w:numFmt w:val="decimal"/>
      <w:pStyle w:val="berschrift1"/>
      <w:lvlText w:val="%1"/>
      <w:lvlJc w:val="left"/>
      <w:pPr>
        <w:ind w:left="432" w:hanging="432"/>
      </w:pPr>
    </w:lvl>
    <w:lvl w:ilvl="1">
      <w:start w:val="1"/>
      <w:numFmt w:val="decimal"/>
      <w:pStyle w:val="berschrift2"/>
      <w:lvlText w:val="%1.%2"/>
      <w:lvlJc w:val="left"/>
      <w:pPr>
        <w:ind w:left="6530"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273A0C8F"/>
    <w:multiLevelType w:val="hybridMultilevel"/>
    <w:tmpl w:val="05F4D1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E030BA"/>
    <w:multiLevelType w:val="hybridMultilevel"/>
    <w:tmpl w:val="79622F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E720D85"/>
    <w:multiLevelType w:val="hybridMultilevel"/>
    <w:tmpl w:val="8DCEB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F76F84"/>
    <w:multiLevelType w:val="hybridMultilevel"/>
    <w:tmpl w:val="F22662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4F0D67"/>
    <w:multiLevelType w:val="hybridMultilevel"/>
    <w:tmpl w:val="C0A4C85C"/>
    <w:lvl w:ilvl="0" w:tplc="EC9CD2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D50DC5"/>
    <w:multiLevelType w:val="hybridMultilevel"/>
    <w:tmpl w:val="BFE2C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1C48E5"/>
    <w:multiLevelType w:val="hybridMultilevel"/>
    <w:tmpl w:val="57523710"/>
    <w:lvl w:ilvl="0" w:tplc="EC9CD2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4D7D59"/>
    <w:multiLevelType w:val="hybridMultilevel"/>
    <w:tmpl w:val="3710A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9D199A"/>
    <w:multiLevelType w:val="hybridMultilevel"/>
    <w:tmpl w:val="1F7C1AE4"/>
    <w:lvl w:ilvl="0" w:tplc="0D26A706">
      <w:start w:val="1"/>
      <w:numFmt w:val="decimal"/>
      <w:pStyle w:val="List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03F9D"/>
    <w:multiLevelType w:val="hybridMultilevel"/>
    <w:tmpl w:val="5C4058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851003"/>
    <w:multiLevelType w:val="hybridMultilevel"/>
    <w:tmpl w:val="DD824772"/>
    <w:lvl w:ilvl="0" w:tplc="43B62DC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141C6"/>
    <w:multiLevelType w:val="hybridMultilevel"/>
    <w:tmpl w:val="0198A4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BB6ADF"/>
    <w:multiLevelType w:val="hybridMultilevel"/>
    <w:tmpl w:val="6CC408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E677AD"/>
    <w:multiLevelType w:val="hybridMultilevel"/>
    <w:tmpl w:val="F682A044"/>
    <w:lvl w:ilvl="0" w:tplc="EC9CD282">
      <w:start w:val="1"/>
      <w:numFmt w:val="bullet"/>
      <w:lvlText w:val=""/>
      <w:lvlJc w:val="left"/>
      <w:pPr>
        <w:ind w:left="771" w:hanging="360"/>
      </w:pPr>
      <w:rPr>
        <w:rFonts w:ascii="Wingdings" w:hAnsi="Wingdings"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25" w15:restartNumberingAfterBreak="0">
    <w:nsid w:val="44A41AA7"/>
    <w:multiLevelType w:val="hybridMultilevel"/>
    <w:tmpl w:val="9264B4B0"/>
    <w:lvl w:ilvl="0" w:tplc="7A2A1B5A">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E64AA"/>
    <w:multiLevelType w:val="hybridMultilevel"/>
    <w:tmpl w:val="43B4BE6C"/>
    <w:lvl w:ilvl="0" w:tplc="EC9CD2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174269"/>
    <w:multiLevelType w:val="hybridMultilevel"/>
    <w:tmpl w:val="10ACFC92"/>
    <w:lvl w:ilvl="0" w:tplc="EC9CD2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4B35D6"/>
    <w:multiLevelType w:val="hybridMultilevel"/>
    <w:tmpl w:val="9942F2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5709DB"/>
    <w:multiLevelType w:val="hybridMultilevel"/>
    <w:tmpl w:val="70643496"/>
    <w:lvl w:ilvl="0" w:tplc="EC9CD2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925013"/>
    <w:multiLevelType w:val="hybridMultilevel"/>
    <w:tmpl w:val="3FB6BA8C"/>
    <w:lvl w:ilvl="0" w:tplc="EC9CD282">
      <w:start w:val="1"/>
      <w:numFmt w:val="bullet"/>
      <w:lvlText w:val=""/>
      <w:lvlJc w:val="left"/>
      <w:pPr>
        <w:ind w:left="771" w:hanging="360"/>
      </w:pPr>
      <w:rPr>
        <w:rFonts w:ascii="Wingdings" w:hAnsi="Wingdings"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31" w15:restartNumberingAfterBreak="0">
    <w:nsid w:val="65F11D6D"/>
    <w:multiLevelType w:val="hybridMultilevel"/>
    <w:tmpl w:val="87AE9C48"/>
    <w:lvl w:ilvl="0" w:tplc="ECCCD426">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DB7E18"/>
    <w:multiLevelType w:val="hybridMultilevel"/>
    <w:tmpl w:val="750E38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473B01"/>
    <w:multiLevelType w:val="hybridMultilevel"/>
    <w:tmpl w:val="BD18D3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E613FF"/>
    <w:multiLevelType w:val="hybridMultilevel"/>
    <w:tmpl w:val="2CECE0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37433F"/>
    <w:multiLevelType w:val="hybridMultilevel"/>
    <w:tmpl w:val="11D0C044"/>
    <w:lvl w:ilvl="0" w:tplc="EC9CD2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7F65FFA"/>
    <w:multiLevelType w:val="hybridMultilevel"/>
    <w:tmpl w:val="9014F906"/>
    <w:lvl w:ilvl="0" w:tplc="EC9CD2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492802"/>
    <w:multiLevelType w:val="hybridMultilevel"/>
    <w:tmpl w:val="1ED2E442"/>
    <w:lvl w:ilvl="0" w:tplc="EC9CD2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DF43B71"/>
    <w:multiLevelType w:val="hybridMultilevel"/>
    <w:tmpl w:val="1ED8CF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5"/>
  </w:num>
  <w:num w:numId="4">
    <w:abstractNumId w:val="2"/>
  </w:num>
  <w:num w:numId="5">
    <w:abstractNumId w:val="12"/>
  </w:num>
  <w:num w:numId="6">
    <w:abstractNumId w:val="13"/>
  </w:num>
  <w:num w:numId="7">
    <w:abstractNumId w:val="27"/>
  </w:num>
  <w:num w:numId="8">
    <w:abstractNumId w:val="37"/>
  </w:num>
  <w:num w:numId="9">
    <w:abstractNumId w:val="17"/>
  </w:num>
  <w:num w:numId="10">
    <w:abstractNumId w:val="5"/>
  </w:num>
  <w:num w:numId="11">
    <w:abstractNumId w:val="23"/>
  </w:num>
  <w:num w:numId="12">
    <w:abstractNumId w:val="11"/>
  </w:num>
  <w:num w:numId="13">
    <w:abstractNumId w:val="38"/>
  </w:num>
  <w:num w:numId="14">
    <w:abstractNumId w:val="14"/>
  </w:num>
  <w:num w:numId="15">
    <w:abstractNumId w:val="28"/>
  </w:num>
  <w:num w:numId="16">
    <w:abstractNumId w:val="20"/>
  </w:num>
  <w:num w:numId="17">
    <w:abstractNumId w:val="33"/>
  </w:num>
  <w:num w:numId="18">
    <w:abstractNumId w:val="8"/>
  </w:num>
  <w:num w:numId="19">
    <w:abstractNumId w:val="6"/>
  </w:num>
  <w:num w:numId="20">
    <w:abstractNumId w:val="0"/>
  </w:num>
  <w:num w:numId="21">
    <w:abstractNumId w:val="32"/>
  </w:num>
  <w:num w:numId="22">
    <w:abstractNumId w:val="34"/>
  </w:num>
  <w:num w:numId="23">
    <w:abstractNumId w:val="16"/>
  </w:num>
  <w:num w:numId="24">
    <w:abstractNumId w:val="3"/>
  </w:num>
  <w:num w:numId="25">
    <w:abstractNumId w:val="21"/>
  </w:num>
  <w:num w:numId="26">
    <w:abstractNumId w:val="1"/>
  </w:num>
  <w:num w:numId="27">
    <w:abstractNumId w:val="22"/>
  </w:num>
  <w:num w:numId="28">
    <w:abstractNumId w:val="18"/>
  </w:num>
  <w:num w:numId="29">
    <w:abstractNumId w:val="29"/>
  </w:num>
  <w:num w:numId="30">
    <w:abstractNumId w:val="7"/>
  </w:num>
  <w:num w:numId="31">
    <w:abstractNumId w:val="24"/>
  </w:num>
  <w:num w:numId="32">
    <w:abstractNumId w:val="35"/>
  </w:num>
  <w:num w:numId="33">
    <w:abstractNumId w:val="9"/>
  </w:num>
  <w:num w:numId="34">
    <w:abstractNumId w:val="30"/>
  </w:num>
  <w:num w:numId="35">
    <w:abstractNumId w:val="36"/>
  </w:num>
  <w:num w:numId="36">
    <w:abstractNumId w:val="26"/>
  </w:num>
  <w:num w:numId="37">
    <w:abstractNumId w:val="31"/>
  </w:num>
  <w:num w:numId="38">
    <w:abstractNumId w:val="4"/>
  </w:num>
  <w:num w:numId="39">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0F"/>
    <w:rsid w:val="000017A7"/>
    <w:rsid w:val="000025BA"/>
    <w:rsid w:val="000048C0"/>
    <w:rsid w:val="00004DD4"/>
    <w:rsid w:val="00010165"/>
    <w:rsid w:val="000146C5"/>
    <w:rsid w:val="00017E23"/>
    <w:rsid w:val="00022D6D"/>
    <w:rsid w:val="0002333D"/>
    <w:rsid w:val="000259ED"/>
    <w:rsid w:val="00026D34"/>
    <w:rsid w:val="00033766"/>
    <w:rsid w:val="0005007A"/>
    <w:rsid w:val="00061614"/>
    <w:rsid w:val="00061F58"/>
    <w:rsid w:val="00063B27"/>
    <w:rsid w:val="00065F07"/>
    <w:rsid w:val="00070367"/>
    <w:rsid w:val="000729C1"/>
    <w:rsid w:val="00075AEE"/>
    <w:rsid w:val="000814EA"/>
    <w:rsid w:val="00081B4E"/>
    <w:rsid w:val="000839A4"/>
    <w:rsid w:val="00087226"/>
    <w:rsid w:val="000931D9"/>
    <w:rsid w:val="000969FD"/>
    <w:rsid w:val="00097D67"/>
    <w:rsid w:val="000A3C2E"/>
    <w:rsid w:val="000B26AD"/>
    <w:rsid w:val="000C2AB9"/>
    <w:rsid w:val="000C3EB1"/>
    <w:rsid w:val="000C5D34"/>
    <w:rsid w:val="000D37B6"/>
    <w:rsid w:val="000D6CDC"/>
    <w:rsid w:val="000E1296"/>
    <w:rsid w:val="000E67C3"/>
    <w:rsid w:val="000F014A"/>
    <w:rsid w:val="000F1CF1"/>
    <w:rsid w:val="000F303A"/>
    <w:rsid w:val="000F47A6"/>
    <w:rsid w:val="00103D33"/>
    <w:rsid w:val="00105067"/>
    <w:rsid w:val="001101E2"/>
    <w:rsid w:val="001139E5"/>
    <w:rsid w:val="001160EE"/>
    <w:rsid w:val="0012116A"/>
    <w:rsid w:val="00125A9F"/>
    <w:rsid w:val="00132CAC"/>
    <w:rsid w:val="00133623"/>
    <w:rsid w:val="0013378A"/>
    <w:rsid w:val="00133A3D"/>
    <w:rsid w:val="001435C2"/>
    <w:rsid w:val="00146349"/>
    <w:rsid w:val="0015060F"/>
    <w:rsid w:val="0015188C"/>
    <w:rsid w:val="00156742"/>
    <w:rsid w:val="00156D51"/>
    <w:rsid w:val="00164A60"/>
    <w:rsid w:val="0016533D"/>
    <w:rsid w:val="0016704A"/>
    <w:rsid w:val="00171C8F"/>
    <w:rsid w:val="00172490"/>
    <w:rsid w:val="00175616"/>
    <w:rsid w:val="0018500B"/>
    <w:rsid w:val="0019026F"/>
    <w:rsid w:val="001937A1"/>
    <w:rsid w:val="001A16F3"/>
    <w:rsid w:val="001B3385"/>
    <w:rsid w:val="001C0C02"/>
    <w:rsid w:val="001C1458"/>
    <w:rsid w:val="001C195F"/>
    <w:rsid w:val="001C19EF"/>
    <w:rsid w:val="001C263D"/>
    <w:rsid w:val="001C5131"/>
    <w:rsid w:val="001C7D77"/>
    <w:rsid w:val="001D4767"/>
    <w:rsid w:val="001D7606"/>
    <w:rsid w:val="001E30E1"/>
    <w:rsid w:val="001F585A"/>
    <w:rsid w:val="0020127C"/>
    <w:rsid w:val="0020280F"/>
    <w:rsid w:val="00205544"/>
    <w:rsid w:val="00205B19"/>
    <w:rsid w:val="00210F0C"/>
    <w:rsid w:val="00215311"/>
    <w:rsid w:val="002175DE"/>
    <w:rsid w:val="00220220"/>
    <w:rsid w:val="0022166B"/>
    <w:rsid w:val="002225B4"/>
    <w:rsid w:val="00224920"/>
    <w:rsid w:val="00225762"/>
    <w:rsid w:val="00230F66"/>
    <w:rsid w:val="00232587"/>
    <w:rsid w:val="0023265C"/>
    <w:rsid w:val="002327A6"/>
    <w:rsid w:val="00235779"/>
    <w:rsid w:val="00240B47"/>
    <w:rsid w:val="00241A27"/>
    <w:rsid w:val="00245937"/>
    <w:rsid w:val="00246A10"/>
    <w:rsid w:val="002521C8"/>
    <w:rsid w:val="00252A04"/>
    <w:rsid w:val="00252D8E"/>
    <w:rsid w:val="00254269"/>
    <w:rsid w:val="00264A3F"/>
    <w:rsid w:val="00264B16"/>
    <w:rsid w:val="00271555"/>
    <w:rsid w:val="00272488"/>
    <w:rsid w:val="00283DF3"/>
    <w:rsid w:val="00283E42"/>
    <w:rsid w:val="00292912"/>
    <w:rsid w:val="00296506"/>
    <w:rsid w:val="002A6960"/>
    <w:rsid w:val="002A6ABD"/>
    <w:rsid w:val="002A6DCD"/>
    <w:rsid w:val="002A7DDB"/>
    <w:rsid w:val="002B4ABE"/>
    <w:rsid w:val="002B6E43"/>
    <w:rsid w:val="002C0E7A"/>
    <w:rsid w:val="002C3502"/>
    <w:rsid w:val="002C389C"/>
    <w:rsid w:val="002C7BBA"/>
    <w:rsid w:val="002D46C8"/>
    <w:rsid w:val="002D5077"/>
    <w:rsid w:val="002E0B48"/>
    <w:rsid w:val="002E0C0E"/>
    <w:rsid w:val="002E286F"/>
    <w:rsid w:val="002F01F2"/>
    <w:rsid w:val="002F1158"/>
    <w:rsid w:val="002F3739"/>
    <w:rsid w:val="002F75BA"/>
    <w:rsid w:val="00300B1C"/>
    <w:rsid w:val="003032B9"/>
    <w:rsid w:val="003066C2"/>
    <w:rsid w:val="00310EEC"/>
    <w:rsid w:val="0031324E"/>
    <w:rsid w:val="00315AE3"/>
    <w:rsid w:val="00321CB6"/>
    <w:rsid w:val="0032538D"/>
    <w:rsid w:val="003253A8"/>
    <w:rsid w:val="00325EA2"/>
    <w:rsid w:val="00326575"/>
    <w:rsid w:val="00333A5B"/>
    <w:rsid w:val="0033699C"/>
    <w:rsid w:val="0033787F"/>
    <w:rsid w:val="00350B98"/>
    <w:rsid w:val="00363B3E"/>
    <w:rsid w:val="003649B1"/>
    <w:rsid w:val="00375911"/>
    <w:rsid w:val="00383D4A"/>
    <w:rsid w:val="003908CE"/>
    <w:rsid w:val="00391586"/>
    <w:rsid w:val="00392963"/>
    <w:rsid w:val="003934F4"/>
    <w:rsid w:val="003939D0"/>
    <w:rsid w:val="00397BEF"/>
    <w:rsid w:val="003A1C1C"/>
    <w:rsid w:val="003A1F4F"/>
    <w:rsid w:val="003B0451"/>
    <w:rsid w:val="003B2AEA"/>
    <w:rsid w:val="003B544B"/>
    <w:rsid w:val="003C523C"/>
    <w:rsid w:val="003D10D9"/>
    <w:rsid w:val="003D2A52"/>
    <w:rsid w:val="003D5E07"/>
    <w:rsid w:val="003E1307"/>
    <w:rsid w:val="003E1CD4"/>
    <w:rsid w:val="003E36E1"/>
    <w:rsid w:val="003F30AF"/>
    <w:rsid w:val="003F61E7"/>
    <w:rsid w:val="003F70C4"/>
    <w:rsid w:val="0040006B"/>
    <w:rsid w:val="00404CAC"/>
    <w:rsid w:val="00406ED9"/>
    <w:rsid w:val="004078A4"/>
    <w:rsid w:val="004118A2"/>
    <w:rsid w:val="004166BA"/>
    <w:rsid w:val="004174DB"/>
    <w:rsid w:val="004229E6"/>
    <w:rsid w:val="00422D91"/>
    <w:rsid w:val="00423CD9"/>
    <w:rsid w:val="00425FD1"/>
    <w:rsid w:val="00432DE7"/>
    <w:rsid w:val="004367B6"/>
    <w:rsid w:val="00440FCC"/>
    <w:rsid w:val="0045039D"/>
    <w:rsid w:val="004565E3"/>
    <w:rsid w:val="0046119E"/>
    <w:rsid w:val="00462BD7"/>
    <w:rsid w:val="0046400E"/>
    <w:rsid w:val="00466821"/>
    <w:rsid w:val="00466F17"/>
    <w:rsid w:val="004709F4"/>
    <w:rsid w:val="004724E8"/>
    <w:rsid w:val="0047460C"/>
    <w:rsid w:val="00475860"/>
    <w:rsid w:val="00476865"/>
    <w:rsid w:val="00476DCE"/>
    <w:rsid w:val="0047717A"/>
    <w:rsid w:val="004776F6"/>
    <w:rsid w:val="00483F7A"/>
    <w:rsid w:val="004871CA"/>
    <w:rsid w:val="004871E3"/>
    <w:rsid w:val="004908F0"/>
    <w:rsid w:val="00490F37"/>
    <w:rsid w:val="00492932"/>
    <w:rsid w:val="00494007"/>
    <w:rsid w:val="0049561B"/>
    <w:rsid w:val="004A2240"/>
    <w:rsid w:val="004A7DCB"/>
    <w:rsid w:val="004B2237"/>
    <w:rsid w:val="004B4DDB"/>
    <w:rsid w:val="004B61D7"/>
    <w:rsid w:val="004C1B9F"/>
    <w:rsid w:val="004C27C2"/>
    <w:rsid w:val="004D57D2"/>
    <w:rsid w:val="004D721B"/>
    <w:rsid w:val="004E3012"/>
    <w:rsid w:val="004E3091"/>
    <w:rsid w:val="004F2C9B"/>
    <w:rsid w:val="004F4692"/>
    <w:rsid w:val="004F7EC0"/>
    <w:rsid w:val="00500672"/>
    <w:rsid w:val="00503EEF"/>
    <w:rsid w:val="00506658"/>
    <w:rsid w:val="00507217"/>
    <w:rsid w:val="00507528"/>
    <w:rsid w:val="00511668"/>
    <w:rsid w:val="00512C6D"/>
    <w:rsid w:val="005140C7"/>
    <w:rsid w:val="00514182"/>
    <w:rsid w:val="00515078"/>
    <w:rsid w:val="00516530"/>
    <w:rsid w:val="00516D34"/>
    <w:rsid w:val="00524B48"/>
    <w:rsid w:val="005313F4"/>
    <w:rsid w:val="00531431"/>
    <w:rsid w:val="00532CB5"/>
    <w:rsid w:val="005361C6"/>
    <w:rsid w:val="00544F2A"/>
    <w:rsid w:val="00552C86"/>
    <w:rsid w:val="0056058C"/>
    <w:rsid w:val="0056395B"/>
    <w:rsid w:val="00564D7B"/>
    <w:rsid w:val="00570D43"/>
    <w:rsid w:val="00571079"/>
    <w:rsid w:val="00572BD4"/>
    <w:rsid w:val="00573325"/>
    <w:rsid w:val="00573B4F"/>
    <w:rsid w:val="00574D91"/>
    <w:rsid w:val="00581FFB"/>
    <w:rsid w:val="00583C17"/>
    <w:rsid w:val="00585C34"/>
    <w:rsid w:val="005A1017"/>
    <w:rsid w:val="005A3381"/>
    <w:rsid w:val="005A5C8D"/>
    <w:rsid w:val="005A6081"/>
    <w:rsid w:val="005A7B56"/>
    <w:rsid w:val="005B2058"/>
    <w:rsid w:val="005B360D"/>
    <w:rsid w:val="005B5534"/>
    <w:rsid w:val="005B6B70"/>
    <w:rsid w:val="005B6DD4"/>
    <w:rsid w:val="005C02BA"/>
    <w:rsid w:val="005C07C9"/>
    <w:rsid w:val="005C249F"/>
    <w:rsid w:val="005C4EFA"/>
    <w:rsid w:val="005C5B22"/>
    <w:rsid w:val="005C7224"/>
    <w:rsid w:val="005D0383"/>
    <w:rsid w:val="005D4E3D"/>
    <w:rsid w:val="005D5128"/>
    <w:rsid w:val="005D5566"/>
    <w:rsid w:val="005D603C"/>
    <w:rsid w:val="005E0957"/>
    <w:rsid w:val="005F78DA"/>
    <w:rsid w:val="00600A65"/>
    <w:rsid w:val="00600ABD"/>
    <w:rsid w:val="00600D72"/>
    <w:rsid w:val="00604278"/>
    <w:rsid w:val="00606A36"/>
    <w:rsid w:val="006135C2"/>
    <w:rsid w:val="0061447B"/>
    <w:rsid w:val="00616859"/>
    <w:rsid w:val="0062194B"/>
    <w:rsid w:val="00622CBA"/>
    <w:rsid w:val="00623282"/>
    <w:rsid w:val="00623C87"/>
    <w:rsid w:val="00624566"/>
    <w:rsid w:val="0063118E"/>
    <w:rsid w:val="006335EC"/>
    <w:rsid w:val="00637782"/>
    <w:rsid w:val="00640E3E"/>
    <w:rsid w:val="0064336C"/>
    <w:rsid w:val="00643541"/>
    <w:rsid w:val="00647C7C"/>
    <w:rsid w:val="00647CD1"/>
    <w:rsid w:val="0065017A"/>
    <w:rsid w:val="00657DBC"/>
    <w:rsid w:val="00661597"/>
    <w:rsid w:val="00663F2B"/>
    <w:rsid w:val="00664148"/>
    <w:rsid w:val="006643CC"/>
    <w:rsid w:val="00664A25"/>
    <w:rsid w:val="00666271"/>
    <w:rsid w:val="006670CD"/>
    <w:rsid w:val="006670E8"/>
    <w:rsid w:val="00670F1C"/>
    <w:rsid w:val="00672892"/>
    <w:rsid w:val="006741A2"/>
    <w:rsid w:val="00674236"/>
    <w:rsid w:val="006769A4"/>
    <w:rsid w:val="00676A75"/>
    <w:rsid w:val="00677509"/>
    <w:rsid w:val="0068317C"/>
    <w:rsid w:val="0068610F"/>
    <w:rsid w:val="00687D4A"/>
    <w:rsid w:val="006935B6"/>
    <w:rsid w:val="0069661E"/>
    <w:rsid w:val="006A4D6A"/>
    <w:rsid w:val="006A5324"/>
    <w:rsid w:val="006A63EA"/>
    <w:rsid w:val="006A6928"/>
    <w:rsid w:val="006A7C31"/>
    <w:rsid w:val="006B4633"/>
    <w:rsid w:val="006B4DFD"/>
    <w:rsid w:val="006B4E73"/>
    <w:rsid w:val="006B758A"/>
    <w:rsid w:val="006C797F"/>
    <w:rsid w:val="006C7D08"/>
    <w:rsid w:val="006E0561"/>
    <w:rsid w:val="006E1898"/>
    <w:rsid w:val="006E1BC1"/>
    <w:rsid w:val="006E62E3"/>
    <w:rsid w:val="006E64BD"/>
    <w:rsid w:val="006E7AA0"/>
    <w:rsid w:val="006F4110"/>
    <w:rsid w:val="007004BF"/>
    <w:rsid w:val="00704C6D"/>
    <w:rsid w:val="00706BDE"/>
    <w:rsid w:val="00706DA7"/>
    <w:rsid w:val="00707574"/>
    <w:rsid w:val="00710691"/>
    <w:rsid w:val="00711AFE"/>
    <w:rsid w:val="00711BBD"/>
    <w:rsid w:val="00721498"/>
    <w:rsid w:val="007244EA"/>
    <w:rsid w:val="00726B0F"/>
    <w:rsid w:val="00747DF8"/>
    <w:rsid w:val="00752355"/>
    <w:rsid w:val="0075383E"/>
    <w:rsid w:val="00754721"/>
    <w:rsid w:val="00754C33"/>
    <w:rsid w:val="0076175C"/>
    <w:rsid w:val="007622A3"/>
    <w:rsid w:val="007645AB"/>
    <w:rsid w:val="00766B31"/>
    <w:rsid w:val="00771732"/>
    <w:rsid w:val="00771F8F"/>
    <w:rsid w:val="00773A94"/>
    <w:rsid w:val="00775EFA"/>
    <w:rsid w:val="00781985"/>
    <w:rsid w:val="00784C47"/>
    <w:rsid w:val="00792EFF"/>
    <w:rsid w:val="00794BE7"/>
    <w:rsid w:val="00795BAF"/>
    <w:rsid w:val="007A20AB"/>
    <w:rsid w:val="007A3ACA"/>
    <w:rsid w:val="007A3B01"/>
    <w:rsid w:val="007A3E03"/>
    <w:rsid w:val="007A45AF"/>
    <w:rsid w:val="007B048C"/>
    <w:rsid w:val="007B0C13"/>
    <w:rsid w:val="007B1244"/>
    <w:rsid w:val="007B73FD"/>
    <w:rsid w:val="007C0587"/>
    <w:rsid w:val="007C1565"/>
    <w:rsid w:val="007C203F"/>
    <w:rsid w:val="007C4B6F"/>
    <w:rsid w:val="007C4C3B"/>
    <w:rsid w:val="007C6858"/>
    <w:rsid w:val="007D086E"/>
    <w:rsid w:val="007D0BB3"/>
    <w:rsid w:val="007D45FF"/>
    <w:rsid w:val="007D673B"/>
    <w:rsid w:val="007D67BC"/>
    <w:rsid w:val="007D7A6C"/>
    <w:rsid w:val="007D7AB7"/>
    <w:rsid w:val="007E29E2"/>
    <w:rsid w:val="007E4ACC"/>
    <w:rsid w:val="007E627F"/>
    <w:rsid w:val="007F28F0"/>
    <w:rsid w:val="007F6664"/>
    <w:rsid w:val="007F6F80"/>
    <w:rsid w:val="0080132D"/>
    <w:rsid w:val="008031C6"/>
    <w:rsid w:val="00803EB9"/>
    <w:rsid w:val="00804786"/>
    <w:rsid w:val="00822EF8"/>
    <w:rsid w:val="00827B59"/>
    <w:rsid w:val="00827C2D"/>
    <w:rsid w:val="00831A4C"/>
    <w:rsid w:val="008334F7"/>
    <w:rsid w:val="008379E7"/>
    <w:rsid w:val="00837E15"/>
    <w:rsid w:val="008401EE"/>
    <w:rsid w:val="00847937"/>
    <w:rsid w:val="00850139"/>
    <w:rsid w:val="008509D6"/>
    <w:rsid w:val="00850FC1"/>
    <w:rsid w:val="00851329"/>
    <w:rsid w:val="0085319B"/>
    <w:rsid w:val="00854A17"/>
    <w:rsid w:val="00854B81"/>
    <w:rsid w:val="00863665"/>
    <w:rsid w:val="008641BA"/>
    <w:rsid w:val="0086523A"/>
    <w:rsid w:val="008707E0"/>
    <w:rsid w:val="00872325"/>
    <w:rsid w:val="00875B6F"/>
    <w:rsid w:val="008835CE"/>
    <w:rsid w:val="00885E5C"/>
    <w:rsid w:val="008870A1"/>
    <w:rsid w:val="0089089F"/>
    <w:rsid w:val="00892B50"/>
    <w:rsid w:val="0089321A"/>
    <w:rsid w:val="00896B3E"/>
    <w:rsid w:val="008B0671"/>
    <w:rsid w:val="008B1151"/>
    <w:rsid w:val="008B38A4"/>
    <w:rsid w:val="008C0D83"/>
    <w:rsid w:val="008C1D90"/>
    <w:rsid w:val="008C22AB"/>
    <w:rsid w:val="008D2A5E"/>
    <w:rsid w:val="008D404E"/>
    <w:rsid w:val="008E0C1D"/>
    <w:rsid w:val="008E6C32"/>
    <w:rsid w:val="009051E2"/>
    <w:rsid w:val="00912430"/>
    <w:rsid w:val="00913115"/>
    <w:rsid w:val="00914D2D"/>
    <w:rsid w:val="00920840"/>
    <w:rsid w:val="00923BCA"/>
    <w:rsid w:val="009267D3"/>
    <w:rsid w:val="00926E93"/>
    <w:rsid w:val="00931429"/>
    <w:rsid w:val="0093424F"/>
    <w:rsid w:val="00934795"/>
    <w:rsid w:val="00934F6E"/>
    <w:rsid w:val="0094660D"/>
    <w:rsid w:val="009567F0"/>
    <w:rsid w:val="0096003D"/>
    <w:rsid w:val="009622BD"/>
    <w:rsid w:val="009732AC"/>
    <w:rsid w:val="009752F7"/>
    <w:rsid w:val="0097530E"/>
    <w:rsid w:val="00983503"/>
    <w:rsid w:val="009845FC"/>
    <w:rsid w:val="00985D02"/>
    <w:rsid w:val="00987ACF"/>
    <w:rsid w:val="0099527D"/>
    <w:rsid w:val="009A060A"/>
    <w:rsid w:val="009A2851"/>
    <w:rsid w:val="009A5AE3"/>
    <w:rsid w:val="009B0DCE"/>
    <w:rsid w:val="009B48C8"/>
    <w:rsid w:val="009B5BD2"/>
    <w:rsid w:val="009B6AED"/>
    <w:rsid w:val="009C2EE4"/>
    <w:rsid w:val="009C310D"/>
    <w:rsid w:val="009C4541"/>
    <w:rsid w:val="009C61C5"/>
    <w:rsid w:val="009C7A9E"/>
    <w:rsid w:val="009D3774"/>
    <w:rsid w:val="009D5A69"/>
    <w:rsid w:val="009D5C44"/>
    <w:rsid w:val="009D5C9D"/>
    <w:rsid w:val="009D62A4"/>
    <w:rsid w:val="009D797C"/>
    <w:rsid w:val="009E02B2"/>
    <w:rsid w:val="009E0FC0"/>
    <w:rsid w:val="009E2CDC"/>
    <w:rsid w:val="009E60D9"/>
    <w:rsid w:val="009E665A"/>
    <w:rsid w:val="009F1422"/>
    <w:rsid w:val="009F4D2E"/>
    <w:rsid w:val="009F4E1A"/>
    <w:rsid w:val="009F6798"/>
    <w:rsid w:val="009F69CA"/>
    <w:rsid w:val="00A00BB3"/>
    <w:rsid w:val="00A01049"/>
    <w:rsid w:val="00A012FC"/>
    <w:rsid w:val="00A07C7D"/>
    <w:rsid w:val="00A1279D"/>
    <w:rsid w:val="00A13C16"/>
    <w:rsid w:val="00A24F40"/>
    <w:rsid w:val="00A307DA"/>
    <w:rsid w:val="00A313E0"/>
    <w:rsid w:val="00A319FC"/>
    <w:rsid w:val="00A31F2E"/>
    <w:rsid w:val="00A32A21"/>
    <w:rsid w:val="00A34462"/>
    <w:rsid w:val="00A35254"/>
    <w:rsid w:val="00A36893"/>
    <w:rsid w:val="00A37231"/>
    <w:rsid w:val="00A44225"/>
    <w:rsid w:val="00A56C57"/>
    <w:rsid w:val="00A60DA8"/>
    <w:rsid w:val="00A6182B"/>
    <w:rsid w:val="00A63151"/>
    <w:rsid w:val="00A63557"/>
    <w:rsid w:val="00A64517"/>
    <w:rsid w:val="00A67090"/>
    <w:rsid w:val="00A67C04"/>
    <w:rsid w:val="00A70769"/>
    <w:rsid w:val="00A72EB0"/>
    <w:rsid w:val="00A74E13"/>
    <w:rsid w:val="00A80262"/>
    <w:rsid w:val="00A83936"/>
    <w:rsid w:val="00A83A1E"/>
    <w:rsid w:val="00A84B65"/>
    <w:rsid w:val="00A869FA"/>
    <w:rsid w:val="00A87722"/>
    <w:rsid w:val="00A87A39"/>
    <w:rsid w:val="00A94799"/>
    <w:rsid w:val="00A95BFC"/>
    <w:rsid w:val="00A974AA"/>
    <w:rsid w:val="00AA358F"/>
    <w:rsid w:val="00AA501C"/>
    <w:rsid w:val="00AC14DC"/>
    <w:rsid w:val="00AD02E3"/>
    <w:rsid w:val="00AD112E"/>
    <w:rsid w:val="00AD19FC"/>
    <w:rsid w:val="00AE09D8"/>
    <w:rsid w:val="00AE40B2"/>
    <w:rsid w:val="00AF2063"/>
    <w:rsid w:val="00B01BCE"/>
    <w:rsid w:val="00B020A4"/>
    <w:rsid w:val="00B021F3"/>
    <w:rsid w:val="00B05A2E"/>
    <w:rsid w:val="00B07E4E"/>
    <w:rsid w:val="00B11349"/>
    <w:rsid w:val="00B14D86"/>
    <w:rsid w:val="00B2070C"/>
    <w:rsid w:val="00B224B2"/>
    <w:rsid w:val="00B308BA"/>
    <w:rsid w:val="00B34474"/>
    <w:rsid w:val="00B34969"/>
    <w:rsid w:val="00B35251"/>
    <w:rsid w:val="00B40E6C"/>
    <w:rsid w:val="00B42375"/>
    <w:rsid w:val="00B4415D"/>
    <w:rsid w:val="00B4459B"/>
    <w:rsid w:val="00B47257"/>
    <w:rsid w:val="00B47E20"/>
    <w:rsid w:val="00B5041D"/>
    <w:rsid w:val="00B5071C"/>
    <w:rsid w:val="00B511C4"/>
    <w:rsid w:val="00B55ECA"/>
    <w:rsid w:val="00B575BB"/>
    <w:rsid w:val="00B61922"/>
    <w:rsid w:val="00B6298B"/>
    <w:rsid w:val="00B65E2D"/>
    <w:rsid w:val="00B7408D"/>
    <w:rsid w:val="00B7574B"/>
    <w:rsid w:val="00B757FB"/>
    <w:rsid w:val="00B763BA"/>
    <w:rsid w:val="00B76CDC"/>
    <w:rsid w:val="00B772C0"/>
    <w:rsid w:val="00B80495"/>
    <w:rsid w:val="00B83550"/>
    <w:rsid w:val="00B90A40"/>
    <w:rsid w:val="00B971E1"/>
    <w:rsid w:val="00BA3BE3"/>
    <w:rsid w:val="00BA47CC"/>
    <w:rsid w:val="00BB1DF7"/>
    <w:rsid w:val="00BB2AEF"/>
    <w:rsid w:val="00BB3E7F"/>
    <w:rsid w:val="00BB3F06"/>
    <w:rsid w:val="00BB6547"/>
    <w:rsid w:val="00BB7823"/>
    <w:rsid w:val="00BB7AEC"/>
    <w:rsid w:val="00BC1F45"/>
    <w:rsid w:val="00BC26D5"/>
    <w:rsid w:val="00BC2D4F"/>
    <w:rsid w:val="00BC47E2"/>
    <w:rsid w:val="00BD1AF8"/>
    <w:rsid w:val="00BD206D"/>
    <w:rsid w:val="00BD3F10"/>
    <w:rsid w:val="00BD5E30"/>
    <w:rsid w:val="00BE2AEB"/>
    <w:rsid w:val="00BE3959"/>
    <w:rsid w:val="00BE5F7B"/>
    <w:rsid w:val="00BE6217"/>
    <w:rsid w:val="00BF3E01"/>
    <w:rsid w:val="00BF5F30"/>
    <w:rsid w:val="00C01729"/>
    <w:rsid w:val="00C01AF8"/>
    <w:rsid w:val="00C02D7A"/>
    <w:rsid w:val="00C05C12"/>
    <w:rsid w:val="00C05E6E"/>
    <w:rsid w:val="00C1244F"/>
    <w:rsid w:val="00C13EA7"/>
    <w:rsid w:val="00C1523B"/>
    <w:rsid w:val="00C15F94"/>
    <w:rsid w:val="00C27082"/>
    <w:rsid w:val="00C33EA5"/>
    <w:rsid w:val="00C33FEA"/>
    <w:rsid w:val="00C41BDE"/>
    <w:rsid w:val="00C42FD7"/>
    <w:rsid w:val="00C44E86"/>
    <w:rsid w:val="00C4668E"/>
    <w:rsid w:val="00C46F47"/>
    <w:rsid w:val="00C51493"/>
    <w:rsid w:val="00C567CD"/>
    <w:rsid w:val="00C64344"/>
    <w:rsid w:val="00C66EA6"/>
    <w:rsid w:val="00C71D21"/>
    <w:rsid w:val="00C72034"/>
    <w:rsid w:val="00C72A04"/>
    <w:rsid w:val="00C72AE7"/>
    <w:rsid w:val="00C73A5E"/>
    <w:rsid w:val="00C749EB"/>
    <w:rsid w:val="00C81EA0"/>
    <w:rsid w:val="00C9358D"/>
    <w:rsid w:val="00C94526"/>
    <w:rsid w:val="00C94D44"/>
    <w:rsid w:val="00C95274"/>
    <w:rsid w:val="00C964C8"/>
    <w:rsid w:val="00CA72F0"/>
    <w:rsid w:val="00CB0534"/>
    <w:rsid w:val="00CB639F"/>
    <w:rsid w:val="00CB6F14"/>
    <w:rsid w:val="00CB74AA"/>
    <w:rsid w:val="00CC605C"/>
    <w:rsid w:val="00CC7267"/>
    <w:rsid w:val="00CD2C7B"/>
    <w:rsid w:val="00CD4491"/>
    <w:rsid w:val="00CD617D"/>
    <w:rsid w:val="00CD66FA"/>
    <w:rsid w:val="00CE70B5"/>
    <w:rsid w:val="00CF23B4"/>
    <w:rsid w:val="00CF29FE"/>
    <w:rsid w:val="00D00D30"/>
    <w:rsid w:val="00D01621"/>
    <w:rsid w:val="00D01A9A"/>
    <w:rsid w:val="00D02548"/>
    <w:rsid w:val="00D0487B"/>
    <w:rsid w:val="00D048A4"/>
    <w:rsid w:val="00D04C2B"/>
    <w:rsid w:val="00D061C8"/>
    <w:rsid w:val="00D1147A"/>
    <w:rsid w:val="00D13F12"/>
    <w:rsid w:val="00D141CE"/>
    <w:rsid w:val="00D14B5D"/>
    <w:rsid w:val="00D1549F"/>
    <w:rsid w:val="00D15A35"/>
    <w:rsid w:val="00D15FC2"/>
    <w:rsid w:val="00D208CF"/>
    <w:rsid w:val="00D23C21"/>
    <w:rsid w:val="00D23F13"/>
    <w:rsid w:val="00D23F50"/>
    <w:rsid w:val="00D275EC"/>
    <w:rsid w:val="00D36F8A"/>
    <w:rsid w:val="00D37EC3"/>
    <w:rsid w:val="00D416EE"/>
    <w:rsid w:val="00D41E74"/>
    <w:rsid w:val="00D475F3"/>
    <w:rsid w:val="00D47825"/>
    <w:rsid w:val="00D52CBB"/>
    <w:rsid w:val="00D555E2"/>
    <w:rsid w:val="00D60386"/>
    <w:rsid w:val="00D629A6"/>
    <w:rsid w:val="00D62D9D"/>
    <w:rsid w:val="00D63198"/>
    <w:rsid w:val="00D63284"/>
    <w:rsid w:val="00D65F2B"/>
    <w:rsid w:val="00D668D5"/>
    <w:rsid w:val="00D70AA4"/>
    <w:rsid w:val="00D73191"/>
    <w:rsid w:val="00D7559F"/>
    <w:rsid w:val="00D851B5"/>
    <w:rsid w:val="00D85742"/>
    <w:rsid w:val="00D86B99"/>
    <w:rsid w:val="00D91BB6"/>
    <w:rsid w:val="00D94EF6"/>
    <w:rsid w:val="00DA2FF8"/>
    <w:rsid w:val="00DA4510"/>
    <w:rsid w:val="00DA62D2"/>
    <w:rsid w:val="00DA7A27"/>
    <w:rsid w:val="00DC1F13"/>
    <w:rsid w:val="00DC4150"/>
    <w:rsid w:val="00DD0A98"/>
    <w:rsid w:val="00DD4BEB"/>
    <w:rsid w:val="00DD6D49"/>
    <w:rsid w:val="00DE0ACB"/>
    <w:rsid w:val="00DE1B8F"/>
    <w:rsid w:val="00DE6935"/>
    <w:rsid w:val="00DE7309"/>
    <w:rsid w:val="00DF36B7"/>
    <w:rsid w:val="00DF7431"/>
    <w:rsid w:val="00E01022"/>
    <w:rsid w:val="00E0225C"/>
    <w:rsid w:val="00E035AA"/>
    <w:rsid w:val="00E0439E"/>
    <w:rsid w:val="00E128A2"/>
    <w:rsid w:val="00E14E8F"/>
    <w:rsid w:val="00E16B59"/>
    <w:rsid w:val="00E23C3E"/>
    <w:rsid w:val="00E30EA6"/>
    <w:rsid w:val="00E3137D"/>
    <w:rsid w:val="00E4221C"/>
    <w:rsid w:val="00E42503"/>
    <w:rsid w:val="00E431A9"/>
    <w:rsid w:val="00E448CE"/>
    <w:rsid w:val="00E531DC"/>
    <w:rsid w:val="00E53AAB"/>
    <w:rsid w:val="00E53F3D"/>
    <w:rsid w:val="00E55518"/>
    <w:rsid w:val="00E56C3E"/>
    <w:rsid w:val="00E56FA1"/>
    <w:rsid w:val="00E5743E"/>
    <w:rsid w:val="00E603E0"/>
    <w:rsid w:val="00E65C59"/>
    <w:rsid w:val="00E7170F"/>
    <w:rsid w:val="00E73A94"/>
    <w:rsid w:val="00E740EF"/>
    <w:rsid w:val="00E8484F"/>
    <w:rsid w:val="00E84FDD"/>
    <w:rsid w:val="00E91585"/>
    <w:rsid w:val="00EB04C2"/>
    <w:rsid w:val="00EB36FF"/>
    <w:rsid w:val="00EB795A"/>
    <w:rsid w:val="00EC4426"/>
    <w:rsid w:val="00EC4475"/>
    <w:rsid w:val="00EC4B87"/>
    <w:rsid w:val="00EC647E"/>
    <w:rsid w:val="00ED067A"/>
    <w:rsid w:val="00ED21FB"/>
    <w:rsid w:val="00EE1C2C"/>
    <w:rsid w:val="00EE4ADD"/>
    <w:rsid w:val="00EE5AE0"/>
    <w:rsid w:val="00EE735B"/>
    <w:rsid w:val="00EF28B8"/>
    <w:rsid w:val="00EF7E4B"/>
    <w:rsid w:val="00F01D36"/>
    <w:rsid w:val="00F03A2F"/>
    <w:rsid w:val="00F0487F"/>
    <w:rsid w:val="00F06358"/>
    <w:rsid w:val="00F06F1D"/>
    <w:rsid w:val="00F13446"/>
    <w:rsid w:val="00F15B16"/>
    <w:rsid w:val="00F15E06"/>
    <w:rsid w:val="00F16772"/>
    <w:rsid w:val="00F3160D"/>
    <w:rsid w:val="00F3453A"/>
    <w:rsid w:val="00F403D9"/>
    <w:rsid w:val="00F40D3E"/>
    <w:rsid w:val="00F461D2"/>
    <w:rsid w:val="00F47C81"/>
    <w:rsid w:val="00F57900"/>
    <w:rsid w:val="00F6062E"/>
    <w:rsid w:val="00F62B3F"/>
    <w:rsid w:val="00F63946"/>
    <w:rsid w:val="00F658C8"/>
    <w:rsid w:val="00F6733A"/>
    <w:rsid w:val="00F67394"/>
    <w:rsid w:val="00F743F0"/>
    <w:rsid w:val="00F74ADA"/>
    <w:rsid w:val="00F74DD8"/>
    <w:rsid w:val="00F80491"/>
    <w:rsid w:val="00F86280"/>
    <w:rsid w:val="00F86673"/>
    <w:rsid w:val="00F91EA1"/>
    <w:rsid w:val="00F95991"/>
    <w:rsid w:val="00F95D6C"/>
    <w:rsid w:val="00F970F4"/>
    <w:rsid w:val="00FA1B9E"/>
    <w:rsid w:val="00FA35DC"/>
    <w:rsid w:val="00FA4ED1"/>
    <w:rsid w:val="00FA76E0"/>
    <w:rsid w:val="00FB1B77"/>
    <w:rsid w:val="00FB24A3"/>
    <w:rsid w:val="00FB5026"/>
    <w:rsid w:val="00FB6411"/>
    <w:rsid w:val="00FC6563"/>
    <w:rsid w:val="00FC7922"/>
    <w:rsid w:val="00FD14E2"/>
    <w:rsid w:val="00FD4C93"/>
    <w:rsid w:val="00FD642D"/>
    <w:rsid w:val="00FD67B6"/>
    <w:rsid w:val="00FE2EEB"/>
    <w:rsid w:val="00FE3589"/>
    <w:rsid w:val="00FE6B70"/>
    <w:rsid w:val="00FF2432"/>
    <w:rsid w:val="00FF7B9C"/>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996CF0"/>
  <w15:docId w15:val="{D9E0C654-9DFA-4DF6-955C-6F4C830A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4799"/>
    <w:pPr>
      <w:spacing w:after="120"/>
    </w:pPr>
  </w:style>
  <w:style w:type="paragraph" w:styleId="berschrift1">
    <w:name w:val="heading 1"/>
    <w:basedOn w:val="Standard"/>
    <w:next w:val="Standard"/>
    <w:link w:val="berschrift1Zchn"/>
    <w:uiPriority w:val="9"/>
    <w:qFormat/>
    <w:rsid w:val="00A34462"/>
    <w:pPr>
      <w:keepNext/>
      <w:keepLines/>
      <w:numPr>
        <w:numId w:val="1"/>
      </w:numPr>
      <w:spacing w:before="480"/>
      <w:outlineLvl w:val="0"/>
    </w:pPr>
    <w:rPr>
      <w:rFonts w:eastAsiaTheme="majorEastAsia" w:cstheme="majorBidi"/>
      <w:b/>
      <w:bCs/>
      <w:caps/>
      <w:sz w:val="24"/>
      <w:szCs w:val="28"/>
    </w:rPr>
  </w:style>
  <w:style w:type="paragraph" w:styleId="berschrift2">
    <w:name w:val="heading 2"/>
    <w:next w:val="Textkrper"/>
    <w:link w:val="berschrift2Zchn"/>
    <w:uiPriority w:val="9"/>
    <w:unhideWhenUsed/>
    <w:qFormat/>
    <w:rsid w:val="00F13446"/>
    <w:pPr>
      <w:keepNext/>
      <w:numPr>
        <w:ilvl w:val="1"/>
        <w:numId w:val="1"/>
      </w:numPr>
      <w:spacing w:before="200" w:after="120"/>
      <w:ind w:left="859"/>
      <w:jc w:val="both"/>
      <w:outlineLvl w:val="1"/>
    </w:pPr>
    <w:rPr>
      <w:rFonts w:eastAsiaTheme="majorEastAsia" w:cstheme="majorBidi"/>
      <w:b/>
      <w:sz w:val="24"/>
      <w:szCs w:val="26"/>
    </w:rPr>
  </w:style>
  <w:style w:type="paragraph" w:styleId="berschrift3">
    <w:name w:val="heading 3"/>
    <w:basedOn w:val="Standard"/>
    <w:next w:val="Textkrper"/>
    <w:link w:val="berschrift3Zchn"/>
    <w:autoRedefine/>
    <w:uiPriority w:val="9"/>
    <w:unhideWhenUsed/>
    <w:qFormat/>
    <w:rsid w:val="00B47257"/>
    <w:pPr>
      <w:keepNext/>
      <w:keepLines/>
      <w:numPr>
        <w:ilvl w:val="2"/>
        <w:numId w:val="1"/>
      </w:numPr>
      <w:spacing w:before="200"/>
      <w:outlineLvl w:val="2"/>
    </w:pPr>
    <w:rPr>
      <w:rFonts w:eastAsiaTheme="majorEastAsia" w:cstheme="majorBidi"/>
      <w:b/>
      <w:bCs/>
      <w:sz w:val="24"/>
    </w:rPr>
  </w:style>
  <w:style w:type="paragraph" w:styleId="berschrift4">
    <w:name w:val="heading 4"/>
    <w:basedOn w:val="berschrift3"/>
    <w:next w:val="Textkrper"/>
    <w:link w:val="berschrift4Zchn"/>
    <w:autoRedefine/>
    <w:uiPriority w:val="9"/>
    <w:unhideWhenUsed/>
    <w:qFormat/>
    <w:rsid w:val="00524B48"/>
    <w:pPr>
      <w:numPr>
        <w:ilvl w:val="3"/>
      </w:numPr>
      <w:spacing w:line="240" w:lineRule="auto"/>
      <w:outlineLvl w:val="3"/>
    </w:pPr>
    <w:rPr>
      <w:bCs w:val="0"/>
      <w:iCs/>
    </w:rPr>
  </w:style>
  <w:style w:type="paragraph" w:styleId="berschrift5">
    <w:name w:val="heading 5"/>
    <w:basedOn w:val="Standard"/>
    <w:next w:val="Standard"/>
    <w:link w:val="berschrift5Zchn"/>
    <w:uiPriority w:val="9"/>
    <w:unhideWhenUsed/>
    <w:qFormat/>
    <w:rsid w:val="009567F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567F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567F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567F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9567F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4462"/>
    <w:rPr>
      <w:rFonts w:eastAsiaTheme="majorEastAsia" w:cstheme="majorBidi"/>
      <w:b/>
      <w:bCs/>
      <w:caps/>
      <w:sz w:val="24"/>
      <w:szCs w:val="28"/>
    </w:rPr>
  </w:style>
  <w:style w:type="character" w:customStyle="1" w:styleId="berschrift2Zchn">
    <w:name w:val="Überschrift 2 Zchn"/>
    <w:basedOn w:val="Absatz-Standardschriftart"/>
    <w:link w:val="berschrift2"/>
    <w:uiPriority w:val="9"/>
    <w:rsid w:val="00F13446"/>
    <w:rPr>
      <w:rFonts w:eastAsiaTheme="majorEastAsia" w:cstheme="majorBidi"/>
      <w:b/>
      <w:sz w:val="24"/>
      <w:szCs w:val="26"/>
    </w:rPr>
  </w:style>
  <w:style w:type="character" w:customStyle="1" w:styleId="berschrift3Zchn">
    <w:name w:val="Überschrift 3 Zchn"/>
    <w:basedOn w:val="Absatz-Standardschriftart"/>
    <w:link w:val="berschrift3"/>
    <w:uiPriority w:val="9"/>
    <w:rsid w:val="00B47257"/>
    <w:rPr>
      <w:rFonts w:eastAsiaTheme="majorEastAsia" w:cstheme="majorBidi"/>
      <w:b/>
      <w:bCs/>
      <w:sz w:val="24"/>
    </w:rPr>
  </w:style>
  <w:style w:type="character" w:customStyle="1" w:styleId="berschrift4Zchn">
    <w:name w:val="Überschrift 4 Zchn"/>
    <w:basedOn w:val="Absatz-Standardschriftart"/>
    <w:link w:val="berschrift4"/>
    <w:uiPriority w:val="9"/>
    <w:rsid w:val="00524B48"/>
    <w:rPr>
      <w:rFonts w:eastAsiaTheme="majorEastAsia" w:cstheme="majorBidi"/>
      <w:b/>
      <w:iCs/>
      <w:sz w:val="24"/>
    </w:rPr>
  </w:style>
  <w:style w:type="character" w:customStyle="1" w:styleId="berschrift5Zchn">
    <w:name w:val="Überschrift 5 Zchn"/>
    <w:basedOn w:val="Absatz-Standardschriftart"/>
    <w:link w:val="berschrift5"/>
    <w:uiPriority w:val="9"/>
    <w:rsid w:val="009567F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567F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567F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567F0"/>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9567F0"/>
    <w:rPr>
      <w:rFonts w:asciiTheme="majorHAnsi" w:eastAsiaTheme="majorEastAsia" w:hAnsiTheme="majorHAnsi" w:cstheme="majorBidi"/>
      <w:i/>
      <w:iCs/>
      <w:color w:val="404040" w:themeColor="text1" w:themeTint="BF"/>
      <w:szCs w:val="20"/>
    </w:rPr>
  </w:style>
  <w:style w:type="paragraph" w:styleId="Listenabsatz">
    <w:name w:val="List Paragraph"/>
    <w:basedOn w:val="Standard"/>
    <w:uiPriority w:val="34"/>
    <w:qFormat/>
    <w:rsid w:val="00C05E6E"/>
    <w:pPr>
      <w:ind w:left="720"/>
      <w:contextualSpacing/>
    </w:pPr>
  </w:style>
  <w:style w:type="paragraph" w:styleId="Textkrper">
    <w:name w:val="Body Text"/>
    <w:basedOn w:val="Standard"/>
    <w:link w:val="TextkrperZchn"/>
    <w:autoRedefine/>
    <w:uiPriority w:val="99"/>
    <w:unhideWhenUsed/>
    <w:qFormat/>
    <w:rsid w:val="0046119E"/>
    <w:pPr>
      <w:spacing w:line="240" w:lineRule="auto"/>
      <w:jc w:val="both"/>
    </w:pPr>
    <w:rPr>
      <w:b/>
    </w:rPr>
  </w:style>
  <w:style w:type="character" w:customStyle="1" w:styleId="TextkrperZchn">
    <w:name w:val="Textkörper Zchn"/>
    <w:basedOn w:val="Absatz-Standardschriftart"/>
    <w:link w:val="Textkrper"/>
    <w:uiPriority w:val="99"/>
    <w:rsid w:val="0046119E"/>
    <w:rPr>
      <w:b/>
    </w:rPr>
  </w:style>
  <w:style w:type="table" w:styleId="Tabellenraster">
    <w:name w:val="Table Grid"/>
    <w:basedOn w:val="NormaleTabelle"/>
    <w:uiPriority w:val="59"/>
    <w:rsid w:val="0016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CD4491"/>
    <w:pPr>
      <w:spacing w:after="200" w:line="240" w:lineRule="auto"/>
      <w:jc w:val="center"/>
    </w:pPr>
    <w:rPr>
      <w:b/>
      <w:bCs/>
      <w:szCs w:val="18"/>
    </w:rPr>
  </w:style>
  <w:style w:type="paragraph" w:styleId="Inhaltsverzeichnisberschrift">
    <w:name w:val="TOC Heading"/>
    <w:basedOn w:val="berschrift1"/>
    <w:next w:val="Standard"/>
    <w:uiPriority w:val="39"/>
    <w:unhideWhenUsed/>
    <w:qFormat/>
    <w:rsid w:val="009622BD"/>
    <w:pPr>
      <w:numPr>
        <w:numId w:val="0"/>
      </w:numPr>
      <w:spacing w:after="0"/>
      <w:outlineLvl w:val="9"/>
    </w:pPr>
    <w:rPr>
      <w:rFonts w:asciiTheme="majorHAnsi" w:hAnsiTheme="majorHAnsi"/>
      <w:caps w:val="0"/>
      <w:color w:val="365F91" w:themeColor="accent1" w:themeShade="BF"/>
      <w:sz w:val="28"/>
      <w:lang w:eastAsia="ja-JP"/>
    </w:rPr>
  </w:style>
  <w:style w:type="paragraph" w:styleId="Verzeichnis1">
    <w:name w:val="toc 1"/>
    <w:basedOn w:val="Standard"/>
    <w:next w:val="Standard"/>
    <w:autoRedefine/>
    <w:uiPriority w:val="39"/>
    <w:unhideWhenUsed/>
    <w:rsid w:val="009622BD"/>
    <w:pPr>
      <w:spacing w:after="100"/>
    </w:pPr>
  </w:style>
  <w:style w:type="paragraph" w:styleId="Verzeichnis2">
    <w:name w:val="toc 2"/>
    <w:basedOn w:val="Standard"/>
    <w:next w:val="Standard"/>
    <w:autoRedefine/>
    <w:uiPriority w:val="39"/>
    <w:unhideWhenUsed/>
    <w:rsid w:val="009622BD"/>
    <w:pPr>
      <w:spacing w:after="100"/>
      <w:ind w:left="200"/>
    </w:pPr>
  </w:style>
  <w:style w:type="paragraph" w:styleId="Verzeichnis3">
    <w:name w:val="toc 3"/>
    <w:basedOn w:val="Standard"/>
    <w:next w:val="Standard"/>
    <w:autoRedefine/>
    <w:uiPriority w:val="39"/>
    <w:unhideWhenUsed/>
    <w:rsid w:val="009622BD"/>
    <w:pPr>
      <w:spacing w:after="100"/>
      <w:ind w:left="400"/>
    </w:pPr>
  </w:style>
  <w:style w:type="character" w:styleId="Hyperlink">
    <w:name w:val="Hyperlink"/>
    <w:basedOn w:val="Absatz-Standardschriftart"/>
    <w:uiPriority w:val="99"/>
    <w:unhideWhenUsed/>
    <w:rsid w:val="009622BD"/>
    <w:rPr>
      <w:color w:val="0000FF" w:themeColor="hyperlink"/>
      <w:u w:val="single"/>
    </w:rPr>
  </w:style>
  <w:style w:type="paragraph" w:styleId="Sprechblasentext">
    <w:name w:val="Balloon Text"/>
    <w:basedOn w:val="Standard"/>
    <w:link w:val="SprechblasentextZchn"/>
    <w:uiPriority w:val="99"/>
    <w:semiHidden/>
    <w:unhideWhenUsed/>
    <w:rsid w:val="009622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2BD"/>
    <w:rPr>
      <w:rFonts w:ascii="Tahoma" w:hAnsi="Tahoma" w:cs="Tahoma"/>
      <w:sz w:val="16"/>
      <w:szCs w:val="16"/>
    </w:rPr>
  </w:style>
  <w:style w:type="paragraph" w:styleId="Kopfzeile">
    <w:name w:val="header"/>
    <w:basedOn w:val="Standard"/>
    <w:link w:val="KopfzeileZchn"/>
    <w:uiPriority w:val="99"/>
    <w:unhideWhenUsed/>
    <w:rsid w:val="009622B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622BD"/>
    <w:rPr>
      <w:rFonts w:ascii="Times New Roman" w:hAnsi="Times New Roman"/>
      <w:sz w:val="20"/>
    </w:rPr>
  </w:style>
  <w:style w:type="paragraph" w:styleId="Fuzeile">
    <w:name w:val="footer"/>
    <w:basedOn w:val="Standard"/>
    <w:link w:val="FuzeileZchn"/>
    <w:uiPriority w:val="99"/>
    <w:unhideWhenUsed/>
    <w:rsid w:val="009622B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622BD"/>
    <w:rPr>
      <w:rFonts w:ascii="Times New Roman" w:hAnsi="Times New Roman"/>
      <w:sz w:val="20"/>
    </w:rPr>
  </w:style>
  <w:style w:type="paragraph" w:styleId="Titel">
    <w:name w:val="Title"/>
    <w:basedOn w:val="Standard"/>
    <w:next w:val="Standard"/>
    <w:link w:val="TitelZchn"/>
    <w:autoRedefine/>
    <w:uiPriority w:val="10"/>
    <w:qFormat/>
    <w:rsid w:val="002C0E7A"/>
    <w:pPr>
      <w:pBdr>
        <w:bottom w:val="single" w:sz="8" w:space="4" w:color="4F81BD" w:themeColor="accent1"/>
      </w:pBdr>
      <w:spacing w:after="240" w:line="480" w:lineRule="auto"/>
      <w:contextualSpacing/>
    </w:pPr>
    <w:rPr>
      <w:rFonts w:eastAsiaTheme="majorEastAsia"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2C0E7A"/>
    <w:rPr>
      <w:rFonts w:ascii="Times New Roman" w:eastAsiaTheme="majorEastAsia" w:hAnsi="Times New Roman" w:cstheme="majorBidi"/>
      <w:color w:val="17365D" w:themeColor="text2" w:themeShade="BF"/>
      <w:spacing w:val="5"/>
      <w:kern w:val="28"/>
      <w:sz w:val="40"/>
      <w:szCs w:val="52"/>
    </w:rPr>
  </w:style>
  <w:style w:type="paragraph" w:styleId="Untertitel">
    <w:name w:val="Subtitle"/>
    <w:basedOn w:val="Standard"/>
    <w:next w:val="Standard"/>
    <w:link w:val="UntertitelZchn"/>
    <w:uiPriority w:val="11"/>
    <w:qFormat/>
    <w:rsid w:val="002C0E7A"/>
    <w:pPr>
      <w:numPr>
        <w:ilvl w:val="1"/>
      </w:numPr>
      <w:ind w:left="851"/>
    </w:pPr>
    <w:rPr>
      <w:rFonts w:eastAsiaTheme="majorEastAsia" w:cstheme="majorBidi"/>
      <w:b/>
      <w:iCs/>
      <w:spacing w:val="15"/>
      <w:sz w:val="28"/>
      <w:szCs w:val="24"/>
    </w:rPr>
  </w:style>
  <w:style w:type="character" w:customStyle="1" w:styleId="UntertitelZchn">
    <w:name w:val="Untertitel Zchn"/>
    <w:basedOn w:val="Absatz-Standardschriftart"/>
    <w:link w:val="Untertitel"/>
    <w:uiPriority w:val="11"/>
    <w:rsid w:val="002C0E7A"/>
    <w:rPr>
      <w:rFonts w:ascii="Times New Roman" w:eastAsiaTheme="majorEastAsia" w:hAnsi="Times New Roman" w:cstheme="majorBidi"/>
      <w:b/>
      <w:iCs/>
      <w:spacing w:val="15"/>
      <w:sz w:val="28"/>
      <w:szCs w:val="24"/>
    </w:rPr>
  </w:style>
  <w:style w:type="table" w:styleId="HellesRaster">
    <w:name w:val="Light Grid"/>
    <w:basedOn w:val="NormaleTabelle"/>
    <w:uiPriority w:val="62"/>
    <w:rsid w:val="00794B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ittlereListe2">
    <w:name w:val="Medium List 2"/>
    <w:basedOn w:val="NormaleTabelle"/>
    <w:uiPriority w:val="66"/>
    <w:rsid w:val="002012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unotentext">
    <w:name w:val="footnote text"/>
    <w:basedOn w:val="Standard"/>
    <w:link w:val="FunotentextZchn"/>
    <w:uiPriority w:val="99"/>
    <w:semiHidden/>
    <w:unhideWhenUsed/>
    <w:rsid w:val="00F03A2F"/>
    <w:pPr>
      <w:spacing w:after="0" w:line="240" w:lineRule="auto"/>
    </w:pPr>
    <w:rPr>
      <w:rFonts w:eastAsiaTheme="minorHAnsi"/>
      <w:szCs w:val="20"/>
      <w:lang w:val="en-GB"/>
    </w:rPr>
  </w:style>
  <w:style w:type="character" w:customStyle="1" w:styleId="FunotentextZchn">
    <w:name w:val="Fußnotentext Zchn"/>
    <w:basedOn w:val="Absatz-Standardschriftart"/>
    <w:link w:val="Funotentext"/>
    <w:uiPriority w:val="99"/>
    <w:semiHidden/>
    <w:rsid w:val="00F03A2F"/>
    <w:rPr>
      <w:rFonts w:eastAsiaTheme="minorHAnsi"/>
      <w:sz w:val="20"/>
      <w:szCs w:val="20"/>
      <w:lang w:val="en-GB"/>
    </w:rPr>
  </w:style>
  <w:style w:type="character" w:styleId="Funotenzeichen">
    <w:name w:val="footnote reference"/>
    <w:basedOn w:val="Absatz-Standardschriftart"/>
    <w:uiPriority w:val="99"/>
    <w:semiHidden/>
    <w:unhideWhenUsed/>
    <w:rsid w:val="00F03A2F"/>
    <w:rPr>
      <w:vertAlign w:val="superscript"/>
    </w:rPr>
  </w:style>
  <w:style w:type="paragraph" w:styleId="Verzeichnis8">
    <w:name w:val="toc 8"/>
    <w:basedOn w:val="Standard"/>
    <w:next w:val="Standard"/>
    <w:autoRedefine/>
    <w:uiPriority w:val="39"/>
    <w:semiHidden/>
    <w:unhideWhenUsed/>
    <w:rsid w:val="002521C8"/>
    <w:pPr>
      <w:spacing w:after="100"/>
      <w:ind w:left="1400"/>
    </w:pPr>
  </w:style>
  <w:style w:type="character" w:styleId="Kommentarzeichen">
    <w:name w:val="annotation reference"/>
    <w:basedOn w:val="Absatz-Standardschriftart"/>
    <w:uiPriority w:val="99"/>
    <w:semiHidden/>
    <w:unhideWhenUsed/>
    <w:rsid w:val="00516530"/>
    <w:rPr>
      <w:sz w:val="16"/>
      <w:szCs w:val="16"/>
    </w:rPr>
  </w:style>
  <w:style w:type="paragraph" w:styleId="Kommentartext">
    <w:name w:val="annotation text"/>
    <w:basedOn w:val="Standard"/>
    <w:link w:val="KommentartextZchn"/>
    <w:uiPriority w:val="99"/>
    <w:semiHidden/>
    <w:unhideWhenUsed/>
    <w:rsid w:val="00516530"/>
    <w:pPr>
      <w:spacing w:line="240" w:lineRule="auto"/>
    </w:pPr>
    <w:rPr>
      <w:szCs w:val="20"/>
    </w:rPr>
  </w:style>
  <w:style w:type="character" w:customStyle="1" w:styleId="KommentartextZchn">
    <w:name w:val="Kommentartext Zchn"/>
    <w:basedOn w:val="Absatz-Standardschriftart"/>
    <w:link w:val="Kommentartext"/>
    <w:uiPriority w:val="99"/>
    <w:semiHidden/>
    <w:rsid w:val="00516530"/>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16530"/>
    <w:rPr>
      <w:b/>
      <w:bCs/>
    </w:rPr>
  </w:style>
  <w:style w:type="character" w:customStyle="1" w:styleId="KommentarthemaZchn">
    <w:name w:val="Kommentarthema Zchn"/>
    <w:basedOn w:val="KommentartextZchn"/>
    <w:link w:val="Kommentarthema"/>
    <w:uiPriority w:val="99"/>
    <w:semiHidden/>
    <w:rsid w:val="00516530"/>
    <w:rPr>
      <w:rFonts w:ascii="Times New Roman" w:hAnsi="Times New Roman"/>
      <w:b/>
      <w:bCs/>
      <w:sz w:val="20"/>
      <w:szCs w:val="20"/>
    </w:rPr>
  </w:style>
  <w:style w:type="table" w:styleId="MittlereSchattierung2">
    <w:name w:val="Medium Shading 2"/>
    <w:basedOn w:val="NormaleTabelle"/>
    <w:uiPriority w:val="64"/>
    <w:rsid w:val="008D2A5E"/>
    <w:pPr>
      <w:spacing w:after="0" w:line="240" w:lineRule="auto"/>
    </w:pPr>
    <w:rPr>
      <w:rFonts w:eastAsiaTheme="minorHAnsi"/>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rsid w:val="00423CD9"/>
    <w:pPr>
      <w:spacing w:after="0" w:line="240" w:lineRule="auto"/>
    </w:pPr>
    <w:rPr>
      <w:rFonts w:eastAsiaTheme="minorHAnsi"/>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KeinLeerraum">
    <w:name w:val="No Spacing"/>
    <w:uiPriority w:val="1"/>
    <w:qFormat/>
    <w:rsid w:val="004F4692"/>
    <w:pPr>
      <w:spacing w:after="0" w:line="240" w:lineRule="auto"/>
    </w:pPr>
    <w:rPr>
      <w:rFonts w:eastAsiaTheme="minorHAnsi"/>
    </w:rPr>
  </w:style>
  <w:style w:type="table" w:styleId="HelleSchattierung">
    <w:name w:val="Light Shading"/>
    <w:basedOn w:val="NormaleTabelle"/>
    <w:uiPriority w:val="60"/>
    <w:rsid w:val="00C935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F673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Classic11">
    <w:name w:val="Table Classic 11"/>
    <w:basedOn w:val="NormaleTabelle"/>
    <w:next w:val="TabelleKlassisch1"/>
    <w:rsid w:val="0096003D"/>
    <w:pPr>
      <w:spacing w:after="0" w:line="240" w:lineRule="auto"/>
      <w:jc w:val="both"/>
    </w:pPr>
    <w:rPr>
      <w:rFonts w:eastAsia="MS Mincho"/>
      <w:sz w:val="24"/>
      <w:szCs w:val="24"/>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96003D"/>
    <w:pPr>
      <w:spacing w:after="120"/>
      <w:ind w:left="85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e">
    <w:name w:val="List"/>
    <w:basedOn w:val="Standard"/>
    <w:autoRedefine/>
    <w:uiPriority w:val="99"/>
    <w:unhideWhenUsed/>
    <w:qFormat/>
    <w:rsid w:val="00A83A1E"/>
    <w:pPr>
      <w:numPr>
        <w:numId w:val="2"/>
      </w:numPr>
      <w:contextualSpacing/>
    </w:pPr>
  </w:style>
  <w:style w:type="character" w:styleId="Hervorhebung">
    <w:name w:val="Emphasis"/>
    <w:basedOn w:val="Absatz-Standardschriftart"/>
    <w:uiPriority w:val="20"/>
    <w:qFormat/>
    <w:rsid w:val="00B35251"/>
    <w:rPr>
      <w:i/>
      <w:iCs/>
    </w:rPr>
  </w:style>
  <w:style w:type="paragraph" w:styleId="berarbeitung">
    <w:name w:val="Revision"/>
    <w:hidden/>
    <w:uiPriority w:val="99"/>
    <w:semiHidden/>
    <w:rsid w:val="004724E8"/>
    <w:pPr>
      <w:spacing w:after="0" w:line="240" w:lineRule="auto"/>
    </w:pPr>
    <w:rPr>
      <w:rFonts w:ascii="Times New Roman" w:hAnsi="Times New Roman"/>
      <w:sz w:val="20"/>
    </w:rPr>
  </w:style>
  <w:style w:type="character" w:styleId="Platzhaltertext">
    <w:name w:val="Placeholder Text"/>
    <w:basedOn w:val="Absatz-Standardschriftart"/>
    <w:uiPriority w:val="99"/>
    <w:semiHidden/>
    <w:rsid w:val="004A7DCB"/>
    <w:rPr>
      <w:color w:val="808080"/>
    </w:rPr>
  </w:style>
  <w:style w:type="character" w:styleId="SchwacheHervorhebung">
    <w:name w:val="Subtle Emphasis"/>
    <w:basedOn w:val="Absatz-Standardschriftart"/>
    <w:uiPriority w:val="19"/>
    <w:qFormat/>
    <w:rsid w:val="006E62E3"/>
    <w:rPr>
      <w:i/>
      <w:iCs/>
      <w:color w:val="808080" w:themeColor="text1" w:themeTint="7F"/>
    </w:rPr>
  </w:style>
  <w:style w:type="paragraph" w:customStyle="1" w:styleId="code">
    <w:name w:val="code"/>
    <w:basedOn w:val="Standard"/>
    <w:rsid w:val="00466F17"/>
    <w:pPr>
      <w:tabs>
        <w:tab w:val="left" w:pos="284"/>
      </w:tabs>
      <w:spacing w:after="0" w:line="240" w:lineRule="auto"/>
    </w:pPr>
    <w:rPr>
      <w:rFonts w:ascii="Arial" w:eastAsia="Times New Roman" w:hAnsi="Arial" w:cs="Arial"/>
      <w:sz w:val="16"/>
      <w:szCs w:val="16"/>
      <w:lang w:val="en-GB" w:eastAsia="de-DE"/>
    </w:rPr>
  </w:style>
  <w:style w:type="paragraph" w:styleId="StandardWeb">
    <w:name w:val="Normal (Web)"/>
    <w:basedOn w:val="Standard"/>
    <w:uiPriority w:val="99"/>
    <w:unhideWhenUsed/>
    <w:rsid w:val="00E740E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pple-converted-space">
    <w:name w:val="apple-converted-space"/>
    <w:basedOn w:val="Absatz-Standardschriftart"/>
    <w:rsid w:val="00E740EF"/>
  </w:style>
  <w:style w:type="paragraph" w:customStyle="1" w:styleId="Default">
    <w:name w:val="Default"/>
    <w:rsid w:val="00E740EF"/>
    <w:pPr>
      <w:autoSpaceDE w:val="0"/>
      <w:autoSpaceDN w:val="0"/>
      <w:adjustRightInd w:val="0"/>
      <w:spacing w:after="0" w:line="240" w:lineRule="auto"/>
    </w:pPr>
    <w:rPr>
      <w:rFonts w:ascii="Times New Roman" w:eastAsiaTheme="minorHAnsi" w:hAnsi="Times New Roman" w:cs="Times New Roman"/>
      <w:color w:val="000000"/>
      <w:sz w:val="24"/>
      <w:szCs w:val="24"/>
    </w:rPr>
  </w:style>
  <w:style w:type="numbering" w:customStyle="1" w:styleId="KeineListe1">
    <w:name w:val="Keine Liste1"/>
    <w:next w:val="KeineListe"/>
    <w:uiPriority w:val="99"/>
    <w:semiHidden/>
    <w:unhideWhenUsed/>
    <w:rsid w:val="00C72A04"/>
  </w:style>
  <w:style w:type="table" w:customStyle="1" w:styleId="Tabellenraster1">
    <w:name w:val="Tabellenraster1"/>
    <w:basedOn w:val="NormaleTabelle"/>
    <w:next w:val="Tabellenraster"/>
    <w:uiPriority w:val="59"/>
    <w:rsid w:val="00C72A04"/>
    <w:pPr>
      <w:spacing w:after="0" w:line="240" w:lineRule="auto"/>
    </w:pPr>
    <w:rPr>
      <w:rFonts w:ascii="Calibri" w:eastAsia="Times New Roman"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bsatz-Standardschriftart"/>
    <w:rsid w:val="00C72A04"/>
  </w:style>
  <w:style w:type="character" w:styleId="NichtaufgelsteErwhnung">
    <w:name w:val="Unresolved Mention"/>
    <w:basedOn w:val="Absatz-Standardschriftart"/>
    <w:uiPriority w:val="99"/>
    <w:semiHidden/>
    <w:unhideWhenUsed/>
    <w:rsid w:val="00C72A04"/>
    <w:rPr>
      <w:color w:val="605E5C"/>
      <w:shd w:val="clear" w:color="auto" w:fill="E1DFDD"/>
    </w:rPr>
  </w:style>
  <w:style w:type="table" w:customStyle="1" w:styleId="Tabellenraster2">
    <w:name w:val="Tabellenraster2"/>
    <w:basedOn w:val="NormaleTabelle"/>
    <w:next w:val="Tabellenraster"/>
    <w:uiPriority w:val="59"/>
    <w:rsid w:val="00C72A04"/>
    <w:pPr>
      <w:spacing w:after="0" w:line="240" w:lineRule="auto"/>
    </w:pPr>
    <w:rPr>
      <w:rFonts w:ascii="Calibri" w:eastAsia="Times New Roman"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
    <w:name w:val="Keine Liste2"/>
    <w:next w:val="KeineListe"/>
    <w:uiPriority w:val="99"/>
    <w:semiHidden/>
    <w:unhideWhenUsed/>
    <w:rsid w:val="00B7408D"/>
  </w:style>
  <w:style w:type="table" w:customStyle="1" w:styleId="Tabellenraster3">
    <w:name w:val="Tabellenraster3"/>
    <w:basedOn w:val="NormaleTabelle"/>
    <w:next w:val="Tabellenraster"/>
    <w:uiPriority w:val="59"/>
    <w:rsid w:val="00B7408D"/>
    <w:pPr>
      <w:spacing w:after="0" w:line="240" w:lineRule="auto"/>
    </w:pPr>
    <w:rPr>
      <w:rFonts w:ascii="Calibri" w:eastAsia="Times New Roman"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7408D"/>
    <w:pPr>
      <w:spacing w:after="0" w:line="240" w:lineRule="auto"/>
    </w:pPr>
    <w:rPr>
      <w:rFonts w:ascii="Calibri" w:eastAsia="Times New Roman"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CD6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C2D4F"/>
    <w:rPr>
      <w:rFonts w:ascii="Cambria" w:eastAsia="Arial Unicode MS" w:hAnsi="Cambria" w:cs="Arial Unicode MS"/>
      <w:color w:val="000000"/>
      <w:sz w:val="20"/>
      <w:szCs w:val="20"/>
      <w:u w:color="000000"/>
      <w:lang w:val="en-GB" w:eastAsia="en-GB"/>
    </w:rPr>
  </w:style>
  <w:style w:type="character" w:customStyle="1" w:styleId="markedcontent">
    <w:name w:val="markedcontent"/>
    <w:basedOn w:val="Absatz-Standardschriftart"/>
    <w:rsid w:val="00205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562">
      <w:bodyDiv w:val="1"/>
      <w:marLeft w:val="0"/>
      <w:marRight w:val="0"/>
      <w:marTop w:val="0"/>
      <w:marBottom w:val="0"/>
      <w:divBdr>
        <w:top w:val="none" w:sz="0" w:space="0" w:color="auto"/>
        <w:left w:val="none" w:sz="0" w:space="0" w:color="auto"/>
        <w:bottom w:val="none" w:sz="0" w:space="0" w:color="auto"/>
        <w:right w:val="none" w:sz="0" w:space="0" w:color="auto"/>
      </w:divBdr>
    </w:div>
    <w:div w:id="118036576">
      <w:bodyDiv w:val="1"/>
      <w:marLeft w:val="0"/>
      <w:marRight w:val="0"/>
      <w:marTop w:val="0"/>
      <w:marBottom w:val="0"/>
      <w:divBdr>
        <w:top w:val="none" w:sz="0" w:space="0" w:color="auto"/>
        <w:left w:val="none" w:sz="0" w:space="0" w:color="auto"/>
        <w:bottom w:val="none" w:sz="0" w:space="0" w:color="auto"/>
        <w:right w:val="none" w:sz="0" w:space="0" w:color="auto"/>
      </w:divBdr>
    </w:div>
    <w:div w:id="166941354">
      <w:bodyDiv w:val="1"/>
      <w:marLeft w:val="0"/>
      <w:marRight w:val="0"/>
      <w:marTop w:val="0"/>
      <w:marBottom w:val="0"/>
      <w:divBdr>
        <w:top w:val="none" w:sz="0" w:space="0" w:color="auto"/>
        <w:left w:val="none" w:sz="0" w:space="0" w:color="auto"/>
        <w:bottom w:val="none" w:sz="0" w:space="0" w:color="auto"/>
        <w:right w:val="none" w:sz="0" w:space="0" w:color="auto"/>
      </w:divBdr>
    </w:div>
    <w:div w:id="193421879">
      <w:bodyDiv w:val="1"/>
      <w:marLeft w:val="0"/>
      <w:marRight w:val="0"/>
      <w:marTop w:val="0"/>
      <w:marBottom w:val="0"/>
      <w:divBdr>
        <w:top w:val="none" w:sz="0" w:space="0" w:color="auto"/>
        <w:left w:val="none" w:sz="0" w:space="0" w:color="auto"/>
        <w:bottom w:val="none" w:sz="0" w:space="0" w:color="auto"/>
        <w:right w:val="none" w:sz="0" w:space="0" w:color="auto"/>
      </w:divBdr>
      <w:divsChild>
        <w:div w:id="964189677">
          <w:marLeft w:val="0"/>
          <w:marRight w:val="0"/>
          <w:marTop w:val="0"/>
          <w:marBottom w:val="0"/>
          <w:divBdr>
            <w:top w:val="none" w:sz="0" w:space="0" w:color="auto"/>
            <w:left w:val="none" w:sz="0" w:space="0" w:color="auto"/>
            <w:bottom w:val="none" w:sz="0" w:space="0" w:color="auto"/>
            <w:right w:val="none" w:sz="0" w:space="0" w:color="auto"/>
          </w:divBdr>
        </w:div>
        <w:div w:id="1692609575">
          <w:marLeft w:val="0"/>
          <w:marRight w:val="0"/>
          <w:marTop w:val="0"/>
          <w:marBottom w:val="0"/>
          <w:divBdr>
            <w:top w:val="none" w:sz="0" w:space="0" w:color="auto"/>
            <w:left w:val="none" w:sz="0" w:space="0" w:color="auto"/>
            <w:bottom w:val="none" w:sz="0" w:space="0" w:color="auto"/>
            <w:right w:val="none" w:sz="0" w:space="0" w:color="auto"/>
          </w:divBdr>
        </w:div>
        <w:div w:id="1718428217">
          <w:marLeft w:val="0"/>
          <w:marRight w:val="0"/>
          <w:marTop w:val="0"/>
          <w:marBottom w:val="0"/>
          <w:divBdr>
            <w:top w:val="none" w:sz="0" w:space="0" w:color="auto"/>
            <w:left w:val="none" w:sz="0" w:space="0" w:color="auto"/>
            <w:bottom w:val="none" w:sz="0" w:space="0" w:color="auto"/>
            <w:right w:val="none" w:sz="0" w:space="0" w:color="auto"/>
          </w:divBdr>
        </w:div>
        <w:div w:id="1807316577">
          <w:marLeft w:val="0"/>
          <w:marRight w:val="0"/>
          <w:marTop w:val="0"/>
          <w:marBottom w:val="0"/>
          <w:divBdr>
            <w:top w:val="none" w:sz="0" w:space="0" w:color="auto"/>
            <w:left w:val="none" w:sz="0" w:space="0" w:color="auto"/>
            <w:bottom w:val="none" w:sz="0" w:space="0" w:color="auto"/>
            <w:right w:val="none" w:sz="0" w:space="0" w:color="auto"/>
          </w:divBdr>
        </w:div>
        <w:div w:id="181870192">
          <w:marLeft w:val="0"/>
          <w:marRight w:val="0"/>
          <w:marTop w:val="0"/>
          <w:marBottom w:val="0"/>
          <w:divBdr>
            <w:top w:val="none" w:sz="0" w:space="0" w:color="auto"/>
            <w:left w:val="none" w:sz="0" w:space="0" w:color="auto"/>
            <w:bottom w:val="none" w:sz="0" w:space="0" w:color="auto"/>
            <w:right w:val="none" w:sz="0" w:space="0" w:color="auto"/>
          </w:divBdr>
        </w:div>
        <w:div w:id="1270625421">
          <w:marLeft w:val="0"/>
          <w:marRight w:val="0"/>
          <w:marTop w:val="0"/>
          <w:marBottom w:val="0"/>
          <w:divBdr>
            <w:top w:val="none" w:sz="0" w:space="0" w:color="auto"/>
            <w:left w:val="none" w:sz="0" w:space="0" w:color="auto"/>
            <w:bottom w:val="none" w:sz="0" w:space="0" w:color="auto"/>
            <w:right w:val="none" w:sz="0" w:space="0" w:color="auto"/>
          </w:divBdr>
        </w:div>
        <w:div w:id="654381643">
          <w:marLeft w:val="0"/>
          <w:marRight w:val="0"/>
          <w:marTop w:val="0"/>
          <w:marBottom w:val="0"/>
          <w:divBdr>
            <w:top w:val="none" w:sz="0" w:space="0" w:color="auto"/>
            <w:left w:val="none" w:sz="0" w:space="0" w:color="auto"/>
            <w:bottom w:val="none" w:sz="0" w:space="0" w:color="auto"/>
            <w:right w:val="none" w:sz="0" w:space="0" w:color="auto"/>
          </w:divBdr>
        </w:div>
        <w:div w:id="1258948365">
          <w:marLeft w:val="0"/>
          <w:marRight w:val="0"/>
          <w:marTop w:val="0"/>
          <w:marBottom w:val="0"/>
          <w:divBdr>
            <w:top w:val="none" w:sz="0" w:space="0" w:color="auto"/>
            <w:left w:val="none" w:sz="0" w:space="0" w:color="auto"/>
            <w:bottom w:val="none" w:sz="0" w:space="0" w:color="auto"/>
            <w:right w:val="none" w:sz="0" w:space="0" w:color="auto"/>
          </w:divBdr>
        </w:div>
        <w:div w:id="2095125711">
          <w:marLeft w:val="0"/>
          <w:marRight w:val="0"/>
          <w:marTop w:val="0"/>
          <w:marBottom w:val="0"/>
          <w:divBdr>
            <w:top w:val="none" w:sz="0" w:space="0" w:color="auto"/>
            <w:left w:val="none" w:sz="0" w:space="0" w:color="auto"/>
            <w:bottom w:val="none" w:sz="0" w:space="0" w:color="auto"/>
            <w:right w:val="none" w:sz="0" w:space="0" w:color="auto"/>
          </w:divBdr>
        </w:div>
        <w:div w:id="1289356256">
          <w:marLeft w:val="0"/>
          <w:marRight w:val="0"/>
          <w:marTop w:val="0"/>
          <w:marBottom w:val="0"/>
          <w:divBdr>
            <w:top w:val="none" w:sz="0" w:space="0" w:color="auto"/>
            <w:left w:val="none" w:sz="0" w:space="0" w:color="auto"/>
            <w:bottom w:val="none" w:sz="0" w:space="0" w:color="auto"/>
            <w:right w:val="none" w:sz="0" w:space="0" w:color="auto"/>
          </w:divBdr>
        </w:div>
        <w:div w:id="688336001">
          <w:marLeft w:val="0"/>
          <w:marRight w:val="0"/>
          <w:marTop w:val="0"/>
          <w:marBottom w:val="0"/>
          <w:divBdr>
            <w:top w:val="none" w:sz="0" w:space="0" w:color="auto"/>
            <w:left w:val="none" w:sz="0" w:space="0" w:color="auto"/>
            <w:bottom w:val="none" w:sz="0" w:space="0" w:color="auto"/>
            <w:right w:val="none" w:sz="0" w:space="0" w:color="auto"/>
          </w:divBdr>
        </w:div>
        <w:div w:id="1619680443">
          <w:marLeft w:val="0"/>
          <w:marRight w:val="0"/>
          <w:marTop w:val="0"/>
          <w:marBottom w:val="0"/>
          <w:divBdr>
            <w:top w:val="none" w:sz="0" w:space="0" w:color="auto"/>
            <w:left w:val="none" w:sz="0" w:space="0" w:color="auto"/>
            <w:bottom w:val="none" w:sz="0" w:space="0" w:color="auto"/>
            <w:right w:val="none" w:sz="0" w:space="0" w:color="auto"/>
          </w:divBdr>
        </w:div>
        <w:div w:id="470170055">
          <w:marLeft w:val="0"/>
          <w:marRight w:val="0"/>
          <w:marTop w:val="0"/>
          <w:marBottom w:val="0"/>
          <w:divBdr>
            <w:top w:val="none" w:sz="0" w:space="0" w:color="auto"/>
            <w:left w:val="none" w:sz="0" w:space="0" w:color="auto"/>
            <w:bottom w:val="none" w:sz="0" w:space="0" w:color="auto"/>
            <w:right w:val="none" w:sz="0" w:space="0" w:color="auto"/>
          </w:divBdr>
        </w:div>
        <w:div w:id="393699723">
          <w:marLeft w:val="0"/>
          <w:marRight w:val="0"/>
          <w:marTop w:val="0"/>
          <w:marBottom w:val="0"/>
          <w:divBdr>
            <w:top w:val="none" w:sz="0" w:space="0" w:color="auto"/>
            <w:left w:val="none" w:sz="0" w:space="0" w:color="auto"/>
            <w:bottom w:val="none" w:sz="0" w:space="0" w:color="auto"/>
            <w:right w:val="none" w:sz="0" w:space="0" w:color="auto"/>
          </w:divBdr>
        </w:div>
        <w:div w:id="752631792">
          <w:marLeft w:val="0"/>
          <w:marRight w:val="0"/>
          <w:marTop w:val="0"/>
          <w:marBottom w:val="0"/>
          <w:divBdr>
            <w:top w:val="none" w:sz="0" w:space="0" w:color="auto"/>
            <w:left w:val="none" w:sz="0" w:space="0" w:color="auto"/>
            <w:bottom w:val="none" w:sz="0" w:space="0" w:color="auto"/>
            <w:right w:val="none" w:sz="0" w:space="0" w:color="auto"/>
          </w:divBdr>
        </w:div>
        <w:div w:id="1696803787">
          <w:marLeft w:val="0"/>
          <w:marRight w:val="0"/>
          <w:marTop w:val="0"/>
          <w:marBottom w:val="0"/>
          <w:divBdr>
            <w:top w:val="none" w:sz="0" w:space="0" w:color="auto"/>
            <w:left w:val="none" w:sz="0" w:space="0" w:color="auto"/>
            <w:bottom w:val="none" w:sz="0" w:space="0" w:color="auto"/>
            <w:right w:val="none" w:sz="0" w:space="0" w:color="auto"/>
          </w:divBdr>
        </w:div>
        <w:div w:id="427966072">
          <w:marLeft w:val="0"/>
          <w:marRight w:val="0"/>
          <w:marTop w:val="0"/>
          <w:marBottom w:val="0"/>
          <w:divBdr>
            <w:top w:val="none" w:sz="0" w:space="0" w:color="auto"/>
            <w:left w:val="none" w:sz="0" w:space="0" w:color="auto"/>
            <w:bottom w:val="none" w:sz="0" w:space="0" w:color="auto"/>
            <w:right w:val="none" w:sz="0" w:space="0" w:color="auto"/>
          </w:divBdr>
        </w:div>
        <w:div w:id="789864666">
          <w:marLeft w:val="0"/>
          <w:marRight w:val="0"/>
          <w:marTop w:val="0"/>
          <w:marBottom w:val="0"/>
          <w:divBdr>
            <w:top w:val="none" w:sz="0" w:space="0" w:color="auto"/>
            <w:left w:val="none" w:sz="0" w:space="0" w:color="auto"/>
            <w:bottom w:val="none" w:sz="0" w:space="0" w:color="auto"/>
            <w:right w:val="none" w:sz="0" w:space="0" w:color="auto"/>
          </w:divBdr>
        </w:div>
        <w:div w:id="527335404">
          <w:marLeft w:val="0"/>
          <w:marRight w:val="0"/>
          <w:marTop w:val="0"/>
          <w:marBottom w:val="0"/>
          <w:divBdr>
            <w:top w:val="none" w:sz="0" w:space="0" w:color="auto"/>
            <w:left w:val="none" w:sz="0" w:space="0" w:color="auto"/>
            <w:bottom w:val="none" w:sz="0" w:space="0" w:color="auto"/>
            <w:right w:val="none" w:sz="0" w:space="0" w:color="auto"/>
          </w:divBdr>
        </w:div>
        <w:div w:id="478423225">
          <w:marLeft w:val="0"/>
          <w:marRight w:val="0"/>
          <w:marTop w:val="0"/>
          <w:marBottom w:val="0"/>
          <w:divBdr>
            <w:top w:val="none" w:sz="0" w:space="0" w:color="auto"/>
            <w:left w:val="none" w:sz="0" w:space="0" w:color="auto"/>
            <w:bottom w:val="none" w:sz="0" w:space="0" w:color="auto"/>
            <w:right w:val="none" w:sz="0" w:space="0" w:color="auto"/>
          </w:divBdr>
        </w:div>
        <w:div w:id="1351486710">
          <w:marLeft w:val="0"/>
          <w:marRight w:val="0"/>
          <w:marTop w:val="0"/>
          <w:marBottom w:val="0"/>
          <w:divBdr>
            <w:top w:val="none" w:sz="0" w:space="0" w:color="auto"/>
            <w:left w:val="none" w:sz="0" w:space="0" w:color="auto"/>
            <w:bottom w:val="none" w:sz="0" w:space="0" w:color="auto"/>
            <w:right w:val="none" w:sz="0" w:space="0" w:color="auto"/>
          </w:divBdr>
        </w:div>
        <w:div w:id="1181700634">
          <w:marLeft w:val="0"/>
          <w:marRight w:val="0"/>
          <w:marTop w:val="0"/>
          <w:marBottom w:val="0"/>
          <w:divBdr>
            <w:top w:val="none" w:sz="0" w:space="0" w:color="auto"/>
            <w:left w:val="none" w:sz="0" w:space="0" w:color="auto"/>
            <w:bottom w:val="none" w:sz="0" w:space="0" w:color="auto"/>
            <w:right w:val="none" w:sz="0" w:space="0" w:color="auto"/>
          </w:divBdr>
        </w:div>
        <w:div w:id="1126704963">
          <w:marLeft w:val="0"/>
          <w:marRight w:val="0"/>
          <w:marTop w:val="0"/>
          <w:marBottom w:val="0"/>
          <w:divBdr>
            <w:top w:val="none" w:sz="0" w:space="0" w:color="auto"/>
            <w:left w:val="none" w:sz="0" w:space="0" w:color="auto"/>
            <w:bottom w:val="none" w:sz="0" w:space="0" w:color="auto"/>
            <w:right w:val="none" w:sz="0" w:space="0" w:color="auto"/>
          </w:divBdr>
        </w:div>
        <w:div w:id="1299144000">
          <w:marLeft w:val="0"/>
          <w:marRight w:val="0"/>
          <w:marTop w:val="0"/>
          <w:marBottom w:val="0"/>
          <w:divBdr>
            <w:top w:val="none" w:sz="0" w:space="0" w:color="auto"/>
            <w:left w:val="none" w:sz="0" w:space="0" w:color="auto"/>
            <w:bottom w:val="none" w:sz="0" w:space="0" w:color="auto"/>
            <w:right w:val="none" w:sz="0" w:space="0" w:color="auto"/>
          </w:divBdr>
        </w:div>
        <w:div w:id="1951008942">
          <w:marLeft w:val="0"/>
          <w:marRight w:val="0"/>
          <w:marTop w:val="0"/>
          <w:marBottom w:val="0"/>
          <w:divBdr>
            <w:top w:val="none" w:sz="0" w:space="0" w:color="auto"/>
            <w:left w:val="none" w:sz="0" w:space="0" w:color="auto"/>
            <w:bottom w:val="none" w:sz="0" w:space="0" w:color="auto"/>
            <w:right w:val="none" w:sz="0" w:space="0" w:color="auto"/>
          </w:divBdr>
        </w:div>
        <w:div w:id="126625156">
          <w:marLeft w:val="0"/>
          <w:marRight w:val="0"/>
          <w:marTop w:val="0"/>
          <w:marBottom w:val="0"/>
          <w:divBdr>
            <w:top w:val="none" w:sz="0" w:space="0" w:color="auto"/>
            <w:left w:val="none" w:sz="0" w:space="0" w:color="auto"/>
            <w:bottom w:val="none" w:sz="0" w:space="0" w:color="auto"/>
            <w:right w:val="none" w:sz="0" w:space="0" w:color="auto"/>
          </w:divBdr>
        </w:div>
      </w:divsChild>
    </w:div>
    <w:div w:id="198007511">
      <w:bodyDiv w:val="1"/>
      <w:marLeft w:val="0"/>
      <w:marRight w:val="0"/>
      <w:marTop w:val="0"/>
      <w:marBottom w:val="0"/>
      <w:divBdr>
        <w:top w:val="none" w:sz="0" w:space="0" w:color="auto"/>
        <w:left w:val="none" w:sz="0" w:space="0" w:color="auto"/>
        <w:bottom w:val="none" w:sz="0" w:space="0" w:color="auto"/>
        <w:right w:val="none" w:sz="0" w:space="0" w:color="auto"/>
      </w:divBdr>
    </w:div>
    <w:div w:id="212159807">
      <w:bodyDiv w:val="1"/>
      <w:marLeft w:val="0"/>
      <w:marRight w:val="0"/>
      <w:marTop w:val="0"/>
      <w:marBottom w:val="0"/>
      <w:divBdr>
        <w:top w:val="none" w:sz="0" w:space="0" w:color="auto"/>
        <w:left w:val="none" w:sz="0" w:space="0" w:color="auto"/>
        <w:bottom w:val="none" w:sz="0" w:space="0" w:color="auto"/>
        <w:right w:val="none" w:sz="0" w:space="0" w:color="auto"/>
      </w:divBdr>
    </w:div>
    <w:div w:id="217010563">
      <w:bodyDiv w:val="1"/>
      <w:marLeft w:val="0"/>
      <w:marRight w:val="0"/>
      <w:marTop w:val="0"/>
      <w:marBottom w:val="0"/>
      <w:divBdr>
        <w:top w:val="none" w:sz="0" w:space="0" w:color="auto"/>
        <w:left w:val="none" w:sz="0" w:space="0" w:color="auto"/>
        <w:bottom w:val="none" w:sz="0" w:space="0" w:color="auto"/>
        <w:right w:val="none" w:sz="0" w:space="0" w:color="auto"/>
      </w:divBdr>
    </w:div>
    <w:div w:id="250046581">
      <w:bodyDiv w:val="1"/>
      <w:marLeft w:val="0"/>
      <w:marRight w:val="0"/>
      <w:marTop w:val="0"/>
      <w:marBottom w:val="0"/>
      <w:divBdr>
        <w:top w:val="none" w:sz="0" w:space="0" w:color="auto"/>
        <w:left w:val="none" w:sz="0" w:space="0" w:color="auto"/>
        <w:bottom w:val="none" w:sz="0" w:space="0" w:color="auto"/>
        <w:right w:val="none" w:sz="0" w:space="0" w:color="auto"/>
      </w:divBdr>
    </w:div>
    <w:div w:id="262150456">
      <w:bodyDiv w:val="1"/>
      <w:marLeft w:val="0"/>
      <w:marRight w:val="0"/>
      <w:marTop w:val="0"/>
      <w:marBottom w:val="0"/>
      <w:divBdr>
        <w:top w:val="none" w:sz="0" w:space="0" w:color="auto"/>
        <w:left w:val="none" w:sz="0" w:space="0" w:color="auto"/>
        <w:bottom w:val="none" w:sz="0" w:space="0" w:color="auto"/>
        <w:right w:val="none" w:sz="0" w:space="0" w:color="auto"/>
      </w:divBdr>
    </w:div>
    <w:div w:id="293099142">
      <w:bodyDiv w:val="1"/>
      <w:marLeft w:val="0"/>
      <w:marRight w:val="0"/>
      <w:marTop w:val="0"/>
      <w:marBottom w:val="0"/>
      <w:divBdr>
        <w:top w:val="none" w:sz="0" w:space="0" w:color="auto"/>
        <w:left w:val="none" w:sz="0" w:space="0" w:color="auto"/>
        <w:bottom w:val="none" w:sz="0" w:space="0" w:color="auto"/>
        <w:right w:val="none" w:sz="0" w:space="0" w:color="auto"/>
      </w:divBdr>
    </w:div>
    <w:div w:id="294455054">
      <w:bodyDiv w:val="1"/>
      <w:marLeft w:val="0"/>
      <w:marRight w:val="0"/>
      <w:marTop w:val="0"/>
      <w:marBottom w:val="0"/>
      <w:divBdr>
        <w:top w:val="none" w:sz="0" w:space="0" w:color="auto"/>
        <w:left w:val="none" w:sz="0" w:space="0" w:color="auto"/>
        <w:bottom w:val="none" w:sz="0" w:space="0" w:color="auto"/>
        <w:right w:val="none" w:sz="0" w:space="0" w:color="auto"/>
      </w:divBdr>
    </w:div>
    <w:div w:id="308487125">
      <w:bodyDiv w:val="1"/>
      <w:marLeft w:val="0"/>
      <w:marRight w:val="0"/>
      <w:marTop w:val="0"/>
      <w:marBottom w:val="0"/>
      <w:divBdr>
        <w:top w:val="none" w:sz="0" w:space="0" w:color="auto"/>
        <w:left w:val="none" w:sz="0" w:space="0" w:color="auto"/>
        <w:bottom w:val="none" w:sz="0" w:space="0" w:color="auto"/>
        <w:right w:val="none" w:sz="0" w:space="0" w:color="auto"/>
      </w:divBdr>
    </w:div>
    <w:div w:id="325669845">
      <w:bodyDiv w:val="1"/>
      <w:marLeft w:val="0"/>
      <w:marRight w:val="0"/>
      <w:marTop w:val="0"/>
      <w:marBottom w:val="0"/>
      <w:divBdr>
        <w:top w:val="none" w:sz="0" w:space="0" w:color="auto"/>
        <w:left w:val="none" w:sz="0" w:space="0" w:color="auto"/>
        <w:bottom w:val="none" w:sz="0" w:space="0" w:color="auto"/>
        <w:right w:val="none" w:sz="0" w:space="0" w:color="auto"/>
      </w:divBdr>
    </w:div>
    <w:div w:id="350843751">
      <w:bodyDiv w:val="1"/>
      <w:marLeft w:val="0"/>
      <w:marRight w:val="0"/>
      <w:marTop w:val="0"/>
      <w:marBottom w:val="0"/>
      <w:divBdr>
        <w:top w:val="none" w:sz="0" w:space="0" w:color="auto"/>
        <w:left w:val="none" w:sz="0" w:space="0" w:color="auto"/>
        <w:bottom w:val="none" w:sz="0" w:space="0" w:color="auto"/>
        <w:right w:val="none" w:sz="0" w:space="0" w:color="auto"/>
      </w:divBdr>
    </w:div>
    <w:div w:id="361593113">
      <w:bodyDiv w:val="1"/>
      <w:marLeft w:val="0"/>
      <w:marRight w:val="0"/>
      <w:marTop w:val="0"/>
      <w:marBottom w:val="0"/>
      <w:divBdr>
        <w:top w:val="none" w:sz="0" w:space="0" w:color="auto"/>
        <w:left w:val="none" w:sz="0" w:space="0" w:color="auto"/>
        <w:bottom w:val="none" w:sz="0" w:space="0" w:color="auto"/>
        <w:right w:val="none" w:sz="0" w:space="0" w:color="auto"/>
      </w:divBdr>
    </w:div>
    <w:div w:id="363794317">
      <w:bodyDiv w:val="1"/>
      <w:marLeft w:val="0"/>
      <w:marRight w:val="0"/>
      <w:marTop w:val="0"/>
      <w:marBottom w:val="0"/>
      <w:divBdr>
        <w:top w:val="none" w:sz="0" w:space="0" w:color="auto"/>
        <w:left w:val="none" w:sz="0" w:space="0" w:color="auto"/>
        <w:bottom w:val="none" w:sz="0" w:space="0" w:color="auto"/>
        <w:right w:val="none" w:sz="0" w:space="0" w:color="auto"/>
      </w:divBdr>
    </w:div>
    <w:div w:id="401220601">
      <w:bodyDiv w:val="1"/>
      <w:marLeft w:val="0"/>
      <w:marRight w:val="0"/>
      <w:marTop w:val="0"/>
      <w:marBottom w:val="0"/>
      <w:divBdr>
        <w:top w:val="none" w:sz="0" w:space="0" w:color="auto"/>
        <w:left w:val="none" w:sz="0" w:space="0" w:color="auto"/>
        <w:bottom w:val="none" w:sz="0" w:space="0" w:color="auto"/>
        <w:right w:val="none" w:sz="0" w:space="0" w:color="auto"/>
      </w:divBdr>
    </w:div>
    <w:div w:id="478696478">
      <w:bodyDiv w:val="1"/>
      <w:marLeft w:val="0"/>
      <w:marRight w:val="0"/>
      <w:marTop w:val="0"/>
      <w:marBottom w:val="0"/>
      <w:divBdr>
        <w:top w:val="none" w:sz="0" w:space="0" w:color="auto"/>
        <w:left w:val="none" w:sz="0" w:space="0" w:color="auto"/>
        <w:bottom w:val="none" w:sz="0" w:space="0" w:color="auto"/>
        <w:right w:val="none" w:sz="0" w:space="0" w:color="auto"/>
      </w:divBdr>
    </w:div>
    <w:div w:id="484395871">
      <w:bodyDiv w:val="1"/>
      <w:marLeft w:val="0"/>
      <w:marRight w:val="0"/>
      <w:marTop w:val="0"/>
      <w:marBottom w:val="0"/>
      <w:divBdr>
        <w:top w:val="none" w:sz="0" w:space="0" w:color="auto"/>
        <w:left w:val="none" w:sz="0" w:space="0" w:color="auto"/>
        <w:bottom w:val="none" w:sz="0" w:space="0" w:color="auto"/>
        <w:right w:val="none" w:sz="0" w:space="0" w:color="auto"/>
      </w:divBdr>
    </w:div>
    <w:div w:id="502938982">
      <w:bodyDiv w:val="1"/>
      <w:marLeft w:val="0"/>
      <w:marRight w:val="0"/>
      <w:marTop w:val="0"/>
      <w:marBottom w:val="0"/>
      <w:divBdr>
        <w:top w:val="none" w:sz="0" w:space="0" w:color="auto"/>
        <w:left w:val="none" w:sz="0" w:space="0" w:color="auto"/>
        <w:bottom w:val="none" w:sz="0" w:space="0" w:color="auto"/>
        <w:right w:val="none" w:sz="0" w:space="0" w:color="auto"/>
      </w:divBdr>
    </w:div>
    <w:div w:id="503865158">
      <w:bodyDiv w:val="1"/>
      <w:marLeft w:val="0"/>
      <w:marRight w:val="0"/>
      <w:marTop w:val="0"/>
      <w:marBottom w:val="0"/>
      <w:divBdr>
        <w:top w:val="none" w:sz="0" w:space="0" w:color="auto"/>
        <w:left w:val="none" w:sz="0" w:space="0" w:color="auto"/>
        <w:bottom w:val="none" w:sz="0" w:space="0" w:color="auto"/>
        <w:right w:val="none" w:sz="0" w:space="0" w:color="auto"/>
      </w:divBdr>
    </w:div>
    <w:div w:id="553395737">
      <w:bodyDiv w:val="1"/>
      <w:marLeft w:val="0"/>
      <w:marRight w:val="0"/>
      <w:marTop w:val="0"/>
      <w:marBottom w:val="0"/>
      <w:divBdr>
        <w:top w:val="none" w:sz="0" w:space="0" w:color="auto"/>
        <w:left w:val="none" w:sz="0" w:space="0" w:color="auto"/>
        <w:bottom w:val="none" w:sz="0" w:space="0" w:color="auto"/>
        <w:right w:val="none" w:sz="0" w:space="0" w:color="auto"/>
      </w:divBdr>
    </w:div>
    <w:div w:id="580136851">
      <w:bodyDiv w:val="1"/>
      <w:marLeft w:val="0"/>
      <w:marRight w:val="0"/>
      <w:marTop w:val="0"/>
      <w:marBottom w:val="0"/>
      <w:divBdr>
        <w:top w:val="none" w:sz="0" w:space="0" w:color="auto"/>
        <w:left w:val="none" w:sz="0" w:space="0" w:color="auto"/>
        <w:bottom w:val="none" w:sz="0" w:space="0" w:color="auto"/>
        <w:right w:val="none" w:sz="0" w:space="0" w:color="auto"/>
      </w:divBdr>
    </w:div>
    <w:div w:id="697779816">
      <w:bodyDiv w:val="1"/>
      <w:marLeft w:val="0"/>
      <w:marRight w:val="0"/>
      <w:marTop w:val="0"/>
      <w:marBottom w:val="0"/>
      <w:divBdr>
        <w:top w:val="none" w:sz="0" w:space="0" w:color="auto"/>
        <w:left w:val="none" w:sz="0" w:space="0" w:color="auto"/>
        <w:bottom w:val="none" w:sz="0" w:space="0" w:color="auto"/>
        <w:right w:val="none" w:sz="0" w:space="0" w:color="auto"/>
      </w:divBdr>
    </w:div>
    <w:div w:id="755975223">
      <w:bodyDiv w:val="1"/>
      <w:marLeft w:val="0"/>
      <w:marRight w:val="0"/>
      <w:marTop w:val="0"/>
      <w:marBottom w:val="0"/>
      <w:divBdr>
        <w:top w:val="none" w:sz="0" w:space="0" w:color="auto"/>
        <w:left w:val="none" w:sz="0" w:space="0" w:color="auto"/>
        <w:bottom w:val="none" w:sz="0" w:space="0" w:color="auto"/>
        <w:right w:val="none" w:sz="0" w:space="0" w:color="auto"/>
      </w:divBdr>
    </w:div>
    <w:div w:id="767196301">
      <w:bodyDiv w:val="1"/>
      <w:marLeft w:val="0"/>
      <w:marRight w:val="0"/>
      <w:marTop w:val="0"/>
      <w:marBottom w:val="0"/>
      <w:divBdr>
        <w:top w:val="none" w:sz="0" w:space="0" w:color="auto"/>
        <w:left w:val="none" w:sz="0" w:space="0" w:color="auto"/>
        <w:bottom w:val="none" w:sz="0" w:space="0" w:color="auto"/>
        <w:right w:val="none" w:sz="0" w:space="0" w:color="auto"/>
      </w:divBdr>
    </w:div>
    <w:div w:id="803351612">
      <w:bodyDiv w:val="1"/>
      <w:marLeft w:val="0"/>
      <w:marRight w:val="0"/>
      <w:marTop w:val="0"/>
      <w:marBottom w:val="0"/>
      <w:divBdr>
        <w:top w:val="none" w:sz="0" w:space="0" w:color="auto"/>
        <w:left w:val="none" w:sz="0" w:space="0" w:color="auto"/>
        <w:bottom w:val="none" w:sz="0" w:space="0" w:color="auto"/>
        <w:right w:val="none" w:sz="0" w:space="0" w:color="auto"/>
      </w:divBdr>
    </w:div>
    <w:div w:id="805005138">
      <w:bodyDiv w:val="1"/>
      <w:marLeft w:val="0"/>
      <w:marRight w:val="0"/>
      <w:marTop w:val="0"/>
      <w:marBottom w:val="0"/>
      <w:divBdr>
        <w:top w:val="none" w:sz="0" w:space="0" w:color="auto"/>
        <w:left w:val="none" w:sz="0" w:space="0" w:color="auto"/>
        <w:bottom w:val="none" w:sz="0" w:space="0" w:color="auto"/>
        <w:right w:val="none" w:sz="0" w:space="0" w:color="auto"/>
      </w:divBdr>
    </w:div>
    <w:div w:id="809977276">
      <w:bodyDiv w:val="1"/>
      <w:marLeft w:val="0"/>
      <w:marRight w:val="0"/>
      <w:marTop w:val="0"/>
      <w:marBottom w:val="0"/>
      <w:divBdr>
        <w:top w:val="none" w:sz="0" w:space="0" w:color="auto"/>
        <w:left w:val="none" w:sz="0" w:space="0" w:color="auto"/>
        <w:bottom w:val="none" w:sz="0" w:space="0" w:color="auto"/>
        <w:right w:val="none" w:sz="0" w:space="0" w:color="auto"/>
      </w:divBdr>
    </w:div>
    <w:div w:id="822280438">
      <w:bodyDiv w:val="1"/>
      <w:marLeft w:val="0"/>
      <w:marRight w:val="0"/>
      <w:marTop w:val="0"/>
      <w:marBottom w:val="0"/>
      <w:divBdr>
        <w:top w:val="none" w:sz="0" w:space="0" w:color="auto"/>
        <w:left w:val="none" w:sz="0" w:space="0" w:color="auto"/>
        <w:bottom w:val="none" w:sz="0" w:space="0" w:color="auto"/>
        <w:right w:val="none" w:sz="0" w:space="0" w:color="auto"/>
      </w:divBdr>
    </w:div>
    <w:div w:id="837694195">
      <w:bodyDiv w:val="1"/>
      <w:marLeft w:val="0"/>
      <w:marRight w:val="0"/>
      <w:marTop w:val="0"/>
      <w:marBottom w:val="0"/>
      <w:divBdr>
        <w:top w:val="none" w:sz="0" w:space="0" w:color="auto"/>
        <w:left w:val="none" w:sz="0" w:space="0" w:color="auto"/>
        <w:bottom w:val="none" w:sz="0" w:space="0" w:color="auto"/>
        <w:right w:val="none" w:sz="0" w:space="0" w:color="auto"/>
      </w:divBdr>
    </w:div>
    <w:div w:id="842940766">
      <w:bodyDiv w:val="1"/>
      <w:marLeft w:val="0"/>
      <w:marRight w:val="0"/>
      <w:marTop w:val="0"/>
      <w:marBottom w:val="0"/>
      <w:divBdr>
        <w:top w:val="none" w:sz="0" w:space="0" w:color="auto"/>
        <w:left w:val="none" w:sz="0" w:space="0" w:color="auto"/>
        <w:bottom w:val="none" w:sz="0" w:space="0" w:color="auto"/>
        <w:right w:val="none" w:sz="0" w:space="0" w:color="auto"/>
      </w:divBdr>
    </w:div>
    <w:div w:id="852574276">
      <w:bodyDiv w:val="1"/>
      <w:marLeft w:val="0"/>
      <w:marRight w:val="0"/>
      <w:marTop w:val="0"/>
      <w:marBottom w:val="0"/>
      <w:divBdr>
        <w:top w:val="none" w:sz="0" w:space="0" w:color="auto"/>
        <w:left w:val="none" w:sz="0" w:space="0" w:color="auto"/>
        <w:bottom w:val="none" w:sz="0" w:space="0" w:color="auto"/>
        <w:right w:val="none" w:sz="0" w:space="0" w:color="auto"/>
      </w:divBdr>
    </w:div>
    <w:div w:id="888420489">
      <w:bodyDiv w:val="1"/>
      <w:marLeft w:val="0"/>
      <w:marRight w:val="0"/>
      <w:marTop w:val="0"/>
      <w:marBottom w:val="0"/>
      <w:divBdr>
        <w:top w:val="none" w:sz="0" w:space="0" w:color="auto"/>
        <w:left w:val="none" w:sz="0" w:space="0" w:color="auto"/>
        <w:bottom w:val="none" w:sz="0" w:space="0" w:color="auto"/>
        <w:right w:val="none" w:sz="0" w:space="0" w:color="auto"/>
      </w:divBdr>
    </w:div>
    <w:div w:id="930623887">
      <w:bodyDiv w:val="1"/>
      <w:marLeft w:val="0"/>
      <w:marRight w:val="0"/>
      <w:marTop w:val="0"/>
      <w:marBottom w:val="0"/>
      <w:divBdr>
        <w:top w:val="none" w:sz="0" w:space="0" w:color="auto"/>
        <w:left w:val="none" w:sz="0" w:space="0" w:color="auto"/>
        <w:bottom w:val="none" w:sz="0" w:space="0" w:color="auto"/>
        <w:right w:val="none" w:sz="0" w:space="0" w:color="auto"/>
      </w:divBdr>
    </w:div>
    <w:div w:id="932127273">
      <w:bodyDiv w:val="1"/>
      <w:marLeft w:val="0"/>
      <w:marRight w:val="0"/>
      <w:marTop w:val="0"/>
      <w:marBottom w:val="0"/>
      <w:divBdr>
        <w:top w:val="none" w:sz="0" w:space="0" w:color="auto"/>
        <w:left w:val="none" w:sz="0" w:space="0" w:color="auto"/>
        <w:bottom w:val="none" w:sz="0" w:space="0" w:color="auto"/>
        <w:right w:val="none" w:sz="0" w:space="0" w:color="auto"/>
      </w:divBdr>
    </w:div>
    <w:div w:id="958990493">
      <w:bodyDiv w:val="1"/>
      <w:marLeft w:val="0"/>
      <w:marRight w:val="0"/>
      <w:marTop w:val="0"/>
      <w:marBottom w:val="0"/>
      <w:divBdr>
        <w:top w:val="none" w:sz="0" w:space="0" w:color="auto"/>
        <w:left w:val="none" w:sz="0" w:space="0" w:color="auto"/>
        <w:bottom w:val="none" w:sz="0" w:space="0" w:color="auto"/>
        <w:right w:val="none" w:sz="0" w:space="0" w:color="auto"/>
      </w:divBdr>
    </w:div>
    <w:div w:id="974484289">
      <w:bodyDiv w:val="1"/>
      <w:marLeft w:val="0"/>
      <w:marRight w:val="0"/>
      <w:marTop w:val="0"/>
      <w:marBottom w:val="0"/>
      <w:divBdr>
        <w:top w:val="none" w:sz="0" w:space="0" w:color="auto"/>
        <w:left w:val="none" w:sz="0" w:space="0" w:color="auto"/>
        <w:bottom w:val="none" w:sz="0" w:space="0" w:color="auto"/>
        <w:right w:val="none" w:sz="0" w:space="0" w:color="auto"/>
      </w:divBdr>
    </w:div>
    <w:div w:id="985283606">
      <w:bodyDiv w:val="1"/>
      <w:marLeft w:val="0"/>
      <w:marRight w:val="0"/>
      <w:marTop w:val="0"/>
      <w:marBottom w:val="0"/>
      <w:divBdr>
        <w:top w:val="none" w:sz="0" w:space="0" w:color="auto"/>
        <w:left w:val="none" w:sz="0" w:space="0" w:color="auto"/>
        <w:bottom w:val="none" w:sz="0" w:space="0" w:color="auto"/>
        <w:right w:val="none" w:sz="0" w:space="0" w:color="auto"/>
      </w:divBdr>
    </w:div>
    <w:div w:id="991562523">
      <w:bodyDiv w:val="1"/>
      <w:marLeft w:val="0"/>
      <w:marRight w:val="0"/>
      <w:marTop w:val="0"/>
      <w:marBottom w:val="0"/>
      <w:divBdr>
        <w:top w:val="none" w:sz="0" w:space="0" w:color="auto"/>
        <w:left w:val="none" w:sz="0" w:space="0" w:color="auto"/>
        <w:bottom w:val="none" w:sz="0" w:space="0" w:color="auto"/>
        <w:right w:val="none" w:sz="0" w:space="0" w:color="auto"/>
      </w:divBdr>
    </w:div>
    <w:div w:id="992685954">
      <w:bodyDiv w:val="1"/>
      <w:marLeft w:val="0"/>
      <w:marRight w:val="0"/>
      <w:marTop w:val="0"/>
      <w:marBottom w:val="0"/>
      <w:divBdr>
        <w:top w:val="none" w:sz="0" w:space="0" w:color="auto"/>
        <w:left w:val="none" w:sz="0" w:space="0" w:color="auto"/>
        <w:bottom w:val="none" w:sz="0" w:space="0" w:color="auto"/>
        <w:right w:val="none" w:sz="0" w:space="0" w:color="auto"/>
      </w:divBdr>
    </w:div>
    <w:div w:id="1012297761">
      <w:bodyDiv w:val="1"/>
      <w:marLeft w:val="0"/>
      <w:marRight w:val="0"/>
      <w:marTop w:val="0"/>
      <w:marBottom w:val="0"/>
      <w:divBdr>
        <w:top w:val="none" w:sz="0" w:space="0" w:color="auto"/>
        <w:left w:val="none" w:sz="0" w:space="0" w:color="auto"/>
        <w:bottom w:val="none" w:sz="0" w:space="0" w:color="auto"/>
        <w:right w:val="none" w:sz="0" w:space="0" w:color="auto"/>
      </w:divBdr>
    </w:div>
    <w:div w:id="1020550255">
      <w:bodyDiv w:val="1"/>
      <w:marLeft w:val="0"/>
      <w:marRight w:val="0"/>
      <w:marTop w:val="0"/>
      <w:marBottom w:val="0"/>
      <w:divBdr>
        <w:top w:val="none" w:sz="0" w:space="0" w:color="auto"/>
        <w:left w:val="none" w:sz="0" w:space="0" w:color="auto"/>
        <w:bottom w:val="none" w:sz="0" w:space="0" w:color="auto"/>
        <w:right w:val="none" w:sz="0" w:space="0" w:color="auto"/>
      </w:divBdr>
    </w:div>
    <w:div w:id="1076972210">
      <w:bodyDiv w:val="1"/>
      <w:marLeft w:val="0"/>
      <w:marRight w:val="0"/>
      <w:marTop w:val="0"/>
      <w:marBottom w:val="0"/>
      <w:divBdr>
        <w:top w:val="none" w:sz="0" w:space="0" w:color="auto"/>
        <w:left w:val="none" w:sz="0" w:space="0" w:color="auto"/>
        <w:bottom w:val="none" w:sz="0" w:space="0" w:color="auto"/>
        <w:right w:val="none" w:sz="0" w:space="0" w:color="auto"/>
      </w:divBdr>
    </w:div>
    <w:div w:id="1092118473">
      <w:bodyDiv w:val="1"/>
      <w:marLeft w:val="0"/>
      <w:marRight w:val="0"/>
      <w:marTop w:val="0"/>
      <w:marBottom w:val="0"/>
      <w:divBdr>
        <w:top w:val="none" w:sz="0" w:space="0" w:color="auto"/>
        <w:left w:val="none" w:sz="0" w:space="0" w:color="auto"/>
        <w:bottom w:val="none" w:sz="0" w:space="0" w:color="auto"/>
        <w:right w:val="none" w:sz="0" w:space="0" w:color="auto"/>
      </w:divBdr>
    </w:div>
    <w:div w:id="1092775241">
      <w:bodyDiv w:val="1"/>
      <w:marLeft w:val="0"/>
      <w:marRight w:val="0"/>
      <w:marTop w:val="0"/>
      <w:marBottom w:val="0"/>
      <w:divBdr>
        <w:top w:val="none" w:sz="0" w:space="0" w:color="auto"/>
        <w:left w:val="none" w:sz="0" w:space="0" w:color="auto"/>
        <w:bottom w:val="none" w:sz="0" w:space="0" w:color="auto"/>
        <w:right w:val="none" w:sz="0" w:space="0" w:color="auto"/>
      </w:divBdr>
    </w:div>
    <w:div w:id="1095050255">
      <w:bodyDiv w:val="1"/>
      <w:marLeft w:val="0"/>
      <w:marRight w:val="0"/>
      <w:marTop w:val="0"/>
      <w:marBottom w:val="0"/>
      <w:divBdr>
        <w:top w:val="none" w:sz="0" w:space="0" w:color="auto"/>
        <w:left w:val="none" w:sz="0" w:space="0" w:color="auto"/>
        <w:bottom w:val="none" w:sz="0" w:space="0" w:color="auto"/>
        <w:right w:val="none" w:sz="0" w:space="0" w:color="auto"/>
      </w:divBdr>
    </w:div>
    <w:div w:id="1098213679">
      <w:bodyDiv w:val="1"/>
      <w:marLeft w:val="0"/>
      <w:marRight w:val="0"/>
      <w:marTop w:val="0"/>
      <w:marBottom w:val="0"/>
      <w:divBdr>
        <w:top w:val="none" w:sz="0" w:space="0" w:color="auto"/>
        <w:left w:val="none" w:sz="0" w:space="0" w:color="auto"/>
        <w:bottom w:val="none" w:sz="0" w:space="0" w:color="auto"/>
        <w:right w:val="none" w:sz="0" w:space="0" w:color="auto"/>
      </w:divBdr>
    </w:div>
    <w:div w:id="1102191337">
      <w:bodyDiv w:val="1"/>
      <w:marLeft w:val="0"/>
      <w:marRight w:val="0"/>
      <w:marTop w:val="0"/>
      <w:marBottom w:val="0"/>
      <w:divBdr>
        <w:top w:val="none" w:sz="0" w:space="0" w:color="auto"/>
        <w:left w:val="none" w:sz="0" w:space="0" w:color="auto"/>
        <w:bottom w:val="none" w:sz="0" w:space="0" w:color="auto"/>
        <w:right w:val="none" w:sz="0" w:space="0" w:color="auto"/>
      </w:divBdr>
    </w:div>
    <w:div w:id="1111975380">
      <w:bodyDiv w:val="1"/>
      <w:marLeft w:val="0"/>
      <w:marRight w:val="0"/>
      <w:marTop w:val="0"/>
      <w:marBottom w:val="0"/>
      <w:divBdr>
        <w:top w:val="none" w:sz="0" w:space="0" w:color="auto"/>
        <w:left w:val="none" w:sz="0" w:space="0" w:color="auto"/>
        <w:bottom w:val="none" w:sz="0" w:space="0" w:color="auto"/>
        <w:right w:val="none" w:sz="0" w:space="0" w:color="auto"/>
      </w:divBdr>
    </w:div>
    <w:div w:id="1116094895">
      <w:bodyDiv w:val="1"/>
      <w:marLeft w:val="0"/>
      <w:marRight w:val="0"/>
      <w:marTop w:val="0"/>
      <w:marBottom w:val="0"/>
      <w:divBdr>
        <w:top w:val="none" w:sz="0" w:space="0" w:color="auto"/>
        <w:left w:val="none" w:sz="0" w:space="0" w:color="auto"/>
        <w:bottom w:val="none" w:sz="0" w:space="0" w:color="auto"/>
        <w:right w:val="none" w:sz="0" w:space="0" w:color="auto"/>
      </w:divBdr>
    </w:div>
    <w:div w:id="1164781311">
      <w:bodyDiv w:val="1"/>
      <w:marLeft w:val="0"/>
      <w:marRight w:val="0"/>
      <w:marTop w:val="0"/>
      <w:marBottom w:val="0"/>
      <w:divBdr>
        <w:top w:val="none" w:sz="0" w:space="0" w:color="auto"/>
        <w:left w:val="none" w:sz="0" w:space="0" w:color="auto"/>
        <w:bottom w:val="none" w:sz="0" w:space="0" w:color="auto"/>
        <w:right w:val="none" w:sz="0" w:space="0" w:color="auto"/>
      </w:divBdr>
    </w:div>
    <w:div w:id="1217742062">
      <w:bodyDiv w:val="1"/>
      <w:marLeft w:val="0"/>
      <w:marRight w:val="0"/>
      <w:marTop w:val="0"/>
      <w:marBottom w:val="0"/>
      <w:divBdr>
        <w:top w:val="none" w:sz="0" w:space="0" w:color="auto"/>
        <w:left w:val="none" w:sz="0" w:space="0" w:color="auto"/>
        <w:bottom w:val="none" w:sz="0" w:space="0" w:color="auto"/>
        <w:right w:val="none" w:sz="0" w:space="0" w:color="auto"/>
      </w:divBdr>
    </w:div>
    <w:div w:id="1245603641">
      <w:bodyDiv w:val="1"/>
      <w:marLeft w:val="0"/>
      <w:marRight w:val="0"/>
      <w:marTop w:val="0"/>
      <w:marBottom w:val="0"/>
      <w:divBdr>
        <w:top w:val="none" w:sz="0" w:space="0" w:color="auto"/>
        <w:left w:val="none" w:sz="0" w:space="0" w:color="auto"/>
        <w:bottom w:val="none" w:sz="0" w:space="0" w:color="auto"/>
        <w:right w:val="none" w:sz="0" w:space="0" w:color="auto"/>
      </w:divBdr>
    </w:div>
    <w:div w:id="1277130832">
      <w:bodyDiv w:val="1"/>
      <w:marLeft w:val="0"/>
      <w:marRight w:val="0"/>
      <w:marTop w:val="0"/>
      <w:marBottom w:val="0"/>
      <w:divBdr>
        <w:top w:val="none" w:sz="0" w:space="0" w:color="auto"/>
        <w:left w:val="none" w:sz="0" w:space="0" w:color="auto"/>
        <w:bottom w:val="none" w:sz="0" w:space="0" w:color="auto"/>
        <w:right w:val="none" w:sz="0" w:space="0" w:color="auto"/>
      </w:divBdr>
    </w:div>
    <w:div w:id="1284264912">
      <w:bodyDiv w:val="1"/>
      <w:marLeft w:val="0"/>
      <w:marRight w:val="0"/>
      <w:marTop w:val="0"/>
      <w:marBottom w:val="0"/>
      <w:divBdr>
        <w:top w:val="none" w:sz="0" w:space="0" w:color="auto"/>
        <w:left w:val="none" w:sz="0" w:space="0" w:color="auto"/>
        <w:bottom w:val="none" w:sz="0" w:space="0" w:color="auto"/>
        <w:right w:val="none" w:sz="0" w:space="0" w:color="auto"/>
      </w:divBdr>
    </w:div>
    <w:div w:id="1293288117">
      <w:bodyDiv w:val="1"/>
      <w:marLeft w:val="0"/>
      <w:marRight w:val="0"/>
      <w:marTop w:val="0"/>
      <w:marBottom w:val="0"/>
      <w:divBdr>
        <w:top w:val="none" w:sz="0" w:space="0" w:color="auto"/>
        <w:left w:val="none" w:sz="0" w:space="0" w:color="auto"/>
        <w:bottom w:val="none" w:sz="0" w:space="0" w:color="auto"/>
        <w:right w:val="none" w:sz="0" w:space="0" w:color="auto"/>
      </w:divBdr>
    </w:div>
    <w:div w:id="1394350738">
      <w:bodyDiv w:val="1"/>
      <w:marLeft w:val="0"/>
      <w:marRight w:val="0"/>
      <w:marTop w:val="0"/>
      <w:marBottom w:val="0"/>
      <w:divBdr>
        <w:top w:val="none" w:sz="0" w:space="0" w:color="auto"/>
        <w:left w:val="none" w:sz="0" w:space="0" w:color="auto"/>
        <w:bottom w:val="none" w:sz="0" w:space="0" w:color="auto"/>
        <w:right w:val="none" w:sz="0" w:space="0" w:color="auto"/>
      </w:divBdr>
    </w:div>
    <w:div w:id="1414813754">
      <w:bodyDiv w:val="1"/>
      <w:marLeft w:val="0"/>
      <w:marRight w:val="0"/>
      <w:marTop w:val="0"/>
      <w:marBottom w:val="0"/>
      <w:divBdr>
        <w:top w:val="none" w:sz="0" w:space="0" w:color="auto"/>
        <w:left w:val="none" w:sz="0" w:space="0" w:color="auto"/>
        <w:bottom w:val="none" w:sz="0" w:space="0" w:color="auto"/>
        <w:right w:val="none" w:sz="0" w:space="0" w:color="auto"/>
      </w:divBdr>
    </w:div>
    <w:div w:id="1424835562">
      <w:bodyDiv w:val="1"/>
      <w:marLeft w:val="0"/>
      <w:marRight w:val="0"/>
      <w:marTop w:val="0"/>
      <w:marBottom w:val="0"/>
      <w:divBdr>
        <w:top w:val="none" w:sz="0" w:space="0" w:color="auto"/>
        <w:left w:val="none" w:sz="0" w:space="0" w:color="auto"/>
        <w:bottom w:val="none" w:sz="0" w:space="0" w:color="auto"/>
        <w:right w:val="none" w:sz="0" w:space="0" w:color="auto"/>
      </w:divBdr>
    </w:div>
    <w:div w:id="1426921363">
      <w:bodyDiv w:val="1"/>
      <w:marLeft w:val="0"/>
      <w:marRight w:val="0"/>
      <w:marTop w:val="0"/>
      <w:marBottom w:val="0"/>
      <w:divBdr>
        <w:top w:val="none" w:sz="0" w:space="0" w:color="auto"/>
        <w:left w:val="none" w:sz="0" w:space="0" w:color="auto"/>
        <w:bottom w:val="none" w:sz="0" w:space="0" w:color="auto"/>
        <w:right w:val="none" w:sz="0" w:space="0" w:color="auto"/>
      </w:divBdr>
    </w:div>
    <w:div w:id="1441029715">
      <w:bodyDiv w:val="1"/>
      <w:marLeft w:val="0"/>
      <w:marRight w:val="0"/>
      <w:marTop w:val="0"/>
      <w:marBottom w:val="0"/>
      <w:divBdr>
        <w:top w:val="none" w:sz="0" w:space="0" w:color="auto"/>
        <w:left w:val="none" w:sz="0" w:space="0" w:color="auto"/>
        <w:bottom w:val="none" w:sz="0" w:space="0" w:color="auto"/>
        <w:right w:val="none" w:sz="0" w:space="0" w:color="auto"/>
      </w:divBdr>
    </w:div>
    <w:div w:id="1491873403">
      <w:bodyDiv w:val="1"/>
      <w:marLeft w:val="0"/>
      <w:marRight w:val="0"/>
      <w:marTop w:val="0"/>
      <w:marBottom w:val="0"/>
      <w:divBdr>
        <w:top w:val="none" w:sz="0" w:space="0" w:color="auto"/>
        <w:left w:val="none" w:sz="0" w:space="0" w:color="auto"/>
        <w:bottom w:val="none" w:sz="0" w:space="0" w:color="auto"/>
        <w:right w:val="none" w:sz="0" w:space="0" w:color="auto"/>
      </w:divBdr>
    </w:div>
    <w:div w:id="1498031450">
      <w:bodyDiv w:val="1"/>
      <w:marLeft w:val="0"/>
      <w:marRight w:val="0"/>
      <w:marTop w:val="0"/>
      <w:marBottom w:val="0"/>
      <w:divBdr>
        <w:top w:val="none" w:sz="0" w:space="0" w:color="auto"/>
        <w:left w:val="none" w:sz="0" w:space="0" w:color="auto"/>
        <w:bottom w:val="none" w:sz="0" w:space="0" w:color="auto"/>
        <w:right w:val="none" w:sz="0" w:space="0" w:color="auto"/>
      </w:divBdr>
    </w:div>
    <w:div w:id="1598321162">
      <w:bodyDiv w:val="1"/>
      <w:marLeft w:val="0"/>
      <w:marRight w:val="0"/>
      <w:marTop w:val="0"/>
      <w:marBottom w:val="0"/>
      <w:divBdr>
        <w:top w:val="none" w:sz="0" w:space="0" w:color="auto"/>
        <w:left w:val="none" w:sz="0" w:space="0" w:color="auto"/>
        <w:bottom w:val="none" w:sz="0" w:space="0" w:color="auto"/>
        <w:right w:val="none" w:sz="0" w:space="0" w:color="auto"/>
      </w:divBdr>
    </w:div>
    <w:div w:id="1606959628">
      <w:bodyDiv w:val="1"/>
      <w:marLeft w:val="0"/>
      <w:marRight w:val="0"/>
      <w:marTop w:val="0"/>
      <w:marBottom w:val="0"/>
      <w:divBdr>
        <w:top w:val="none" w:sz="0" w:space="0" w:color="auto"/>
        <w:left w:val="none" w:sz="0" w:space="0" w:color="auto"/>
        <w:bottom w:val="none" w:sz="0" w:space="0" w:color="auto"/>
        <w:right w:val="none" w:sz="0" w:space="0" w:color="auto"/>
      </w:divBdr>
    </w:div>
    <w:div w:id="1627852404">
      <w:bodyDiv w:val="1"/>
      <w:marLeft w:val="0"/>
      <w:marRight w:val="0"/>
      <w:marTop w:val="0"/>
      <w:marBottom w:val="0"/>
      <w:divBdr>
        <w:top w:val="none" w:sz="0" w:space="0" w:color="auto"/>
        <w:left w:val="none" w:sz="0" w:space="0" w:color="auto"/>
        <w:bottom w:val="none" w:sz="0" w:space="0" w:color="auto"/>
        <w:right w:val="none" w:sz="0" w:space="0" w:color="auto"/>
      </w:divBdr>
    </w:div>
    <w:div w:id="1672099868">
      <w:bodyDiv w:val="1"/>
      <w:marLeft w:val="0"/>
      <w:marRight w:val="0"/>
      <w:marTop w:val="0"/>
      <w:marBottom w:val="0"/>
      <w:divBdr>
        <w:top w:val="none" w:sz="0" w:space="0" w:color="auto"/>
        <w:left w:val="none" w:sz="0" w:space="0" w:color="auto"/>
        <w:bottom w:val="none" w:sz="0" w:space="0" w:color="auto"/>
        <w:right w:val="none" w:sz="0" w:space="0" w:color="auto"/>
      </w:divBdr>
    </w:div>
    <w:div w:id="1678383060">
      <w:bodyDiv w:val="1"/>
      <w:marLeft w:val="0"/>
      <w:marRight w:val="0"/>
      <w:marTop w:val="0"/>
      <w:marBottom w:val="0"/>
      <w:divBdr>
        <w:top w:val="none" w:sz="0" w:space="0" w:color="auto"/>
        <w:left w:val="none" w:sz="0" w:space="0" w:color="auto"/>
        <w:bottom w:val="none" w:sz="0" w:space="0" w:color="auto"/>
        <w:right w:val="none" w:sz="0" w:space="0" w:color="auto"/>
      </w:divBdr>
    </w:div>
    <w:div w:id="1720278878">
      <w:bodyDiv w:val="1"/>
      <w:marLeft w:val="0"/>
      <w:marRight w:val="0"/>
      <w:marTop w:val="0"/>
      <w:marBottom w:val="0"/>
      <w:divBdr>
        <w:top w:val="none" w:sz="0" w:space="0" w:color="auto"/>
        <w:left w:val="none" w:sz="0" w:space="0" w:color="auto"/>
        <w:bottom w:val="none" w:sz="0" w:space="0" w:color="auto"/>
        <w:right w:val="none" w:sz="0" w:space="0" w:color="auto"/>
      </w:divBdr>
    </w:div>
    <w:div w:id="1744989625">
      <w:bodyDiv w:val="1"/>
      <w:marLeft w:val="0"/>
      <w:marRight w:val="0"/>
      <w:marTop w:val="0"/>
      <w:marBottom w:val="0"/>
      <w:divBdr>
        <w:top w:val="none" w:sz="0" w:space="0" w:color="auto"/>
        <w:left w:val="none" w:sz="0" w:space="0" w:color="auto"/>
        <w:bottom w:val="none" w:sz="0" w:space="0" w:color="auto"/>
        <w:right w:val="none" w:sz="0" w:space="0" w:color="auto"/>
      </w:divBdr>
    </w:div>
    <w:div w:id="1745372877">
      <w:bodyDiv w:val="1"/>
      <w:marLeft w:val="0"/>
      <w:marRight w:val="0"/>
      <w:marTop w:val="0"/>
      <w:marBottom w:val="0"/>
      <w:divBdr>
        <w:top w:val="none" w:sz="0" w:space="0" w:color="auto"/>
        <w:left w:val="none" w:sz="0" w:space="0" w:color="auto"/>
        <w:bottom w:val="none" w:sz="0" w:space="0" w:color="auto"/>
        <w:right w:val="none" w:sz="0" w:space="0" w:color="auto"/>
      </w:divBdr>
    </w:div>
    <w:div w:id="1822774220">
      <w:bodyDiv w:val="1"/>
      <w:marLeft w:val="0"/>
      <w:marRight w:val="0"/>
      <w:marTop w:val="0"/>
      <w:marBottom w:val="0"/>
      <w:divBdr>
        <w:top w:val="none" w:sz="0" w:space="0" w:color="auto"/>
        <w:left w:val="none" w:sz="0" w:space="0" w:color="auto"/>
        <w:bottom w:val="none" w:sz="0" w:space="0" w:color="auto"/>
        <w:right w:val="none" w:sz="0" w:space="0" w:color="auto"/>
      </w:divBdr>
    </w:div>
    <w:div w:id="1839153912">
      <w:bodyDiv w:val="1"/>
      <w:marLeft w:val="0"/>
      <w:marRight w:val="0"/>
      <w:marTop w:val="0"/>
      <w:marBottom w:val="0"/>
      <w:divBdr>
        <w:top w:val="none" w:sz="0" w:space="0" w:color="auto"/>
        <w:left w:val="none" w:sz="0" w:space="0" w:color="auto"/>
        <w:bottom w:val="none" w:sz="0" w:space="0" w:color="auto"/>
        <w:right w:val="none" w:sz="0" w:space="0" w:color="auto"/>
      </w:divBdr>
    </w:div>
    <w:div w:id="1854612163">
      <w:bodyDiv w:val="1"/>
      <w:marLeft w:val="0"/>
      <w:marRight w:val="0"/>
      <w:marTop w:val="0"/>
      <w:marBottom w:val="0"/>
      <w:divBdr>
        <w:top w:val="none" w:sz="0" w:space="0" w:color="auto"/>
        <w:left w:val="none" w:sz="0" w:space="0" w:color="auto"/>
        <w:bottom w:val="none" w:sz="0" w:space="0" w:color="auto"/>
        <w:right w:val="none" w:sz="0" w:space="0" w:color="auto"/>
      </w:divBdr>
    </w:div>
    <w:div w:id="1856992015">
      <w:bodyDiv w:val="1"/>
      <w:marLeft w:val="0"/>
      <w:marRight w:val="0"/>
      <w:marTop w:val="0"/>
      <w:marBottom w:val="0"/>
      <w:divBdr>
        <w:top w:val="none" w:sz="0" w:space="0" w:color="auto"/>
        <w:left w:val="none" w:sz="0" w:space="0" w:color="auto"/>
        <w:bottom w:val="none" w:sz="0" w:space="0" w:color="auto"/>
        <w:right w:val="none" w:sz="0" w:space="0" w:color="auto"/>
      </w:divBdr>
    </w:div>
    <w:div w:id="1915503469">
      <w:bodyDiv w:val="1"/>
      <w:marLeft w:val="0"/>
      <w:marRight w:val="0"/>
      <w:marTop w:val="0"/>
      <w:marBottom w:val="0"/>
      <w:divBdr>
        <w:top w:val="none" w:sz="0" w:space="0" w:color="auto"/>
        <w:left w:val="none" w:sz="0" w:space="0" w:color="auto"/>
        <w:bottom w:val="none" w:sz="0" w:space="0" w:color="auto"/>
        <w:right w:val="none" w:sz="0" w:space="0" w:color="auto"/>
      </w:divBdr>
    </w:div>
    <w:div w:id="1928685183">
      <w:bodyDiv w:val="1"/>
      <w:marLeft w:val="0"/>
      <w:marRight w:val="0"/>
      <w:marTop w:val="0"/>
      <w:marBottom w:val="0"/>
      <w:divBdr>
        <w:top w:val="none" w:sz="0" w:space="0" w:color="auto"/>
        <w:left w:val="none" w:sz="0" w:space="0" w:color="auto"/>
        <w:bottom w:val="none" w:sz="0" w:space="0" w:color="auto"/>
        <w:right w:val="none" w:sz="0" w:space="0" w:color="auto"/>
      </w:divBdr>
    </w:div>
    <w:div w:id="1984046648">
      <w:bodyDiv w:val="1"/>
      <w:marLeft w:val="0"/>
      <w:marRight w:val="0"/>
      <w:marTop w:val="0"/>
      <w:marBottom w:val="0"/>
      <w:divBdr>
        <w:top w:val="none" w:sz="0" w:space="0" w:color="auto"/>
        <w:left w:val="none" w:sz="0" w:space="0" w:color="auto"/>
        <w:bottom w:val="none" w:sz="0" w:space="0" w:color="auto"/>
        <w:right w:val="none" w:sz="0" w:space="0" w:color="auto"/>
      </w:divBdr>
    </w:div>
    <w:div w:id="2036037297">
      <w:bodyDiv w:val="1"/>
      <w:marLeft w:val="0"/>
      <w:marRight w:val="0"/>
      <w:marTop w:val="0"/>
      <w:marBottom w:val="0"/>
      <w:divBdr>
        <w:top w:val="none" w:sz="0" w:space="0" w:color="auto"/>
        <w:left w:val="none" w:sz="0" w:space="0" w:color="auto"/>
        <w:bottom w:val="none" w:sz="0" w:space="0" w:color="auto"/>
        <w:right w:val="none" w:sz="0" w:space="0" w:color="auto"/>
      </w:divBdr>
    </w:div>
    <w:div w:id="2050492765">
      <w:bodyDiv w:val="1"/>
      <w:marLeft w:val="0"/>
      <w:marRight w:val="0"/>
      <w:marTop w:val="0"/>
      <w:marBottom w:val="0"/>
      <w:divBdr>
        <w:top w:val="none" w:sz="0" w:space="0" w:color="auto"/>
        <w:left w:val="none" w:sz="0" w:space="0" w:color="auto"/>
        <w:bottom w:val="none" w:sz="0" w:space="0" w:color="auto"/>
        <w:right w:val="none" w:sz="0" w:space="0" w:color="auto"/>
      </w:divBdr>
    </w:div>
    <w:div w:id="2078437782">
      <w:bodyDiv w:val="1"/>
      <w:marLeft w:val="0"/>
      <w:marRight w:val="0"/>
      <w:marTop w:val="0"/>
      <w:marBottom w:val="0"/>
      <w:divBdr>
        <w:top w:val="none" w:sz="0" w:space="0" w:color="auto"/>
        <w:left w:val="none" w:sz="0" w:space="0" w:color="auto"/>
        <w:bottom w:val="none" w:sz="0" w:space="0" w:color="auto"/>
        <w:right w:val="none" w:sz="0" w:space="0" w:color="auto"/>
      </w:divBdr>
    </w:div>
    <w:div w:id="2092459085">
      <w:bodyDiv w:val="1"/>
      <w:marLeft w:val="0"/>
      <w:marRight w:val="0"/>
      <w:marTop w:val="0"/>
      <w:marBottom w:val="0"/>
      <w:divBdr>
        <w:top w:val="none" w:sz="0" w:space="0" w:color="auto"/>
        <w:left w:val="none" w:sz="0" w:space="0" w:color="auto"/>
        <w:bottom w:val="none" w:sz="0" w:space="0" w:color="auto"/>
        <w:right w:val="none" w:sz="0" w:space="0" w:color="auto"/>
      </w:divBdr>
    </w:div>
    <w:div w:id="2094546563">
      <w:bodyDiv w:val="1"/>
      <w:marLeft w:val="0"/>
      <w:marRight w:val="0"/>
      <w:marTop w:val="0"/>
      <w:marBottom w:val="0"/>
      <w:divBdr>
        <w:top w:val="none" w:sz="0" w:space="0" w:color="auto"/>
        <w:left w:val="none" w:sz="0" w:space="0" w:color="auto"/>
        <w:bottom w:val="none" w:sz="0" w:space="0" w:color="auto"/>
        <w:right w:val="none" w:sz="0" w:space="0" w:color="auto"/>
      </w:divBdr>
    </w:div>
    <w:div w:id="2122259745">
      <w:bodyDiv w:val="1"/>
      <w:marLeft w:val="0"/>
      <w:marRight w:val="0"/>
      <w:marTop w:val="0"/>
      <w:marBottom w:val="0"/>
      <w:divBdr>
        <w:top w:val="none" w:sz="0" w:space="0" w:color="auto"/>
        <w:left w:val="none" w:sz="0" w:space="0" w:color="auto"/>
        <w:bottom w:val="none" w:sz="0" w:space="0" w:color="auto"/>
        <w:right w:val="none" w:sz="0" w:space="0" w:color="auto"/>
      </w:divBdr>
    </w:div>
    <w:div w:id="21429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hyperlink" Target="https://ims.euro-fusion.org/TaskSpecification/ReportViewer?id=4870&amp;reportName=TaskSpecification&amp;createAttachmentData=true" TargetMode="External"/><Relationship Id="rId39" Type="http://schemas.openxmlformats.org/officeDocument/2006/relationships/hyperlink" Target="https://ims.euro-fusion.org/TaskSpecification/ReportViewer?id=4870&amp;reportName=TaskSpecification&amp;createAttachmentData=true" TargetMode="External"/><Relationship Id="rId3" Type="http://schemas.openxmlformats.org/officeDocument/2006/relationships/styles" Target="styles.xml"/><Relationship Id="rId21" Type="http://schemas.openxmlformats.org/officeDocument/2006/relationships/hyperlink" Target="https://ims.euro-fusion.org/TaskSpecification/ReportViewer?id=4870&amp;reportName=TaskSpecification&amp;createAttachmentData=true" TargetMode="External"/><Relationship Id="rId34" Type="http://schemas.openxmlformats.org/officeDocument/2006/relationships/hyperlink" Target="https://ims.euro-fusion.org/TaskSpecification/ReportViewer?id=4870&amp;reportName=TaskSpecification&amp;createAttachmentData=true" TargetMode="External"/><Relationship Id="rId42" Type="http://schemas.openxmlformats.org/officeDocument/2006/relationships/hyperlink" Target="https://ims.euro-fusion.org/TaskSpecification/ReportViewer?id=4870&amp;reportName=TaskSpecification&amp;createAttachmentData=tru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hyperlink" Target="https://ims.euro-fusion.org/TaskSpecification/ReportViewer?id=4870&amp;reportName=TaskSpecification&amp;createAttachmentData=true" TargetMode="External"/><Relationship Id="rId33" Type="http://schemas.openxmlformats.org/officeDocument/2006/relationships/hyperlink" Target="https://ims.euro-fusion.org/TaskSpecification/ReportViewer?id=4870&amp;reportName=TaskSpecification&amp;createAttachmentData=true" TargetMode="External"/><Relationship Id="rId38" Type="http://schemas.openxmlformats.org/officeDocument/2006/relationships/hyperlink" Target="https://ims.euro-fusion.org/TaskSpecification/ReportViewer?id=4870&amp;reportName=TaskSpecification&amp;createAttachmentData=true"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ims.euro-fusion.org/TaskSpecification/ReportViewer?id=4870&amp;reportName=TaskSpecification&amp;createAttachmentData=true" TargetMode="External"/><Relationship Id="rId29" Type="http://schemas.openxmlformats.org/officeDocument/2006/relationships/hyperlink" Target="https://ims.euro-fusion.org/TaskSpecification/ReportViewer?id=4870&amp;reportName=TaskSpecification&amp;createAttachmentData=true" TargetMode="External"/><Relationship Id="rId41" Type="http://schemas.openxmlformats.org/officeDocument/2006/relationships/hyperlink" Target="https://ims.euro-fusion.org/TaskSpecification/ReportViewer?id=4870&amp;reportName=TaskSpecification&amp;createAttachmentData=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ims.euro-fusion.org/TaskSpecification/ReportViewer?id=4870&amp;reportName=TaskSpecification&amp;createAttachmentData=true" TargetMode="External"/><Relationship Id="rId32" Type="http://schemas.openxmlformats.org/officeDocument/2006/relationships/hyperlink" Target="https://ims.euro-fusion.org/TaskSpecification/ReportViewer?id=4870&amp;reportName=TaskSpecification&amp;createAttachmentData=true" TargetMode="External"/><Relationship Id="rId37" Type="http://schemas.openxmlformats.org/officeDocument/2006/relationships/hyperlink" Target="https://ims.euro-fusion.org/TaskSpecification/ReportViewer?id=4870&amp;reportName=TaskSpecification&amp;createAttachmentData=true" TargetMode="External"/><Relationship Id="rId40" Type="http://schemas.openxmlformats.org/officeDocument/2006/relationships/hyperlink" Target="https://ims.euro-fusion.org/TaskSpecification/ReportViewer?id=4870&amp;reportName=TaskSpecification&amp;createAttachmentData=tru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ims.euro-fusion.org/TaskSpecification/ReportViewer?id=4870&amp;reportName=TaskSpecification&amp;createAttachmentData=true" TargetMode="External"/><Relationship Id="rId28" Type="http://schemas.openxmlformats.org/officeDocument/2006/relationships/hyperlink" Target="https://ims.euro-fusion.org/TaskSpecification/ReportViewer?id=4870&amp;reportName=TaskSpecification&amp;createAttachmentData=true" TargetMode="External"/><Relationship Id="rId36" Type="http://schemas.openxmlformats.org/officeDocument/2006/relationships/hyperlink" Target="https://ims.euro-fusion.org/TaskSpecification/ReportViewer?id=4870&amp;reportName=TaskSpecification&amp;createAttachmentData=true" TargetMode="External"/><Relationship Id="rId10" Type="http://schemas.openxmlformats.org/officeDocument/2006/relationships/header" Target="header1.xml"/><Relationship Id="rId19" Type="http://schemas.openxmlformats.org/officeDocument/2006/relationships/hyperlink" Target="mailto:Marijana.Klasnic.Kozar@irb.hr" TargetMode="External"/><Relationship Id="rId31" Type="http://schemas.openxmlformats.org/officeDocument/2006/relationships/hyperlink" Target="https://ims.euro-fusion.org/TaskSpecification/ReportViewer?id=4870&amp;reportName=TaskSpecification&amp;createAttachmentData=true"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ims.euro-fusion.org/TaskSpecification/ReportViewer?id=4870&amp;reportName=TaskSpecification&amp;createAttachmentData=true" TargetMode="External"/><Relationship Id="rId27" Type="http://schemas.openxmlformats.org/officeDocument/2006/relationships/hyperlink" Target="https://ims.euro-fusion.org/TaskSpecification/ReportViewer?id=4870&amp;reportName=TaskSpecification&amp;createAttachmentData=true" TargetMode="External"/><Relationship Id="rId30" Type="http://schemas.openxmlformats.org/officeDocument/2006/relationships/hyperlink" Target="https://ims.euro-fusion.org/TaskSpecification/ReportViewer?id=4870&amp;reportName=TaskSpecification&amp;createAttachmentData=true" TargetMode="External"/><Relationship Id="rId35" Type="http://schemas.openxmlformats.org/officeDocument/2006/relationships/hyperlink" Target="https://ims.euro-fusion.org/TaskSpecification/ReportViewer?id=4870&amp;reportName=TaskSpecification&amp;createAttachmentData=true"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manj.EFDA\AppData\Roaming\Microsoft\Templates\Requirements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0B10E756C948F38FE63FE2B29AB94C"/>
        <w:category>
          <w:name w:val="General"/>
          <w:gallery w:val="placeholder"/>
        </w:category>
        <w:types>
          <w:type w:val="bbPlcHdr"/>
        </w:types>
        <w:behaviors>
          <w:behavior w:val="content"/>
        </w:behaviors>
        <w:guid w:val="{1850EA27-30A2-4509-953E-CDB2B0CFC144}"/>
      </w:docPartPr>
      <w:docPartBody>
        <w:p w:rsidR="00F47166" w:rsidRDefault="00F47166">
          <w:r w:rsidRPr="00026622">
            <w:rPr>
              <w:rStyle w:val="Platzhalt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166"/>
    <w:rsid w:val="00024002"/>
    <w:rsid w:val="00122A6C"/>
    <w:rsid w:val="0019586E"/>
    <w:rsid w:val="001F7A3F"/>
    <w:rsid w:val="00244BAF"/>
    <w:rsid w:val="00262225"/>
    <w:rsid w:val="00271E16"/>
    <w:rsid w:val="00280B97"/>
    <w:rsid w:val="00347827"/>
    <w:rsid w:val="0041532E"/>
    <w:rsid w:val="00444AFE"/>
    <w:rsid w:val="00451FBB"/>
    <w:rsid w:val="004D4EB7"/>
    <w:rsid w:val="00535986"/>
    <w:rsid w:val="00573DEB"/>
    <w:rsid w:val="005D77B0"/>
    <w:rsid w:val="005F1880"/>
    <w:rsid w:val="005F67EF"/>
    <w:rsid w:val="00671739"/>
    <w:rsid w:val="00691F20"/>
    <w:rsid w:val="006E5779"/>
    <w:rsid w:val="00705CAC"/>
    <w:rsid w:val="007224C7"/>
    <w:rsid w:val="0079787B"/>
    <w:rsid w:val="00826645"/>
    <w:rsid w:val="0083052B"/>
    <w:rsid w:val="00846EBE"/>
    <w:rsid w:val="00860028"/>
    <w:rsid w:val="00864B20"/>
    <w:rsid w:val="00872774"/>
    <w:rsid w:val="008D2B69"/>
    <w:rsid w:val="009207FE"/>
    <w:rsid w:val="00942A6B"/>
    <w:rsid w:val="009A6ECA"/>
    <w:rsid w:val="009F0CC8"/>
    <w:rsid w:val="00AF46B6"/>
    <w:rsid w:val="00B05D93"/>
    <w:rsid w:val="00B72AA8"/>
    <w:rsid w:val="00B73898"/>
    <w:rsid w:val="00C20D34"/>
    <w:rsid w:val="00CA15AB"/>
    <w:rsid w:val="00D21152"/>
    <w:rsid w:val="00D9308A"/>
    <w:rsid w:val="00E40911"/>
    <w:rsid w:val="00EB234A"/>
    <w:rsid w:val="00EE0BF1"/>
    <w:rsid w:val="00EF7DC8"/>
    <w:rsid w:val="00F461F6"/>
    <w:rsid w:val="00F47166"/>
    <w:rsid w:val="00F53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67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304C-DC72-4999-AB4C-8A75DD74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RequirementsSpec.dotx</Template>
  <TotalTime>0</TotalTime>
  <Pages>97</Pages>
  <Words>22759</Words>
  <Characters>143387</Characters>
  <Application>Microsoft Office Word</Application>
  <DocSecurity>0</DocSecurity>
  <Lines>1194</Lines>
  <Paragraphs>331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165815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Plasma-Wall Interaction and Exhaust</dc:subject>
  <dc:creator>gafert@kit.edu;Botond.Meszaros@euro-fusion.org;Carme.deAndres@euro-fusion.org;Liviu.Joita@euro-fusion.org</dc:creator>
  <cp:keywords/>
  <dc:description/>
  <cp:lastModifiedBy>Michael</cp:lastModifiedBy>
  <cp:revision>3</cp:revision>
  <cp:lastPrinted>2021-05-17T06:44:00Z</cp:lastPrinted>
  <dcterms:created xsi:type="dcterms:W3CDTF">2021-06-08T12:55:00Z</dcterms:created>
  <dcterms:modified xsi:type="dcterms:W3CDTF">2021-06-08T14:03:00Z</dcterms:modified>
</cp:coreProperties>
</file>