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E" w:rsidRPr="003C6CF6" w:rsidRDefault="00F81EAE" w:rsidP="002B6673">
      <w:pPr>
        <w:spacing w:after="40"/>
        <w:rPr>
          <w:b/>
        </w:rPr>
      </w:pPr>
      <w:bookmarkStart w:id="0" w:name="_GoBack"/>
      <w:bookmarkEnd w:id="0"/>
      <w:r w:rsidRPr="003C6CF6">
        <w:rPr>
          <w:b/>
        </w:rPr>
        <w:t>WG E2</w:t>
      </w:r>
    </w:p>
    <w:p w:rsidR="00F81EAE" w:rsidRDefault="00A83CC6" w:rsidP="002B6673">
      <w:pPr>
        <w:spacing w:after="40"/>
      </w:pPr>
      <w:r>
        <w:t xml:space="preserve">Current and possible future diagnostics enhancements have been discussed in the working group E2. Five talks about the status of </w:t>
      </w:r>
      <w:r w:rsidR="003C6CF6">
        <w:t>the current projects</w:t>
      </w:r>
      <w:r>
        <w:t xml:space="preserve"> were given by the leaders or representatives (Thomson Scattering, VUV </w:t>
      </w:r>
      <w:proofErr w:type="spellStart"/>
      <w:r>
        <w:t>divertor</w:t>
      </w:r>
      <w:proofErr w:type="spellEnd"/>
      <w:r>
        <w:t xml:space="preserve"> spectroscopy, Fast Ion Losses, Phase Contrast Imaging, Doppler Reflectometry). One talk was given by the Enhancement area coordinator discussing the lines for future diagnostics upgrades.</w:t>
      </w:r>
    </w:p>
    <w:p w:rsidR="00A83CC6" w:rsidRDefault="00A83CC6" w:rsidP="002B6673">
      <w:pPr>
        <w:spacing w:after="40"/>
      </w:pPr>
      <w:r>
        <w:t>Main techn</w:t>
      </w:r>
      <w:r w:rsidR="003B5B6E">
        <w:t>ic</w:t>
      </w:r>
      <w:r>
        <w:t xml:space="preserve">al points coming out: </w:t>
      </w:r>
    </w:p>
    <w:p w:rsidR="00763CA6" w:rsidRDefault="00A83CC6" w:rsidP="002B6673">
      <w:pPr>
        <w:spacing w:after="40"/>
      </w:pPr>
      <w:r>
        <w:t xml:space="preserve">TS. </w:t>
      </w:r>
      <w:r w:rsidR="00763CA6">
        <w:t xml:space="preserve">Well into the procurement phase of the main parts of the system, including optical </w:t>
      </w:r>
      <w:proofErr w:type="spellStart"/>
      <w:r w:rsidR="00763CA6">
        <w:t>fibers</w:t>
      </w:r>
      <w:proofErr w:type="spellEnd"/>
      <w:r w:rsidR="00763CA6">
        <w:t xml:space="preserve">, </w:t>
      </w:r>
      <w:proofErr w:type="spellStart"/>
      <w:r w:rsidR="00763CA6">
        <w:t>polychromators</w:t>
      </w:r>
      <w:proofErr w:type="spellEnd"/>
      <w:r w:rsidR="00763CA6">
        <w:t xml:space="preserve"> and detectors, in vessel collection optics for the Edge TS, supporting mechanics and laser source. Sensitivity of the edge systems for pedestal measurements has been discussed with updated scenario simulations.</w:t>
      </w:r>
    </w:p>
    <w:p w:rsidR="0064051C" w:rsidRDefault="00763CA6" w:rsidP="002B6673">
      <w:pPr>
        <w:spacing w:after="40"/>
      </w:pPr>
      <w:r>
        <w:t xml:space="preserve">VUV. Solutions for the spectrometer and for the collection optics have been presented. </w:t>
      </w:r>
      <w:r w:rsidR="005B5393">
        <w:t xml:space="preserve">Some delay in the start of the procurements of some parts, not critically impacting on the timeline. </w:t>
      </w:r>
      <w:r>
        <w:t xml:space="preserve">The system will be assembled at ENEA </w:t>
      </w:r>
      <w:proofErr w:type="spellStart"/>
      <w:r>
        <w:t>Frascati</w:t>
      </w:r>
      <w:proofErr w:type="spellEnd"/>
      <w:r>
        <w:t xml:space="preserve"> for test and characterization</w:t>
      </w:r>
      <w:r w:rsidR="005B5393">
        <w:t xml:space="preserve">. </w:t>
      </w:r>
    </w:p>
    <w:p w:rsidR="00C72AF3" w:rsidRDefault="00C72AF3" w:rsidP="002B6673">
      <w:pPr>
        <w:spacing w:after="40"/>
      </w:pPr>
      <w:r>
        <w:t>FILD. Mechanical design well progressing towards the procurement for all the main parts. Assessment of the thermal load underway. Detector side already developed.</w:t>
      </w:r>
    </w:p>
    <w:p w:rsidR="0099425A" w:rsidRDefault="002B6673" w:rsidP="002B6673">
      <w:pPr>
        <w:spacing w:after="40"/>
      </w:pPr>
      <w:r>
        <w:t>PCI. Modelling of the expected performances in JT-60SA conditions well advanced. Diagnostics layout broadly defined and hardware specifications underway to provide the cost assessment. Awaiting finalization of the tokamak hall layout to define the details.</w:t>
      </w:r>
    </w:p>
    <w:p w:rsidR="002B6673" w:rsidRDefault="002B6673" w:rsidP="002B6673">
      <w:pPr>
        <w:spacing w:after="40"/>
      </w:pPr>
      <w:r>
        <w:t>DR</w:t>
      </w:r>
      <w:r w:rsidR="00E465ED">
        <w:t>. Simulations of the performances for core and pedestal measurements were presented, coherently with</w:t>
      </w:r>
      <w:r w:rsidR="00DB0A26">
        <w:t xml:space="preserve"> a likely </w:t>
      </w:r>
      <w:r w:rsidR="00FD7C78">
        <w:t>line of sight in the equatorial port</w:t>
      </w:r>
      <w:r w:rsidR="00DB0A26">
        <w:t xml:space="preserve">. A viable design for the V/W band has been found. Relevant difference in achievable performances depending on how much port space </w:t>
      </w:r>
      <w:r w:rsidR="00FD7C78">
        <w:t>can be used</w:t>
      </w:r>
      <w:r w:rsidR="00DB0A26">
        <w:t xml:space="preserve">, a single 200mm port plug or </w:t>
      </w:r>
      <w:r w:rsidR="00FD7C78">
        <w:t xml:space="preserve">a good part of </w:t>
      </w:r>
      <w:r w:rsidR="00DB0A26">
        <w:t>the lower third of the port.</w:t>
      </w:r>
    </w:p>
    <w:p w:rsidR="00C72AF3" w:rsidRDefault="00C72AF3" w:rsidP="002B6673">
      <w:pPr>
        <w:spacing w:after="40"/>
      </w:pPr>
    </w:p>
    <w:p w:rsidR="00002476" w:rsidRDefault="00002476" w:rsidP="002B6673">
      <w:pPr>
        <w:spacing w:after="40"/>
      </w:pPr>
    </w:p>
    <w:sectPr w:rsidR="00002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7A"/>
    <w:rsid w:val="00002476"/>
    <w:rsid w:val="000A06E9"/>
    <w:rsid w:val="001434AA"/>
    <w:rsid w:val="0015117A"/>
    <w:rsid w:val="002B6673"/>
    <w:rsid w:val="003367A1"/>
    <w:rsid w:val="003A3E48"/>
    <w:rsid w:val="003B5B6E"/>
    <w:rsid w:val="003C6CF6"/>
    <w:rsid w:val="005A3458"/>
    <w:rsid w:val="005B5393"/>
    <w:rsid w:val="0064051C"/>
    <w:rsid w:val="00740459"/>
    <w:rsid w:val="00763CA6"/>
    <w:rsid w:val="008A087A"/>
    <w:rsid w:val="0099425A"/>
    <w:rsid w:val="009A65A4"/>
    <w:rsid w:val="00A83CC6"/>
    <w:rsid w:val="00C72AF3"/>
    <w:rsid w:val="00D52F61"/>
    <w:rsid w:val="00DB0A26"/>
    <w:rsid w:val="00E465ED"/>
    <w:rsid w:val="00F26FF8"/>
    <w:rsid w:val="00F81EAE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6C73"/>
  <w15:chartTrackingRefBased/>
  <w15:docId w15:val="{CBF45DCD-BAD2-4733-B3C1-C0390F2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3</cp:revision>
  <dcterms:created xsi:type="dcterms:W3CDTF">2020-04-17T14:57:00Z</dcterms:created>
  <dcterms:modified xsi:type="dcterms:W3CDTF">2020-04-17T14:58:00Z</dcterms:modified>
</cp:coreProperties>
</file>