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2532F" w14:textId="5042E575" w:rsidR="00FE328A" w:rsidRPr="00BE6BE8" w:rsidRDefault="000279E9" w:rsidP="00BE6BE8">
      <w:pPr>
        <w:jc w:val="center"/>
        <w:rPr>
          <w:rFonts w:ascii="Arial" w:hAnsi="Arial" w:cs="Arial"/>
          <w:b/>
          <w:bCs/>
          <w:color w:val="001F5F"/>
          <w:sz w:val="24"/>
          <w:szCs w:val="24"/>
        </w:rPr>
      </w:pPr>
      <w:bookmarkStart w:id="0" w:name="_Hlk120541511"/>
      <w:bookmarkEnd w:id="0"/>
      <w:r w:rsidRPr="00BE6BE8">
        <w:rPr>
          <w:rFonts w:ascii="Arial" w:hAnsi="Arial" w:cs="Arial"/>
          <w:b/>
          <w:bCs/>
          <w:color w:val="001F5F"/>
          <w:sz w:val="24"/>
          <w:szCs w:val="24"/>
        </w:rPr>
        <w:t>AC-ACH.01.CIEMAT-T001-D001</w:t>
      </w:r>
    </w:p>
    <w:p w14:paraId="68C6D49A" w14:textId="1BE2C32B" w:rsidR="000279E9" w:rsidRPr="00BE6BE8" w:rsidRDefault="00131598" w:rsidP="00BE6BE8">
      <w:pPr>
        <w:jc w:val="center"/>
        <w:rPr>
          <w:rFonts w:ascii="Arial" w:hAnsi="Arial" w:cs="Arial"/>
          <w:b/>
          <w:bCs/>
          <w:color w:val="001F5F"/>
          <w:sz w:val="24"/>
          <w:szCs w:val="24"/>
        </w:rPr>
      </w:pPr>
      <w:r>
        <w:rPr>
          <w:rFonts w:ascii="Arial" w:hAnsi="Arial" w:cs="Arial"/>
          <w:b/>
          <w:bCs/>
          <w:color w:val="001F5F"/>
          <w:sz w:val="24"/>
          <w:szCs w:val="24"/>
        </w:rPr>
        <w:t>Actualization R</w:t>
      </w:r>
      <w:r w:rsidR="000279E9" w:rsidRPr="00BE6BE8">
        <w:rPr>
          <w:rFonts w:ascii="Arial" w:hAnsi="Arial" w:cs="Arial"/>
          <w:b/>
          <w:bCs/>
          <w:color w:val="001F5F"/>
          <w:sz w:val="24"/>
          <w:szCs w:val="24"/>
        </w:rPr>
        <w:t>eport: SPICE2</w:t>
      </w:r>
    </w:p>
    <w:p w14:paraId="380A23AC" w14:textId="77777777" w:rsidR="000279E9" w:rsidRPr="00BE6BE8" w:rsidRDefault="000279E9" w:rsidP="00BE6BE8">
      <w:pPr>
        <w:jc w:val="both"/>
        <w:rPr>
          <w:rFonts w:ascii="Arial" w:hAnsi="Arial" w:cs="Arial"/>
          <w:color w:val="001F5F"/>
          <w:sz w:val="24"/>
          <w:szCs w:val="24"/>
        </w:rPr>
      </w:pPr>
    </w:p>
    <w:p w14:paraId="53A6B5D9" w14:textId="5900FD29" w:rsidR="000279E9" w:rsidRPr="00BE6BE8" w:rsidRDefault="004475A0" w:rsidP="00BE6BE8">
      <w:pPr>
        <w:pStyle w:val="Prrafodelista"/>
        <w:numPr>
          <w:ilvl w:val="0"/>
          <w:numId w:val="1"/>
        </w:numPr>
        <w:jc w:val="both"/>
        <w:rPr>
          <w:rFonts w:ascii="Arial" w:hAnsi="Arial" w:cs="Arial"/>
          <w:b/>
          <w:color w:val="000000" w:themeColor="text1"/>
          <w:sz w:val="24"/>
          <w:szCs w:val="24"/>
        </w:rPr>
      </w:pPr>
      <w:r w:rsidRPr="00BE6BE8">
        <w:rPr>
          <w:rFonts w:ascii="Arial" w:hAnsi="Arial" w:cs="Arial"/>
          <w:b/>
          <w:color w:val="000000" w:themeColor="text1"/>
          <w:sz w:val="24"/>
          <w:szCs w:val="24"/>
        </w:rPr>
        <w:t>Introduction</w:t>
      </w:r>
    </w:p>
    <w:p w14:paraId="41024888" w14:textId="066CDE47" w:rsidR="009E0D01" w:rsidRPr="00BE6BE8" w:rsidRDefault="009E0D01" w:rsidP="00BE6BE8">
      <w:pPr>
        <w:pStyle w:val="Default"/>
        <w:numPr>
          <w:ilvl w:val="1"/>
          <w:numId w:val="1"/>
        </w:numPr>
        <w:jc w:val="both"/>
        <w:rPr>
          <w:rFonts w:ascii="Arial" w:hAnsi="Arial" w:cs="Arial"/>
          <w:i/>
        </w:rPr>
      </w:pPr>
      <w:r w:rsidRPr="00BE6BE8">
        <w:rPr>
          <w:rFonts w:ascii="Arial" w:hAnsi="Arial" w:cs="Arial"/>
          <w:i/>
        </w:rPr>
        <w:t>SPICE code.</w:t>
      </w:r>
    </w:p>
    <w:p w14:paraId="039501A6" w14:textId="77777777" w:rsidR="009E0D01" w:rsidRPr="00BE6BE8" w:rsidRDefault="009E0D01" w:rsidP="00BE6BE8">
      <w:pPr>
        <w:pStyle w:val="Default"/>
        <w:ind w:left="720"/>
        <w:jc w:val="both"/>
        <w:rPr>
          <w:rFonts w:ascii="Arial" w:hAnsi="Arial" w:cs="Arial"/>
        </w:rPr>
      </w:pPr>
    </w:p>
    <w:p w14:paraId="6E45A55A" w14:textId="7FBE424C" w:rsidR="00B92878" w:rsidRPr="00BE6BE8" w:rsidRDefault="00164C5E" w:rsidP="00BE6BE8">
      <w:pPr>
        <w:pStyle w:val="Default"/>
        <w:jc w:val="both"/>
        <w:rPr>
          <w:rFonts w:ascii="Arial" w:hAnsi="Arial" w:cs="Arial"/>
        </w:rPr>
      </w:pPr>
      <w:r w:rsidRPr="00BE6BE8">
        <w:rPr>
          <w:rFonts w:ascii="Arial" w:hAnsi="Arial" w:cs="Arial"/>
        </w:rPr>
        <w:t>T</w:t>
      </w:r>
      <w:r w:rsidR="00B92878" w:rsidRPr="00BE6BE8">
        <w:rPr>
          <w:rFonts w:ascii="Arial" w:hAnsi="Arial" w:cs="Arial"/>
        </w:rPr>
        <w:t xml:space="preserve">he </w:t>
      </w:r>
      <w:r w:rsidR="00B92878" w:rsidRPr="00BE6BE8">
        <w:rPr>
          <w:rFonts w:ascii="Arial" w:hAnsi="Arial" w:cs="Arial"/>
          <w:b/>
          <w:bCs/>
        </w:rPr>
        <w:t xml:space="preserve">SPICE </w:t>
      </w:r>
      <w:r w:rsidR="00B92878" w:rsidRPr="00BE6BE8">
        <w:rPr>
          <w:rFonts w:ascii="Arial" w:hAnsi="Arial" w:cs="Arial"/>
        </w:rPr>
        <w:t>(</w:t>
      </w:r>
      <w:proofErr w:type="spellStart"/>
      <w:r w:rsidR="00B92878" w:rsidRPr="00BE6BE8">
        <w:rPr>
          <w:rFonts w:ascii="Arial" w:hAnsi="Arial" w:cs="Arial"/>
        </w:rPr>
        <w:t>SheathParticle</w:t>
      </w:r>
      <w:proofErr w:type="spellEnd"/>
      <w:r w:rsidR="00B92878" w:rsidRPr="00BE6BE8">
        <w:rPr>
          <w:rFonts w:ascii="Arial" w:hAnsi="Arial" w:cs="Arial"/>
        </w:rPr>
        <w:t xml:space="preserve"> </w:t>
      </w:r>
      <w:proofErr w:type="gramStart"/>
      <w:r w:rsidR="00B92878" w:rsidRPr="00BE6BE8">
        <w:rPr>
          <w:rFonts w:ascii="Arial" w:hAnsi="Arial" w:cs="Arial"/>
        </w:rPr>
        <w:t>In</w:t>
      </w:r>
      <w:proofErr w:type="gramEnd"/>
      <w:r w:rsidR="00B92878" w:rsidRPr="00BE6BE8">
        <w:rPr>
          <w:rFonts w:ascii="Arial" w:hAnsi="Arial" w:cs="Arial"/>
        </w:rPr>
        <w:t xml:space="preserve"> </w:t>
      </w:r>
      <w:proofErr w:type="spellStart"/>
      <w:r w:rsidR="00B92878" w:rsidRPr="00BE6BE8">
        <w:rPr>
          <w:rFonts w:ascii="Arial" w:hAnsi="Arial" w:cs="Arial"/>
        </w:rPr>
        <w:t>CEll</w:t>
      </w:r>
      <w:proofErr w:type="spellEnd"/>
      <w:r w:rsidR="00B92878" w:rsidRPr="00BE6BE8">
        <w:rPr>
          <w:rFonts w:ascii="Arial" w:hAnsi="Arial" w:cs="Arial"/>
        </w:rPr>
        <w:t xml:space="preserve">) package includes two codes: SPICE2 (2D3V) and SPICE3 (3D3V) [1]. These codes are dedicated to performing simulations of particles in a fixed magnetic and self-consistent electric field and have been successfully used for the study of plasma deposition near castellated plasma facing components (PFCs). </w:t>
      </w:r>
    </w:p>
    <w:p w14:paraId="00E5522E" w14:textId="77777777" w:rsidR="00B92878" w:rsidRPr="00BE6BE8" w:rsidRDefault="00B92878" w:rsidP="00BE6BE8">
      <w:pPr>
        <w:pStyle w:val="Default"/>
        <w:jc w:val="both"/>
        <w:rPr>
          <w:rFonts w:ascii="Arial" w:hAnsi="Arial" w:cs="Arial"/>
        </w:rPr>
      </w:pPr>
      <w:r w:rsidRPr="00BE6BE8">
        <w:rPr>
          <w:rFonts w:ascii="Arial" w:hAnsi="Arial" w:cs="Arial"/>
        </w:rPr>
        <w:t xml:space="preserve">The PIC grid brings certain limitations: </w:t>
      </w:r>
    </w:p>
    <w:p w14:paraId="788E5226" w14:textId="4F0B8330" w:rsidR="00B92878" w:rsidRPr="00BE6BE8" w:rsidRDefault="00B92878" w:rsidP="00BE6BE8">
      <w:pPr>
        <w:pStyle w:val="Default"/>
        <w:jc w:val="both"/>
        <w:rPr>
          <w:rFonts w:ascii="Arial" w:hAnsi="Arial" w:cs="Arial"/>
        </w:rPr>
      </w:pPr>
      <w:r w:rsidRPr="00BE6BE8">
        <w:rPr>
          <w:rFonts w:ascii="Arial" w:hAnsi="Arial" w:cs="Arial"/>
        </w:rPr>
        <w:t xml:space="preserve">1. The size of grid cell should not be larger than Debye length. </w:t>
      </w:r>
    </w:p>
    <w:p w14:paraId="06F278CA" w14:textId="756933EC" w:rsidR="00B92878" w:rsidRPr="00BE6BE8" w:rsidRDefault="00B92878" w:rsidP="00BE6BE8">
      <w:pPr>
        <w:pStyle w:val="Default"/>
        <w:jc w:val="both"/>
        <w:rPr>
          <w:rFonts w:ascii="Arial" w:hAnsi="Arial" w:cs="Arial"/>
        </w:rPr>
      </w:pPr>
      <w:r w:rsidRPr="00BE6BE8">
        <w:rPr>
          <w:rFonts w:ascii="Arial" w:hAnsi="Arial" w:cs="Arial"/>
        </w:rPr>
        <w:t xml:space="preserve">2. There should be at least 50 particles in each cell for statistical </w:t>
      </w:r>
      <w:r w:rsidR="00BE6BE8" w:rsidRPr="00BE6BE8">
        <w:rPr>
          <w:rFonts w:ascii="Arial" w:hAnsi="Arial" w:cs="Arial"/>
        </w:rPr>
        <w:t>reference that</w:t>
      </w:r>
      <w:r w:rsidRPr="00BE6BE8">
        <w:rPr>
          <w:rFonts w:ascii="Arial" w:hAnsi="Arial" w:cs="Arial"/>
        </w:rPr>
        <w:t xml:space="preserve"> leads to high memory requirements</w:t>
      </w:r>
      <w:r w:rsidR="00164C5E" w:rsidRPr="00BE6BE8">
        <w:rPr>
          <w:rFonts w:ascii="Arial" w:hAnsi="Arial" w:cs="Arial"/>
        </w:rPr>
        <w:t>.</w:t>
      </w:r>
      <w:r w:rsidRPr="00BE6BE8">
        <w:rPr>
          <w:rFonts w:ascii="Arial" w:hAnsi="Arial" w:cs="Arial"/>
        </w:rPr>
        <w:t xml:space="preserve"> </w:t>
      </w:r>
    </w:p>
    <w:p w14:paraId="1F109B80" w14:textId="77777777" w:rsidR="00B92878" w:rsidRPr="00BE6BE8" w:rsidRDefault="00B92878" w:rsidP="00BE6BE8">
      <w:pPr>
        <w:pStyle w:val="Default"/>
        <w:jc w:val="both"/>
        <w:rPr>
          <w:rFonts w:ascii="Arial" w:hAnsi="Arial" w:cs="Arial"/>
        </w:rPr>
      </w:pPr>
      <w:r w:rsidRPr="00BE6BE8">
        <w:rPr>
          <w:rFonts w:ascii="Arial" w:hAnsi="Arial" w:cs="Arial"/>
        </w:rPr>
        <w:t xml:space="preserve">3. Time step requirements: particles should not cross more than 1 cell during 1 time step and there should be at least 10 time points per 1 Larmor period. </w:t>
      </w:r>
    </w:p>
    <w:p w14:paraId="5B2A473A" w14:textId="77777777" w:rsidR="00B92878" w:rsidRPr="00BE6BE8" w:rsidRDefault="00B92878" w:rsidP="00BE6BE8">
      <w:pPr>
        <w:pStyle w:val="Default"/>
        <w:jc w:val="both"/>
        <w:rPr>
          <w:rFonts w:ascii="Arial" w:hAnsi="Arial" w:cs="Arial"/>
        </w:rPr>
      </w:pPr>
    </w:p>
    <w:p w14:paraId="6ED60B80" w14:textId="77777777" w:rsidR="00164C5E" w:rsidRPr="00BE6BE8" w:rsidRDefault="00B92878" w:rsidP="00BE6BE8">
      <w:pPr>
        <w:pStyle w:val="Default"/>
        <w:jc w:val="both"/>
        <w:rPr>
          <w:rFonts w:ascii="Arial" w:hAnsi="Arial" w:cs="Arial"/>
        </w:rPr>
      </w:pPr>
      <w:r w:rsidRPr="00BE6BE8">
        <w:rPr>
          <w:rFonts w:ascii="Arial" w:hAnsi="Arial" w:cs="Arial"/>
        </w:rPr>
        <w:t xml:space="preserve">SPICE is written in Fortran 90 and provides its output in the </w:t>
      </w:r>
      <w:proofErr w:type="spellStart"/>
      <w:r w:rsidRPr="00BE6BE8">
        <w:rPr>
          <w:rFonts w:ascii="Arial" w:hAnsi="Arial" w:cs="Arial"/>
        </w:rPr>
        <w:t>Matlab</w:t>
      </w:r>
      <w:proofErr w:type="spellEnd"/>
      <w:r w:rsidRPr="00BE6BE8">
        <w:rPr>
          <w:rFonts w:ascii="Arial" w:hAnsi="Arial" w:cs="Arial"/>
        </w:rPr>
        <w:t xml:space="preserve"> MAT binary format. SPICE parallelization is implemented using domain decomposition principles and message passing interface (MPI). All internal routines are parallel except for the Poisson solver. The Poisson solver is serial (taking 3% of the overall calculation time). It operates with global matrices of potential and charge density. </w:t>
      </w:r>
    </w:p>
    <w:p w14:paraId="7C1C981B" w14:textId="77777777" w:rsidR="00164C5E" w:rsidRPr="00BE6BE8" w:rsidRDefault="00164C5E" w:rsidP="00BE6BE8">
      <w:pPr>
        <w:pStyle w:val="Default"/>
        <w:jc w:val="both"/>
        <w:rPr>
          <w:rFonts w:ascii="Arial" w:hAnsi="Arial" w:cs="Arial"/>
        </w:rPr>
      </w:pPr>
    </w:p>
    <w:p w14:paraId="7FFB7214" w14:textId="24842217" w:rsidR="00B92878" w:rsidRPr="00BE6BE8" w:rsidRDefault="00B92878" w:rsidP="00BE6BE8">
      <w:pPr>
        <w:pStyle w:val="Default"/>
        <w:jc w:val="both"/>
        <w:rPr>
          <w:rFonts w:ascii="Arial" w:hAnsi="Arial" w:cs="Arial"/>
        </w:rPr>
      </w:pPr>
      <w:r w:rsidRPr="00BE6BE8">
        <w:rPr>
          <w:rFonts w:ascii="Arial" w:hAnsi="Arial" w:cs="Arial"/>
        </w:rPr>
        <w:t xml:space="preserve">Currently implemented Direct Poisson solver is based on LU decomposition and employs the UMFPACK and BLAS libraries. The previous attempts to implement parallel solver using various libraries were slow and/or unstable. In order to perform detailed simulations, the sequential Poisson solver has to be parallelized. </w:t>
      </w:r>
    </w:p>
    <w:p w14:paraId="6C9E30D6" w14:textId="77777777" w:rsidR="00164C5E" w:rsidRPr="00BE6BE8" w:rsidRDefault="00164C5E" w:rsidP="00BE6BE8">
      <w:pPr>
        <w:pStyle w:val="Default"/>
        <w:jc w:val="both"/>
        <w:rPr>
          <w:rFonts w:ascii="Arial" w:hAnsi="Arial" w:cs="Arial"/>
        </w:rPr>
      </w:pPr>
    </w:p>
    <w:p w14:paraId="6C546CB0" w14:textId="760508A7" w:rsidR="00B92878" w:rsidRPr="00BE6BE8" w:rsidRDefault="00B92878" w:rsidP="00BE6BE8">
      <w:pPr>
        <w:pStyle w:val="Default"/>
        <w:jc w:val="both"/>
        <w:rPr>
          <w:rFonts w:ascii="Arial" w:hAnsi="Arial" w:cs="Arial"/>
        </w:rPr>
      </w:pPr>
      <w:r w:rsidRPr="00BE6BE8">
        <w:rPr>
          <w:rFonts w:ascii="Arial" w:hAnsi="Arial" w:cs="Arial"/>
        </w:rPr>
        <w:t>The target for the ACH</w:t>
      </w:r>
      <w:r w:rsidR="00BE6BE8">
        <w:rPr>
          <w:rFonts w:ascii="Arial" w:hAnsi="Arial" w:cs="Arial"/>
        </w:rPr>
        <w:t xml:space="preserve"> [2,3]</w:t>
      </w:r>
      <w:r w:rsidRPr="00BE6BE8">
        <w:rPr>
          <w:rFonts w:ascii="Arial" w:hAnsi="Arial" w:cs="Arial"/>
        </w:rPr>
        <w:t xml:space="preserve">: </w:t>
      </w:r>
    </w:p>
    <w:p w14:paraId="1CCD22F7" w14:textId="77777777" w:rsidR="00164C5E" w:rsidRPr="00BE6BE8" w:rsidRDefault="00B92878" w:rsidP="00BE6BE8">
      <w:pPr>
        <w:pStyle w:val="Default"/>
        <w:numPr>
          <w:ilvl w:val="0"/>
          <w:numId w:val="2"/>
        </w:numPr>
        <w:jc w:val="both"/>
        <w:rPr>
          <w:rFonts w:ascii="Arial" w:hAnsi="Arial" w:cs="Arial"/>
        </w:rPr>
      </w:pPr>
      <w:r w:rsidRPr="00BE6BE8">
        <w:rPr>
          <w:rFonts w:ascii="Arial" w:hAnsi="Arial" w:cs="Arial"/>
        </w:rPr>
        <w:t>Implementation of 2D parallel Poisson solver with good scaling and speed so that the number of cores in simulations can be increased to at least 128 (current practical limit is around 32) and the grid size can be increased (UMFPACK has a limit of ~4000 cells in one dimension);</w:t>
      </w:r>
    </w:p>
    <w:p w14:paraId="445A7D35" w14:textId="5D166046" w:rsidR="00B92878" w:rsidRPr="00BE6BE8" w:rsidRDefault="00B92878" w:rsidP="00BE6BE8">
      <w:pPr>
        <w:pStyle w:val="Default"/>
        <w:numPr>
          <w:ilvl w:val="0"/>
          <w:numId w:val="2"/>
        </w:numPr>
        <w:jc w:val="both"/>
        <w:rPr>
          <w:rFonts w:ascii="Arial" w:hAnsi="Arial" w:cs="Arial"/>
        </w:rPr>
      </w:pPr>
      <w:r w:rsidRPr="00BE6BE8">
        <w:rPr>
          <w:rFonts w:ascii="Arial" w:hAnsi="Arial" w:cs="Arial"/>
        </w:rPr>
        <w:t xml:space="preserve">Implementation of parallel routine for E-field calculation (later task). </w:t>
      </w:r>
    </w:p>
    <w:p w14:paraId="3A0A6FCB" w14:textId="77777777" w:rsidR="009E0D01" w:rsidRPr="00BE6BE8" w:rsidRDefault="009E0D01" w:rsidP="00BE6BE8">
      <w:pPr>
        <w:pStyle w:val="Default"/>
        <w:jc w:val="both"/>
        <w:rPr>
          <w:rFonts w:ascii="Arial" w:hAnsi="Arial" w:cs="Arial"/>
        </w:rPr>
      </w:pPr>
    </w:p>
    <w:p w14:paraId="7CF88744" w14:textId="77777777" w:rsidR="009E0D01" w:rsidRPr="00BE6BE8" w:rsidRDefault="009E0D01" w:rsidP="00BE6BE8">
      <w:pPr>
        <w:pStyle w:val="Default"/>
        <w:jc w:val="both"/>
        <w:rPr>
          <w:rFonts w:ascii="Arial" w:hAnsi="Arial" w:cs="Arial"/>
        </w:rPr>
      </w:pPr>
    </w:p>
    <w:p w14:paraId="56E25C0B" w14:textId="5E6BAABD" w:rsidR="009E0D01" w:rsidRPr="00BE6BE8" w:rsidRDefault="009E0D01" w:rsidP="00BE6BE8">
      <w:pPr>
        <w:pStyle w:val="Default"/>
        <w:numPr>
          <w:ilvl w:val="1"/>
          <w:numId w:val="1"/>
        </w:numPr>
        <w:jc w:val="both"/>
        <w:rPr>
          <w:rFonts w:ascii="Arial" w:hAnsi="Arial" w:cs="Arial"/>
          <w:i/>
        </w:rPr>
      </w:pPr>
      <w:r w:rsidRPr="00BE6BE8">
        <w:rPr>
          <w:rFonts w:ascii="Arial" w:hAnsi="Arial" w:cs="Arial"/>
          <w:i/>
        </w:rPr>
        <w:t>Summary of the BSC work</w:t>
      </w:r>
      <w:r w:rsidR="004F2CC1" w:rsidRPr="00BE6BE8">
        <w:rPr>
          <w:rFonts w:ascii="Arial" w:hAnsi="Arial" w:cs="Arial"/>
          <w:i/>
        </w:rPr>
        <w:t xml:space="preserve"> and optimization results</w:t>
      </w:r>
      <w:r w:rsidRPr="00BE6BE8">
        <w:rPr>
          <w:rFonts w:ascii="Arial" w:hAnsi="Arial" w:cs="Arial"/>
          <w:i/>
        </w:rPr>
        <w:t>.</w:t>
      </w:r>
    </w:p>
    <w:p w14:paraId="1BC010E7" w14:textId="77777777" w:rsidR="009E0D01" w:rsidRPr="00BE6BE8" w:rsidRDefault="009E0D01" w:rsidP="00BE6BE8">
      <w:pPr>
        <w:pStyle w:val="Default"/>
        <w:jc w:val="both"/>
        <w:rPr>
          <w:rFonts w:ascii="Arial" w:hAnsi="Arial" w:cs="Arial"/>
        </w:rPr>
      </w:pPr>
    </w:p>
    <w:p w14:paraId="6C2AF355" w14:textId="200D2EC7" w:rsidR="009E0D01" w:rsidRPr="00BE6BE8" w:rsidRDefault="00D6153D" w:rsidP="00BE6BE8">
      <w:pPr>
        <w:pStyle w:val="Default"/>
        <w:jc w:val="both"/>
        <w:rPr>
          <w:rFonts w:ascii="Arial" w:hAnsi="Arial" w:cs="Arial"/>
        </w:rPr>
      </w:pPr>
      <w:r w:rsidRPr="00BE6BE8">
        <w:rPr>
          <w:rFonts w:ascii="Arial" w:hAnsi="Arial" w:cs="Arial"/>
        </w:rPr>
        <w:t xml:space="preserve">We included in this section </w:t>
      </w:r>
      <w:r w:rsidR="00131598" w:rsidRPr="00BE6BE8">
        <w:rPr>
          <w:rFonts w:ascii="Arial" w:hAnsi="Arial" w:cs="Arial"/>
        </w:rPr>
        <w:t>a summary</w:t>
      </w:r>
      <w:r w:rsidRPr="00BE6BE8">
        <w:rPr>
          <w:rFonts w:ascii="Arial" w:hAnsi="Arial" w:cs="Arial"/>
        </w:rPr>
        <w:t xml:space="preserve"> of the work into ACH project do</w:t>
      </w:r>
      <w:r w:rsidR="00131598">
        <w:rPr>
          <w:rFonts w:ascii="Arial" w:hAnsi="Arial" w:cs="Arial"/>
        </w:rPr>
        <w:t xml:space="preserve"> </w:t>
      </w:r>
      <w:r w:rsidRPr="00BE6BE8">
        <w:rPr>
          <w:rFonts w:ascii="Arial" w:hAnsi="Arial" w:cs="Arial"/>
        </w:rPr>
        <w:t xml:space="preserve">it by BSC team in SPICE2 </w:t>
      </w:r>
    </w:p>
    <w:p w14:paraId="788AE36E" w14:textId="0343DCC4" w:rsidR="00D6153D" w:rsidRPr="00BE6BE8" w:rsidRDefault="00D6153D" w:rsidP="00BE6BE8">
      <w:pPr>
        <w:pStyle w:val="Default"/>
        <w:jc w:val="both"/>
        <w:rPr>
          <w:rFonts w:ascii="Arial" w:hAnsi="Arial" w:cs="Arial"/>
        </w:rPr>
      </w:pPr>
    </w:p>
    <w:p w14:paraId="1324FF88" w14:textId="77777777" w:rsidR="004F2CC1" w:rsidRPr="00BE6BE8" w:rsidRDefault="004F2CC1" w:rsidP="00BE6BE8">
      <w:pPr>
        <w:pStyle w:val="Default"/>
        <w:numPr>
          <w:ilvl w:val="0"/>
          <w:numId w:val="3"/>
        </w:numPr>
        <w:jc w:val="both"/>
        <w:rPr>
          <w:rFonts w:ascii="Arial" w:hAnsi="Arial" w:cs="Arial"/>
        </w:rPr>
      </w:pPr>
      <w:r w:rsidRPr="00BE6BE8">
        <w:rPr>
          <w:rFonts w:ascii="Arial" w:hAnsi="Arial" w:cs="Arial"/>
        </w:rPr>
        <w:t>The code was subjected to an exhaustive performance analysis and general optimizations were made.</w:t>
      </w:r>
    </w:p>
    <w:p w14:paraId="5D78EA99" w14:textId="3A66D29C" w:rsidR="00D6153D" w:rsidRPr="00BE6BE8" w:rsidRDefault="00D6153D" w:rsidP="00BE6BE8">
      <w:pPr>
        <w:pStyle w:val="Default"/>
        <w:numPr>
          <w:ilvl w:val="0"/>
          <w:numId w:val="3"/>
        </w:numPr>
        <w:jc w:val="both"/>
        <w:rPr>
          <w:rFonts w:ascii="Arial" w:hAnsi="Arial" w:cs="Arial"/>
        </w:rPr>
      </w:pPr>
      <w:r w:rsidRPr="00BE6BE8">
        <w:rPr>
          <w:rFonts w:ascii="Arial" w:hAnsi="Arial" w:cs="Arial"/>
        </w:rPr>
        <w:lastRenderedPageBreak/>
        <w:t xml:space="preserve">Three Poisson solvers </w:t>
      </w:r>
      <w:r w:rsidR="00131598">
        <w:rPr>
          <w:rFonts w:ascii="Arial" w:hAnsi="Arial" w:cs="Arial"/>
        </w:rPr>
        <w:t>were</w:t>
      </w:r>
      <w:r w:rsidRPr="00BE6BE8">
        <w:rPr>
          <w:rFonts w:ascii="Arial" w:hAnsi="Arial" w:cs="Arial"/>
        </w:rPr>
        <w:t xml:space="preserve"> included in the code: </w:t>
      </w:r>
      <w:proofErr w:type="spellStart"/>
      <w:r w:rsidRPr="00BE6BE8">
        <w:rPr>
          <w:rFonts w:ascii="Arial" w:hAnsi="Arial" w:cs="Arial"/>
        </w:rPr>
        <w:t>psolver</w:t>
      </w:r>
      <w:proofErr w:type="spellEnd"/>
      <w:r w:rsidRPr="00BE6BE8">
        <w:rPr>
          <w:rFonts w:ascii="Arial" w:hAnsi="Arial" w:cs="Arial"/>
        </w:rPr>
        <w:t xml:space="preserve">=7 (a serial </w:t>
      </w:r>
      <w:r w:rsidR="00131598" w:rsidRPr="00BE6BE8">
        <w:rPr>
          <w:rFonts w:ascii="Arial" w:hAnsi="Arial" w:cs="Arial"/>
        </w:rPr>
        <w:t xml:space="preserve">Jacobi </w:t>
      </w:r>
      <w:r w:rsidRPr="00BE6BE8">
        <w:rPr>
          <w:rFonts w:ascii="Arial" w:hAnsi="Arial" w:cs="Arial"/>
        </w:rPr>
        <w:t xml:space="preserve">Preconditioned Conjugated gradient Solver), </w:t>
      </w:r>
      <w:proofErr w:type="spellStart"/>
      <w:r w:rsidRPr="00BE6BE8">
        <w:rPr>
          <w:rFonts w:ascii="Arial" w:hAnsi="Arial" w:cs="Arial"/>
        </w:rPr>
        <w:t>Psolver</w:t>
      </w:r>
      <w:proofErr w:type="spellEnd"/>
      <w:r w:rsidRPr="00BE6BE8">
        <w:rPr>
          <w:rFonts w:ascii="Arial" w:hAnsi="Arial" w:cs="Arial"/>
        </w:rPr>
        <w:t xml:space="preserve">=8 (a MPI parallelized version of </w:t>
      </w:r>
      <w:proofErr w:type="spellStart"/>
      <w:r w:rsidRPr="00BE6BE8">
        <w:rPr>
          <w:rFonts w:ascii="Arial" w:hAnsi="Arial" w:cs="Arial"/>
        </w:rPr>
        <w:t>psolver</w:t>
      </w:r>
      <w:proofErr w:type="spellEnd"/>
      <w:r w:rsidRPr="00BE6BE8">
        <w:rPr>
          <w:rFonts w:ascii="Arial" w:hAnsi="Arial" w:cs="Arial"/>
        </w:rPr>
        <w:t xml:space="preserve"> 7), </w:t>
      </w:r>
      <w:proofErr w:type="spellStart"/>
      <w:r w:rsidRPr="00BE6BE8">
        <w:rPr>
          <w:rFonts w:ascii="Arial" w:hAnsi="Arial" w:cs="Arial"/>
        </w:rPr>
        <w:t>Psolver</w:t>
      </w:r>
      <w:proofErr w:type="spellEnd"/>
      <w:r w:rsidRPr="00BE6BE8">
        <w:rPr>
          <w:rFonts w:ascii="Arial" w:hAnsi="Arial" w:cs="Arial"/>
        </w:rPr>
        <w:t>=10, a</w:t>
      </w:r>
      <w:r w:rsidR="00131598">
        <w:rPr>
          <w:rFonts w:ascii="Arial" w:hAnsi="Arial" w:cs="Arial"/>
        </w:rPr>
        <w:t xml:space="preserve"> solver</w:t>
      </w:r>
      <w:r w:rsidRPr="00BE6BE8">
        <w:rPr>
          <w:rFonts w:ascii="Arial" w:hAnsi="Arial" w:cs="Arial"/>
        </w:rPr>
        <w:t xml:space="preserve"> based in PETSC library</w:t>
      </w:r>
      <w:r w:rsidR="00131598">
        <w:rPr>
          <w:rFonts w:ascii="Arial" w:hAnsi="Arial" w:cs="Arial"/>
        </w:rPr>
        <w:t xml:space="preserve"> </w:t>
      </w:r>
      <w:r w:rsidRPr="00BE6BE8">
        <w:rPr>
          <w:rFonts w:ascii="Arial" w:hAnsi="Arial" w:cs="Arial"/>
        </w:rPr>
        <w:t>[2].</w:t>
      </w:r>
    </w:p>
    <w:p w14:paraId="1113A303" w14:textId="425D68E4" w:rsidR="00D6153D" w:rsidRPr="00BE6BE8" w:rsidRDefault="00BE6BE8" w:rsidP="00BE6BE8">
      <w:pPr>
        <w:pStyle w:val="Default"/>
        <w:numPr>
          <w:ilvl w:val="0"/>
          <w:numId w:val="3"/>
        </w:numPr>
        <w:jc w:val="both"/>
        <w:rPr>
          <w:rFonts w:ascii="Arial" w:hAnsi="Arial" w:cs="Arial"/>
        </w:rPr>
      </w:pPr>
      <w:r w:rsidRPr="00BE6BE8">
        <w:rPr>
          <w:rFonts w:ascii="Arial" w:hAnsi="Arial" w:cs="Arial"/>
        </w:rPr>
        <w:t>A subroutine for a parallel calculation of electric field was</w:t>
      </w:r>
      <w:r w:rsidR="00D6153D" w:rsidRPr="00BE6BE8">
        <w:rPr>
          <w:rFonts w:ascii="Arial" w:hAnsi="Arial" w:cs="Arial"/>
        </w:rPr>
        <w:t xml:space="preserve"> implemented.</w:t>
      </w:r>
    </w:p>
    <w:p w14:paraId="4280E3FE" w14:textId="755E872C" w:rsidR="004F2CC1" w:rsidRPr="00BE6BE8" w:rsidRDefault="004F2CC1" w:rsidP="00BE6BE8">
      <w:pPr>
        <w:pStyle w:val="Default"/>
        <w:ind w:left="720"/>
        <w:jc w:val="both"/>
        <w:rPr>
          <w:rFonts w:ascii="Arial" w:hAnsi="Arial" w:cs="Arial"/>
        </w:rPr>
      </w:pPr>
    </w:p>
    <w:p w14:paraId="5C92A873" w14:textId="4674A8E2" w:rsidR="009E0D01" w:rsidRPr="00BE6BE8" w:rsidRDefault="009E0D01" w:rsidP="00BE6BE8">
      <w:pPr>
        <w:pStyle w:val="Default"/>
        <w:jc w:val="both"/>
        <w:rPr>
          <w:rFonts w:ascii="Arial" w:hAnsi="Arial" w:cs="Arial"/>
        </w:rPr>
      </w:pPr>
    </w:p>
    <w:p w14:paraId="1B68B63E" w14:textId="12B9F904" w:rsidR="003130EA" w:rsidRPr="00BE6BE8" w:rsidRDefault="004F2CC1" w:rsidP="00BE6BE8">
      <w:pPr>
        <w:pStyle w:val="Default"/>
        <w:jc w:val="both"/>
        <w:rPr>
          <w:rFonts w:ascii="Arial" w:hAnsi="Arial" w:cs="Arial"/>
        </w:rPr>
      </w:pPr>
      <w:r w:rsidRPr="00BE6BE8">
        <w:rPr>
          <w:rFonts w:ascii="Arial" w:hAnsi="Arial" w:cs="Arial"/>
        </w:rPr>
        <w:t xml:space="preserve">As a result of this work, the code </w:t>
      </w:r>
      <w:r w:rsidR="00131598">
        <w:rPr>
          <w:rFonts w:ascii="Arial" w:hAnsi="Arial" w:cs="Arial"/>
        </w:rPr>
        <w:t xml:space="preserve">was </w:t>
      </w:r>
      <w:r w:rsidRPr="00BE6BE8">
        <w:rPr>
          <w:rFonts w:ascii="Arial" w:hAnsi="Arial" w:cs="Arial"/>
        </w:rPr>
        <w:t xml:space="preserve">tested up to </w:t>
      </w:r>
      <w:r w:rsidR="00A71886">
        <w:rPr>
          <w:rFonts w:ascii="Arial" w:hAnsi="Arial" w:cs="Arial"/>
        </w:rPr>
        <w:t>512</w:t>
      </w:r>
      <w:r w:rsidRPr="00BE6BE8">
        <w:rPr>
          <w:rFonts w:ascii="Arial" w:hAnsi="Arial" w:cs="Arial"/>
        </w:rPr>
        <w:t xml:space="preserve"> processors</w:t>
      </w:r>
      <w:r w:rsidR="00131598">
        <w:rPr>
          <w:rFonts w:ascii="Arial" w:hAnsi="Arial" w:cs="Arial"/>
        </w:rPr>
        <w:t xml:space="preserve"> over a </w:t>
      </w:r>
      <w:r w:rsidRPr="00BE6BE8">
        <w:rPr>
          <w:rFonts w:ascii="Arial" w:hAnsi="Arial" w:cs="Arial"/>
        </w:rPr>
        <w:t>domain of 10000x</w:t>
      </w:r>
      <w:r w:rsidR="003130EA" w:rsidRPr="00BE6BE8">
        <w:rPr>
          <w:rFonts w:ascii="Arial" w:hAnsi="Arial" w:cs="Arial"/>
        </w:rPr>
        <w:t>2</w:t>
      </w:r>
      <w:r w:rsidRPr="00BE6BE8">
        <w:rPr>
          <w:rFonts w:ascii="Arial" w:hAnsi="Arial" w:cs="Arial"/>
        </w:rPr>
        <w:t>000</w:t>
      </w:r>
      <w:r w:rsidR="00131598">
        <w:rPr>
          <w:rFonts w:ascii="Arial" w:hAnsi="Arial" w:cs="Arial"/>
        </w:rPr>
        <w:t>. The</w:t>
      </w:r>
      <w:r w:rsidR="003130EA" w:rsidRPr="00BE6BE8">
        <w:rPr>
          <w:rFonts w:ascii="Arial" w:hAnsi="Arial" w:cs="Arial"/>
        </w:rPr>
        <w:t xml:space="preserve"> scalability in MARCONI cluster</w:t>
      </w:r>
      <w:r w:rsidR="00131598">
        <w:rPr>
          <w:rFonts w:ascii="Arial" w:hAnsi="Arial" w:cs="Arial"/>
        </w:rPr>
        <w:t xml:space="preserve"> was acceptable up to 128</w:t>
      </w:r>
      <w:r w:rsidR="003130EA" w:rsidRPr="00BE6BE8">
        <w:rPr>
          <w:rFonts w:ascii="Arial" w:hAnsi="Arial" w:cs="Arial"/>
        </w:rPr>
        <w:t xml:space="preserve">. </w:t>
      </w:r>
      <w:r w:rsidR="003130EA" w:rsidRPr="00131598">
        <w:rPr>
          <w:rFonts w:ascii="Arial" w:hAnsi="Arial" w:cs="Arial"/>
          <w:highlight w:val="yellow"/>
        </w:rPr>
        <w:t xml:space="preserve">In Mn4 </w:t>
      </w:r>
      <w:r w:rsidR="00A71886" w:rsidRPr="00131598">
        <w:rPr>
          <w:rFonts w:ascii="Arial" w:hAnsi="Arial" w:cs="Arial"/>
          <w:highlight w:val="yellow"/>
        </w:rPr>
        <w:t xml:space="preserve">also </w:t>
      </w:r>
      <w:r w:rsidR="003130EA" w:rsidRPr="00131598">
        <w:rPr>
          <w:rFonts w:ascii="Arial" w:hAnsi="Arial" w:cs="Arial"/>
          <w:highlight w:val="yellow"/>
        </w:rPr>
        <w:t>were runner with acceptable scalability.</w:t>
      </w:r>
      <w:r w:rsidR="003130EA" w:rsidRPr="00BE6BE8">
        <w:rPr>
          <w:rFonts w:ascii="Arial" w:hAnsi="Arial" w:cs="Arial"/>
        </w:rPr>
        <w:t xml:space="preserve"> </w:t>
      </w:r>
    </w:p>
    <w:p w14:paraId="4D05B9DE" w14:textId="79F07D3E" w:rsidR="003130EA" w:rsidRPr="00BE6BE8" w:rsidRDefault="003130EA" w:rsidP="00BE6BE8">
      <w:pPr>
        <w:pStyle w:val="Default"/>
        <w:jc w:val="both"/>
        <w:rPr>
          <w:rFonts w:ascii="Arial" w:hAnsi="Arial" w:cs="Arial"/>
        </w:rPr>
      </w:pPr>
      <w:r w:rsidRPr="00BE6BE8">
        <w:rPr>
          <w:rFonts w:ascii="Arial" w:hAnsi="Arial" w:cs="Arial"/>
        </w:rPr>
        <w:t>The accuracies of the results of both parallel solvers</w:t>
      </w:r>
      <w:r w:rsidR="004F2CC1" w:rsidRPr="00BE6BE8">
        <w:rPr>
          <w:rFonts w:ascii="Arial" w:hAnsi="Arial" w:cs="Arial"/>
        </w:rPr>
        <w:t xml:space="preserve"> </w:t>
      </w:r>
      <w:r w:rsidRPr="00BE6BE8">
        <w:rPr>
          <w:rFonts w:ascii="Arial" w:hAnsi="Arial" w:cs="Arial"/>
        </w:rPr>
        <w:t>are good and were compared with the direct solver when this was possible, in small and medium domains.</w:t>
      </w:r>
    </w:p>
    <w:p w14:paraId="7D7B1093" w14:textId="4282EE1F" w:rsidR="003130EA" w:rsidRPr="00BE6BE8" w:rsidRDefault="003130EA" w:rsidP="00BE6BE8">
      <w:pPr>
        <w:pStyle w:val="Default"/>
        <w:jc w:val="both"/>
        <w:rPr>
          <w:rFonts w:ascii="Arial" w:hAnsi="Arial" w:cs="Arial"/>
        </w:rPr>
      </w:pPr>
    </w:p>
    <w:p w14:paraId="33F60031" w14:textId="76C1B871" w:rsidR="003130EA" w:rsidRPr="00BE6BE8" w:rsidRDefault="003130EA" w:rsidP="00BE6BE8">
      <w:pPr>
        <w:pStyle w:val="Default"/>
        <w:jc w:val="both"/>
        <w:rPr>
          <w:rFonts w:ascii="Arial" w:hAnsi="Arial" w:cs="Arial"/>
        </w:rPr>
      </w:pPr>
      <w:r w:rsidRPr="00BE6BE8">
        <w:rPr>
          <w:rFonts w:ascii="Arial" w:hAnsi="Arial" w:cs="Arial"/>
        </w:rPr>
        <w:t>The detailed analysis of this work is included in section 2, 3</w:t>
      </w:r>
      <w:r w:rsidR="00100E20">
        <w:rPr>
          <w:rFonts w:ascii="Arial" w:hAnsi="Arial" w:cs="Arial"/>
        </w:rPr>
        <w:t>, 4</w:t>
      </w:r>
      <w:r w:rsidRPr="00BE6BE8">
        <w:rPr>
          <w:rFonts w:ascii="Arial" w:hAnsi="Arial" w:cs="Arial"/>
        </w:rPr>
        <w:t xml:space="preserve"> and </w:t>
      </w:r>
      <w:r w:rsidR="00100E20">
        <w:rPr>
          <w:rFonts w:ascii="Arial" w:hAnsi="Arial" w:cs="Arial"/>
        </w:rPr>
        <w:t>5</w:t>
      </w:r>
      <w:r w:rsidRPr="00BE6BE8">
        <w:rPr>
          <w:rFonts w:ascii="Arial" w:hAnsi="Arial" w:cs="Arial"/>
        </w:rPr>
        <w:t xml:space="preserve"> of this text. Some recommendation to the developers is included in the </w:t>
      </w:r>
      <w:r w:rsidR="00100E20">
        <w:rPr>
          <w:rFonts w:ascii="Arial" w:hAnsi="Arial" w:cs="Arial"/>
        </w:rPr>
        <w:t xml:space="preserve">last </w:t>
      </w:r>
      <w:r w:rsidRPr="00BE6BE8">
        <w:rPr>
          <w:rFonts w:ascii="Arial" w:hAnsi="Arial" w:cs="Arial"/>
        </w:rPr>
        <w:t>section in order to gain more performance and portability for SPICE2.</w:t>
      </w:r>
    </w:p>
    <w:p w14:paraId="047FB05C" w14:textId="20F408E3" w:rsidR="004F2CC1" w:rsidRPr="00BE6BE8" w:rsidRDefault="004F2CC1" w:rsidP="00BE6BE8">
      <w:pPr>
        <w:pStyle w:val="Default"/>
        <w:jc w:val="both"/>
        <w:rPr>
          <w:rFonts w:ascii="Arial" w:hAnsi="Arial" w:cs="Arial"/>
        </w:rPr>
      </w:pPr>
      <w:r w:rsidRPr="00BE6BE8">
        <w:rPr>
          <w:rFonts w:ascii="Arial" w:hAnsi="Arial" w:cs="Arial"/>
        </w:rPr>
        <w:t xml:space="preserve"> </w:t>
      </w:r>
    </w:p>
    <w:p w14:paraId="7F7024D6" w14:textId="77777777" w:rsidR="004F2CC1" w:rsidRPr="00BE6BE8" w:rsidRDefault="004F2CC1" w:rsidP="00BE6BE8">
      <w:pPr>
        <w:pStyle w:val="Default"/>
        <w:jc w:val="both"/>
        <w:rPr>
          <w:rFonts w:ascii="Arial" w:hAnsi="Arial" w:cs="Arial"/>
        </w:rPr>
      </w:pPr>
    </w:p>
    <w:p w14:paraId="02C94601" w14:textId="7DF39856" w:rsidR="009E0D01" w:rsidRPr="00BE6BE8" w:rsidRDefault="009E0D01" w:rsidP="00BE6BE8">
      <w:pPr>
        <w:pStyle w:val="Default"/>
        <w:numPr>
          <w:ilvl w:val="1"/>
          <w:numId w:val="1"/>
        </w:numPr>
        <w:jc w:val="both"/>
        <w:rPr>
          <w:rFonts w:ascii="Arial" w:hAnsi="Arial" w:cs="Arial"/>
          <w:i/>
        </w:rPr>
      </w:pPr>
      <w:r w:rsidRPr="00BE6BE8">
        <w:rPr>
          <w:rFonts w:ascii="Arial" w:hAnsi="Arial" w:cs="Arial"/>
          <w:i/>
        </w:rPr>
        <w:t>Brief description of the hardware used</w:t>
      </w:r>
    </w:p>
    <w:p w14:paraId="446DDF2D" w14:textId="77777777" w:rsidR="009E0D01" w:rsidRPr="00BE6BE8" w:rsidRDefault="009E0D01" w:rsidP="00BE6BE8">
      <w:pPr>
        <w:pStyle w:val="Default"/>
        <w:jc w:val="both"/>
        <w:rPr>
          <w:rFonts w:ascii="Arial" w:hAnsi="Arial" w:cs="Arial"/>
        </w:rPr>
      </w:pPr>
    </w:p>
    <w:p w14:paraId="350AE1BD" w14:textId="6919F8CC" w:rsidR="009E0D01" w:rsidRPr="00BE6BE8" w:rsidRDefault="008605BA" w:rsidP="00BE6BE8">
      <w:pPr>
        <w:pStyle w:val="Default"/>
        <w:jc w:val="both"/>
        <w:rPr>
          <w:rFonts w:ascii="Arial" w:hAnsi="Arial" w:cs="Arial"/>
        </w:rPr>
      </w:pPr>
      <w:r w:rsidRPr="00BE6BE8">
        <w:rPr>
          <w:rFonts w:ascii="Arial" w:hAnsi="Arial" w:cs="Arial"/>
        </w:rPr>
        <w:t xml:space="preserve">We install, compile and run SPICE2 in two environments. </w:t>
      </w:r>
    </w:p>
    <w:p w14:paraId="26BE2A25" w14:textId="644ADF62" w:rsidR="008605BA" w:rsidRPr="00BE6BE8" w:rsidRDefault="00BE6BE8" w:rsidP="009D6A4E">
      <w:pPr>
        <w:pStyle w:val="NormalWeb"/>
        <w:spacing w:after="0"/>
        <w:jc w:val="both"/>
        <w:rPr>
          <w:rFonts w:ascii="Arial" w:hAnsi="Arial" w:cs="Arial"/>
          <w:color w:val="172B4D"/>
        </w:rPr>
      </w:pPr>
      <w:r w:rsidRPr="00BE6BE8">
        <w:rPr>
          <w:rFonts w:ascii="Arial" w:hAnsi="Arial" w:cs="Arial"/>
          <w:color w:val="172B4D"/>
        </w:rPr>
        <w:t xml:space="preserve">MARCONI: </w:t>
      </w:r>
      <w:r w:rsidR="008605BA" w:rsidRPr="00BE6BE8">
        <w:rPr>
          <w:rFonts w:ascii="Arial" w:hAnsi="Arial" w:cs="Arial"/>
          <w:color w:val="172B4D"/>
        </w:rPr>
        <w:t xml:space="preserve">We use the partition on CINECA </w:t>
      </w:r>
      <w:proofErr w:type="spellStart"/>
      <w:r w:rsidR="009D6A4E">
        <w:rPr>
          <w:rFonts w:ascii="Arial" w:hAnsi="Arial" w:cs="Arial"/>
          <w:color w:val="172B4D"/>
        </w:rPr>
        <w:t>centre</w:t>
      </w:r>
      <w:proofErr w:type="spellEnd"/>
      <w:r w:rsidR="008605BA" w:rsidRPr="00BE6BE8">
        <w:rPr>
          <w:rFonts w:ascii="Arial" w:hAnsi="Arial" w:cs="Arial"/>
          <w:color w:val="172B4D"/>
        </w:rPr>
        <w:t xml:space="preserve"> </w:t>
      </w:r>
      <w:r w:rsidRPr="00BE6BE8">
        <w:rPr>
          <w:rFonts w:ascii="Arial" w:hAnsi="Arial" w:cs="Arial"/>
          <w:color w:val="172B4D"/>
        </w:rPr>
        <w:t>in the context of</w:t>
      </w:r>
      <w:r w:rsidR="008605BA" w:rsidRPr="00BE6BE8">
        <w:rPr>
          <w:rFonts w:ascii="Arial" w:hAnsi="Arial" w:cs="Arial"/>
          <w:color w:val="172B4D"/>
        </w:rPr>
        <w:t xml:space="preserve"> </w:t>
      </w:r>
      <w:proofErr w:type="spellStart"/>
      <w:r w:rsidR="008605BA" w:rsidRPr="00BE6BE8">
        <w:rPr>
          <w:rFonts w:ascii="Arial" w:hAnsi="Arial" w:cs="Arial"/>
          <w:color w:val="172B4D"/>
        </w:rPr>
        <w:t>EUROfusion</w:t>
      </w:r>
      <w:proofErr w:type="spellEnd"/>
      <w:r w:rsidR="008605BA" w:rsidRPr="00BE6BE8">
        <w:rPr>
          <w:rFonts w:ascii="Arial" w:hAnsi="Arial" w:cs="Arial"/>
          <w:color w:val="172B4D"/>
        </w:rPr>
        <w:t xml:space="preserve"> community</w:t>
      </w:r>
      <w:r w:rsidR="00797B63" w:rsidRPr="00BE6BE8">
        <w:rPr>
          <w:rFonts w:ascii="Arial" w:hAnsi="Arial" w:cs="Arial"/>
          <w:color w:val="172B4D"/>
        </w:rPr>
        <w:t xml:space="preserve"> (account FUSIO_HLST_1)</w:t>
      </w:r>
      <w:r w:rsidRPr="00BE6BE8">
        <w:rPr>
          <w:rFonts w:ascii="Arial" w:hAnsi="Arial" w:cs="Arial"/>
          <w:color w:val="172B4D"/>
        </w:rPr>
        <w:t xml:space="preserve">. The main queue used was </w:t>
      </w:r>
      <w:proofErr w:type="spellStart"/>
      <w:r w:rsidR="00797B63" w:rsidRPr="00BE6BE8">
        <w:rPr>
          <w:rStyle w:val="Textoennegrita"/>
          <w:rFonts w:ascii="Arial" w:hAnsi="Arial" w:cs="Arial"/>
          <w:color w:val="172B4D"/>
          <w:shd w:val="clear" w:color="auto" w:fill="FFFFFF"/>
        </w:rPr>
        <w:t>MARCONI_Fusion</w:t>
      </w:r>
      <w:proofErr w:type="spellEnd"/>
      <w:r w:rsidR="00797B63" w:rsidRPr="00BE6BE8">
        <w:rPr>
          <w:rFonts w:ascii="Arial" w:hAnsi="Arial" w:cs="Arial"/>
          <w:color w:val="172B4D"/>
        </w:rPr>
        <w:t xml:space="preserve"> </w:t>
      </w:r>
      <w:r w:rsidR="008605BA" w:rsidRPr="00BE6BE8">
        <w:rPr>
          <w:rFonts w:ascii="Arial" w:hAnsi="Arial" w:cs="Arial"/>
          <w:color w:val="172B4D"/>
        </w:rPr>
        <w:t>(</w:t>
      </w:r>
      <w:proofErr w:type="spellStart"/>
      <w:r w:rsidR="008605BA" w:rsidRPr="00BE6BE8">
        <w:rPr>
          <w:rFonts w:ascii="Arial" w:hAnsi="Arial" w:cs="Arial"/>
          <w:color w:val="172B4D"/>
        </w:rPr>
        <w:t>Skylake</w:t>
      </w:r>
      <w:proofErr w:type="spellEnd"/>
      <w:r w:rsidR="008605BA" w:rsidRPr="00BE6BE8">
        <w:rPr>
          <w:rFonts w:ascii="Arial" w:hAnsi="Arial" w:cs="Arial"/>
          <w:color w:val="172B4D"/>
        </w:rPr>
        <w:t>) SKL</w:t>
      </w:r>
      <w:r w:rsidR="003072B4" w:rsidRPr="00BE6BE8">
        <w:rPr>
          <w:rFonts w:ascii="Arial" w:hAnsi="Arial" w:cs="Arial"/>
          <w:color w:val="172B4D"/>
        </w:rPr>
        <w:t xml:space="preserve"> [</w:t>
      </w:r>
      <w:r>
        <w:rPr>
          <w:rFonts w:ascii="Arial" w:hAnsi="Arial" w:cs="Arial"/>
          <w:color w:val="172B4D"/>
        </w:rPr>
        <w:t>4</w:t>
      </w:r>
      <w:r w:rsidR="003072B4" w:rsidRPr="00BE6BE8">
        <w:rPr>
          <w:rFonts w:ascii="Arial" w:hAnsi="Arial" w:cs="Arial"/>
          <w:color w:val="172B4D"/>
        </w:rPr>
        <w:t>]</w:t>
      </w:r>
      <w:r w:rsidR="008605BA" w:rsidRPr="00BE6BE8">
        <w:rPr>
          <w:rFonts w:ascii="Arial" w:hAnsi="Arial" w:cs="Arial"/>
          <w:color w:val="172B4D"/>
        </w:rPr>
        <w:t xml:space="preserve">. </w:t>
      </w:r>
      <w:r w:rsidRPr="00BE6BE8">
        <w:rPr>
          <w:rFonts w:ascii="Arial" w:hAnsi="Arial" w:cs="Arial"/>
          <w:color w:val="172B4D"/>
        </w:rPr>
        <w:t>This consists</w:t>
      </w:r>
      <w:r w:rsidR="00797B63" w:rsidRPr="00BE6BE8">
        <w:rPr>
          <w:rFonts w:ascii="Arial" w:hAnsi="Arial" w:cs="Arial"/>
          <w:color w:val="172B4D"/>
        </w:rPr>
        <w:t xml:space="preserve"> in nodes with two processors of 24 cores each. (</w:t>
      </w:r>
      <w:r w:rsidR="00797B63" w:rsidRPr="00BE6BE8">
        <w:rPr>
          <w:rFonts w:ascii="Arial" w:hAnsi="Arial" w:cs="Arial"/>
          <w:bCs/>
          <w:color w:val="172B4D"/>
        </w:rPr>
        <w:t>2 x 24-cores Intel Xeon 8160 CPU (Skylake) at 2.10 GHz)</w:t>
      </w:r>
      <w:r w:rsidR="00B314A2">
        <w:rPr>
          <w:rFonts w:ascii="Arial" w:hAnsi="Arial" w:cs="Arial"/>
          <w:bCs/>
          <w:color w:val="172B4D"/>
        </w:rPr>
        <w:t xml:space="preserve"> </w:t>
      </w:r>
      <w:r w:rsidR="00B314A2" w:rsidRPr="00B314A2">
        <w:rPr>
          <w:rFonts w:ascii="Arial" w:hAnsi="Arial" w:cs="Arial"/>
          <w:color w:val="172B4D"/>
        </w:rPr>
        <w:t>with 192 GB/node</w:t>
      </w:r>
      <w:r w:rsidR="00B314A2">
        <w:rPr>
          <w:rFonts w:ascii="Arial" w:hAnsi="Arial" w:cs="Arial"/>
          <w:bCs/>
          <w:color w:val="172B4D"/>
        </w:rPr>
        <w:t xml:space="preserve"> </w:t>
      </w:r>
      <w:r w:rsidR="009D6A4E">
        <w:rPr>
          <w:rFonts w:ascii="Arial" w:hAnsi="Arial" w:cs="Arial"/>
          <w:bCs/>
          <w:color w:val="172B4D"/>
        </w:rPr>
        <w:t>[4]</w:t>
      </w:r>
      <w:r w:rsidR="00797B63" w:rsidRPr="00BE6BE8">
        <w:rPr>
          <w:rFonts w:ascii="Arial" w:hAnsi="Arial" w:cs="Arial"/>
          <w:bCs/>
          <w:color w:val="172B4D"/>
        </w:rPr>
        <w:t xml:space="preserve">. The partition used </w:t>
      </w:r>
      <w:r w:rsidRPr="00BE6BE8">
        <w:rPr>
          <w:rFonts w:ascii="Arial" w:hAnsi="Arial" w:cs="Arial"/>
          <w:bCs/>
          <w:color w:val="172B4D"/>
        </w:rPr>
        <w:t>was</w:t>
      </w:r>
      <w:r w:rsidR="00797B63" w:rsidRPr="00BE6BE8">
        <w:rPr>
          <w:rFonts w:ascii="Arial" w:hAnsi="Arial" w:cs="Arial"/>
          <w:bCs/>
          <w:color w:val="172B4D"/>
        </w:rPr>
        <w:t xml:space="preserve"> </w:t>
      </w:r>
      <w:r w:rsidR="009D6A4E">
        <w:rPr>
          <w:rFonts w:ascii="Arial" w:hAnsi="Arial" w:cs="Arial"/>
          <w:bCs/>
          <w:color w:val="172B4D"/>
        </w:rPr>
        <w:t xml:space="preserve">A3, and </w:t>
      </w:r>
      <w:r w:rsidR="00CF5CE3">
        <w:rPr>
          <w:rFonts w:ascii="Arial" w:hAnsi="Arial" w:cs="Arial"/>
          <w:bCs/>
          <w:color w:val="172B4D"/>
        </w:rPr>
        <w:t xml:space="preserve">the main </w:t>
      </w:r>
      <w:r w:rsidR="009D6A4E">
        <w:rPr>
          <w:rFonts w:ascii="Arial" w:hAnsi="Arial" w:cs="Arial"/>
          <w:bCs/>
          <w:color w:val="172B4D"/>
        </w:rPr>
        <w:t>queue</w:t>
      </w:r>
      <w:r w:rsidR="00CF5CE3">
        <w:rPr>
          <w:rFonts w:ascii="Arial" w:hAnsi="Arial" w:cs="Arial"/>
          <w:bCs/>
          <w:color w:val="172B4D"/>
        </w:rPr>
        <w:t>,</w:t>
      </w:r>
      <w:r w:rsidR="009D6A4E">
        <w:rPr>
          <w:rFonts w:ascii="Arial" w:hAnsi="Arial" w:cs="Arial"/>
          <w:bCs/>
          <w:color w:val="172B4D"/>
        </w:rPr>
        <w:t xml:space="preserve"> </w:t>
      </w:r>
      <w:proofErr w:type="spellStart"/>
      <w:r w:rsidR="00797B63" w:rsidRPr="00BE6BE8">
        <w:rPr>
          <w:rFonts w:ascii="Arial" w:hAnsi="Arial" w:cs="Arial"/>
          <w:color w:val="172B4D"/>
        </w:rPr>
        <w:t>skl_fua_prod</w:t>
      </w:r>
      <w:proofErr w:type="spellEnd"/>
      <w:r w:rsidR="009D6A4E">
        <w:rPr>
          <w:rFonts w:ascii="Arial" w:hAnsi="Arial" w:cs="Arial"/>
          <w:color w:val="172B4D"/>
        </w:rPr>
        <w:t>. If a</w:t>
      </w:r>
      <w:r w:rsidR="00797B63" w:rsidRPr="00BE6BE8">
        <w:rPr>
          <w:rFonts w:ascii="Arial" w:hAnsi="Arial" w:cs="Arial"/>
          <w:color w:val="172B4D"/>
        </w:rPr>
        <w:t xml:space="preserve"> job used more than 128 nodes, a d</w:t>
      </w:r>
      <w:r w:rsidR="009D6A4E">
        <w:rPr>
          <w:rFonts w:ascii="Arial" w:hAnsi="Arial" w:cs="Arial"/>
          <w:color w:val="172B4D"/>
        </w:rPr>
        <w:t>i</w:t>
      </w:r>
      <w:r w:rsidR="00797B63" w:rsidRPr="00BE6BE8">
        <w:rPr>
          <w:rFonts w:ascii="Arial" w:hAnsi="Arial" w:cs="Arial"/>
          <w:color w:val="172B4D"/>
        </w:rPr>
        <w:t>f</w:t>
      </w:r>
      <w:r w:rsidR="009D6A4E">
        <w:rPr>
          <w:rFonts w:ascii="Arial" w:hAnsi="Arial" w:cs="Arial"/>
          <w:color w:val="172B4D"/>
        </w:rPr>
        <w:t>f</w:t>
      </w:r>
      <w:r w:rsidR="00797B63" w:rsidRPr="00BE6BE8">
        <w:rPr>
          <w:rFonts w:ascii="Arial" w:hAnsi="Arial" w:cs="Arial"/>
          <w:color w:val="172B4D"/>
        </w:rPr>
        <w:t>eren</w:t>
      </w:r>
      <w:r w:rsidR="009D6A4E">
        <w:rPr>
          <w:rFonts w:ascii="Arial" w:hAnsi="Arial" w:cs="Arial"/>
          <w:color w:val="172B4D"/>
        </w:rPr>
        <w:t>t</w:t>
      </w:r>
      <w:r w:rsidR="00797B63" w:rsidRPr="00BE6BE8">
        <w:rPr>
          <w:rFonts w:ascii="Arial" w:hAnsi="Arial" w:cs="Arial"/>
          <w:color w:val="172B4D"/>
        </w:rPr>
        <w:t xml:space="preserve"> </w:t>
      </w:r>
      <w:r w:rsidR="009D6A4E">
        <w:rPr>
          <w:rFonts w:ascii="Arial" w:hAnsi="Arial" w:cs="Arial"/>
          <w:color w:val="172B4D"/>
        </w:rPr>
        <w:t>queue</w:t>
      </w:r>
      <w:r w:rsidR="00797B63" w:rsidRPr="00BE6BE8">
        <w:rPr>
          <w:rFonts w:ascii="Arial" w:hAnsi="Arial" w:cs="Arial"/>
          <w:color w:val="172B4D"/>
        </w:rPr>
        <w:t xml:space="preserve"> need to be used (</w:t>
      </w:r>
      <w:proofErr w:type="spellStart"/>
      <w:r w:rsidR="00797B63" w:rsidRPr="00BE6BE8">
        <w:rPr>
          <w:rFonts w:ascii="Arial" w:hAnsi="Arial" w:cs="Arial"/>
          <w:color w:val="172B4D"/>
          <w:shd w:val="clear" w:color="auto" w:fill="FFFFFF"/>
        </w:rPr>
        <w:t>skl_qos_fuabprod</w:t>
      </w:r>
      <w:proofErr w:type="spellEnd"/>
      <w:r w:rsidR="00797B63" w:rsidRPr="00BE6BE8">
        <w:rPr>
          <w:rFonts w:ascii="Arial" w:hAnsi="Arial" w:cs="Arial"/>
          <w:color w:val="172B4D"/>
          <w:shd w:val="clear" w:color="auto" w:fill="FFFFFF"/>
        </w:rPr>
        <w:t xml:space="preserve">). </w:t>
      </w:r>
    </w:p>
    <w:p w14:paraId="5E4117CF" w14:textId="0392CAA0" w:rsidR="00164C5E" w:rsidRDefault="00797B63" w:rsidP="009D6A4E">
      <w:pPr>
        <w:pStyle w:val="NormalWeb"/>
        <w:jc w:val="both"/>
        <w:rPr>
          <w:rFonts w:ascii="Arial" w:hAnsi="Arial" w:cs="Arial"/>
          <w:color w:val="172B4D"/>
        </w:rPr>
      </w:pPr>
      <w:proofErr w:type="spellStart"/>
      <w:r w:rsidRPr="009D6A4E">
        <w:rPr>
          <w:rFonts w:ascii="Arial" w:hAnsi="Arial" w:cs="Arial"/>
          <w:color w:val="172B4D"/>
        </w:rPr>
        <w:t>Marenostrun</w:t>
      </w:r>
      <w:proofErr w:type="spellEnd"/>
      <w:r w:rsidRPr="009D6A4E">
        <w:rPr>
          <w:rFonts w:ascii="Arial" w:hAnsi="Arial" w:cs="Arial"/>
          <w:color w:val="172B4D"/>
        </w:rPr>
        <w:t xml:space="preserve"> 4</w:t>
      </w:r>
      <w:r w:rsidR="00CB4FA1" w:rsidRPr="009D6A4E">
        <w:rPr>
          <w:rFonts w:ascii="Arial" w:hAnsi="Arial" w:cs="Arial"/>
          <w:color w:val="172B4D"/>
        </w:rPr>
        <w:t xml:space="preserve"> [5]</w:t>
      </w:r>
      <w:r w:rsidRPr="009D6A4E">
        <w:rPr>
          <w:rFonts w:ascii="Arial" w:hAnsi="Arial" w:cs="Arial"/>
          <w:color w:val="172B4D"/>
        </w:rPr>
        <w:t xml:space="preserve">. </w:t>
      </w:r>
      <w:r w:rsidR="00164C5E" w:rsidRPr="009D6A4E">
        <w:rPr>
          <w:rFonts w:ascii="Arial" w:hAnsi="Arial" w:cs="Arial"/>
          <w:color w:val="172B4D"/>
        </w:rPr>
        <w:t xml:space="preserve"> </w:t>
      </w:r>
      <w:r w:rsidR="009D6A4E" w:rsidRPr="009D6A4E">
        <w:rPr>
          <w:rFonts w:ascii="Arial" w:hAnsi="Arial" w:cs="Arial"/>
          <w:color w:val="172B4D"/>
        </w:rPr>
        <w:t>MareNostrum4 is a supercomputer based on Intel Xeon Platinum processors from the Skylake generation. It is a Lenovo system composed of SD530. Compute nodes are equipped with 2 sockets Intel Xeon Platinum 8160 CPU with 24 cores each @ 2.10GHz for a total of 48 cores per node</w:t>
      </w:r>
      <w:r w:rsidR="00B314A2">
        <w:rPr>
          <w:rFonts w:ascii="Arial" w:hAnsi="Arial" w:cs="Arial"/>
          <w:color w:val="172B4D"/>
        </w:rPr>
        <w:t xml:space="preserve"> and </w:t>
      </w:r>
      <w:r w:rsidR="00B314A2" w:rsidRPr="00B314A2">
        <w:rPr>
          <w:rFonts w:ascii="Arial" w:hAnsi="Arial" w:cs="Arial"/>
          <w:color w:val="172B4D"/>
        </w:rPr>
        <w:t>96 GB of main memory. Exist 216 nodes with high memory that have 383Gb</w:t>
      </w:r>
      <w:r w:rsidR="009D6A4E" w:rsidRPr="009D6A4E">
        <w:rPr>
          <w:rFonts w:ascii="Arial" w:hAnsi="Arial" w:cs="Arial"/>
          <w:color w:val="172B4D"/>
        </w:rPr>
        <w:t xml:space="preserve">. </w:t>
      </w:r>
    </w:p>
    <w:p w14:paraId="31740A22" w14:textId="4BD373F2" w:rsidR="00100E20" w:rsidRPr="00100E20" w:rsidRDefault="00100E20" w:rsidP="00100E20">
      <w:pPr>
        <w:pStyle w:val="NormalWeb"/>
        <w:numPr>
          <w:ilvl w:val="0"/>
          <w:numId w:val="1"/>
        </w:numPr>
        <w:jc w:val="both"/>
        <w:rPr>
          <w:rFonts w:ascii="Arial" w:hAnsi="Arial" w:cs="Arial"/>
          <w:b/>
          <w:bCs/>
          <w:color w:val="172B4D"/>
        </w:rPr>
      </w:pPr>
      <w:r w:rsidRPr="00100E20">
        <w:rPr>
          <w:rFonts w:ascii="Arial" w:hAnsi="Arial" w:cs="Arial"/>
          <w:b/>
          <w:bCs/>
          <w:color w:val="172B4D"/>
        </w:rPr>
        <w:t>General optimizations</w:t>
      </w:r>
      <w:r w:rsidR="00690D76">
        <w:rPr>
          <w:rFonts w:ascii="Arial" w:hAnsi="Arial" w:cs="Arial"/>
          <w:b/>
          <w:bCs/>
          <w:color w:val="172B4D"/>
        </w:rPr>
        <w:t xml:space="preserve"> using </w:t>
      </w:r>
      <w:proofErr w:type="spellStart"/>
      <w:r w:rsidR="00690D76" w:rsidRPr="00EB4BFC">
        <w:rPr>
          <w:rFonts w:ascii="Arial" w:hAnsi="Arial" w:cs="Arial"/>
          <w:b/>
          <w:bCs/>
          <w:color w:val="0070C0"/>
        </w:rPr>
        <w:t>Extrae</w:t>
      </w:r>
      <w:proofErr w:type="spellEnd"/>
      <w:r w:rsidR="00CF5CE3">
        <w:rPr>
          <w:rFonts w:ascii="Arial" w:hAnsi="Arial" w:cs="Arial"/>
          <w:b/>
          <w:bCs/>
          <w:color w:val="0070C0"/>
        </w:rPr>
        <w:t xml:space="preserve"> </w:t>
      </w:r>
      <w:r w:rsidR="00690D76">
        <w:rPr>
          <w:rFonts w:ascii="Arial" w:hAnsi="Arial" w:cs="Arial"/>
          <w:b/>
          <w:bCs/>
          <w:color w:val="172B4D"/>
        </w:rPr>
        <w:t xml:space="preserve">and </w:t>
      </w:r>
      <w:proofErr w:type="spellStart"/>
      <w:r w:rsidR="00CF5CE3">
        <w:rPr>
          <w:rFonts w:ascii="Arial" w:hAnsi="Arial" w:cs="Arial"/>
          <w:b/>
          <w:bCs/>
          <w:color w:val="0070C0"/>
        </w:rPr>
        <w:t>Paraver</w:t>
      </w:r>
      <w:proofErr w:type="spellEnd"/>
    </w:p>
    <w:p w14:paraId="63BCB48D" w14:textId="44084620" w:rsidR="00CF5CE3" w:rsidRDefault="00CF5CE3" w:rsidP="00EB4BFC">
      <w:pPr>
        <w:pStyle w:val="NormalWeb"/>
        <w:jc w:val="both"/>
        <w:rPr>
          <w:rFonts w:ascii="Arial" w:hAnsi="Arial" w:cs="Arial"/>
          <w:color w:val="172B4D"/>
        </w:rPr>
      </w:pPr>
      <w:r>
        <w:rPr>
          <w:rFonts w:ascii="Arial" w:hAnsi="Arial" w:cs="Arial"/>
          <w:color w:val="172B4D"/>
        </w:rPr>
        <w:t xml:space="preserve">The BSC tools </w:t>
      </w:r>
      <w:proofErr w:type="spellStart"/>
      <w:r>
        <w:rPr>
          <w:rFonts w:ascii="Arial" w:hAnsi="Arial" w:cs="Arial"/>
          <w:color w:val="172B4D"/>
        </w:rPr>
        <w:t>Paraver</w:t>
      </w:r>
      <w:proofErr w:type="spellEnd"/>
      <w:r>
        <w:rPr>
          <w:rFonts w:ascii="Arial" w:hAnsi="Arial" w:cs="Arial"/>
          <w:color w:val="172B4D"/>
        </w:rPr>
        <w:t xml:space="preserve"> [8] and </w:t>
      </w:r>
      <w:proofErr w:type="spellStart"/>
      <w:r>
        <w:rPr>
          <w:rFonts w:ascii="Arial" w:hAnsi="Arial" w:cs="Arial"/>
          <w:color w:val="172B4D"/>
        </w:rPr>
        <w:t>Extrae</w:t>
      </w:r>
      <w:proofErr w:type="spellEnd"/>
      <w:r>
        <w:rPr>
          <w:rFonts w:ascii="Arial" w:hAnsi="Arial" w:cs="Arial"/>
          <w:color w:val="172B4D"/>
        </w:rPr>
        <w:t xml:space="preserve"> [9] were used to analyze memory consumption and communications environments. Some issues were identifies and changes in order to generate a more efficient use of computer time.</w:t>
      </w:r>
    </w:p>
    <w:p w14:paraId="53D6F2DE" w14:textId="05F48BBF" w:rsidR="00100E20" w:rsidRDefault="00690D76" w:rsidP="00EB4BFC">
      <w:pPr>
        <w:pStyle w:val="NormalWeb"/>
        <w:jc w:val="both"/>
        <w:rPr>
          <w:rFonts w:ascii="Arial" w:hAnsi="Arial" w:cs="Arial"/>
          <w:color w:val="172B4D"/>
        </w:rPr>
      </w:pPr>
      <w:r>
        <w:rPr>
          <w:rFonts w:ascii="Arial" w:hAnsi="Arial" w:cs="Arial"/>
          <w:color w:val="172B4D"/>
        </w:rPr>
        <w:t>All processors write the same file at the beginning of the simulation. Each process waits 6*</w:t>
      </w:r>
      <w:proofErr w:type="spellStart"/>
      <w:r w:rsidRPr="00CF5CE3">
        <w:rPr>
          <w:rFonts w:ascii="Arial" w:hAnsi="Arial" w:cs="Arial"/>
          <w:i/>
          <w:color w:val="172B4D"/>
        </w:rPr>
        <w:t>their_rank</w:t>
      </w:r>
      <w:proofErr w:type="spellEnd"/>
      <w:r>
        <w:rPr>
          <w:rFonts w:ascii="Arial" w:hAnsi="Arial" w:cs="Arial"/>
          <w:color w:val="172B4D"/>
        </w:rPr>
        <w:t xml:space="preserve"> second to stars writing. This accumulates unnecessary waiting time. The code was updated to only do one writing on the process with rank 0 and the </w:t>
      </w:r>
      <w:r w:rsidR="003B2914">
        <w:rPr>
          <w:rFonts w:ascii="Arial" w:hAnsi="Arial" w:cs="Arial"/>
          <w:color w:val="172B4D"/>
        </w:rPr>
        <w:t>other</w:t>
      </w:r>
      <w:r>
        <w:rPr>
          <w:rFonts w:ascii="Arial" w:hAnsi="Arial" w:cs="Arial"/>
          <w:color w:val="172B4D"/>
        </w:rPr>
        <w:t xml:space="preserve"> processes wait a barrier (red color on the trace, figure 1)</w:t>
      </w:r>
    </w:p>
    <w:p w14:paraId="62050772" w14:textId="75FB81BE" w:rsidR="00690D76" w:rsidRDefault="00690D76" w:rsidP="00100E20">
      <w:pPr>
        <w:pStyle w:val="NormalWeb"/>
        <w:ind w:left="360"/>
        <w:jc w:val="both"/>
        <w:rPr>
          <w:rFonts w:ascii="Arial" w:hAnsi="Arial" w:cs="Arial"/>
          <w:color w:val="172B4D"/>
        </w:rPr>
      </w:pPr>
    </w:p>
    <w:p w14:paraId="35017AE3" w14:textId="6AF8518F" w:rsidR="00690D76" w:rsidRDefault="00690D76" w:rsidP="00100E20">
      <w:pPr>
        <w:pStyle w:val="NormalWeb"/>
        <w:ind w:left="360"/>
        <w:jc w:val="both"/>
        <w:rPr>
          <w:rFonts w:ascii="Arial" w:hAnsi="Arial" w:cs="Arial"/>
          <w:color w:val="172B4D"/>
        </w:rPr>
      </w:pPr>
      <w:r>
        <w:rPr>
          <w:rFonts w:ascii="Arial" w:hAnsi="Arial" w:cs="Arial"/>
          <w:noProof/>
          <w:color w:val="172B4D"/>
        </w:rPr>
        <w:lastRenderedPageBreak/>
        <w:drawing>
          <wp:inline distT="0" distB="0" distL="0" distR="0" wp14:anchorId="2D874CC8" wp14:editId="63AFD12B">
            <wp:extent cx="5937250" cy="34099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3409950"/>
                    </a:xfrm>
                    <a:prstGeom prst="rect">
                      <a:avLst/>
                    </a:prstGeom>
                    <a:noFill/>
                    <a:ln>
                      <a:noFill/>
                    </a:ln>
                  </pic:spPr>
                </pic:pic>
              </a:graphicData>
            </a:graphic>
          </wp:inline>
        </w:drawing>
      </w:r>
    </w:p>
    <w:p w14:paraId="2CACA23B" w14:textId="060591AF" w:rsidR="00690D76" w:rsidRPr="00420AA4" w:rsidRDefault="00690D76" w:rsidP="00420AA4">
      <w:pPr>
        <w:pStyle w:val="NormalWeb"/>
        <w:ind w:left="360"/>
        <w:jc w:val="center"/>
        <w:rPr>
          <w:rFonts w:ascii="Arial" w:hAnsi="Arial" w:cs="Arial"/>
          <w:i/>
          <w:iCs/>
          <w:color w:val="172B4D"/>
        </w:rPr>
      </w:pPr>
      <w:r w:rsidRPr="00420AA4">
        <w:rPr>
          <w:rFonts w:ascii="Arial" w:hAnsi="Arial" w:cs="Arial"/>
          <w:i/>
          <w:iCs/>
          <w:color w:val="172B4D"/>
        </w:rPr>
        <w:t xml:space="preserve">Figure 1: </w:t>
      </w:r>
      <w:proofErr w:type="spellStart"/>
      <w:r w:rsidRPr="00420AA4">
        <w:rPr>
          <w:rFonts w:ascii="Arial" w:hAnsi="Arial" w:cs="Arial"/>
          <w:i/>
          <w:iCs/>
          <w:color w:val="172B4D"/>
        </w:rPr>
        <w:t>Parav</w:t>
      </w:r>
      <w:r w:rsidR="00CF5CE3">
        <w:rPr>
          <w:rFonts w:ascii="Arial" w:hAnsi="Arial" w:cs="Arial"/>
          <w:i/>
          <w:iCs/>
          <w:color w:val="172B4D"/>
        </w:rPr>
        <w:t>er</w:t>
      </w:r>
      <w:proofErr w:type="spellEnd"/>
      <w:r w:rsidRPr="00420AA4">
        <w:rPr>
          <w:rFonts w:ascii="Arial" w:hAnsi="Arial" w:cs="Arial"/>
          <w:i/>
          <w:iCs/>
          <w:color w:val="172B4D"/>
        </w:rPr>
        <w:t xml:space="preserve"> traces that show the barrier and the waiting time saved.</w:t>
      </w:r>
    </w:p>
    <w:p w14:paraId="6C880121" w14:textId="4F33167D" w:rsidR="00420AA4" w:rsidRDefault="00420AA4" w:rsidP="00100E20">
      <w:pPr>
        <w:pStyle w:val="NormalWeb"/>
        <w:ind w:left="360"/>
        <w:jc w:val="both"/>
        <w:rPr>
          <w:rFonts w:ascii="Arial" w:hAnsi="Arial" w:cs="Arial"/>
          <w:color w:val="172B4D"/>
        </w:rPr>
      </w:pPr>
      <w:r>
        <w:rPr>
          <w:rFonts w:ascii="Arial" w:hAnsi="Arial" w:cs="Arial"/>
          <w:color w:val="172B4D"/>
        </w:rPr>
        <w:t xml:space="preserve">The communications Point to Point to send/received the potential and density matrix to all the processors were changed </w:t>
      </w:r>
      <w:proofErr w:type="gramStart"/>
      <w:r>
        <w:rPr>
          <w:rFonts w:ascii="Arial" w:hAnsi="Arial" w:cs="Arial"/>
          <w:color w:val="172B4D"/>
        </w:rPr>
        <w:t>to a</w:t>
      </w:r>
      <w:proofErr w:type="gramEnd"/>
      <w:r>
        <w:rPr>
          <w:rFonts w:ascii="Arial" w:hAnsi="Arial" w:cs="Arial"/>
          <w:color w:val="172B4D"/>
        </w:rPr>
        <w:t xml:space="preserve"> collective </w:t>
      </w:r>
      <w:proofErr w:type="spellStart"/>
      <w:r>
        <w:rPr>
          <w:rFonts w:ascii="Arial" w:hAnsi="Arial" w:cs="Arial"/>
          <w:color w:val="172B4D"/>
        </w:rPr>
        <w:t>MPI_broadcast</w:t>
      </w:r>
      <w:proofErr w:type="spellEnd"/>
      <w:r>
        <w:rPr>
          <w:rFonts w:ascii="Arial" w:hAnsi="Arial" w:cs="Arial"/>
          <w:color w:val="172B4D"/>
        </w:rPr>
        <w:t>/</w:t>
      </w:r>
      <w:proofErr w:type="spellStart"/>
      <w:r>
        <w:rPr>
          <w:rFonts w:ascii="Arial" w:hAnsi="Arial" w:cs="Arial"/>
          <w:color w:val="172B4D"/>
        </w:rPr>
        <w:t>MPI_reduce</w:t>
      </w:r>
      <w:proofErr w:type="spellEnd"/>
      <w:r>
        <w:rPr>
          <w:rFonts w:ascii="Arial" w:hAnsi="Arial" w:cs="Arial"/>
          <w:color w:val="172B4D"/>
        </w:rPr>
        <w:t xml:space="preserve"> communicators.</w:t>
      </w:r>
    </w:p>
    <w:p w14:paraId="7EE04B0F" w14:textId="664DA352" w:rsidR="00420AA4" w:rsidRDefault="00420AA4" w:rsidP="00100E20">
      <w:pPr>
        <w:pStyle w:val="NormalWeb"/>
        <w:ind w:left="360"/>
        <w:jc w:val="both"/>
        <w:rPr>
          <w:rFonts w:ascii="Arial" w:hAnsi="Arial" w:cs="Arial"/>
          <w:color w:val="172B4D"/>
        </w:rPr>
      </w:pPr>
      <w:r>
        <w:rPr>
          <w:rFonts w:ascii="Arial" w:hAnsi="Arial" w:cs="Arial"/>
          <w:noProof/>
          <w:color w:val="172B4D"/>
        </w:rPr>
        <w:drawing>
          <wp:inline distT="0" distB="0" distL="0" distR="0" wp14:anchorId="5777ECA0" wp14:editId="19C2EEBE">
            <wp:extent cx="5943600" cy="26416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inline>
        </w:drawing>
      </w:r>
    </w:p>
    <w:p w14:paraId="106CDA55" w14:textId="2ED1FFA3" w:rsidR="00420AA4" w:rsidRDefault="00420AA4" w:rsidP="00420AA4">
      <w:pPr>
        <w:pStyle w:val="NormalWeb"/>
        <w:ind w:left="360"/>
        <w:jc w:val="center"/>
        <w:rPr>
          <w:rFonts w:ascii="Arial" w:hAnsi="Arial" w:cs="Arial"/>
          <w:i/>
          <w:iCs/>
          <w:color w:val="172B4D"/>
        </w:rPr>
      </w:pPr>
      <w:r w:rsidRPr="00420AA4">
        <w:rPr>
          <w:rFonts w:ascii="Arial" w:hAnsi="Arial" w:cs="Arial"/>
          <w:i/>
          <w:iCs/>
          <w:color w:val="172B4D"/>
        </w:rPr>
        <w:t xml:space="preserve">Figure </w:t>
      </w:r>
      <w:r>
        <w:rPr>
          <w:rFonts w:ascii="Arial" w:hAnsi="Arial" w:cs="Arial"/>
          <w:i/>
          <w:iCs/>
          <w:color w:val="172B4D"/>
        </w:rPr>
        <w:t>2</w:t>
      </w:r>
      <w:r w:rsidRPr="00420AA4">
        <w:rPr>
          <w:rFonts w:ascii="Arial" w:hAnsi="Arial" w:cs="Arial"/>
          <w:i/>
          <w:iCs/>
          <w:color w:val="172B4D"/>
        </w:rPr>
        <w:t xml:space="preserve">: </w:t>
      </w:r>
      <w:proofErr w:type="spellStart"/>
      <w:r w:rsidRPr="00420AA4">
        <w:rPr>
          <w:rFonts w:ascii="Arial" w:hAnsi="Arial" w:cs="Arial"/>
          <w:i/>
          <w:iCs/>
          <w:color w:val="172B4D"/>
        </w:rPr>
        <w:t>Parav</w:t>
      </w:r>
      <w:r w:rsidR="00CF5CE3">
        <w:rPr>
          <w:rFonts w:ascii="Arial" w:hAnsi="Arial" w:cs="Arial"/>
          <w:i/>
          <w:iCs/>
          <w:color w:val="172B4D"/>
        </w:rPr>
        <w:t>er</w:t>
      </w:r>
      <w:proofErr w:type="spellEnd"/>
      <w:r w:rsidRPr="00420AA4">
        <w:rPr>
          <w:rFonts w:ascii="Arial" w:hAnsi="Arial" w:cs="Arial"/>
          <w:i/>
          <w:iCs/>
          <w:color w:val="172B4D"/>
        </w:rPr>
        <w:t xml:space="preserve"> traces that show the </w:t>
      </w:r>
      <w:r>
        <w:rPr>
          <w:rFonts w:ascii="Arial" w:hAnsi="Arial" w:cs="Arial"/>
          <w:i/>
          <w:iCs/>
          <w:color w:val="172B4D"/>
        </w:rPr>
        <w:t>time saved when collective communicators are used.</w:t>
      </w:r>
    </w:p>
    <w:p w14:paraId="1EB29DF3" w14:textId="77777777" w:rsidR="00CF5CE3" w:rsidRPr="00420AA4" w:rsidRDefault="00CF5CE3" w:rsidP="00420AA4">
      <w:pPr>
        <w:pStyle w:val="NormalWeb"/>
        <w:ind w:left="360"/>
        <w:jc w:val="center"/>
        <w:rPr>
          <w:rFonts w:ascii="Arial" w:hAnsi="Arial" w:cs="Arial"/>
          <w:i/>
          <w:iCs/>
          <w:color w:val="172B4D"/>
        </w:rPr>
      </w:pPr>
    </w:p>
    <w:p w14:paraId="344C7D1E" w14:textId="74DFEF47" w:rsidR="00164C5E" w:rsidRPr="009D6A4E" w:rsidRDefault="00164C5E" w:rsidP="00BE6BE8">
      <w:pPr>
        <w:pStyle w:val="NormalWeb"/>
        <w:numPr>
          <w:ilvl w:val="0"/>
          <w:numId w:val="1"/>
        </w:numPr>
        <w:spacing w:after="0"/>
        <w:jc w:val="both"/>
        <w:rPr>
          <w:rFonts w:ascii="Arial" w:hAnsi="Arial" w:cs="Arial"/>
          <w:b/>
        </w:rPr>
      </w:pPr>
      <w:r w:rsidRPr="009D6A4E">
        <w:rPr>
          <w:rFonts w:ascii="Arial" w:hAnsi="Arial" w:cs="Arial"/>
          <w:b/>
        </w:rPr>
        <w:lastRenderedPageBreak/>
        <w:t xml:space="preserve">Parallel Solvers </w:t>
      </w:r>
      <w:r w:rsidR="008317A7">
        <w:rPr>
          <w:rFonts w:ascii="Arial" w:hAnsi="Arial" w:cs="Arial"/>
          <w:b/>
        </w:rPr>
        <w:t>and local</w:t>
      </w:r>
      <w:bookmarkStart w:id="1" w:name="_GoBack"/>
      <w:bookmarkEnd w:id="1"/>
      <w:r w:rsidR="008317A7">
        <w:rPr>
          <w:rFonts w:ascii="Arial" w:hAnsi="Arial" w:cs="Arial"/>
          <w:b/>
        </w:rPr>
        <w:t xml:space="preserve"> electric field calculation</w:t>
      </w:r>
    </w:p>
    <w:p w14:paraId="30928D59" w14:textId="77777777" w:rsidR="00164C5E" w:rsidRPr="00BE6BE8" w:rsidRDefault="00164C5E" w:rsidP="00BE6BE8">
      <w:pPr>
        <w:pStyle w:val="Default"/>
        <w:ind w:left="360"/>
        <w:jc w:val="both"/>
        <w:rPr>
          <w:rFonts w:ascii="Arial" w:hAnsi="Arial" w:cs="Arial"/>
        </w:rPr>
      </w:pPr>
    </w:p>
    <w:p w14:paraId="654E75BB" w14:textId="651B9A72" w:rsidR="003072B4" w:rsidRPr="00BE6BE8" w:rsidRDefault="003072B4" w:rsidP="00BE6BE8">
      <w:pPr>
        <w:pStyle w:val="Default"/>
        <w:jc w:val="both"/>
        <w:rPr>
          <w:rFonts w:ascii="Arial" w:hAnsi="Arial" w:cs="Arial"/>
        </w:rPr>
      </w:pPr>
      <w:r w:rsidRPr="00BE6BE8">
        <w:rPr>
          <w:rFonts w:ascii="Arial" w:hAnsi="Arial" w:cs="Arial"/>
        </w:rPr>
        <w:t>The solver currently used in SPICE2 is a direct solver based in UMFPACK</w:t>
      </w:r>
      <w:r w:rsidR="009D6A4E">
        <w:rPr>
          <w:rFonts w:ascii="Arial" w:hAnsi="Arial" w:cs="Arial"/>
        </w:rPr>
        <w:t xml:space="preserve"> and BLAS</w:t>
      </w:r>
      <w:r w:rsidRPr="00BE6BE8">
        <w:rPr>
          <w:rFonts w:ascii="Arial" w:hAnsi="Arial" w:cs="Arial"/>
        </w:rPr>
        <w:t xml:space="preserve"> librar</w:t>
      </w:r>
      <w:r w:rsidR="009D6A4E">
        <w:rPr>
          <w:rFonts w:ascii="Arial" w:hAnsi="Arial" w:cs="Arial"/>
        </w:rPr>
        <w:t>ies</w:t>
      </w:r>
      <w:r w:rsidRPr="00BE6BE8">
        <w:rPr>
          <w:rFonts w:ascii="Arial" w:hAnsi="Arial" w:cs="Arial"/>
        </w:rPr>
        <w:t>, using a sparse way to manage the matrix information. The solver, predictably, is very fast although it contains the limitations of any direct solver, when reaching the memory limit of the system.</w:t>
      </w:r>
      <w:r w:rsidR="009D6A4E">
        <w:rPr>
          <w:rFonts w:ascii="Arial" w:hAnsi="Arial" w:cs="Arial"/>
        </w:rPr>
        <w:t xml:space="preserve"> Other parallel implementations of the solver into the code present limitations in the scalability.</w:t>
      </w:r>
    </w:p>
    <w:p w14:paraId="31992CC5" w14:textId="37A16D8B" w:rsidR="00164C5E" w:rsidRPr="009D6A4E" w:rsidRDefault="00164C5E" w:rsidP="005F190A">
      <w:pPr>
        <w:pStyle w:val="NormalWeb"/>
        <w:numPr>
          <w:ilvl w:val="1"/>
          <w:numId w:val="1"/>
        </w:numPr>
        <w:spacing w:after="0"/>
        <w:jc w:val="both"/>
        <w:rPr>
          <w:rFonts w:ascii="Arial" w:hAnsi="Arial" w:cs="Arial"/>
          <w:i/>
        </w:rPr>
      </w:pPr>
      <w:r w:rsidRPr="009D6A4E">
        <w:rPr>
          <w:rFonts w:ascii="Arial" w:hAnsi="Arial" w:cs="Arial"/>
          <w:i/>
        </w:rPr>
        <w:t xml:space="preserve">Conjugated gradient </w:t>
      </w:r>
      <w:r w:rsidR="001D0770" w:rsidRPr="009D6A4E">
        <w:rPr>
          <w:rFonts w:ascii="Arial" w:hAnsi="Arial" w:cs="Arial"/>
          <w:i/>
        </w:rPr>
        <w:t>solver (</w:t>
      </w:r>
      <w:r w:rsidRPr="009D6A4E">
        <w:rPr>
          <w:rFonts w:ascii="Arial" w:hAnsi="Arial" w:cs="Arial"/>
          <w:i/>
        </w:rPr>
        <w:t>in house)</w:t>
      </w:r>
    </w:p>
    <w:p w14:paraId="228A3705" w14:textId="77777777" w:rsidR="00164C5E" w:rsidRPr="00BE6BE8" w:rsidRDefault="00164C5E" w:rsidP="00BE6BE8">
      <w:pPr>
        <w:pStyle w:val="Default"/>
        <w:jc w:val="both"/>
        <w:rPr>
          <w:rFonts w:ascii="Arial" w:hAnsi="Arial" w:cs="Arial"/>
        </w:rPr>
      </w:pPr>
    </w:p>
    <w:p w14:paraId="752F6E80" w14:textId="23F214D8" w:rsidR="009E0D01" w:rsidRPr="00BE6BE8" w:rsidRDefault="003072B4" w:rsidP="00BE6BE8">
      <w:pPr>
        <w:pStyle w:val="Default"/>
        <w:jc w:val="both"/>
        <w:rPr>
          <w:rFonts w:ascii="Arial" w:hAnsi="Arial" w:cs="Arial"/>
        </w:rPr>
      </w:pPr>
      <w:r w:rsidRPr="00BE6BE8">
        <w:rPr>
          <w:rFonts w:ascii="Arial" w:hAnsi="Arial" w:cs="Arial"/>
        </w:rPr>
        <w:t>A</w:t>
      </w:r>
      <w:r w:rsidR="009E0D01" w:rsidRPr="00BE6BE8">
        <w:rPr>
          <w:rFonts w:ascii="Arial" w:hAnsi="Arial" w:cs="Arial"/>
        </w:rPr>
        <w:t xml:space="preserve"> serial and a parallel Poisson solver based on the Preconditioned Conjugate Gradient Method (PGC) were implemented in the corresponding subroutines </w:t>
      </w:r>
      <w:proofErr w:type="spellStart"/>
      <w:r w:rsidR="009E0D01" w:rsidRPr="00BE6BE8">
        <w:rPr>
          <w:rFonts w:ascii="Arial" w:hAnsi="Arial" w:cs="Arial"/>
        </w:rPr>
        <w:t>psolver_CG</w:t>
      </w:r>
      <w:proofErr w:type="spellEnd"/>
      <w:r w:rsidR="009E0D01" w:rsidRPr="00BE6BE8">
        <w:rPr>
          <w:rFonts w:ascii="Arial" w:hAnsi="Arial" w:cs="Arial"/>
        </w:rPr>
        <w:t xml:space="preserve"> and </w:t>
      </w:r>
      <w:proofErr w:type="spellStart"/>
      <w:r w:rsidR="009E0D01" w:rsidRPr="00BE6BE8">
        <w:rPr>
          <w:rFonts w:ascii="Arial" w:hAnsi="Arial" w:cs="Arial"/>
        </w:rPr>
        <w:t>psolver_CG_MPI</w:t>
      </w:r>
      <w:proofErr w:type="spellEnd"/>
      <w:r w:rsidR="009E0D01" w:rsidRPr="00BE6BE8">
        <w:rPr>
          <w:rFonts w:ascii="Arial" w:hAnsi="Arial" w:cs="Arial"/>
        </w:rPr>
        <w:t>. The used parallelization scheme of the PCG is described in detail in [</w:t>
      </w:r>
      <w:r w:rsidR="00CB4FA1">
        <w:rPr>
          <w:rFonts w:ascii="Arial" w:hAnsi="Arial" w:cs="Arial"/>
        </w:rPr>
        <w:t>6</w:t>
      </w:r>
      <w:r w:rsidR="00991EEF" w:rsidRPr="00BE6BE8">
        <w:rPr>
          <w:rFonts w:ascii="Arial" w:hAnsi="Arial" w:cs="Arial"/>
        </w:rPr>
        <w:t>]</w:t>
      </w:r>
      <w:r w:rsidR="009E0D01" w:rsidRPr="00BE6BE8">
        <w:rPr>
          <w:rFonts w:ascii="Arial" w:hAnsi="Arial" w:cs="Arial"/>
        </w:rPr>
        <w:t xml:space="preserve">. The PCG algorithm was previously proved by the HLST to be the effective in the type of tasks with which SPICE is operating [1]. </w:t>
      </w:r>
    </w:p>
    <w:p w14:paraId="69E9D61E" w14:textId="79C5A1A9" w:rsidR="003072B4" w:rsidRDefault="003072B4" w:rsidP="00BE6BE8">
      <w:pPr>
        <w:pStyle w:val="Default"/>
        <w:jc w:val="both"/>
        <w:rPr>
          <w:rFonts w:ascii="Arial" w:hAnsi="Arial" w:cs="Arial"/>
        </w:rPr>
      </w:pPr>
      <w:r w:rsidRPr="00BE6BE8">
        <w:rPr>
          <w:rFonts w:ascii="Arial" w:hAnsi="Arial" w:cs="Arial"/>
        </w:rPr>
        <w:t xml:space="preserve">Nevertheless the scalability of the solver is not </w:t>
      </w:r>
      <w:proofErr w:type="gramStart"/>
      <w:r w:rsidRPr="00BE6BE8">
        <w:rPr>
          <w:rFonts w:ascii="Arial" w:hAnsi="Arial" w:cs="Arial"/>
        </w:rPr>
        <w:t>so</w:t>
      </w:r>
      <w:proofErr w:type="gramEnd"/>
      <w:r w:rsidRPr="00BE6BE8">
        <w:rPr>
          <w:rFonts w:ascii="Arial" w:hAnsi="Arial" w:cs="Arial"/>
        </w:rPr>
        <w:t xml:space="preserve"> good as the expected, although the results are </w:t>
      </w:r>
      <w:r w:rsidR="00991EEF" w:rsidRPr="00BE6BE8">
        <w:rPr>
          <w:rFonts w:ascii="Arial" w:hAnsi="Arial" w:cs="Arial"/>
        </w:rPr>
        <w:t>as accuracy as the obtained with direct solver.</w:t>
      </w:r>
    </w:p>
    <w:p w14:paraId="37B4C023" w14:textId="668FD3F3" w:rsidR="00C82B3D" w:rsidRPr="00BE6BE8" w:rsidRDefault="00C82B3D" w:rsidP="00C82B3D">
      <w:pPr>
        <w:pStyle w:val="Default"/>
        <w:jc w:val="both"/>
        <w:rPr>
          <w:rFonts w:ascii="Arial" w:hAnsi="Arial" w:cs="Arial"/>
        </w:rPr>
      </w:pPr>
      <w:r>
        <w:rPr>
          <w:rFonts w:ascii="Arial" w:hAnsi="Arial" w:cs="Arial"/>
        </w:rPr>
        <w:t>The solver works splitting the domain in z directions, that’s mean taking domains of (</w:t>
      </w:r>
      <w:proofErr w:type="spellStart"/>
      <w:r>
        <w:rPr>
          <w:rFonts w:ascii="Arial" w:hAnsi="Arial" w:cs="Arial"/>
        </w:rPr>
        <w:t>Lz</w:t>
      </w:r>
      <w:proofErr w:type="spellEnd"/>
      <w:r>
        <w:rPr>
          <w:rFonts w:ascii="Arial" w:hAnsi="Arial" w:cs="Arial"/>
        </w:rPr>
        <w:t>/</w:t>
      </w:r>
      <w:proofErr w:type="spellStart"/>
      <w:r>
        <w:rPr>
          <w:rFonts w:ascii="Arial" w:hAnsi="Arial" w:cs="Arial"/>
        </w:rPr>
        <w:t>nprocessors</w:t>
      </w:r>
      <w:proofErr w:type="spellEnd"/>
      <w:r>
        <w:rPr>
          <w:rFonts w:ascii="Arial" w:hAnsi="Arial" w:cs="Arial"/>
        </w:rPr>
        <w:t>)*</w:t>
      </w:r>
      <w:r w:rsidRPr="00C82B3D">
        <w:rPr>
          <w:rFonts w:ascii="Arial" w:hAnsi="Arial" w:cs="Arial"/>
        </w:rPr>
        <w:t>Ly</w:t>
      </w:r>
      <w:r>
        <w:rPr>
          <w:rFonts w:ascii="Arial" w:hAnsi="Arial" w:cs="Arial"/>
        </w:rPr>
        <w:t xml:space="preserve">, </w:t>
      </w:r>
      <w:proofErr w:type="spellStart"/>
      <w:r>
        <w:rPr>
          <w:rFonts w:ascii="Arial" w:hAnsi="Arial" w:cs="Arial"/>
        </w:rPr>
        <w:t>i.e</w:t>
      </w:r>
      <w:proofErr w:type="spellEnd"/>
      <w:r>
        <w:rPr>
          <w:rFonts w:ascii="Arial" w:hAnsi="Arial" w:cs="Arial"/>
        </w:rPr>
        <w:t xml:space="preserve">: the variables in </w:t>
      </w:r>
      <w:r w:rsidRPr="00C82B3D">
        <w:rPr>
          <w:rFonts w:ascii="Arial" w:hAnsi="Arial" w:cs="Arial"/>
        </w:rPr>
        <w:t>$</w:t>
      </w:r>
      <w:proofErr w:type="spellStart"/>
      <w:r w:rsidRPr="00C82B3D">
        <w:rPr>
          <w:rFonts w:ascii="Arial" w:hAnsi="Arial" w:cs="Arial"/>
        </w:rPr>
        <w:t>domaindecomp</w:t>
      </w:r>
      <w:proofErr w:type="spellEnd"/>
      <w:r>
        <w:rPr>
          <w:rFonts w:ascii="Arial" w:hAnsi="Arial" w:cs="Arial"/>
        </w:rPr>
        <w:t xml:space="preserve"> need to be </w:t>
      </w:r>
      <w:proofErr w:type="spellStart"/>
      <w:r>
        <w:rPr>
          <w:rFonts w:ascii="Arial" w:hAnsi="Arial" w:cs="Arial"/>
        </w:rPr>
        <w:t>choised</w:t>
      </w:r>
      <w:proofErr w:type="spellEnd"/>
      <w:r>
        <w:rPr>
          <w:rFonts w:ascii="Arial" w:hAnsi="Arial" w:cs="Arial"/>
        </w:rPr>
        <w:t xml:space="preserve"> as         </w:t>
      </w:r>
      <w:proofErr w:type="spellStart"/>
      <w:r>
        <w:rPr>
          <w:rFonts w:ascii="Arial" w:hAnsi="Arial" w:cs="Arial"/>
        </w:rPr>
        <w:t>no_slices_z</w:t>
      </w:r>
      <w:proofErr w:type="spellEnd"/>
      <w:r>
        <w:rPr>
          <w:rFonts w:ascii="Arial" w:hAnsi="Arial" w:cs="Arial"/>
        </w:rPr>
        <w:t>=</w:t>
      </w:r>
      <w:r w:rsidRPr="00C82B3D">
        <w:rPr>
          <w:rFonts w:ascii="Arial" w:hAnsi="Arial" w:cs="Arial"/>
        </w:rPr>
        <w:t xml:space="preserve"> </w:t>
      </w:r>
      <w:proofErr w:type="spellStart"/>
      <w:r>
        <w:rPr>
          <w:rFonts w:ascii="Arial" w:hAnsi="Arial" w:cs="Arial"/>
        </w:rPr>
        <w:t>nprocessors</w:t>
      </w:r>
      <w:proofErr w:type="spellEnd"/>
      <w:r>
        <w:rPr>
          <w:rFonts w:ascii="Arial" w:hAnsi="Arial" w:cs="Arial"/>
        </w:rPr>
        <w:t xml:space="preserve"> and </w:t>
      </w:r>
      <w:proofErr w:type="spellStart"/>
      <w:r w:rsidRPr="00C82B3D">
        <w:rPr>
          <w:rFonts w:ascii="Arial" w:hAnsi="Arial" w:cs="Arial"/>
        </w:rPr>
        <w:t>no_slices_y</w:t>
      </w:r>
      <w:proofErr w:type="spellEnd"/>
      <w:r w:rsidRPr="00C82B3D">
        <w:rPr>
          <w:rFonts w:ascii="Arial" w:hAnsi="Arial" w:cs="Arial"/>
        </w:rPr>
        <w:t>=1</w:t>
      </w:r>
      <w:r>
        <w:rPr>
          <w:rFonts w:ascii="Arial" w:hAnsi="Arial" w:cs="Arial"/>
        </w:rPr>
        <w:t>.</w:t>
      </w:r>
    </w:p>
    <w:p w14:paraId="01B4BD33" w14:textId="7498620C" w:rsidR="009D6A4E" w:rsidRPr="009D6A4E" w:rsidRDefault="009D6A4E" w:rsidP="005F190A">
      <w:pPr>
        <w:pStyle w:val="NormalWeb"/>
        <w:numPr>
          <w:ilvl w:val="1"/>
          <w:numId w:val="1"/>
        </w:numPr>
        <w:spacing w:after="0"/>
        <w:jc w:val="both"/>
        <w:rPr>
          <w:rFonts w:ascii="Arial" w:hAnsi="Arial" w:cs="Arial"/>
          <w:i/>
        </w:rPr>
      </w:pPr>
      <w:proofErr w:type="spellStart"/>
      <w:r>
        <w:rPr>
          <w:rFonts w:ascii="Arial" w:hAnsi="Arial" w:cs="Arial"/>
          <w:i/>
        </w:rPr>
        <w:t>Petsc</w:t>
      </w:r>
      <w:proofErr w:type="spellEnd"/>
      <w:r>
        <w:rPr>
          <w:rFonts w:ascii="Arial" w:hAnsi="Arial" w:cs="Arial"/>
          <w:i/>
        </w:rPr>
        <w:t xml:space="preserve"> solver </w:t>
      </w:r>
    </w:p>
    <w:p w14:paraId="293AED91" w14:textId="54B8AF03" w:rsidR="00991EEF" w:rsidRPr="00BE6BE8" w:rsidRDefault="00991EEF" w:rsidP="00BE6BE8">
      <w:pPr>
        <w:pStyle w:val="Default"/>
        <w:jc w:val="both"/>
        <w:rPr>
          <w:rFonts w:ascii="Arial" w:hAnsi="Arial" w:cs="Arial"/>
        </w:rPr>
      </w:pPr>
    </w:p>
    <w:p w14:paraId="5C0704AE" w14:textId="02BC4C17" w:rsidR="00991EEF" w:rsidRPr="00BE6BE8" w:rsidRDefault="00991EEF" w:rsidP="00BE6BE8">
      <w:pPr>
        <w:pStyle w:val="Default"/>
        <w:jc w:val="both"/>
        <w:rPr>
          <w:rFonts w:ascii="Arial" w:hAnsi="Arial" w:cs="Arial"/>
        </w:rPr>
      </w:pPr>
      <w:r w:rsidRPr="00BE6BE8">
        <w:rPr>
          <w:rFonts w:ascii="Arial" w:hAnsi="Arial" w:cs="Arial"/>
        </w:rPr>
        <w:t xml:space="preserve">The second parallel solver used is based in </w:t>
      </w:r>
      <w:proofErr w:type="spellStart"/>
      <w:r w:rsidRPr="00BE6BE8">
        <w:rPr>
          <w:rFonts w:ascii="Arial" w:hAnsi="Arial" w:cs="Arial"/>
        </w:rPr>
        <w:t>Petsc</w:t>
      </w:r>
      <w:proofErr w:type="spellEnd"/>
      <w:r w:rsidRPr="00BE6BE8">
        <w:rPr>
          <w:rFonts w:ascii="Arial" w:hAnsi="Arial" w:cs="Arial"/>
        </w:rPr>
        <w:t xml:space="preserve"> library. We use the KSP linear solver context [</w:t>
      </w:r>
      <w:r w:rsidR="00CB4FA1">
        <w:rPr>
          <w:rFonts w:ascii="Arial" w:hAnsi="Arial" w:cs="Arial"/>
        </w:rPr>
        <w:t>7</w:t>
      </w:r>
      <w:r w:rsidRPr="00BE6BE8">
        <w:rPr>
          <w:rFonts w:ascii="Arial" w:hAnsi="Arial" w:cs="Arial"/>
        </w:rPr>
        <w:t xml:space="preserve">] and we explore several options for solve the </w:t>
      </w:r>
      <w:r w:rsidR="00CF5CE3" w:rsidRPr="00BE6BE8">
        <w:rPr>
          <w:rFonts w:ascii="Arial" w:hAnsi="Arial" w:cs="Arial"/>
        </w:rPr>
        <w:t>Poisson</w:t>
      </w:r>
      <w:r w:rsidRPr="00BE6BE8">
        <w:rPr>
          <w:rFonts w:ascii="Arial" w:hAnsi="Arial" w:cs="Arial"/>
        </w:rPr>
        <w:t xml:space="preserve"> equation from SPICE2. From all the solvers tested, we identify 4 of them that’s have the better CPU time and </w:t>
      </w:r>
      <w:r w:rsidR="009904B2" w:rsidRPr="00BE6BE8">
        <w:rPr>
          <w:rFonts w:ascii="Arial" w:hAnsi="Arial" w:cs="Arial"/>
        </w:rPr>
        <w:t>scalability</w:t>
      </w:r>
      <w:r w:rsidRPr="00BE6BE8">
        <w:rPr>
          <w:rFonts w:ascii="Arial" w:hAnsi="Arial" w:cs="Arial"/>
        </w:rPr>
        <w:t xml:space="preserve">, and for all this the option KSP=1 is the best. The option can be introduced by input file in the </w:t>
      </w:r>
      <w:proofErr w:type="spellStart"/>
      <w:r w:rsidRPr="00BE6BE8">
        <w:rPr>
          <w:rFonts w:ascii="Arial" w:hAnsi="Arial" w:cs="Arial"/>
        </w:rPr>
        <w:t>namelist</w:t>
      </w:r>
      <w:proofErr w:type="spellEnd"/>
      <w:r w:rsidRPr="00BE6BE8">
        <w:rPr>
          <w:rFonts w:ascii="Arial" w:hAnsi="Arial" w:cs="Arial"/>
        </w:rPr>
        <w:t xml:space="preserve"> </w:t>
      </w:r>
      <w:r w:rsidRPr="009904B2">
        <w:rPr>
          <w:rFonts w:ascii="Arial" w:hAnsi="Arial" w:cs="Arial"/>
          <w:i/>
        </w:rPr>
        <w:t>$</w:t>
      </w:r>
      <w:proofErr w:type="spellStart"/>
      <w:r w:rsidRPr="009904B2">
        <w:rPr>
          <w:rFonts w:ascii="Arial" w:hAnsi="Arial" w:cs="Arial"/>
          <w:i/>
        </w:rPr>
        <w:t>bscinput</w:t>
      </w:r>
      <w:proofErr w:type="spellEnd"/>
      <w:r w:rsidRPr="00BE6BE8">
        <w:rPr>
          <w:rFonts w:ascii="Arial" w:hAnsi="Arial" w:cs="Arial"/>
        </w:rPr>
        <w:t xml:space="preserve">, using the variable </w:t>
      </w:r>
      <w:proofErr w:type="spellStart"/>
      <w:r w:rsidRPr="00CF5CE3">
        <w:rPr>
          <w:rFonts w:ascii="Arial" w:hAnsi="Arial" w:cs="Arial"/>
          <w:b/>
          <w:i/>
        </w:rPr>
        <w:t>kspsolver</w:t>
      </w:r>
      <w:proofErr w:type="spellEnd"/>
      <w:r w:rsidRPr="00BE6BE8">
        <w:rPr>
          <w:rFonts w:ascii="Arial" w:hAnsi="Arial" w:cs="Arial"/>
        </w:rPr>
        <w:t xml:space="preserve">. In the same </w:t>
      </w:r>
      <w:proofErr w:type="spellStart"/>
      <w:r w:rsidRPr="009904B2">
        <w:rPr>
          <w:rFonts w:ascii="Arial" w:hAnsi="Arial" w:cs="Arial"/>
        </w:rPr>
        <w:t>namelist</w:t>
      </w:r>
      <w:proofErr w:type="spellEnd"/>
      <w:r w:rsidRPr="009904B2">
        <w:rPr>
          <w:rFonts w:ascii="Arial" w:hAnsi="Arial" w:cs="Arial"/>
        </w:rPr>
        <w:t>,</w:t>
      </w:r>
      <w:r w:rsidRPr="00BE6BE8">
        <w:rPr>
          <w:rFonts w:ascii="Arial" w:hAnsi="Arial" w:cs="Arial"/>
        </w:rPr>
        <w:t xml:space="preserve"> </w:t>
      </w:r>
      <w:proofErr w:type="spellStart"/>
      <w:r w:rsidRPr="00CF5CE3">
        <w:rPr>
          <w:rFonts w:ascii="Arial" w:hAnsi="Arial" w:cs="Arial"/>
          <w:b/>
          <w:i/>
        </w:rPr>
        <w:t>crit_conv</w:t>
      </w:r>
      <w:proofErr w:type="spellEnd"/>
      <w:r w:rsidRPr="00BE6BE8">
        <w:rPr>
          <w:rFonts w:ascii="Arial" w:hAnsi="Arial" w:cs="Arial"/>
        </w:rPr>
        <w:t xml:space="preserve"> allow to choose the convergence tolerance of the solver.</w:t>
      </w:r>
    </w:p>
    <w:p w14:paraId="4C1EF00A" w14:textId="031725D2" w:rsidR="00991EEF" w:rsidRDefault="00991EEF" w:rsidP="00BE6BE8">
      <w:pPr>
        <w:pStyle w:val="Default"/>
        <w:jc w:val="both"/>
        <w:rPr>
          <w:rFonts w:ascii="Arial" w:hAnsi="Arial" w:cs="Arial"/>
        </w:rPr>
      </w:pPr>
      <w:r w:rsidRPr="00BE6BE8">
        <w:rPr>
          <w:rFonts w:ascii="Arial" w:hAnsi="Arial" w:cs="Arial"/>
        </w:rPr>
        <w:t>In table I we list an</w:t>
      </w:r>
      <w:r w:rsidR="009904B2">
        <w:rPr>
          <w:rFonts w:ascii="Arial" w:hAnsi="Arial" w:cs="Arial"/>
        </w:rPr>
        <w:t>d</w:t>
      </w:r>
      <w:r w:rsidRPr="00BE6BE8">
        <w:rPr>
          <w:rFonts w:ascii="Arial" w:hAnsi="Arial" w:cs="Arial"/>
        </w:rPr>
        <w:t xml:space="preserve"> describe the KSP tested.</w:t>
      </w:r>
    </w:p>
    <w:p w14:paraId="738D6B25" w14:textId="77777777" w:rsidR="00C82B3D" w:rsidRDefault="00C82B3D" w:rsidP="00BE6BE8">
      <w:pPr>
        <w:pStyle w:val="Default"/>
        <w:jc w:val="both"/>
        <w:rPr>
          <w:rFonts w:ascii="Arial" w:hAnsi="Arial" w:cs="Arial"/>
        </w:rPr>
      </w:pPr>
    </w:p>
    <w:p w14:paraId="13546733" w14:textId="1E342D7C" w:rsidR="00C82B3D" w:rsidRPr="00C82B3D" w:rsidRDefault="00C82B3D" w:rsidP="00C82B3D">
      <w:pPr>
        <w:pStyle w:val="Default"/>
        <w:jc w:val="center"/>
        <w:rPr>
          <w:rFonts w:ascii="Arial" w:hAnsi="Arial" w:cs="Arial"/>
          <w:i/>
        </w:rPr>
      </w:pPr>
      <w:proofErr w:type="spellStart"/>
      <w:r w:rsidRPr="00C82B3D">
        <w:rPr>
          <w:rFonts w:ascii="Arial" w:hAnsi="Arial" w:cs="Arial"/>
          <w:i/>
        </w:rPr>
        <w:t>Tabla</w:t>
      </w:r>
      <w:proofErr w:type="spellEnd"/>
      <w:r w:rsidRPr="00C82B3D">
        <w:rPr>
          <w:rFonts w:ascii="Arial" w:hAnsi="Arial" w:cs="Arial"/>
          <w:i/>
        </w:rPr>
        <w:t xml:space="preserve"> I: KSP solvers tested in </w:t>
      </w:r>
      <w:proofErr w:type="spellStart"/>
      <w:r w:rsidRPr="00C82B3D">
        <w:rPr>
          <w:rFonts w:ascii="Arial" w:hAnsi="Arial" w:cs="Arial"/>
          <w:i/>
        </w:rPr>
        <w:t>Petsc</w:t>
      </w:r>
      <w:proofErr w:type="spellEnd"/>
      <w:r w:rsidRPr="00C82B3D">
        <w:rPr>
          <w:rFonts w:ascii="Arial" w:hAnsi="Arial" w:cs="Arial"/>
          <w:i/>
        </w:rPr>
        <w:t xml:space="preserve"> implantation into Spice2. The stars (*) indicate the faster solvers.</w:t>
      </w:r>
    </w:p>
    <w:p w14:paraId="2A12913A" w14:textId="77777777" w:rsidR="009904B2" w:rsidRDefault="009904B2" w:rsidP="00BE6BE8">
      <w:pPr>
        <w:pStyle w:val="Default"/>
        <w:jc w:val="both"/>
        <w:rPr>
          <w:rFonts w:ascii="Arial" w:hAnsi="Arial" w:cs="Arial"/>
        </w:rPr>
      </w:pPr>
    </w:p>
    <w:tbl>
      <w:tblPr>
        <w:tblStyle w:val="Tablaconcuadrcula"/>
        <w:tblW w:w="0" w:type="auto"/>
        <w:tblInd w:w="1368" w:type="dxa"/>
        <w:tblLook w:val="04A0" w:firstRow="1" w:lastRow="0" w:firstColumn="1" w:lastColumn="0" w:noHBand="0" w:noVBand="1"/>
      </w:tblPr>
      <w:tblGrid>
        <w:gridCol w:w="1350"/>
        <w:gridCol w:w="2340"/>
        <w:gridCol w:w="3600"/>
      </w:tblGrid>
      <w:tr w:rsidR="009904B2" w14:paraId="4820E66E" w14:textId="77777777" w:rsidTr="009904B2">
        <w:tc>
          <w:tcPr>
            <w:tcW w:w="1350" w:type="dxa"/>
          </w:tcPr>
          <w:p w14:paraId="5E6A1298" w14:textId="77AFBB6D" w:rsidR="009904B2" w:rsidRDefault="009904B2" w:rsidP="00BE6BE8">
            <w:pPr>
              <w:pStyle w:val="Default"/>
              <w:jc w:val="both"/>
              <w:rPr>
                <w:rFonts w:ascii="Arial" w:hAnsi="Arial" w:cs="Arial"/>
              </w:rPr>
            </w:pPr>
            <w:proofErr w:type="spellStart"/>
            <w:r>
              <w:rPr>
                <w:rFonts w:ascii="Arial" w:hAnsi="Arial" w:cs="Arial"/>
              </w:rPr>
              <w:t>kspsolver</w:t>
            </w:r>
            <w:proofErr w:type="spellEnd"/>
          </w:p>
        </w:tc>
        <w:tc>
          <w:tcPr>
            <w:tcW w:w="2340" w:type="dxa"/>
          </w:tcPr>
          <w:p w14:paraId="26584283" w14:textId="2D1467A9" w:rsidR="009904B2" w:rsidRDefault="009904B2" w:rsidP="00BE6BE8">
            <w:pPr>
              <w:pStyle w:val="Default"/>
              <w:jc w:val="both"/>
              <w:rPr>
                <w:rFonts w:ascii="Arial" w:hAnsi="Arial" w:cs="Arial"/>
              </w:rPr>
            </w:pPr>
            <w:r>
              <w:rPr>
                <w:rFonts w:ascii="Arial" w:hAnsi="Arial" w:cs="Arial"/>
              </w:rPr>
              <w:t>Name</w:t>
            </w:r>
          </w:p>
        </w:tc>
        <w:tc>
          <w:tcPr>
            <w:tcW w:w="3600" w:type="dxa"/>
          </w:tcPr>
          <w:p w14:paraId="22FC67A5" w14:textId="70618B16" w:rsidR="009904B2" w:rsidRDefault="009904B2" w:rsidP="00BE6BE8">
            <w:pPr>
              <w:pStyle w:val="Default"/>
              <w:jc w:val="both"/>
              <w:rPr>
                <w:rFonts w:ascii="Arial" w:hAnsi="Arial" w:cs="Arial"/>
              </w:rPr>
            </w:pPr>
            <w:r>
              <w:rPr>
                <w:rFonts w:ascii="Arial" w:hAnsi="Arial" w:cs="Arial"/>
              </w:rPr>
              <w:t>Description</w:t>
            </w:r>
          </w:p>
        </w:tc>
      </w:tr>
      <w:tr w:rsidR="009904B2" w14:paraId="5C955D0E" w14:textId="77777777" w:rsidTr="009904B2">
        <w:tc>
          <w:tcPr>
            <w:tcW w:w="1350" w:type="dxa"/>
          </w:tcPr>
          <w:p w14:paraId="3134DA5C" w14:textId="63C63387" w:rsidR="009904B2" w:rsidRDefault="009904B2" w:rsidP="00BE6BE8">
            <w:pPr>
              <w:pStyle w:val="Default"/>
              <w:jc w:val="both"/>
              <w:rPr>
                <w:rFonts w:ascii="Arial" w:hAnsi="Arial" w:cs="Arial"/>
              </w:rPr>
            </w:pPr>
            <w:r>
              <w:rPr>
                <w:rFonts w:ascii="Arial" w:hAnsi="Arial" w:cs="Arial"/>
              </w:rPr>
              <w:t>1**</w:t>
            </w:r>
            <w:r w:rsidR="00C82B3D">
              <w:rPr>
                <w:rFonts w:ascii="Arial" w:hAnsi="Arial" w:cs="Arial"/>
              </w:rPr>
              <w:t>*</w:t>
            </w:r>
          </w:p>
        </w:tc>
        <w:tc>
          <w:tcPr>
            <w:tcW w:w="2340" w:type="dxa"/>
          </w:tcPr>
          <w:p w14:paraId="53A9D170" w14:textId="67768956" w:rsidR="009904B2" w:rsidRPr="009904B2" w:rsidRDefault="009904B2" w:rsidP="00BE6BE8">
            <w:pPr>
              <w:pStyle w:val="Default"/>
              <w:jc w:val="both"/>
              <w:rPr>
                <w:rFonts w:ascii="Arial" w:hAnsi="Arial" w:cs="Arial"/>
                <w:color w:val="auto"/>
              </w:rPr>
            </w:pPr>
            <w:r w:rsidRPr="009904B2">
              <w:rPr>
                <w:rFonts w:ascii="Arial" w:hAnsi="Arial" w:cs="Arial"/>
                <w:color w:val="auto"/>
              </w:rPr>
              <w:t>KSPCG</w:t>
            </w:r>
          </w:p>
        </w:tc>
        <w:tc>
          <w:tcPr>
            <w:tcW w:w="3600" w:type="dxa"/>
          </w:tcPr>
          <w:p w14:paraId="34D4A39C" w14:textId="08DE7C73" w:rsidR="009904B2" w:rsidRDefault="009904B2" w:rsidP="00BE6BE8">
            <w:pPr>
              <w:pStyle w:val="Default"/>
              <w:jc w:val="both"/>
              <w:rPr>
                <w:rFonts w:ascii="Arial" w:hAnsi="Arial" w:cs="Arial"/>
              </w:rPr>
            </w:pPr>
            <w:r>
              <w:rPr>
                <w:rFonts w:ascii="Arial" w:hAnsi="Arial" w:cs="Arial"/>
              </w:rPr>
              <w:t>(</w:t>
            </w:r>
            <w:r w:rsidRPr="00BE6BE8">
              <w:rPr>
                <w:rFonts w:ascii="Arial" w:hAnsi="Arial" w:cs="Arial"/>
              </w:rPr>
              <w:t>pre</w:t>
            </w:r>
            <w:r>
              <w:rPr>
                <w:rFonts w:ascii="Arial" w:hAnsi="Arial" w:cs="Arial"/>
              </w:rPr>
              <w:t xml:space="preserve">conditioned) conjugate </w:t>
            </w:r>
            <w:r w:rsidRPr="00BE6BE8">
              <w:rPr>
                <w:rFonts w:ascii="Arial" w:hAnsi="Arial" w:cs="Arial"/>
              </w:rPr>
              <w:t xml:space="preserve"> method</w:t>
            </w:r>
          </w:p>
        </w:tc>
      </w:tr>
      <w:tr w:rsidR="009904B2" w14:paraId="7F5C03E9" w14:textId="77777777" w:rsidTr="009904B2">
        <w:tc>
          <w:tcPr>
            <w:tcW w:w="1350" w:type="dxa"/>
          </w:tcPr>
          <w:p w14:paraId="691FC391" w14:textId="09B9A6D0" w:rsidR="009904B2" w:rsidRDefault="009904B2" w:rsidP="00BE6BE8">
            <w:pPr>
              <w:pStyle w:val="Default"/>
              <w:jc w:val="both"/>
              <w:rPr>
                <w:rFonts w:ascii="Arial" w:hAnsi="Arial" w:cs="Arial"/>
              </w:rPr>
            </w:pPr>
            <w:r>
              <w:rPr>
                <w:rFonts w:ascii="Arial" w:hAnsi="Arial" w:cs="Arial"/>
              </w:rPr>
              <w:t>2</w:t>
            </w:r>
          </w:p>
        </w:tc>
        <w:tc>
          <w:tcPr>
            <w:tcW w:w="2340" w:type="dxa"/>
          </w:tcPr>
          <w:p w14:paraId="029E7795" w14:textId="3BB71B58" w:rsidR="009904B2" w:rsidRDefault="009904B2" w:rsidP="00BE6BE8">
            <w:pPr>
              <w:pStyle w:val="Default"/>
              <w:jc w:val="both"/>
              <w:rPr>
                <w:rFonts w:ascii="Arial" w:hAnsi="Arial" w:cs="Arial"/>
              </w:rPr>
            </w:pPr>
            <w:r w:rsidRPr="00BE6BE8">
              <w:rPr>
                <w:rFonts w:ascii="Arial" w:hAnsi="Arial" w:cs="Arial"/>
              </w:rPr>
              <w:t>KSPBICG</w:t>
            </w:r>
          </w:p>
        </w:tc>
        <w:tc>
          <w:tcPr>
            <w:tcW w:w="3600" w:type="dxa"/>
          </w:tcPr>
          <w:p w14:paraId="145E43CE" w14:textId="5A590AD6" w:rsidR="009904B2" w:rsidRDefault="009904B2" w:rsidP="00BE6BE8">
            <w:pPr>
              <w:pStyle w:val="Default"/>
              <w:jc w:val="both"/>
              <w:rPr>
                <w:rFonts w:ascii="Arial" w:hAnsi="Arial" w:cs="Arial"/>
              </w:rPr>
            </w:pPr>
            <w:r>
              <w:rPr>
                <w:rFonts w:ascii="Arial" w:hAnsi="Arial" w:cs="Arial"/>
              </w:rPr>
              <w:t>(</w:t>
            </w:r>
            <w:r w:rsidRPr="00BE6BE8">
              <w:rPr>
                <w:rFonts w:ascii="Arial" w:hAnsi="Arial" w:cs="Arial"/>
              </w:rPr>
              <w:t xml:space="preserve">preconditioned) </w:t>
            </w:r>
            <w:r>
              <w:rPr>
                <w:rFonts w:ascii="Arial" w:hAnsi="Arial" w:cs="Arial"/>
              </w:rPr>
              <w:t>bi</w:t>
            </w:r>
            <w:r w:rsidRPr="00BE6BE8">
              <w:rPr>
                <w:rFonts w:ascii="Arial" w:hAnsi="Arial" w:cs="Arial"/>
              </w:rPr>
              <w:t>conjugate residuals method</w:t>
            </w:r>
          </w:p>
        </w:tc>
      </w:tr>
      <w:tr w:rsidR="009904B2" w14:paraId="0CCBCF42" w14:textId="77777777" w:rsidTr="009904B2">
        <w:tc>
          <w:tcPr>
            <w:tcW w:w="1350" w:type="dxa"/>
          </w:tcPr>
          <w:p w14:paraId="080EFCD5" w14:textId="32413428" w:rsidR="009904B2" w:rsidRDefault="009904B2" w:rsidP="00BE6BE8">
            <w:pPr>
              <w:pStyle w:val="Default"/>
              <w:jc w:val="both"/>
              <w:rPr>
                <w:rFonts w:ascii="Arial" w:hAnsi="Arial" w:cs="Arial"/>
              </w:rPr>
            </w:pPr>
            <w:r>
              <w:rPr>
                <w:rFonts w:ascii="Arial" w:hAnsi="Arial" w:cs="Arial"/>
              </w:rPr>
              <w:t>3</w:t>
            </w:r>
          </w:p>
        </w:tc>
        <w:tc>
          <w:tcPr>
            <w:tcW w:w="2340" w:type="dxa"/>
          </w:tcPr>
          <w:p w14:paraId="42061C2B" w14:textId="33D7BC44" w:rsidR="009904B2" w:rsidRDefault="009904B2" w:rsidP="00BE6BE8">
            <w:pPr>
              <w:pStyle w:val="Default"/>
              <w:jc w:val="both"/>
              <w:rPr>
                <w:rFonts w:ascii="Arial" w:hAnsi="Arial" w:cs="Arial"/>
              </w:rPr>
            </w:pPr>
            <w:r w:rsidRPr="00BE6BE8">
              <w:rPr>
                <w:rFonts w:ascii="Arial" w:hAnsi="Arial" w:cs="Arial"/>
              </w:rPr>
              <w:t>KSPMINRES</w:t>
            </w:r>
          </w:p>
        </w:tc>
        <w:tc>
          <w:tcPr>
            <w:tcW w:w="3600" w:type="dxa"/>
          </w:tcPr>
          <w:p w14:paraId="7F737E93" w14:textId="739DE187" w:rsidR="009904B2" w:rsidRDefault="009904B2" w:rsidP="009904B2">
            <w:pPr>
              <w:pStyle w:val="Default"/>
              <w:jc w:val="both"/>
              <w:rPr>
                <w:rFonts w:ascii="Arial" w:hAnsi="Arial" w:cs="Arial"/>
              </w:rPr>
            </w:pPr>
            <w:r>
              <w:rPr>
                <w:rFonts w:ascii="Arial" w:hAnsi="Arial" w:cs="Arial"/>
              </w:rPr>
              <w:t>(</w:t>
            </w:r>
            <w:r w:rsidRPr="00BE6BE8">
              <w:rPr>
                <w:rFonts w:ascii="Arial" w:hAnsi="Arial" w:cs="Arial"/>
              </w:rPr>
              <w:t xml:space="preserve">preconditioned) </w:t>
            </w:r>
            <w:r>
              <w:rPr>
                <w:rFonts w:ascii="Arial" w:hAnsi="Arial" w:cs="Arial"/>
              </w:rPr>
              <w:t>Minimum residual</w:t>
            </w:r>
            <w:r w:rsidRPr="00BE6BE8">
              <w:rPr>
                <w:rFonts w:ascii="Arial" w:hAnsi="Arial" w:cs="Arial"/>
              </w:rPr>
              <w:t xml:space="preserve"> method</w:t>
            </w:r>
          </w:p>
        </w:tc>
      </w:tr>
      <w:tr w:rsidR="009904B2" w14:paraId="306F7091" w14:textId="77777777" w:rsidTr="009904B2">
        <w:tc>
          <w:tcPr>
            <w:tcW w:w="1350" w:type="dxa"/>
          </w:tcPr>
          <w:p w14:paraId="01DAC237" w14:textId="0A7ABE06" w:rsidR="009904B2" w:rsidRDefault="009904B2" w:rsidP="00BE6BE8">
            <w:pPr>
              <w:pStyle w:val="Default"/>
              <w:jc w:val="both"/>
              <w:rPr>
                <w:rFonts w:ascii="Arial" w:hAnsi="Arial" w:cs="Arial"/>
              </w:rPr>
            </w:pPr>
            <w:r>
              <w:rPr>
                <w:rFonts w:ascii="Arial" w:hAnsi="Arial" w:cs="Arial"/>
              </w:rPr>
              <w:t>4</w:t>
            </w:r>
          </w:p>
        </w:tc>
        <w:tc>
          <w:tcPr>
            <w:tcW w:w="2340" w:type="dxa"/>
          </w:tcPr>
          <w:p w14:paraId="4059640A" w14:textId="422DB2DA" w:rsidR="009904B2" w:rsidRDefault="009904B2" w:rsidP="00BE6BE8">
            <w:pPr>
              <w:pStyle w:val="Default"/>
              <w:jc w:val="both"/>
              <w:rPr>
                <w:rFonts w:ascii="Arial" w:hAnsi="Arial" w:cs="Arial"/>
              </w:rPr>
            </w:pPr>
            <w:r w:rsidRPr="00BE6BE8">
              <w:rPr>
                <w:rFonts w:ascii="Arial" w:hAnsi="Arial" w:cs="Arial"/>
              </w:rPr>
              <w:t>KSPCR</w:t>
            </w:r>
          </w:p>
        </w:tc>
        <w:tc>
          <w:tcPr>
            <w:tcW w:w="3600" w:type="dxa"/>
          </w:tcPr>
          <w:p w14:paraId="405FA5FB" w14:textId="2501A363" w:rsidR="009904B2" w:rsidRDefault="009904B2" w:rsidP="00BE6BE8">
            <w:pPr>
              <w:pStyle w:val="Default"/>
              <w:jc w:val="both"/>
              <w:rPr>
                <w:rFonts w:ascii="Arial" w:hAnsi="Arial" w:cs="Arial"/>
              </w:rPr>
            </w:pPr>
            <w:r>
              <w:rPr>
                <w:rFonts w:ascii="Arial" w:hAnsi="Arial" w:cs="Arial"/>
              </w:rPr>
              <w:t>(</w:t>
            </w:r>
            <w:r w:rsidRPr="00BE6BE8">
              <w:rPr>
                <w:rFonts w:ascii="Arial" w:hAnsi="Arial" w:cs="Arial"/>
              </w:rPr>
              <w:t>preconditioned) conjugate residuals method</w:t>
            </w:r>
          </w:p>
        </w:tc>
      </w:tr>
      <w:tr w:rsidR="009904B2" w14:paraId="05828DD1" w14:textId="77777777" w:rsidTr="009904B2">
        <w:tc>
          <w:tcPr>
            <w:tcW w:w="1350" w:type="dxa"/>
          </w:tcPr>
          <w:p w14:paraId="3E3E311C" w14:textId="253F9C49" w:rsidR="009904B2" w:rsidRDefault="009904B2" w:rsidP="00BE6BE8">
            <w:pPr>
              <w:pStyle w:val="Default"/>
              <w:jc w:val="both"/>
              <w:rPr>
                <w:rFonts w:ascii="Arial" w:hAnsi="Arial" w:cs="Arial"/>
              </w:rPr>
            </w:pPr>
            <w:r>
              <w:rPr>
                <w:rFonts w:ascii="Arial" w:hAnsi="Arial" w:cs="Arial"/>
              </w:rPr>
              <w:t>5**</w:t>
            </w:r>
          </w:p>
        </w:tc>
        <w:tc>
          <w:tcPr>
            <w:tcW w:w="2340" w:type="dxa"/>
          </w:tcPr>
          <w:p w14:paraId="72EECF1E" w14:textId="79CB5DA1" w:rsidR="009904B2" w:rsidRDefault="009904B2" w:rsidP="00BE6BE8">
            <w:pPr>
              <w:pStyle w:val="Default"/>
              <w:jc w:val="both"/>
              <w:rPr>
                <w:rFonts w:ascii="Arial" w:hAnsi="Arial" w:cs="Arial"/>
              </w:rPr>
            </w:pPr>
            <w:r w:rsidRPr="00BE6BE8">
              <w:rPr>
                <w:rFonts w:ascii="Arial" w:hAnsi="Arial" w:cs="Arial"/>
              </w:rPr>
              <w:t>KSPBCGS,</w:t>
            </w:r>
          </w:p>
        </w:tc>
        <w:tc>
          <w:tcPr>
            <w:tcW w:w="3600" w:type="dxa"/>
          </w:tcPr>
          <w:p w14:paraId="4E8CAAD5" w14:textId="66893FD4" w:rsidR="009904B2" w:rsidRDefault="009904B2" w:rsidP="009904B2">
            <w:pPr>
              <w:pStyle w:val="Default"/>
              <w:jc w:val="both"/>
              <w:rPr>
                <w:rFonts w:ascii="Arial" w:hAnsi="Arial" w:cs="Arial"/>
              </w:rPr>
            </w:pPr>
            <w:r>
              <w:rPr>
                <w:rFonts w:ascii="Arial" w:hAnsi="Arial" w:cs="Arial"/>
              </w:rPr>
              <w:t>(</w:t>
            </w:r>
            <w:r w:rsidRPr="00BE6BE8">
              <w:rPr>
                <w:rFonts w:ascii="Arial" w:hAnsi="Arial" w:cs="Arial"/>
              </w:rPr>
              <w:t xml:space="preserve">preconditioned) </w:t>
            </w:r>
            <w:r>
              <w:rPr>
                <w:rFonts w:ascii="Arial" w:hAnsi="Arial" w:cs="Arial"/>
              </w:rPr>
              <w:t>bi</w:t>
            </w:r>
            <w:r w:rsidRPr="00BE6BE8">
              <w:rPr>
                <w:rFonts w:ascii="Arial" w:hAnsi="Arial" w:cs="Arial"/>
              </w:rPr>
              <w:t xml:space="preserve">conjugate </w:t>
            </w:r>
            <w:r>
              <w:rPr>
                <w:rFonts w:ascii="Arial" w:hAnsi="Arial" w:cs="Arial"/>
              </w:rPr>
              <w:t>stabilized</w:t>
            </w:r>
            <w:r w:rsidRPr="00BE6BE8">
              <w:rPr>
                <w:rFonts w:ascii="Arial" w:hAnsi="Arial" w:cs="Arial"/>
              </w:rPr>
              <w:t xml:space="preserve"> method</w:t>
            </w:r>
          </w:p>
        </w:tc>
      </w:tr>
      <w:tr w:rsidR="009904B2" w14:paraId="2E9923C3" w14:textId="77777777" w:rsidTr="009904B2">
        <w:tc>
          <w:tcPr>
            <w:tcW w:w="1350" w:type="dxa"/>
          </w:tcPr>
          <w:p w14:paraId="7C8735A2" w14:textId="10C4DC88" w:rsidR="009904B2" w:rsidRDefault="009904B2" w:rsidP="00BE6BE8">
            <w:pPr>
              <w:pStyle w:val="Default"/>
              <w:jc w:val="both"/>
              <w:rPr>
                <w:rFonts w:ascii="Arial" w:hAnsi="Arial" w:cs="Arial"/>
              </w:rPr>
            </w:pPr>
            <w:r>
              <w:rPr>
                <w:rFonts w:ascii="Arial" w:hAnsi="Arial" w:cs="Arial"/>
              </w:rPr>
              <w:t>6*</w:t>
            </w:r>
          </w:p>
        </w:tc>
        <w:tc>
          <w:tcPr>
            <w:tcW w:w="2340" w:type="dxa"/>
          </w:tcPr>
          <w:p w14:paraId="6A217638" w14:textId="4EC7B4AD" w:rsidR="009904B2" w:rsidRDefault="009904B2" w:rsidP="00BE6BE8">
            <w:pPr>
              <w:pStyle w:val="Default"/>
              <w:jc w:val="both"/>
              <w:rPr>
                <w:rFonts w:ascii="Arial" w:hAnsi="Arial" w:cs="Arial"/>
              </w:rPr>
            </w:pPr>
            <w:r w:rsidRPr="00BE6BE8">
              <w:rPr>
                <w:rFonts w:ascii="Arial" w:hAnsi="Arial" w:cs="Arial"/>
              </w:rPr>
              <w:t>KSPPIPEBCGS</w:t>
            </w:r>
          </w:p>
        </w:tc>
        <w:tc>
          <w:tcPr>
            <w:tcW w:w="3600" w:type="dxa"/>
          </w:tcPr>
          <w:p w14:paraId="20C1319D" w14:textId="74DC6986" w:rsidR="009904B2" w:rsidRDefault="009904B2" w:rsidP="00BE6BE8">
            <w:pPr>
              <w:pStyle w:val="Default"/>
              <w:jc w:val="both"/>
              <w:rPr>
                <w:rFonts w:ascii="Arial" w:hAnsi="Arial" w:cs="Arial"/>
              </w:rPr>
            </w:pPr>
            <w:r w:rsidRPr="00BE6BE8">
              <w:rPr>
                <w:rFonts w:ascii="Arial" w:hAnsi="Arial" w:cs="Arial"/>
              </w:rPr>
              <w:t xml:space="preserve">pipelined </w:t>
            </w:r>
            <w:proofErr w:type="spellStart"/>
            <w:r w:rsidRPr="00BE6BE8">
              <w:rPr>
                <w:rFonts w:ascii="Arial" w:hAnsi="Arial" w:cs="Arial"/>
              </w:rPr>
              <w:t>BiCGStab</w:t>
            </w:r>
            <w:proofErr w:type="spellEnd"/>
            <w:r w:rsidRPr="00BE6BE8">
              <w:rPr>
                <w:rFonts w:ascii="Arial" w:hAnsi="Arial" w:cs="Arial"/>
              </w:rPr>
              <w:t xml:space="preserve"> method</w:t>
            </w:r>
          </w:p>
        </w:tc>
      </w:tr>
      <w:tr w:rsidR="009904B2" w14:paraId="7A064FD5" w14:textId="77777777" w:rsidTr="009904B2">
        <w:tc>
          <w:tcPr>
            <w:tcW w:w="1350" w:type="dxa"/>
          </w:tcPr>
          <w:p w14:paraId="43FDAD82" w14:textId="6B4D1110" w:rsidR="009904B2" w:rsidRDefault="009904B2" w:rsidP="00BE6BE8">
            <w:pPr>
              <w:pStyle w:val="Default"/>
              <w:jc w:val="both"/>
              <w:rPr>
                <w:rFonts w:ascii="Arial" w:hAnsi="Arial" w:cs="Arial"/>
              </w:rPr>
            </w:pPr>
            <w:r>
              <w:rPr>
                <w:rFonts w:ascii="Arial" w:hAnsi="Arial" w:cs="Arial"/>
              </w:rPr>
              <w:lastRenderedPageBreak/>
              <w:t>7*</w:t>
            </w:r>
          </w:p>
        </w:tc>
        <w:tc>
          <w:tcPr>
            <w:tcW w:w="2340" w:type="dxa"/>
          </w:tcPr>
          <w:p w14:paraId="75F61A82" w14:textId="2E9BEE23" w:rsidR="009904B2" w:rsidRDefault="009904B2" w:rsidP="00BE6BE8">
            <w:pPr>
              <w:pStyle w:val="Default"/>
              <w:jc w:val="both"/>
              <w:rPr>
                <w:rFonts w:ascii="Arial" w:hAnsi="Arial" w:cs="Arial"/>
              </w:rPr>
            </w:pPr>
            <w:r w:rsidRPr="00BE6BE8">
              <w:rPr>
                <w:rFonts w:ascii="Arial" w:hAnsi="Arial" w:cs="Arial"/>
              </w:rPr>
              <w:t>KSPFBCGSR</w:t>
            </w:r>
          </w:p>
        </w:tc>
        <w:tc>
          <w:tcPr>
            <w:tcW w:w="3600" w:type="dxa"/>
          </w:tcPr>
          <w:p w14:paraId="7D63D599" w14:textId="11A34C94" w:rsidR="009904B2" w:rsidRDefault="009904B2" w:rsidP="00BE6BE8">
            <w:pPr>
              <w:pStyle w:val="Default"/>
              <w:jc w:val="both"/>
              <w:rPr>
                <w:rFonts w:ascii="Arial" w:hAnsi="Arial" w:cs="Arial"/>
              </w:rPr>
            </w:pPr>
            <w:r w:rsidRPr="00BE6BE8">
              <w:rPr>
                <w:rFonts w:ascii="Arial" w:hAnsi="Arial" w:cs="Arial"/>
              </w:rPr>
              <w:t>mathematically equivalent variant of flexible bi-CG-stab</w:t>
            </w:r>
          </w:p>
        </w:tc>
      </w:tr>
      <w:tr w:rsidR="009904B2" w14:paraId="429B22E1" w14:textId="77777777" w:rsidTr="009904B2">
        <w:tc>
          <w:tcPr>
            <w:tcW w:w="1350" w:type="dxa"/>
          </w:tcPr>
          <w:p w14:paraId="2D2C010E" w14:textId="4584D360" w:rsidR="009904B2" w:rsidRDefault="009904B2" w:rsidP="00BE6BE8">
            <w:pPr>
              <w:pStyle w:val="Default"/>
              <w:jc w:val="both"/>
              <w:rPr>
                <w:rFonts w:ascii="Arial" w:hAnsi="Arial" w:cs="Arial"/>
              </w:rPr>
            </w:pPr>
            <w:r>
              <w:rPr>
                <w:rFonts w:ascii="Arial" w:hAnsi="Arial" w:cs="Arial"/>
              </w:rPr>
              <w:t>8</w:t>
            </w:r>
          </w:p>
        </w:tc>
        <w:tc>
          <w:tcPr>
            <w:tcW w:w="2340" w:type="dxa"/>
          </w:tcPr>
          <w:p w14:paraId="0C31515A" w14:textId="4D027B78" w:rsidR="009904B2" w:rsidRDefault="009904B2" w:rsidP="00BE6BE8">
            <w:pPr>
              <w:pStyle w:val="Default"/>
              <w:jc w:val="both"/>
              <w:rPr>
                <w:rFonts w:ascii="Arial" w:hAnsi="Arial" w:cs="Arial"/>
              </w:rPr>
            </w:pPr>
            <w:r w:rsidRPr="00BE6BE8">
              <w:rPr>
                <w:rFonts w:ascii="Arial" w:hAnsi="Arial" w:cs="Arial"/>
              </w:rPr>
              <w:t>KSPPIPECG</w:t>
            </w:r>
          </w:p>
        </w:tc>
        <w:tc>
          <w:tcPr>
            <w:tcW w:w="3600" w:type="dxa"/>
          </w:tcPr>
          <w:p w14:paraId="5B0AA650" w14:textId="117E23D9" w:rsidR="009904B2" w:rsidRDefault="009904B2" w:rsidP="00BE6BE8">
            <w:pPr>
              <w:pStyle w:val="Default"/>
              <w:jc w:val="both"/>
              <w:rPr>
                <w:rFonts w:ascii="Arial" w:hAnsi="Arial" w:cs="Arial"/>
              </w:rPr>
            </w:pPr>
            <w:r w:rsidRPr="00BE6BE8">
              <w:rPr>
                <w:rFonts w:ascii="Arial" w:hAnsi="Arial" w:cs="Arial"/>
              </w:rPr>
              <w:t xml:space="preserve">pipelined CGS method  </w:t>
            </w:r>
          </w:p>
        </w:tc>
      </w:tr>
      <w:tr w:rsidR="009904B2" w14:paraId="723FA952" w14:textId="77777777" w:rsidTr="009904B2">
        <w:tc>
          <w:tcPr>
            <w:tcW w:w="1350" w:type="dxa"/>
          </w:tcPr>
          <w:p w14:paraId="5495E715" w14:textId="13ADDCF9" w:rsidR="009904B2" w:rsidRDefault="009904B2" w:rsidP="00BE6BE8">
            <w:pPr>
              <w:pStyle w:val="Default"/>
              <w:jc w:val="both"/>
              <w:rPr>
                <w:rFonts w:ascii="Arial" w:hAnsi="Arial" w:cs="Arial"/>
              </w:rPr>
            </w:pPr>
            <w:r>
              <w:rPr>
                <w:rFonts w:ascii="Arial" w:hAnsi="Arial" w:cs="Arial"/>
              </w:rPr>
              <w:t>9</w:t>
            </w:r>
          </w:p>
        </w:tc>
        <w:tc>
          <w:tcPr>
            <w:tcW w:w="2340" w:type="dxa"/>
          </w:tcPr>
          <w:p w14:paraId="15CEE633" w14:textId="2D7CFA52" w:rsidR="009904B2" w:rsidRDefault="009904B2" w:rsidP="00BE6BE8">
            <w:pPr>
              <w:pStyle w:val="Default"/>
              <w:jc w:val="both"/>
              <w:rPr>
                <w:rFonts w:ascii="Arial" w:hAnsi="Arial" w:cs="Arial"/>
              </w:rPr>
            </w:pPr>
            <w:r w:rsidRPr="00BE6BE8">
              <w:rPr>
                <w:rFonts w:ascii="Arial" w:hAnsi="Arial" w:cs="Arial"/>
              </w:rPr>
              <w:t>KSPRICHARDSON</w:t>
            </w:r>
          </w:p>
        </w:tc>
        <w:tc>
          <w:tcPr>
            <w:tcW w:w="3600" w:type="dxa"/>
          </w:tcPr>
          <w:p w14:paraId="3D61F6A3" w14:textId="3D2D8042" w:rsidR="009904B2" w:rsidRDefault="009904B2" w:rsidP="00BE6BE8">
            <w:pPr>
              <w:pStyle w:val="Default"/>
              <w:jc w:val="both"/>
              <w:rPr>
                <w:rFonts w:ascii="Arial" w:hAnsi="Arial" w:cs="Arial"/>
              </w:rPr>
            </w:pPr>
            <w:r w:rsidRPr="00BE6BE8">
              <w:rPr>
                <w:rFonts w:ascii="Arial" w:hAnsi="Arial" w:cs="Arial"/>
              </w:rPr>
              <w:t>preconditioned Richardson iterative method</w:t>
            </w:r>
          </w:p>
        </w:tc>
      </w:tr>
      <w:tr w:rsidR="009904B2" w14:paraId="62890F33" w14:textId="77777777" w:rsidTr="009904B2">
        <w:tc>
          <w:tcPr>
            <w:tcW w:w="1350" w:type="dxa"/>
          </w:tcPr>
          <w:p w14:paraId="0F4FB464" w14:textId="5E423865" w:rsidR="009904B2" w:rsidRDefault="009904B2" w:rsidP="00BE6BE8">
            <w:pPr>
              <w:pStyle w:val="Default"/>
              <w:jc w:val="both"/>
              <w:rPr>
                <w:rFonts w:ascii="Arial" w:hAnsi="Arial" w:cs="Arial"/>
              </w:rPr>
            </w:pPr>
            <w:r>
              <w:rPr>
                <w:rFonts w:ascii="Arial" w:hAnsi="Arial" w:cs="Arial"/>
              </w:rPr>
              <w:t>10</w:t>
            </w:r>
          </w:p>
        </w:tc>
        <w:tc>
          <w:tcPr>
            <w:tcW w:w="2340" w:type="dxa"/>
          </w:tcPr>
          <w:p w14:paraId="7FC80EB5" w14:textId="452AC5AC" w:rsidR="009904B2" w:rsidRDefault="009904B2" w:rsidP="00BE6BE8">
            <w:pPr>
              <w:pStyle w:val="Default"/>
              <w:jc w:val="both"/>
              <w:rPr>
                <w:rFonts w:ascii="Arial" w:hAnsi="Arial" w:cs="Arial"/>
              </w:rPr>
            </w:pPr>
            <w:r w:rsidRPr="00BE6BE8">
              <w:rPr>
                <w:rFonts w:ascii="Arial" w:hAnsi="Arial" w:cs="Arial"/>
              </w:rPr>
              <w:t>KSPSYMMLQ</w:t>
            </w:r>
          </w:p>
        </w:tc>
        <w:tc>
          <w:tcPr>
            <w:tcW w:w="3600" w:type="dxa"/>
          </w:tcPr>
          <w:p w14:paraId="38E9204D" w14:textId="1573B6BB" w:rsidR="009904B2" w:rsidRDefault="009904B2" w:rsidP="00BE6BE8">
            <w:pPr>
              <w:pStyle w:val="Default"/>
              <w:jc w:val="both"/>
              <w:rPr>
                <w:rFonts w:ascii="Arial" w:hAnsi="Arial" w:cs="Arial"/>
              </w:rPr>
            </w:pPr>
            <w:r w:rsidRPr="00BE6BE8">
              <w:rPr>
                <w:rFonts w:ascii="Arial" w:hAnsi="Arial" w:cs="Arial"/>
              </w:rPr>
              <w:t>SYMMLQ method</w:t>
            </w:r>
          </w:p>
        </w:tc>
      </w:tr>
      <w:tr w:rsidR="009904B2" w14:paraId="00A959C9" w14:textId="77777777" w:rsidTr="009904B2">
        <w:tc>
          <w:tcPr>
            <w:tcW w:w="1350" w:type="dxa"/>
          </w:tcPr>
          <w:p w14:paraId="0438FB9A" w14:textId="2D7A73ED" w:rsidR="009904B2" w:rsidRDefault="009904B2" w:rsidP="00BE6BE8">
            <w:pPr>
              <w:pStyle w:val="Default"/>
              <w:jc w:val="both"/>
              <w:rPr>
                <w:rFonts w:ascii="Arial" w:hAnsi="Arial" w:cs="Arial"/>
              </w:rPr>
            </w:pPr>
            <w:r>
              <w:rPr>
                <w:rFonts w:ascii="Arial" w:hAnsi="Arial" w:cs="Arial"/>
              </w:rPr>
              <w:t>11</w:t>
            </w:r>
          </w:p>
        </w:tc>
        <w:tc>
          <w:tcPr>
            <w:tcW w:w="2340" w:type="dxa"/>
          </w:tcPr>
          <w:p w14:paraId="1918F659" w14:textId="2E849D28" w:rsidR="009904B2" w:rsidRDefault="009904B2" w:rsidP="00BE6BE8">
            <w:pPr>
              <w:pStyle w:val="Default"/>
              <w:jc w:val="both"/>
              <w:rPr>
                <w:rFonts w:ascii="Arial" w:hAnsi="Arial" w:cs="Arial"/>
              </w:rPr>
            </w:pPr>
            <w:r w:rsidRPr="00BE6BE8">
              <w:rPr>
                <w:rFonts w:ascii="Arial" w:hAnsi="Arial" w:cs="Arial"/>
              </w:rPr>
              <w:t>KSPIBCGS</w:t>
            </w:r>
          </w:p>
        </w:tc>
        <w:tc>
          <w:tcPr>
            <w:tcW w:w="3600" w:type="dxa"/>
          </w:tcPr>
          <w:p w14:paraId="6DAF7F08" w14:textId="46525AE8" w:rsidR="009904B2" w:rsidRDefault="009904B2" w:rsidP="00BE6BE8">
            <w:pPr>
              <w:pStyle w:val="Default"/>
              <w:jc w:val="both"/>
              <w:rPr>
                <w:rFonts w:ascii="Arial" w:hAnsi="Arial" w:cs="Arial"/>
              </w:rPr>
            </w:pPr>
            <w:r w:rsidRPr="00BE6BE8">
              <w:rPr>
                <w:rFonts w:ascii="Arial" w:hAnsi="Arial" w:cs="Arial"/>
              </w:rPr>
              <w:t xml:space="preserve">Improved Stabilized version of </w:t>
            </w:r>
            <w:proofErr w:type="spellStart"/>
            <w:r w:rsidRPr="00BE6BE8">
              <w:rPr>
                <w:rFonts w:ascii="Arial" w:hAnsi="Arial" w:cs="Arial"/>
              </w:rPr>
              <w:t>BiConjugate</w:t>
            </w:r>
            <w:proofErr w:type="spellEnd"/>
            <w:r w:rsidRPr="00BE6BE8">
              <w:rPr>
                <w:rFonts w:ascii="Arial" w:hAnsi="Arial" w:cs="Arial"/>
              </w:rPr>
              <w:t xml:space="preserve"> Gradient</w:t>
            </w:r>
          </w:p>
        </w:tc>
      </w:tr>
      <w:tr w:rsidR="009904B2" w14:paraId="043CC4BA" w14:textId="77777777" w:rsidTr="009904B2">
        <w:tc>
          <w:tcPr>
            <w:tcW w:w="1350" w:type="dxa"/>
          </w:tcPr>
          <w:p w14:paraId="7BE61B81" w14:textId="4DBE20E4" w:rsidR="009904B2" w:rsidRDefault="009904B2" w:rsidP="00BE6BE8">
            <w:pPr>
              <w:pStyle w:val="Default"/>
              <w:jc w:val="both"/>
              <w:rPr>
                <w:rFonts w:ascii="Arial" w:hAnsi="Arial" w:cs="Arial"/>
              </w:rPr>
            </w:pPr>
            <w:r>
              <w:rPr>
                <w:rFonts w:ascii="Arial" w:hAnsi="Arial" w:cs="Arial"/>
              </w:rPr>
              <w:t>12</w:t>
            </w:r>
          </w:p>
        </w:tc>
        <w:tc>
          <w:tcPr>
            <w:tcW w:w="2340" w:type="dxa"/>
          </w:tcPr>
          <w:p w14:paraId="45BA1980" w14:textId="14AD09F4" w:rsidR="009904B2" w:rsidRDefault="009904B2" w:rsidP="00BE6BE8">
            <w:pPr>
              <w:pStyle w:val="Default"/>
              <w:jc w:val="both"/>
              <w:rPr>
                <w:rFonts w:ascii="Arial" w:hAnsi="Arial" w:cs="Arial"/>
              </w:rPr>
            </w:pPr>
            <w:r w:rsidRPr="00BE6BE8">
              <w:rPr>
                <w:rFonts w:ascii="Arial" w:hAnsi="Arial" w:cs="Arial"/>
              </w:rPr>
              <w:t>KSPDGMRES</w:t>
            </w:r>
          </w:p>
        </w:tc>
        <w:tc>
          <w:tcPr>
            <w:tcW w:w="3600" w:type="dxa"/>
          </w:tcPr>
          <w:p w14:paraId="0F712FA0" w14:textId="486BC921" w:rsidR="009904B2" w:rsidRDefault="009904B2" w:rsidP="00BE6BE8">
            <w:pPr>
              <w:pStyle w:val="Default"/>
              <w:jc w:val="both"/>
              <w:rPr>
                <w:rFonts w:ascii="Arial" w:hAnsi="Arial" w:cs="Arial"/>
              </w:rPr>
            </w:pPr>
            <w:r w:rsidRPr="00BE6BE8">
              <w:rPr>
                <w:rFonts w:ascii="Arial" w:hAnsi="Arial" w:cs="Arial"/>
              </w:rPr>
              <w:t>deflated GMRES as defined</w:t>
            </w:r>
          </w:p>
        </w:tc>
      </w:tr>
      <w:tr w:rsidR="009904B2" w14:paraId="4439C7B8" w14:textId="77777777" w:rsidTr="009904B2">
        <w:tc>
          <w:tcPr>
            <w:tcW w:w="1350" w:type="dxa"/>
          </w:tcPr>
          <w:p w14:paraId="2A53BE82" w14:textId="1200A3D9" w:rsidR="009904B2" w:rsidRDefault="009904B2" w:rsidP="00BE6BE8">
            <w:pPr>
              <w:pStyle w:val="Default"/>
              <w:jc w:val="both"/>
              <w:rPr>
                <w:rFonts w:ascii="Arial" w:hAnsi="Arial" w:cs="Arial"/>
              </w:rPr>
            </w:pPr>
            <w:r>
              <w:rPr>
                <w:rFonts w:ascii="Arial" w:hAnsi="Arial" w:cs="Arial"/>
              </w:rPr>
              <w:t>default</w:t>
            </w:r>
          </w:p>
        </w:tc>
        <w:tc>
          <w:tcPr>
            <w:tcW w:w="2340" w:type="dxa"/>
          </w:tcPr>
          <w:p w14:paraId="69C037C6" w14:textId="432D5EE3" w:rsidR="009904B2" w:rsidRDefault="009904B2" w:rsidP="00BE6BE8">
            <w:pPr>
              <w:pStyle w:val="Default"/>
              <w:jc w:val="both"/>
              <w:rPr>
                <w:rFonts w:ascii="Arial" w:hAnsi="Arial" w:cs="Arial"/>
              </w:rPr>
            </w:pPr>
            <w:r w:rsidRPr="00BE6BE8">
              <w:rPr>
                <w:rFonts w:ascii="Arial" w:hAnsi="Arial" w:cs="Arial"/>
              </w:rPr>
              <w:t>KSPGMRES</w:t>
            </w:r>
          </w:p>
        </w:tc>
        <w:tc>
          <w:tcPr>
            <w:tcW w:w="3600" w:type="dxa"/>
          </w:tcPr>
          <w:p w14:paraId="0E2889C3" w14:textId="74B1AEE3" w:rsidR="009904B2" w:rsidRDefault="009904B2" w:rsidP="00BE6BE8">
            <w:pPr>
              <w:pStyle w:val="Default"/>
              <w:jc w:val="both"/>
              <w:rPr>
                <w:rFonts w:ascii="Arial" w:hAnsi="Arial" w:cs="Arial"/>
              </w:rPr>
            </w:pPr>
            <w:r w:rsidRPr="00BE6BE8">
              <w:rPr>
                <w:rFonts w:ascii="Arial" w:hAnsi="Arial" w:cs="Arial"/>
              </w:rPr>
              <w:t>GMRES</w:t>
            </w:r>
          </w:p>
        </w:tc>
      </w:tr>
    </w:tbl>
    <w:p w14:paraId="0CBFCDC0" w14:textId="77777777" w:rsidR="00CF5CE3" w:rsidRDefault="00CF5CE3" w:rsidP="00F70D4D">
      <w:pPr>
        <w:pStyle w:val="Default"/>
        <w:jc w:val="both"/>
        <w:rPr>
          <w:rFonts w:ascii="Arial" w:hAnsi="Arial" w:cs="Arial"/>
        </w:rPr>
      </w:pPr>
    </w:p>
    <w:p w14:paraId="105A49E1" w14:textId="7A1C54BC" w:rsidR="00F70D4D" w:rsidRPr="00BE6BE8" w:rsidRDefault="000F1FEF" w:rsidP="005F190A">
      <w:pPr>
        <w:pStyle w:val="Default"/>
        <w:contextualSpacing/>
        <w:jc w:val="both"/>
        <w:rPr>
          <w:rFonts w:ascii="Arial" w:hAnsi="Arial" w:cs="Arial"/>
        </w:rPr>
      </w:pPr>
      <w:r w:rsidRPr="00BE6BE8">
        <w:rPr>
          <w:rFonts w:ascii="Arial" w:hAnsi="Arial" w:cs="Arial"/>
        </w:rPr>
        <w:t xml:space="preserve">Is necessary to explain that the solver from </w:t>
      </w:r>
      <w:proofErr w:type="spellStart"/>
      <w:r w:rsidRPr="00BE6BE8">
        <w:rPr>
          <w:rFonts w:ascii="Arial" w:hAnsi="Arial" w:cs="Arial"/>
        </w:rPr>
        <w:t>P</w:t>
      </w:r>
      <w:r w:rsidR="00C82B3D">
        <w:rPr>
          <w:rFonts w:ascii="Arial" w:hAnsi="Arial" w:cs="Arial"/>
        </w:rPr>
        <w:t>e</w:t>
      </w:r>
      <w:r w:rsidRPr="00BE6BE8">
        <w:rPr>
          <w:rFonts w:ascii="Arial" w:hAnsi="Arial" w:cs="Arial"/>
        </w:rPr>
        <w:t>tsc</w:t>
      </w:r>
      <w:proofErr w:type="spellEnd"/>
      <w:r w:rsidRPr="00BE6BE8">
        <w:rPr>
          <w:rFonts w:ascii="Arial" w:hAnsi="Arial" w:cs="Arial"/>
        </w:rPr>
        <w:t xml:space="preserve"> need to be used choosing the number of nodes and processors in a way to av</w:t>
      </w:r>
      <w:r w:rsidR="00C82B3D">
        <w:rPr>
          <w:rFonts w:ascii="Arial" w:hAnsi="Arial" w:cs="Arial"/>
        </w:rPr>
        <w:t>o</w:t>
      </w:r>
      <w:r w:rsidRPr="00BE6BE8">
        <w:rPr>
          <w:rFonts w:ascii="Arial" w:hAnsi="Arial" w:cs="Arial"/>
        </w:rPr>
        <w:t xml:space="preserve">id the saturating of the memory access. </w:t>
      </w:r>
      <w:r w:rsidR="00CF5CE3">
        <w:rPr>
          <w:rFonts w:ascii="Arial" w:hAnsi="Arial" w:cs="Arial"/>
        </w:rPr>
        <w:t>Then,</w:t>
      </w:r>
      <w:r w:rsidRPr="00BE6BE8">
        <w:rPr>
          <w:rFonts w:ascii="Arial" w:hAnsi="Arial" w:cs="Arial"/>
        </w:rPr>
        <w:t xml:space="preserve"> in </w:t>
      </w:r>
      <w:r w:rsidR="00CF5CE3" w:rsidRPr="00BE6BE8">
        <w:rPr>
          <w:rFonts w:ascii="Arial" w:hAnsi="Arial" w:cs="Arial"/>
        </w:rPr>
        <w:t>two</w:t>
      </w:r>
      <w:r w:rsidR="00CF5CE3">
        <w:rPr>
          <w:rFonts w:ascii="Arial" w:hAnsi="Arial" w:cs="Arial"/>
        </w:rPr>
        <w:t xml:space="preserve"> socket architecture</w:t>
      </w:r>
      <w:r w:rsidRPr="00BE6BE8">
        <w:rPr>
          <w:rFonts w:ascii="Arial" w:hAnsi="Arial" w:cs="Arial"/>
        </w:rPr>
        <w:t xml:space="preserve">, </w:t>
      </w:r>
      <w:r w:rsidR="00CF5CE3">
        <w:rPr>
          <w:rFonts w:ascii="Arial" w:hAnsi="Arial" w:cs="Arial"/>
        </w:rPr>
        <w:t>like</w:t>
      </w:r>
      <w:r w:rsidRPr="00BE6BE8">
        <w:rPr>
          <w:rFonts w:ascii="Arial" w:hAnsi="Arial" w:cs="Arial"/>
        </w:rPr>
        <w:t xml:space="preserve"> MARCONI </w:t>
      </w:r>
      <w:r w:rsidR="00F70D4D">
        <w:rPr>
          <w:rFonts w:ascii="Arial" w:hAnsi="Arial" w:cs="Arial"/>
        </w:rPr>
        <w:t xml:space="preserve">and MN4 </w:t>
      </w:r>
      <w:r w:rsidRPr="00BE6BE8">
        <w:rPr>
          <w:rFonts w:ascii="Arial" w:hAnsi="Arial" w:cs="Arial"/>
        </w:rPr>
        <w:t>ar</w:t>
      </w:r>
      <w:r w:rsidR="00C82B3D">
        <w:rPr>
          <w:rFonts w:ascii="Arial" w:hAnsi="Arial" w:cs="Arial"/>
        </w:rPr>
        <w:t>ch</w:t>
      </w:r>
      <w:r w:rsidRPr="00BE6BE8">
        <w:rPr>
          <w:rFonts w:ascii="Arial" w:hAnsi="Arial" w:cs="Arial"/>
        </w:rPr>
        <w:t xml:space="preserve">itecture, </w:t>
      </w:r>
      <w:r w:rsidR="00CF5CE3">
        <w:rPr>
          <w:rFonts w:ascii="Arial" w:hAnsi="Arial" w:cs="Arial"/>
        </w:rPr>
        <w:t xml:space="preserve">with </w:t>
      </w:r>
      <w:r w:rsidRPr="00BE6BE8">
        <w:rPr>
          <w:rFonts w:ascii="Arial" w:hAnsi="Arial" w:cs="Arial"/>
        </w:rPr>
        <w:t xml:space="preserve">two </w:t>
      </w:r>
      <w:r w:rsidR="00C82B3D" w:rsidRPr="00BE6BE8">
        <w:rPr>
          <w:rFonts w:ascii="Arial" w:hAnsi="Arial" w:cs="Arial"/>
        </w:rPr>
        <w:t>processors</w:t>
      </w:r>
      <w:r w:rsidR="00CF5CE3">
        <w:rPr>
          <w:rFonts w:ascii="Arial" w:hAnsi="Arial" w:cs="Arial"/>
        </w:rPr>
        <w:t xml:space="preserve"> with</w:t>
      </w:r>
      <w:r w:rsidRPr="00BE6BE8">
        <w:rPr>
          <w:rFonts w:ascii="Arial" w:hAnsi="Arial" w:cs="Arial"/>
        </w:rPr>
        <w:t xml:space="preserve"> 24 </w:t>
      </w:r>
      <w:r w:rsidR="00C82B3D">
        <w:rPr>
          <w:rFonts w:ascii="Arial" w:hAnsi="Arial" w:cs="Arial"/>
        </w:rPr>
        <w:t>cores</w:t>
      </w:r>
      <w:r w:rsidRPr="00BE6BE8">
        <w:rPr>
          <w:rFonts w:ascii="Arial" w:hAnsi="Arial" w:cs="Arial"/>
        </w:rPr>
        <w:t xml:space="preserve"> each, the better performance of </w:t>
      </w:r>
      <w:proofErr w:type="spellStart"/>
      <w:r w:rsidR="00C82B3D">
        <w:rPr>
          <w:rFonts w:ascii="Arial" w:hAnsi="Arial" w:cs="Arial"/>
        </w:rPr>
        <w:t>Petsc</w:t>
      </w:r>
      <w:proofErr w:type="spellEnd"/>
      <w:r w:rsidRPr="00BE6BE8">
        <w:rPr>
          <w:rFonts w:ascii="Arial" w:hAnsi="Arial" w:cs="Arial"/>
        </w:rPr>
        <w:t xml:space="preserve"> is reached using a configuration </w:t>
      </w:r>
      <w:r w:rsidR="00C82B3D" w:rsidRPr="00BE6BE8">
        <w:rPr>
          <w:rFonts w:ascii="Arial" w:hAnsi="Arial" w:cs="Arial"/>
        </w:rPr>
        <w:t xml:space="preserve">of </w:t>
      </w:r>
      <w:r w:rsidR="00F70D4D">
        <w:rPr>
          <w:rFonts w:ascii="Arial" w:hAnsi="Arial" w:cs="Arial"/>
        </w:rPr>
        <w:t xml:space="preserve">certain number of </w:t>
      </w:r>
      <w:r w:rsidRPr="00BE6BE8">
        <w:rPr>
          <w:rFonts w:ascii="Arial" w:hAnsi="Arial" w:cs="Arial"/>
        </w:rPr>
        <w:t>proce</w:t>
      </w:r>
      <w:r w:rsidR="00C82B3D">
        <w:rPr>
          <w:rFonts w:ascii="Arial" w:hAnsi="Arial" w:cs="Arial"/>
        </w:rPr>
        <w:t>ss</w:t>
      </w:r>
      <w:r w:rsidRPr="00BE6BE8">
        <w:rPr>
          <w:rFonts w:ascii="Arial" w:hAnsi="Arial" w:cs="Arial"/>
        </w:rPr>
        <w:t>or</w:t>
      </w:r>
      <w:r w:rsidR="00C82B3D">
        <w:rPr>
          <w:rFonts w:ascii="Arial" w:hAnsi="Arial" w:cs="Arial"/>
        </w:rPr>
        <w:t>s</w:t>
      </w:r>
      <w:r w:rsidRPr="00BE6BE8">
        <w:rPr>
          <w:rFonts w:ascii="Arial" w:hAnsi="Arial" w:cs="Arial"/>
        </w:rPr>
        <w:t xml:space="preserve"> by node. That’s mean that </w:t>
      </w:r>
      <w:r w:rsidR="00C82B3D">
        <w:rPr>
          <w:rFonts w:ascii="Arial" w:hAnsi="Arial" w:cs="Arial"/>
        </w:rPr>
        <w:t xml:space="preserve">only </w:t>
      </w:r>
      <w:r w:rsidRPr="00BE6BE8">
        <w:rPr>
          <w:rFonts w:ascii="Arial" w:hAnsi="Arial" w:cs="Arial"/>
        </w:rPr>
        <w:t xml:space="preserve">certain </w:t>
      </w:r>
      <w:r w:rsidR="00C82B3D" w:rsidRPr="00BE6BE8">
        <w:rPr>
          <w:rFonts w:ascii="Arial" w:hAnsi="Arial" w:cs="Arial"/>
        </w:rPr>
        <w:t xml:space="preserve">configuration </w:t>
      </w:r>
      <w:r w:rsidR="00C82B3D">
        <w:rPr>
          <w:rFonts w:ascii="Arial" w:hAnsi="Arial" w:cs="Arial"/>
        </w:rPr>
        <w:t>are</w:t>
      </w:r>
      <w:r w:rsidRPr="00BE6BE8">
        <w:rPr>
          <w:rFonts w:ascii="Arial" w:hAnsi="Arial" w:cs="Arial"/>
        </w:rPr>
        <w:t xml:space="preserve"> </w:t>
      </w:r>
      <w:r w:rsidR="00C82B3D" w:rsidRPr="00BE6BE8">
        <w:rPr>
          <w:rFonts w:ascii="Arial" w:hAnsi="Arial" w:cs="Arial"/>
        </w:rPr>
        <w:t>acceptable</w:t>
      </w:r>
      <w:r w:rsidRPr="00BE6BE8">
        <w:rPr>
          <w:rFonts w:ascii="Arial" w:hAnsi="Arial" w:cs="Arial"/>
        </w:rPr>
        <w:t xml:space="preserve">. And </w:t>
      </w:r>
      <w:r w:rsidR="00C82B3D" w:rsidRPr="00BE6BE8">
        <w:rPr>
          <w:rFonts w:ascii="Arial" w:hAnsi="Arial" w:cs="Arial"/>
        </w:rPr>
        <w:t>this is</w:t>
      </w:r>
      <w:r w:rsidRPr="00BE6BE8">
        <w:rPr>
          <w:rFonts w:ascii="Arial" w:hAnsi="Arial" w:cs="Arial"/>
        </w:rPr>
        <w:t xml:space="preserve"> ar</w:t>
      </w:r>
      <w:r w:rsidR="00C82B3D">
        <w:rPr>
          <w:rFonts w:ascii="Arial" w:hAnsi="Arial" w:cs="Arial"/>
        </w:rPr>
        <w:t>ch</w:t>
      </w:r>
      <w:r w:rsidRPr="00BE6BE8">
        <w:rPr>
          <w:rFonts w:ascii="Arial" w:hAnsi="Arial" w:cs="Arial"/>
        </w:rPr>
        <w:t>itectur</w:t>
      </w:r>
      <w:r w:rsidR="00C82B3D">
        <w:rPr>
          <w:rFonts w:ascii="Arial" w:hAnsi="Arial" w:cs="Arial"/>
        </w:rPr>
        <w:t>e</w:t>
      </w:r>
      <w:r w:rsidRPr="00BE6BE8">
        <w:rPr>
          <w:rFonts w:ascii="Arial" w:hAnsi="Arial" w:cs="Arial"/>
        </w:rPr>
        <w:t xml:space="preserve"> depend</w:t>
      </w:r>
      <w:r w:rsidR="00C82B3D">
        <w:rPr>
          <w:rFonts w:ascii="Arial" w:hAnsi="Arial" w:cs="Arial"/>
        </w:rPr>
        <w:t>ing</w:t>
      </w:r>
      <w:r w:rsidRPr="00BE6BE8">
        <w:rPr>
          <w:rFonts w:ascii="Arial" w:hAnsi="Arial" w:cs="Arial"/>
        </w:rPr>
        <w:t xml:space="preserve">, then, in each machine in where SPICE2 want to be </w:t>
      </w:r>
      <w:r w:rsidR="00C82B3D" w:rsidRPr="00BE6BE8">
        <w:rPr>
          <w:rFonts w:ascii="Arial" w:hAnsi="Arial" w:cs="Arial"/>
        </w:rPr>
        <w:t>run</w:t>
      </w:r>
      <w:r w:rsidRPr="00BE6BE8">
        <w:rPr>
          <w:rFonts w:ascii="Arial" w:hAnsi="Arial" w:cs="Arial"/>
        </w:rPr>
        <w:t xml:space="preserve">, will </w:t>
      </w:r>
      <w:r w:rsidR="00C82B3D">
        <w:rPr>
          <w:rFonts w:ascii="Arial" w:hAnsi="Arial" w:cs="Arial"/>
        </w:rPr>
        <w:t>be</w:t>
      </w:r>
      <w:r w:rsidRPr="00BE6BE8">
        <w:rPr>
          <w:rFonts w:ascii="Arial" w:hAnsi="Arial" w:cs="Arial"/>
        </w:rPr>
        <w:t xml:space="preserve"> a different </w:t>
      </w:r>
      <w:r w:rsidR="00C82B3D" w:rsidRPr="00BE6BE8">
        <w:rPr>
          <w:rFonts w:ascii="Arial" w:hAnsi="Arial" w:cs="Arial"/>
        </w:rPr>
        <w:t>configuration</w:t>
      </w:r>
      <w:r w:rsidRPr="00BE6BE8">
        <w:rPr>
          <w:rFonts w:ascii="Arial" w:hAnsi="Arial" w:cs="Arial"/>
        </w:rPr>
        <w:t xml:space="preserve"> that need to be explored before.</w:t>
      </w:r>
      <w:r w:rsidR="00F70D4D">
        <w:rPr>
          <w:rFonts w:ascii="Arial" w:hAnsi="Arial" w:cs="Arial"/>
        </w:rPr>
        <w:t xml:space="preserve"> In the case of MARCONI, two processors, one per socket, shows the better performance of the solver.  In the </w:t>
      </w:r>
      <w:proofErr w:type="spellStart"/>
      <w:r w:rsidR="00F70D4D">
        <w:rPr>
          <w:rFonts w:ascii="Arial" w:hAnsi="Arial" w:cs="Arial"/>
        </w:rPr>
        <w:t>Marenostrum</w:t>
      </w:r>
      <w:proofErr w:type="spellEnd"/>
      <w:r w:rsidR="00F70D4D">
        <w:rPr>
          <w:rFonts w:ascii="Arial" w:hAnsi="Arial" w:cs="Arial"/>
        </w:rPr>
        <w:t xml:space="preserve"> 4 case the wall time </w:t>
      </w:r>
      <w:r w:rsidR="00CF5CE3">
        <w:rPr>
          <w:rFonts w:ascii="Arial" w:hAnsi="Arial" w:cs="Arial"/>
        </w:rPr>
        <w:t>starts</w:t>
      </w:r>
      <w:r w:rsidR="00F70D4D">
        <w:rPr>
          <w:rFonts w:ascii="Arial" w:hAnsi="Arial" w:cs="Arial"/>
        </w:rPr>
        <w:t xml:space="preserve"> to growth with respect to </w:t>
      </w:r>
      <w:proofErr w:type="spellStart"/>
      <w:proofErr w:type="gramStart"/>
      <w:r w:rsidR="00F70D4D">
        <w:rPr>
          <w:rFonts w:ascii="Arial" w:hAnsi="Arial" w:cs="Arial"/>
        </w:rPr>
        <w:t>cpu</w:t>
      </w:r>
      <w:proofErr w:type="spellEnd"/>
      <w:proofErr w:type="gramEnd"/>
      <w:r w:rsidR="00F70D4D">
        <w:rPr>
          <w:rFonts w:ascii="Arial" w:hAnsi="Arial" w:cs="Arial"/>
        </w:rPr>
        <w:t xml:space="preserve"> time, when we choose 4 processors by socket.</w:t>
      </w:r>
    </w:p>
    <w:p w14:paraId="78721C20" w14:textId="5400592B" w:rsidR="00C82B3D" w:rsidRDefault="00F70D4D" w:rsidP="005F190A">
      <w:pPr>
        <w:pStyle w:val="Default"/>
        <w:contextualSpacing/>
        <w:jc w:val="both"/>
        <w:rPr>
          <w:rFonts w:ascii="Arial" w:hAnsi="Arial" w:cs="Arial"/>
        </w:rPr>
      </w:pPr>
      <w:r>
        <w:rPr>
          <w:rFonts w:ascii="Arial" w:hAnsi="Arial" w:cs="Arial"/>
        </w:rPr>
        <w:t>Another point to consider is that t</w:t>
      </w:r>
      <w:r w:rsidR="00C82B3D">
        <w:rPr>
          <w:rFonts w:ascii="Arial" w:hAnsi="Arial" w:cs="Arial"/>
        </w:rPr>
        <w:t>he solver works splitting the domain in z directions, that’s mean taking domains of (</w:t>
      </w:r>
      <w:proofErr w:type="spellStart"/>
      <w:r w:rsidR="00C82B3D">
        <w:rPr>
          <w:rFonts w:ascii="Arial" w:hAnsi="Arial" w:cs="Arial"/>
        </w:rPr>
        <w:t>Lz</w:t>
      </w:r>
      <w:proofErr w:type="spellEnd"/>
      <w:r w:rsidR="00C82B3D">
        <w:rPr>
          <w:rFonts w:ascii="Arial" w:hAnsi="Arial" w:cs="Arial"/>
        </w:rPr>
        <w:t>/</w:t>
      </w:r>
      <w:proofErr w:type="spellStart"/>
      <w:r w:rsidR="00C82B3D">
        <w:rPr>
          <w:rFonts w:ascii="Arial" w:hAnsi="Arial" w:cs="Arial"/>
        </w:rPr>
        <w:t>nprocessors</w:t>
      </w:r>
      <w:proofErr w:type="spellEnd"/>
      <w:r w:rsidR="00C82B3D">
        <w:rPr>
          <w:rFonts w:ascii="Arial" w:hAnsi="Arial" w:cs="Arial"/>
        </w:rPr>
        <w:t>)*</w:t>
      </w:r>
      <w:r w:rsidR="00C82B3D" w:rsidRPr="00C82B3D">
        <w:rPr>
          <w:rFonts w:ascii="Arial" w:hAnsi="Arial" w:cs="Arial"/>
        </w:rPr>
        <w:t>Ly</w:t>
      </w:r>
      <w:r w:rsidR="00C82B3D">
        <w:rPr>
          <w:rFonts w:ascii="Arial" w:hAnsi="Arial" w:cs="Arial"/>
        </w:rPr>
        <w:t xml:space="preserve">, </w:t>
      </w:r>
      <w:proofErr w:type="spellStart"/>
      <w:r w:rsidR="00C82B3D">
        <w:rPr>
          <w:rFonts w:ascii="Arial" w:hAnsi="Arial" w:cs="Arial"/>
        </w:rPr>
        <w:t>i.e</w:t>
      </w:r>
      <w:proofErr w:type="spellEnd"/>
      <w:r w:rsidR="00C82B3D">
        <w:rPr>
          <w:rFonts w:ascii="Arial" w:hAnsi="Arial" w:cs="Arial"/>
        </w:rPr>
        <w:t xml:space="preserve">: the variables in </w:t>
      </w:r>
      <w:r w:rsidR="00C82B3D" w:rsidRPr="00C82B3D">
        <w:rPr>
          <w:rFonts w:ascii="Arial" w:hAnsi="Arial" w:cs="Arial"/>
        </w:rPr>
        <w:t>$</w:t>
      </w:r>
      <w:proofErr w:type="spellStart"/>
      <w:r w:rsidR="00C82B3D" w:rsidRPr="00C82B3D">
        <w:rPr>
          <w:rFonts w:ascii="Arial" w:hAnsi="Arial" w:cs="Arial"/>
        </w:rPr>
        <w:t>domaindecomp</w:t>
      </w:r>
      <w:proofErr w:type="spellEnd"/>
      <w:r w:rsidR="00C82B3D">
        <w:rPr>
          <w:rFonts w:ascii="Arial" w:hAnsi="Arial" w:cs="Arial"/>
        </w:rPr>
        <w:t xml:space="preserve"> need to be choice as </w:t>
      </w:r>
      <w:proofErr w:type="spellStart"/>
      <w:r w:rsidR="00C82B3D">
        <w:rPr>
          <w:rFonts w:ascii="Arial" w:hAnsi="Arial" w:cs="Arial"/>
        </w:rPr>
        <w:t>no_slices_z</w:t>
      </w:r>
      <w:proofErr w:type="spellEnd"/>
      <w:r w:rsidR="00C82B3D">
        <w:rPr>
          <w:rFonts w:ascii="Arial" w:hAnsi="Arial" w:cs="Arial"/>
        </w:rPr>
        <w:t>=</w:t>
      </w:r>
      <w:r w:rsidR="00C82B3D" w:rsidRPr="00C82B3D">
        <w:rPr>
          <w:rFonts w:ascii="Arial" w:hAnsi="Arial" w:cs="Arial"/>
        </w:rPr>
        <w:t xml:space="preserve"> </w:t>
      </w:r>
      <w:proofErr w:type="spellStart"/>
      <w:r w:rsidR="00C82B3D">
        <w:rPr>
          <w:rFonts w:ascii="Arial" w:hAnsi="Arial" w:cs="Arial"/>
        </w:rPr>
        <w:t>nprocessors</w:t>
      </w:r>
      <w:proofErr w:type="spellEnd"/>
      <w:r w:rsidR="00C82B3D">
        <w:rPr>
          <w:rFonts w:ascii="Arial" w:hAnsi="Arial" w:cs="Arial"/>
        </w:rPr>
        <w:t xml:space="preserve"> and </w:t>
      </w:r>
      <w:proofErr w:type="spellStart"/>
      <w:r w:rsidR="00C82B3D" w:rsidRPr="00C82B3D">
        <w:rPr>
          <w:rFonts w:ascii="Arial" w:hAnsi="Arial" w:cs="Arial"/>
        </w:rPr>
        <w:t>no_slices_y</w:t>
      </w:r>
      <w:proofErr w:type="spellEnd"/>
      <w:r w:rsidR="00C82B3D" w:rsidRPr="00C82B3D">
        <w:rPr>
          <w:rFonts w:ascii="Arial" w:hAnsi="Arial" w:cs="Arial"/>
        </w:rPr>
        <w:t>=1</w:t>
      </w:r>
      <w:r w:rsidR="00C82B3D">
        <w:rPr>
          <w:rFonts w:ascii="Arial" w:hAnsi="Arial" w:cs="Arial"/>
        </w:rPr>
        <w:t>.</w:t>
      </w:r>
    </w:p>
    <w:p w14:paraId="2BEB96BA" w14:textId="600062B1" w:rsidR="00CF5CE3" w:rsidRDefault="00174FDC" w:rsidP="005F190A">
      <w:pPr>
        <w:pStyle w:val="Default"/>
        <w:contextualSpacing/>
        <w:jc w:val="both"/>
        <w:rPr>
          <w:rFonts w:ascii="Arial" w:hAnsi="Arial" w:cs="Arial"/>
        </w:rPr>
      </w:pPr>
      <w:r>
        <w:rPr>
          <w:rFonts w:ascii="Arial" w:hAnsi="Arial" w:cs="Arial"/>
        </w:rPr>
        <w:t>Finally</w:t>
      </w:r>
      <w:r w:rsidR="00CF5CE3">
        <w:rPr>
          <w:rFonts w:ascii="Arial" w:hAnsi="Arial" w:cs="Arial"/>
        </w:rPr>
        <w:t xml:space="preserve">, the solver </w:t>
      </w:r>
      <w:proofErr w:type="spellStart"/>
      <w:r w:rsidR="00CF5CE3">
        <w:rPr>
          <w:rFonts w:ascii="Arial" w:hAnsi="Arial" w:cs="Arial"/>
        </w:rPr>
        <w:t>Petsc</w:t>
      </w:r>
      <w:proofErr w:type="spellEnd"/>
      <w:r w:rsidR="00CF5CE3">
        <w:rPr>
          <w:rFonts w:ascii="Arial" w:hAnsi="Arial" w:cs="Arial"/>
        </w:rPr>
        <w:t xml:space="preserve"> consider a homogenous mesh with </w:t>
      </w:r>
      <w:proofErr w:type="spellStart"/>
      <w:r w:rsidR="00CF5CE3">
        <w:rPr>
          <w:rFonts w:ascii="Arial" w:hAnsi="Arial" w:cs="Arial"/>
        </w:rPr>
        <w:t>dz</w:t>
      </w:r>
      <w:proofErr w:type="spellEnd"/>
      <w:r w:rsidR="00CF5CE3">
        <w:rPr>
          <w:rFonts w:ascii="Arial" w:hAnsi="Arial" w:cs="Arial"/>
        </w:rPr>
        <w:t>=</w:t>
      </w:r>
      <w:proofErr w:type="spellStart"/>
      <w:proofErr w:type="gramStart"/>
      <w:r w:rsidR="00CF5CE3">
        <w:rPr>
          <w:rFonts w:ascii="Arial" w:hAnsi="Arial" w:cs="Arial"/>
        </w:rPr>
        <w:t>dy</w:t>
      </w:r>
      <w:proofErr w:type="spellEnd"/>
      <w:r w:rsidR="00CF5CE3">
        <w:rPr>
          <w:rFonts w:ascii="Arial" w:hAnsi="Arial" w:cs="Arial"/>
        </w:rPr>
        <w:t>=</w:t>
      </w:r>
      <w:proofErr w:type="gramEnd"/>
      <w:r w:rsidR="00CF5CE3">
        <w:rPr>
          <w:rFonts w:ascii="Arial" w:hAnsi="Arial" w:cs="Arial"/>
        </w:rPr>
        <w:t xml:space="preserve">1.0. Different </w:t>
      </w:r>
      <w:r>
        <w:rPr>
          <w:rFonts w:ascii="Arial" w:hAnsi="Arial" w:cs="Arial"/>
        </w:rPr>
        <w:t>relation of these values is</w:t>
      </w:r>
      <w:r w:rsidR="00CF5CE3">
        <w:rPr>
          <w:rFonts w:ascii="Arial" w:hAnsi="Arial" w:cs="Arial"/>
        </w:rPr>
        <w:t xml:space="preserve"> under development at this moment.</w:t>
      </w:r>
    </w:p>
    <w:p w14:paraId="29775B43" w14:textId="14F655C8" w:rsidR="005F190A" w:rsidRPr="005F190A" w:rsidRDefault="005F190A" w:rsidP="005F190A">
      <w:pPr>
        <w:pStyle w:val="NormalWeb"/>
        <w:numPr>
          <w:ilvl w:val="1"/>
          <w:numId w:val="1"/>
        </w:numPr>
        <w:spacing w:after="0"/>
        <w:jc w:val="both"/>
        <w:rPr>
          <w:rFonts w:ascii="Arial" w:hAnsi="Arial" w:cs="Arial"/>
          <w:i/>
        </w:rPr>
      </w:pPr>
      <w:r>
        <w:rPr>
          <w:rFonts w:ascii="Arial" w:hAnsi="Arial" w:cs="Arial"/>
          <w:i/>
        </w:rPr>
        <w:t>Parallel electric field subroutine</w:t>
      </w:r>
    </w:p>
    <w:p w14:paraId="6BDDB940" w14:textId="18C9D346" w:rsidR="00C91E97" w:rsidRDefault="00C91E97" w:rsidP="00BE6BE8">
      <w:pPr>
        <w:pStyle w:val="Default"/>
        <w:jc w:val="both"/>
        <w:rPr>
          <w:rFonts w:ascii="Arial" w:hAnsi="Arial" w:cs="Arial"/>
        </w:rPr>
      </w:pPr>
    </w:p>
    <w:p w14:paraId="11BAD968" w14:textId="25235762" w:rsidR="008D057B" w:rsidRPr="008D057B" w:rsidRDefault="008D057B" w:rsidP="00BE6BE8">
      <w:pPr>
        <w:pStyle w:val="Default"/>
        <w:jc w:val="both"/>
        <w:rPr>
          <w:rFonts w:ascii="Arial" w:hAnsi="Arial" w:cs="Arial"/>
        </w:rPr>
      </w:pPr>
      <w:r>
        <w:rPr>
          <w:rFonts w:ascii="Arial" w:hAnsi="Arial" w:cs="Arial"/>
        </w:rPr>
        <w:t xml:space="preserve">The subroutine </w:t>
      </w:r>
      <w:proofErr w:type="spellStart"/>
      <w:r w:rsidRPr="008D057B">
        <w:rPr>
          <w:rFonts w:ascii="Arial" w:hAnsi="Arial" w:cs="Arial"/>
          <w:b/>
          <w:i/>
        </w:rPr>
        <w:t>calc_E_field_local</w:t>
      </w:r>
      <w:proofErr w:type="spellEnd"/>
      <w:r w:rsidRPr="008D057B">
        <w:rPr>
          <w:rFonts w:ascii="Arial" w:hAnsi="Arial" w:cs="Arial"/>
        </w:rPr>
        <w:t xml:space="preserve"> was builder following </w:t>
      </w:r>
      <w:r>
        <w:rPr>
          <w:rFonts w:ascii="Arial" w:hAnsi="Arial" w:cs="Arial"/>
        </w:rPr>
        <w:t xml:space="preserve">the original global subroutine that starts from the potential matrix in order to make derivatives establishing different condition in the boundaries. In each local domain we create an extended potential matrix that has </w:t>
      </w:r>
      <w:r w:rsidR="00AD66EE" w:rsidRPr="00AD66EE">
        <w:rPr>
          <w:rFonts w:ascii="Arial" w:hAnsi="Arial" w:cs="Arial"/>
          <w:i/>
        </w:rPr>
        <w:t>(</w:t>
      </w:r>
      <w:r w:rsidRPr="00AD66EE">
        <w:rPr>
          <w:rFonts w:ascii="Arial" w:hAnsi="Arial" w:cs="Arial"/>
          <w:i/>
        </w:rPr>
        <w:t>local_dimz+2</w:t>
      </w:r>
      <w:r w:rsidR="00AD66EE">
        <w:rPr>
          <w:rFonts w:ascii="Arial" w:hAnsi="Arial" w:cs="Arial"/>
          <w:i/>
        </w:rPr>
        <w:t xml:space="preserve">; </w:t>
      </w:r>
      <w:r w:rsidRPr="00AD66EE">
        <w:rPr>
          <w:rFonts w:ascii="Arial" w:hAnsi="Arial" w:cs="Arial"/>
          <w:i/>
        </w:rPr>
        <w:t>local_dimy+2</w:t>
      </w:r>
      <w:r w:rsidR="00AD66EE">
        <w:rPr>
          <w:rFonts w:ascii="Arial" w:hAnsi="Arial" w:cs="Arial"/>
          <w:i/>
        </w:rPr>
        <w:t>)</w:t>
      </w:r>
      <w:r>
        <w:rPr>
          <w:rFonts w:ascii="Arial" w:hAnsi="Arial" w:cs="Arial"/>
          <w:b/>
        </w:rPr>
        <w:t xml:space="preserve">, </w:t>
      </w:r>
      <w:r w:rsidRPr="00AD66EE">
        <w:rPr>
          <w:rFonts w:ascii="Arial" w:hAnsi="Arial" w:cs="Arial"/>
        </w:rPr>
        <w:t xml:space="preserve">in </w:t>
      </w:r>
      <w:r w:rsidRPr="00AD66EE">
        <w:rPr>
          <w:rFonts w:ascii="Arial" w:hAnsi="Arial" w:cs="Arial"/>
          <w:i/>
        </w:rPr>
        <w:t>z</w:t>
      </w:r>
      <w:r w:rsidRPr="00AD66EE">
        <w:rPr>
          <w:rFonts w:ascii="Arial" w:hAnsi="Arial" w:cs="Arial"/>
        </w:rPr>
        <w:t xml:space="preserve"> direction, received the last and </w:t>
      </w:r>
      <w:r w:rsidR="00AD66EE" w:rsidRPr="00AD66EE">
        <w:rPr>
          <w:rFonts w:ascii="Arial" w:hAnsi="Arial" w:cs="Arial"/>
        </w:rPr>
        <w:t>first</w:t>
      </w:r>
      <w:r w:rsidRPr="00AD66EE">
        <w:rPr>
          <w:rFonts w:ascii="Arial" w:hAnsi="Arial" w:cs="Arial"/>
        </w:rPr>
        <w:t xml:space="preserve"> column from the respective </w:t>
      </w:r>
      <w:r w:rsidR="00AD66EE" w:rsidRPr="00AD66EE">
        <w:rPr>
          <w:rFonts w:ascii="Arial" w:hAnsi="Arial" w:cs="Arial"/>
        </w:rPr>
        <w:t>neighbors</w:t>
      </w:r>
      <w:r w:rsidRPr="00AD66EE">
        <w:rPr>
          <w:rFonts w:ascii="Arial" w:hAnsi="Arial" w:cs="Arial"/>
        </w:rPr>
        <w:t xml:space="preserve">; in </w:t>
      </w:r>
      <w:r w:rsidRPr="00AD66EE">
        <w:rPr>
          <w:rFonts w:ascii="Arial" w:hAnsi="Arial" w:cs="Arial"/>
          <w:i/>
        </w:rPr>
        <w:t>y</w:t>
      </w:r>
      <w:r w:rsidRPr="00AD66EE">
        <w:rPr>
          <w:rFonts w:ascii="Arial" w:hAnsi="Arial" w:cs="Arial"/>
        </w:rPr>
        <w:t xml:space="preserve"> direction, the rod</w:t>
      </w:r>
      <w:r w:rsidR="00AD66EE" w:rsidRPr="00AD66EE">
        <w:rPr>
          <w:rFonts w:ascii="Arial" w:hAnsi="Arial" w:cs="Arial"/>
        </w:rPr>
        <w:t xml:space="preserve"> </w:t>
      </w:r>
      <w:r w:rsidR="00AD66EE" w:rsidRPr="00AD66EE">
        <w:rPr>
          <w:rFonts w:ascii="Arial" w:hAnsi="Arial" w:cs="Arial"/>
          <w:i/>
        </w:rPr>
        <w:t xml:space="preserve">2 </w:t>
      </w:r>
      <w:r w:rsidR="00AD66EE" w:rsidRPr="00AD66EE">
        <w:rPr>
          <w:rFonts w:ascii="Arial" w:hAnsi="Arial" w:cs="Arial"/>
        </w:rPr>
        <w:t xml:space="preserve">and </w:t>
      </w:r>
      <w:r w:rsidR="00AD66EE" w:rsidRPr="00AD66EE">
        <w:rPr>
          <w:rFonts w:ascii="Arial" w:hAnsi="Arial" w:cs="Arial"/>
          <w:i/>
        </w:rPr>
        <w:t>local_dimy</w:t>
      </w:r>
      <w:r w:rsidR="00AD66EE" w:rsidRPr="00AD66EE">
        <w:rPr>
          <w:rFonts w:ascii="Arial" w:hAnsi="Arial" w:cs="Arial"/>
          <w:i/>
        </w:rPr>
        <w:t>-1</w:t>
      </w:r>
      <w:r w:rsidR="00AD66EE" w:rsidRPr="00AD66EE">
        <w:rPr>
          <w:rFonts w:ascii="Arial" w:hAnsi="Arial" w:cs="Arial"/>
        </w:rPr>
        <w:t xml:space="preserve"> are copy in the rod </w:t>
      </w:r>
      <w:r w:rsidR="00AD66EE" w:rsidRPr="00AD66EE">
        <w:rPr>
          <w:rFonts w:ascii="Arial" w:hAnsi="Arial" w:cs="Arial"/>
          <w:i/>
        </w:rPr>
        <w:t>local_dimy+2</w:t>
      </w:r>
      <w:r w:rsidR="00AD66EE" w:rsidRPr="00AD66EE">
        <w:rPr>
          <w:rFonts w:ascii="Arial" w:hAnsi="Arial" w:cs="Arial"/>
        </w:rPr>
        <w:t xml:space="preserve"> and </w:t>
      </w:r>
      <w:r w:rsidR="00AD66EE" w:rsidRPr="00AD66EE">
        <w:rPr>
          <w:rFonts w:ascii="Arial" w:hAnsi="Arial" w:cs="Arial"/>
          <w:i/>
        </w:rPr>
        <w:t>1</w:t>
      </w:r>
      <w:r w:rsidR="00AD66EE" w:rsidRPr="00AD66EE">
        <w:rPr>
          <w:rFonts w:ascii="Arial" w:hAnsi="Arial" w:cs="Arial"/>
        </w:rPr>
        <w:t xml:space="preserve"> respectively. Using this extended </w:t>
      </w:r>
      <w:r w:rsidR="00AD66EE">
        <w:rPr>
          <w:rFonts w:ascii="Arial" w:hAnsi="Arial" w:cs="Arial"/>
        </w:rPr>
        <w:t xml:space="preserve">potential, the calculus of the electric </w:t>
      </w:r>
      <w:r w:rsidR="00AD66EE" w:rsidRPr="00AD66EE">
        <w:rPr>
          <w:rFonts w:ascii="Arial" w:hAnsi="Arial" w:cs="Arial"/>
        </w:rPr>
        <w:t>field are developed over all the nodes without worry about when are the node positioned.</w:t>
      </w:r>
    </w:p>
    <w:p w14:paraId="0CD99C4D" w14:textId="77777777" w:rsidR="005F190A" w:rsidRPr="00BE6BE8" w:rsidRDefault="005F190A" w:rsidP="00BE6BE8">
      <w:pPr>
        <w:pStyle w:val="Default"/>
        <w:jc w:val="both"/>
        <w:rPr>
          <w:rFonts w:ascii="Arial" w:hAnsi="Arial" w:cs="Arial"/>
        </w:rPr>
      </w:pPr>
    </w:p>
    <w:p w14:paraId="47B86140" w14:textId="1145F917" w:rsidR="00164C5E" w:rsidRPr="00FE167D" w:rsidRDefault="00164C5E" w:rsidP="00BE6BE8">
      <w:pPr>
        <w:pStyle w:val="NormalWeb"/>
        <w:numPr>
          <w:ilvl w:val="0"/>
          <w:numId w:val="1"/>
        </w:numPr>
        <w:spacing w:after="0"/>
        <w:jc w:val="both"/>
        <w:rPr>
          <w:rFonts w:ascii="Arial" w:hAnsi="Arial" w:cs="Arial"/>
          <w:b/>
        </w:rPr>
      </w:pPr>
      <w:r w:rsidRPr="00FE167D">
        <w:rPr>
          <w:rFonts w:ascii="Arial" w:hAnsi="Arial" w:cs="Arial"/>
          <w:b/>
        </w:rPr>
        <w:t>Main BSC modifications into the code.</w:t>
      </w:r>
    </w:p>
    <w:p w14:paraId="33D06515" w14:textId="5CC299B0" w:rsidR="004F2CC1" w:rsidRPr="00BE6BE8" w:rsidRDefault="004F2CC1" w:rsidP="00BE6BE8">
      <w:pPr>
        <w:pStyle w:val="Default"/>
        <w:ind w:left="720"/>
        <w:jc w:val="both"/>
        <w:rPr>
          <w:rFonts w:ascii="Arial" w:hAnsi="Arial" w:cs="Arial"/>
        </w:rPr>
      </w:pPr>
    </w:p>
    <w:p w14:paraId="74E3F454" w14:textId="1818DF50" w:rsidR="004F2CC1" w:rsidRPr="00BE6BE8" w:rsidRDefault="004F2CC1" w:rsidP="00BE6BE8">
      <w:pPr>
        <w:pStyle w:val="Default"/>
        <w:numPr>
          <w:ilvl w:val="0"/>
          <w:numId w:val="3"/>
        </w:numPr>
        <w:jc w:val="both"/>
        <w:rPr>
          <w:rFonts w:ascii="Arial" w:hAnsi="Arial" w:cs="Arial"/>
        </w:rPr>
      </w:pPr>
      <w:r w:rsidRPr="00BE6BE8">
        <w:rPr>
          <w:rFonts w:ascii="Arial" w:hAnsi="Arial" w:cs="Arial"/>
        </w:rPr>
        <w:t xml:space="preserve">Three </w:t>
      </w:r>
      <w:r w:rsidR="00174FDC" w:rsidRPr="00BE6BE8">
        <w:rPr>
          <w:rFonts w:ascii="Arial" w:hAnsi="Arial" w:cs="Arial"/>
        </w:rPr>
        <w:t>Poisson</w:t>
      </w:r>
      <w:r w:rsidRPr="00BE6BE8">
        <w:rPr>
          <w:rFonts w:ascii="Arial" w:hAnsi="Arial" w:cs="Arial"/>
        </w:rPr>
        <w:t xml:space="preserve"> solvers are included in the code: </w:t>
      </w:r>
      <w:proofErr w:type="spellStart"/>
      <w:r w:rsidRPr="00BE6BE8">
        <w:rPr>
          <w:rFonts w:ascii="Arial" w:hAnsi="Arial" w:cs="Arial"/>
        </w:rPr>
        <w:t>psolver</w:t>
      </w:r>
      <w:proofErr w:type="spellEnd"/>
      <w:r w:rsidRPr="00BE6BE8">
        <w:rPr>
          <w:rFonts w:ascii="Arial" w:hAnsi="Arial" w:cs="Arial"/>
        </w:rPr>
        <w:t xml:space="preserve">= 7 (a serial Preconditioned using Jacobi method Conjugated gradient Solver), </w:t>
      </w:r>
      <w:proofErr w:type="spellStart"/>
      <w:r w:rsidRPr="00BE6BE8">
        <w:rPr>
          <w:rFonts w:ascii="Arial" w:hAnsi="Arial" w:cs="Arial"/>
        </w:rPr>
        <w:t>Psolver</w:t>
      </w:r>
      <w:proofErr w:type="spellEnd"/>
      <w:r w:rsidRPr="00BE6BE8">
        <w:rPr>
          <w:rFonts w:ascii="Arial" w:hAnsi="Arial" w:cs="Arial"/>
        </w:rPr>
        <w:t xml:space="preserve">=8 (a MPI parallelized version of </w:t>
      </w:r>
      <w:proofErr w:type="spellStart"/>
      <w:r w:rsidRPr="00BE6BE8">
        <w:rPr>
          <w:rFonts w:ascii="Arial" w:hAnsi="Arial" w:cs="Arial"/>
        </w:rPr>
        <w:t>psolver</w:t>
      </w:r>
      <w:proofErr w:type="spellEnd"/>
      <w:r w:rsidRPr="00BE6BE8">
        <w:rPr>
          <w:rFonts w:ascii="Arial" w:hAnsi="Arial" w:cs="Arial"/>
        </w:rPr>
        <w:t xml:space="preserve"> 7), </w:t>
      </w:r>
      <w:proofErr w:type="spellStart"/>
      <w:r w:rsidRPr="00BE6BE8">
        <w:rPr>
          <w:rFonts w:ascii="Arial" w:hAnsi="Arial" w:cs="Arial"/>
        </w:rPr>
        <w:t>Psolver</w:t>
      </w:r>
      <w:proofErr w:type="spellEnd"/>
      <w:r w:rsidRPr="00BE6BE8">
        <w:rPr>
          <w:rFonts w:ascii="Arial" w:hAnsi="Arial" w:cs="Arial"/>
        </w:rPr>
        <w:t>=10, a based in PETSC library solution.</w:t>
      </w:r>
    </w:p>
    <w:p w14:paraId="308EE495" w14:textId="209FF0E0" w:rsidR="004F2CC1" w:rsidRPr="00EE59F1" w:rsidRDefault="00EE59F1" w:rsidP="00BE6BE8">
      <w:pPr>
        <w:pStyle w:val="Default"/>
        <w:numPr>
          <w:ilvl w:val="0"/>
          <w:numId w:val="3"/>
        </w:numPr>
        <w:jc w:val="both"/>
        <w:rPr>
          <w:rFonts w:ascii="Arial" w:hAnsi="Arial" w:cs="Arial"/>
        </w:rPr>
      </w:pPr>
      <w:r w:rsidRPr="00EE59F1">
        <w:rPr>
          <w:rFonts w:ascii="Arial" w:hAnsi="Arial" w:cs="Arial"/>
        </w:rPr>
        <w:t>A subroutine for a parallel calculation of electric field was</w:t>
      </w:r>
      <w:r w:rsidR="004F2CC1" w:rsidRPr="00EE59F1">
        <w:rPr>
          <w:rFonts w:ascii="Arial" w:hAnsi="Arial" w:cs="Arial"/>
        </w:rPr>
        <w:t xml:space="preserve"> implemented.</w:t>
      </w:r>
    </w:p>
    <w:p w14:paraId="739BB06C" w14:textId="2B578B98" w:rsidR="004F2CC1" w:rsidRPr="00BE6BE8" w:rsidRDefault="004F2CC1" w:rsidP="00BE6BE8">
      <w:pPr>
        <w:pStyle w:val="Default"/>
        <w:numPr>
          <w:ilvl w:val="0"/>
          <w:numId w:val="5"/>
        </w:numPr>
        <w:jc w:val="both"/>
        <w:rPr>
          <w:rFonts w:ascii="Arial" w:hAnsi="Arial" w:cs="Arial"/>
        </w:rPr>
      </w:pPr>
      <w:r w:rsidRPr="00BE6BE8">
        <w:rPr>
          <w:rFonts w:ascii="Arial" w:hAnsi="Arial" w:cs="Arial"/>
        </w:rPr>
        <w:lastRenderedPageBreak/>
        <w:t xml:space="preserve">Two files were included in the code: BSC2spice_sbrt.f90, with the new subroutines added to the code and mod_PETSC_Poisson2DparAIJ.F90, the </w:t>
      </w:r>
      <w:proofErr w:type="spellStart"/>
      <w:r w:rsidRPr="00BE6BE8">
        <w:rPr>
          <w:rFonts w:ascii="Arial" w:hAnsi="Arial" w:cs="Arial"/>
        </w:rPr>
        <w:t>Petsc</w:t>
      </w:r>
      <w:proofErr w:type="spellEnd"/>
      <w:r w:rsidRPr="00BE6BE8">
        <w:rPr>
          <w:rFonts w:ascii="Arial" w:hAnsi="Arial" w:cs="Arial"/>
        </w:rPr>
        <w:t xml:space="preserve"> solution subroutines. </w:t>
      </w:r>
    </w:p>
    <w:p w14:paraId="5893029C" w14:textId="2C7679ED" w:rsidR="00DD5E08" w:rsidRPr="00BE6BE8" w:rsidRDefault="00DD5E08" w:rsidP="00BE6BE8">
      <w:pPr>
        <w:pStyle w:val="Default"/>
        <w:numPr>
          <w:ilvl w:val="0"/>
          <w:numId w:val="5"/>
        </w:numPr>
        <w:jc w:val="both"/>
        <w:rPr>
          <w:rFonts w:ascii="Arial" w:hAnsi="Arial" w:cs="Arial"/>
        </w:rPr>
      </w:pPr>
      <w:r w:rsidRPr="00BE6BE8">
        <w:rPr>
          <w:rFonts w:ascii="Arial" w:hAnsi="Arial" w:cs="Arial"/>
        </w:rPr>
        <w:t xml:space="preserve">The file MATFILE.f90, in subroutine </w:t>
      </w:r>
      <w:proofErr w:type="spellStart"/>
      <w:r w:rsidRPr="00BE6BE8">
        <w:rPr>
          <w:rFonts w:ascii="Arial" w:hAnsi="Arial" w:cs="Arial"/>
        </w:rPr>
        <w:t>save_temp_proc_</w:t>
      </w:r>
      <w:proofErr w:type="gramStart"/>
      <w:r w:rsidRPr="00BE6BE8">
        <w:rPr>
          <w:rFonts w:ascii="Arial" w:hAnsi="Arial" w:cs="Arial"/>
        </w:rPr>
        <w:t>file</w:t>
      </w:r>
      <w:proofErr w:type="spellEnd"/>
      <w:r w:rsidRPr="00BE6BE8">
        <w:rPr>
          <w:rFonts w:ascii="Arial" w:hAnsi="Arial" w:cs="Arial"/>
        </w:rPr>
        <w:t>(</w:t>
      </w:r>
      <w:proofErr w:type="gramEnd"/>
      <w:r w:rsidRPr="00BE6BE8">
        <w:rPr>
          <w:rFonts w:ascii="Arial" w:hAnsi="Arial" w:cs="Arial"/>
        </w:rPr>
        <w:t xml:space="preserve">) needed to be </w:t>
      </w:r>
      <w:r w:rsidR="00EE59F1">
        <w:rPr>
          <w:rFonts w:ascii="Arial" w:hAnsi="Arial" w:cs="Arial"/>
        </w:rPr>
        <w:t>changed</w:t>
      </w:r>
      <w:r w:rsidRPr="00BE6BE8">
        <w:rPr>
          <w:rFonts w:ascii="Arial" w:hAnsi="Arial" w:cs="Arial"/>
        </w:rPr>
        <w:t xml:space="preserve"> in order to allow the code write in a  number of files greater than 99.</w:t>
      </w:r>
    </w:p>
    <w:p w14:paraId="7E88DEF0" w14:textId="77777777" w:rsidR="004F2CC1" w:rsidRPr="00BE6BE8" w:rsidRDefault="004F2CC1" w:rsidP="00BE6BE8">
      <w:pPr>
        <w:pStyle w:val="Default"/>
        <w:numPr>
          <w:ilvl w:val="0"/>
          <w:numId w:val="5"/>
        </w:numPr>
        <w:jc w:val="both"/>
        <w:rPr>
          <w:rFonts w:ascii="Arial" w:hAnsi="Arial" w:cs="Arial"/>
        </w:rPr>
      </w:pPr>
      <w:proofErr w:type="spellStart"/>
      <w:r w:rsidRPr="00BE6BE8">
        <w:rPr>
          <w:rFonts w:ascii="Arial" w:hAnsi="Arial" w:cs="Arial"/>
        </w:rPr>
        <w:t>Makefile</w:t>
      </w:r>
      <w:proofErr w:type="spellEnd"/>
      <w:r w:rsidRPr="00BE6BE8">
        <w:rPr>
          <w:rFonts w:ascii="Arial" w:hAnsi="Arial" w:cs="Arial"/>
        </w:rPr>
        <w:t xml:space="preserve"> was changed in order to use PETSC library. A demo executable is also compiled (if the option is turn on in the compile.sh script) in order to test the solvers independently. The file can be deleted and the </w:t>
      </w:r>
      <w:proofErr w:type="spellStart"/>
      <w:r w:rsidRPr="00BE6BE8">
        <w:rPr>
          <w:rFonts w:ascii="Arial" w:hAnsi="Arial" w:cs="Arial"/>
        </w:rPr>
        <w:t>makefile</w:t>
      </w:r>
      <w:proofErr w:type="spellEnd"/>
      <w:r w:rsidRPr="00BE6BE8">
        <w:rPr>
          <w:rFonts w:ascii="Arial" w:hAnsi="Arial" w:cs="Arial"/>
        </w:rPr>
        <w:t xml:space="preserve"> changed without loose anything in SPICE2 code.</w:t>
      </w:r>
    </w:p>
    <w:p w14:paraId="3919E224" w14:textId="22CE26F5" w:rsidR="004F2CC1" w:rsidRPr="00BE6BE8" w:rsidRDefault="004F2CC1" w:rsidP="00BE6BE8">
      <w:pPr>
        <w:pStyle w:val="Default"/>
        <w:numPr>
          <w:ilvl w:val="0"/>
          <w:numId w:val="5"/>
        </w:numPr>
        <w:jc w:val="both"/>
        <w:rPr>
          <w:rFonts w:ascii="Arial" w:hAnsi="Arial" w:cs="Arial"/>
        </w:rPr>
      </w:pPr>
      <w:r w:rsidRPr="00BE6BE8">
        <w:rPr>
          <w:rFonts w:ascii="Arial" w:hAnsi="Arial" w:cs="Arial"/>
        </w:rPr>
        <w:t xml:space="preserve">A new inputs </w:t>
      </w:r>
      <w:proofErr w:type="spellStart"/>
      <w:r w:rsidRPr="00BE6BE8">
        <w:rPr>
          <w:rFonts w:ascii="Arial" w:hAnsi="Arial" w:cs="Arial"/>
        </w:rPr>
        <w:t>namelist</w:t>
      </w:r>
      <w:proofErr w:type="spellEnd"/>
      <w:r w:rsidRPr="00BE6BE8">
        <w:rPr>
          <w:rFonts w:ascii="Arial" w:hAnsi="Arial" w:cs="Arial"/>
        </w:rPr>
        <w:t xml:space="preserve"> (</w:t>
      </w:r>
      <w:proofErr w:type="spellStart"/>
      <w:r w:rsidRPr="00BE6BE8">
        <w:rPr>
          <w:rFonts w:ascii="Arial" w:hAnsi="Arial" w:cs="Arial"/>
        </w:rPr>
        <w:t>namelist</w:t>
      </w:r>
      <w:proofErr w:type="spellEnd"/>
      <w:r w:rsidRPr="00BE6BE8">
        <w:rPr>
          <w:rFonts w:ascii="Arial" w:hAnsi="Arial" w:cs="Arial"/>
        </w:rPr>
        <w:t xml:space="preserve"> /</w:t>
      </w:r>
      <w:proofErr w:type="spellStart"/>
      <w:r w:rsidRPr="00BE6BE8">
        <w:rPr>
          <w:rFonts w:ascii="Arial" w:hAnsi="Arial" w:cs="Arial"/>
        </w:rPr>
        <w:t>bscinput</w:t>
      </w:r>
      <w:proofErr w:type="spellEnd"/>
      <w:r w:rsidRPr="00BE6BE8">
        <w:rPr>
          <w:rFonts w:ascii="Arial" w:hAnsi="Arial" w:cs="Arial"/>
        </w:rPr>
        <w:t xml:space="preserve">/ </w:t>
      </w:r>
      <w:proofErr w:type="spellStart"/>
      <w:r w:rsidRPr="00BE6BE8">
        <w:rPr>
          <w:rFonts w:ascii="Arial" w:hAnsi="Arial" w:cs="Arial"/>
        </w:rPr>
        <w:t>kspsolver,crit_conv,n_saca_bsc</w:t>
      </w:r>
      <w:proofErr w:type="spellEnd"/>
      <w:r w:rsidRPr="00BE6BE8">
        <w:rPr>
          <w:rFonts w:ascii="Arial" w:hAnsi="Arial" w:cs="Arial"/>
        </w:rPr>
        <w:t xml:space="preserve">) with the kind of KPS solver </w:t>
      </w:r>
      <w:r w:rsidR="00EE59F1" w:rsidRPr="00BE6BE8">
        <w:rPr>
          <w:rFonts w:ascii="Arial" w:hAnsi="Arial" w:cs="Arial"/>
        </w:rPr>
        <w:t>for</w:t>
      </w:r>
      <w:r w:rsidRPr="00BE6BE8">
        <w:rPr>
          <w:rFonts w:ascii="Arial" w:hAnsi="Arial" w:cs="Arial"/>
        </w:rPr>
        <w:t xml:space="preserve"> PETSC library option, the convergence crite</w:t>
      </w:r>
      <w:r w:rsidR="00EE59F1">
        <w:rPr>
          <w:rFonts w:ascii="Arial" w:hAnsi="Arial" w:cs="Arial"/>
        </w:rPr>
        <w:t>r</w:t>
      </w:r>
      <w:r w:rsidRPr="00BE6BE8">
        <w:rPr>
          <w:rFonts w:ascii="Arial" w:hAnsi="Arial" w:cs="Arial"/>
        </w:rPr>
        <w:t>ia for both parallel solvers and a integer in order to select output by screen message when the debug option of the code are not used.</w:t>
      </w:r>
    </w:p>
    <w:p w14:paraId="67C3F4C0" w14:textId="30984616" w:rsidR="00164C5E" w:rsidRDefault="00164C5E" w:rsidP="005F190A">
      <w:pPr>
        <w:pStyle w:val="NormalWeb"/>
        <w:numPr>
          <w:ilvl w:val="0"/>
          <w:numId w:val="1"/>
        </w:numPr>
        <w:spacing w:after="0"/>
        <w:jc w:val="both"/>
        <w:rPr>
          <w:rFonts w:ascii="Arial" w:hAnsi="Arial" w:cs="Arial"/>
          <w:b/>
        </w:rPr>
      </w:pPr>
      <w:r w:rsidRPr="00EE59F1">
        <w:rPr>
          <w:rFonts w:ascii="Arial" w:hAnsi="Arial" w:cs="Arial"/>
          <w:b/>
        </w:rPr>
        <w:t xml:space="preserve">Scalability studies and solution comparisons. </w:t>
      </w:r>
    </w:p>
    <w:p w14:paraId="27E2E913" w14:textId="10B90AC4" w:rsidR="00DB3DF2" w:rsidRDefault="00DB3DF2" w:rsidP="005F190A">
      <w:pPr>
        <w:pStyle w:val="NormalWeb"/>
        <w:numPr>
          <w:ilvl w:val="1"/>
          <w:numId w:val="1"/>
        </w:numPr>
        <w:spacing w:after="0"/>
        <w:jc w:val="both"/>
        <w:rPr>
          <w:rFonts w:ascii="Arial" w:hAnsi="Arial" w:cs="Arial"/>
          <w:i/>
        </w:rPr>
      </w:pPr>
      <w:r w:rsidRPr="00DB3DF2">
        <w:rPr>
          <w:rFonts w:ascii="Arial" w:hAnsi="Arial" w:cs="Arial"/>
          <w:i/>
        </w:rPr>
        <w:t>Scalability of the parallel solvers</w:t>
      </w:r>
    </w:p>
    <w:p w14:paraId="6E2FE53C" w14:textId="77777777" w:rsidR="004D38D4" w:rsidRDefault="00DB3DF2" w:rsidP="005F190A">
      <w:pPr>
        <w:pStyle w:val="NormalWeb"/>
        <w:spacing w:after="0"/>
        <w:contextualSpacing/>
        <w:jc w:val="both"/>
        <w:rPr>
          <w:rFonts w:ascii="Arial" w:hAnsi="Arial" w:cs="Arial"/>
        </w:rPr>
      </w:pPr>
      <w:r>
        <w:rPr>
          <w:rFonts w:ascii="Arial" w:hAnsi="Arial" w:cs="Arial"/>
        </w:rPr>
        <w:t>The new solvers were analyzed in separate instances, in order to take measures and performance without any interference.</w:t>
      </w:r>
      <w:r w:rsidR="009D4763">
        <w:rPr>
          <w:rFonts w:ascii="Arial" w:hAnsi="Arial" w:cs="Arial"/>
        </w:rPr>
        <w:t xml:space="preserve"> In figure </w:t>
      </w:r>
      <w:r w:rsidR="004D38D4">
        <w:rPr>
          <w:rFonts w:ascii="Arial" w:hAnsi="Arial" w:cs="Arial"/>
        </w:rPr>
        <w:t>3</w:t>
      </w:r>
      <w:r w:rsidR="009D4763">
        <w:rPr>
          <w:rFonts w:ascii="Arial" w:hAnsi="Arial" w:cs="Arial"/>
        </w:rPr>
        <w:t xml:space="preserve"> and </w:t>
      </w:r>
      <w:r w:rsidR="004D38D4">
        <w:rPr>
          <w:rFonts w:ascii="Arial" w:hAnsi="Arial" w:cs="Arial"/>
        </w:rPr>
        <w:t>4</w:t>
      </w:r>
      <w:r w:rsidR="009D4763">
        <w:rPr>
          <w:rFonts w:ascii="Arial" w:hAnsi="Arial" w:cs="Arial"/>
        </w:rPr>
        <w:t xml:space="preserve"> those measures are presented, showing the best performance in the </w:t>
      </w:r>
      <w:proofErr w:type="spellStart"/>
      <w:r w:rsidR="009D4763">
        <w:rPr>
          <w:rFonts w:ascii="Arial" w:hAnsi="Arial" w:cs="Arial"/>
        </w:rPr>
        <w:t>Petsc</w:t>
      </w:r>
      <w:proofErr w:type="spellEnd"/>
      <w:r w:rsidR="009D4763">
        <w:rPr>
          <w:rFonts w:ascii="Arial" w:hAnsi="Arial" w:cs="Arial"/>
        </w:rPr>
        <w:t xml:space="preserve"> case. In this last case, is could be noted that for certain KSP choice, super scalability are obtained, but when the Wall time are compared, the better performance always is reached with KPSPCG.</w:t>
      </w:r>
    </w:p>
    <w:p w14:paraId="57447785" w14:textId="3E7A30DF" w:rsidR="009D4763" w:rsidRPr="00DB3DF2" w:rsidRDefault="005E4D22" w:rsidP="004D38D4">
      <w:pPr>
        <w:pStyle w:val="NormalWeb"/>
        <w:spacing w:after="0"/>
        <w:contextualSpacing/>
        <w:jc w:val="both"/>
        <w:rPr>
          <w:rFonts w:ascii="Arial" w:hAnsi="Arial" w:cs="Arial"/>
        </w:rPr>
      </w:pPr>
      <w:r>
        <w:rPr>
          <w:rFonts w:ascii="Arial" w:hAnsi="Arial" w:cs="Arial"/>
        </w:rPr>
        <w:t>These tests</w:t>
      </w:r>
      <w:r w:rsidR="009D4763">
        <w:rPr>
          <w:rFonts w:ascii="Arial" w:hAnsi="Arial" w:cs="Arial"/>
        </w:rPr>
        <w:t xml:space="preserve"> were do it for a medium matrix size, generated with </w:t>
      </w:r>
      <w:proofErr w:type="gramStart"/>
      <w:r w:rsidR="009D4763">
        <w:rPr>
          <w:rFonts w:ascii="Arial" w:hAnsi="Arial" w:cs="Arial"/>
        </w:rPr>
        <w:t>a</w:t>
      </w:r>
      <w:proofErr w:type="gramEnd"/>
      <w:r w:rsidR="009D4763">
        <w:rPr>
          <w:rFonts w:ascii="Arial" w:hAnsi="Arial" w:cs="Arial"/>
        </w:rPr>
        <w:t xml:space="preserve"> </w:t>
      </w:r>
      <w:proofErr w:type="spellStart"/>
      <w:r w:rsidR="009D4763">
        <w:rPr>
          <w:rFonts w:ascii="Arial" w:hAnsi="Arial" w:cs="Arial"/>
        </w:rPr>
        <w:t>LzxLy</w:t>
      </w:r>
      <w:proofErr w:type="spellEnd"/>
      <w:r w:rsidR="009D4763">
        <w:rPr>
          <w:rFonts w:ascii="Arial" w:hAnsi="Arial" w:cs="Arial"/>
        </w:rPr>
        <w:t>=1612x1612 domain.</w:t>
      </w:r>
    </w:p>
    <w:p w14:paraId="0212C0F3" w14:textId="77777777" w:rsidR="00495A19" w:rsidRDefault="00C91E97" w:rsidP="00495A19">
      <w:pPr>
        <w:pStyle w:val="NormalWeb"/>
        <w:spacing w:after="0"/>
        <w:jc w:val="center"/>
        <w:rPr>
          <w:rFonts w:ascii="Arial" w:hAnsi="Arial" w:cs="Arial"/>
          <w:i/>
          <w:sz w:val="22"/>
          <w:szCs w:val="22"/>
        </w:rPr>
      </w:pPr>
      <w:r w:rsidRPr="00BE6BE8">
        <w:rPr>
          <w:rFonts w:ascii="Arial" w:hAnsi="Arial" w:cs="Arial"/>
          <w:noProof/>
        </w:rPr>
        <w:drawing>
          <wp:inline distT="0" distB="0" distL="0" distR="0" wp14:anchorId="747E36AA" wp14:editId="311D47CD">
            <wp:extent cx="2508250" cy="1938268"/>
            <wp:effectExtent l="0" t="0" r="6350" b="508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290" cy="1942163"/>
                    </a:xfrm>
                    <a:prstGeom prst="rect">
                      <a:avLst/>
                    </a:prstGeom>
                    <a:noFill/>
                    <a:ln>
                      <a:noFill/>
                    </a:ln>
                  </pic:spPr>
                </pic:pic>
              </a:graphicData>
            </a:graphic>
          </wp:inline>
        </w:drawing>
      </w:r>
    </w:p>
    <w:p w14:paraId="35F4D37B" w14:textId="70D76D67" w:rsidR="00495A19" w:rsidRPr="00495A19" w:rsidRDefault="00495A19" w:rsidP="00495A19">
      <w:pPr>
        <w:pStyle w:val="NormalWeb"/>
        <w:spacing w:after="0"/>
        <w:jc w:val="center"/>
        <w:rPr>
          <w:rFonts w:ascii="Arial" w:hAnsi="Arial" w:cs="Arial"/>
          <w:i/>
          <w:sz w:val="22"/>
          <w:szCs w:val="22"/>
        </w:rPr>
      </w:pPr>
      <w:r w:rsidRPr="00495A19">
        <w:rPr>
          <w:rFonts w:ascii="Arial" w:hAnsi="Arial" w:cs="Arial"/>
          <w:i/>
          <w:sz w:val="22"/>
          <w:szCs w:val="22"/>
        </w:rPr>
        <w:t xml:space="preserve">Figure </w:t>
      </w:r>
      <w:r w:rsidR="004D38D4">
        <w:rPr>
          <w:rFonts w:ascii="Arial" w:hAnsi="Arial" w:cs="Arial"/>
          <w:i/>
          <w:sz w:val="22"/>
          <w:szCs w:val="22"/>
        </w:rPr>
        <w:t>3</w:t>
      </w:r>
      <w:r w:rsidRPr="00495A19">
        <w:rPr>
          <w:rFonts w:ascii="Arial" w:hAnsi="Arial" w:cs="Arial"/>
          <w:i/>
          <w:sz w:val="22"/>
          <w:szCs w:val="22"/>
        </w:rPr>
        <w:t>: Scalability of the parallel Conjugated Gradient solver.</w:t>
      </w:r>
    </w:p>
    <w:p w14:paraId="60AA0553" w14:textId="2F4CEA3C" w:rsidR="00C91E97" w:rsidRPr="00BE6BE8" w:rsidRDefault="0070325F" w:rsidP="00495A19">
      <w:pPr>
        <w:pStyle w:val="NormalWeb"/>
        <w:spacing w:after="0"/>
        <w:jc w:val="center"/>
        <w:rPr>
          <w:rFonts w:ascii="Arial" w:hAnsi="Arial" w:cs="Arial"/>
        </w:rPr>
      </w:pPr>
      <w:r w:rsidRPr="00BE6BE8">
        <w:rPr>
          <w:rFonts w:ascii="Arial" w:hAnsi="Arial" w:cs="Arial"/>
          <w:noProof/>
        </w:rPr>
        <w:lastRenderedPageBreak/>
        <w:drawing>
          <wp:inline distT="0" distB="0" distL="0" distR="0" wp14:anchorId="007EBD8A" wp14:editId="4A9AD52F">
            <wp:extent cx="2226298" cy="1720386"/>
            <wp:effectExtent l="0" t="0" r="3175"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306" cy="1724256"/>
                    </a:xfrm>
                    <a:prstGeom prst="rect">
                      <a:avLst/>
                    </a:prstGeom>
                    <a:noFill/>
                    <a:ln>
                      <a:noFill/>
                    </a:ln>
                  </pic:spPr>
                </pic:pic>
              </a:graphicData>
            </a:graphic>
          </wp:inline>
        </w:drawing>
      </w:r>
      <w:r w:rsidRPr="00BE6BE8">
        <w:rPr>
          <w:rFonts w:ascii="Arial" w:hAnsi="Arial" w:cs="Arial"/>
          <w:noProof/>
        </w:rPr>
        <w:drawing>
          <wp:inline distT="0" distB="0" distL="0" distR="0" wp14:anchorId="7875692E" wp14:editId="3F8D6AF4">
            <wp:extent cx="2300854" cy="1778000"/>
            <wp:effectExtent l="0" t="0" r="444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09" cy="1778738"/>
                    </a:xfrm>
                    <a:prstGeom prst="rect">
                      <a:avLst/>
                    </a:prstGeom>
                    <a:noFill/>
                    <a:ln>
                      <a:noFill/>
                    </a:ln>
                  </pic:spPr>
                </pic:pic>
              </a:graphicData>
            </a:graphic>
          </wp:inline>
        </w:drawing>
      </w:r>
    </w:p>
    <w:p w14:paraId="55D357D8" w14:textId="200A218E" w:rsidR="00DB3DF2" w:rsidRPr="00495A19" w:rsidRDefault="00DB3DF2" w:rsidP="00DB3DF2">
      <w:pPr>
        <w:pStyle w:val="NormalWeb"/>
        <w:spacing w:after="0"/>
        <w:jc w:val="center"/>
        <w:rPr>
          <w:rFonts w:ascii="Arial" w:hAnsi="Arial" w:cs="Arial"/>
          <w:i/>
          <w:sz w:val="22"/>
          <w:szCs w:val="22"/>
        </w:rPr>
      </w:pPr>
      <w:proofErr w:type="gramStart"/>
      <w:r w:rsidRPr="00495A19">
        <w:rPr>
          <w:rFonts w:ascii="Arial" w:hAnsi="Arial" w:cs="Arial"/>
          <w:i/>
          <w:sz w:val="22"/>
          <w:szCs w:val="22"/>
        </w:rPr>
        <w:t xml:space="preserve">Figure </w:t>
      </w:r>
      <w:r w:rsidR="004D38D4">
        <w:rPr>
          <w:rFonts w:ascii="Arial" w:hAnsi="Arial" w:cs="Arial"/>
          <w:i/>
          <w:sz w:val="22"/>
          <w:szCs w:val="22"/>
        </w:rPr>
        <w:t>4</w:t>
      </w:r>
      <w:r w:rsidRPr="00495A19">
        <w:rPr>
          <w:rFonts w:ascii="Arial" w:hAnsi="Arial" w:cs="Arial"/>
          <w:i/>
          <w:sz w:val="22"/>
          <w:szCs w:val="22"/>
        </w:rPr>
        <w:t xml:space="preserve">: Scalability of </w:t>
      </w:r>
      <w:r w:rsidR="009D4763">
        <w:rPr>
          <w:rFonts w:ascii="Arial" w:hAnsi="Arial" w:cs="Arial"/>
          <w:i/>
          <w:sz w:val="22"/>
          <w:szCs w:val="22"/>
        </w:rPr>
        <w:t>selected</w:t>
      </w:r>
      <w:r>
        <w:rPr>
          <w:rFonts w:ascii="Arial" w:hAnsi="Arial" w:cs="Arial"/>
          <w:i/>
          <w:sz w:val="22"/>
          <w:szCs w:val="22"/>
        </w:rPr>
        <w:t xml:space="preserve"> KSP</w:t>
      </w:r>
      <w:r w:rsidRPr="00495A19">
        <w:rPr>
          <w:rFonts w:ascii="Arial" w:hAnsi="Arial" w:cs="Arial"/>
          <w:i/>
          <w:sz w:val="22"/>
          <w:szCs w:val="22"/>
        </w:rPr>
        <w:t xml:space="preserve"> </w:t>
      </w:r>
      <w:proofErr w:type="spellStart"/>
      <w:r>
        <w:rPr>
          <w:rFonts w:ascii="Arial" w:hAnsi="Arial" w:cs="Arial"/>
          <w:i/>
          <w:sz w:val="22"/>
          <w:szCs w:val="22"/>
        </w:rPr>
        <w:t>Petsc</w:t>
      </w:r>
      <w:proofErr w:type="spellEnd"/>
      <w:r>
        <w:rPr>
          <w:rFonts w:ascii="Arial" w:hAnsi="Arial" w:cs="Arial"/>
          <w:i/>
          <w:sz w:val="22"/>
          <w:szCs w:val="22"/>
        </w:rPr>
        <w:t xml:space="preserve"> solver </w:t>
      </w:r>
      <w:proofErr w:type="spellStart"/>
      <w:r>
        <w:rPr>
          <w:rFonts w:ascii="Arial" w:hAnsi="Arial" w:cs="Arial"/>
          <w:i/>
          <w:sz w:val="22"/>
          <w:szCs w:val="22"/>
        </w:rPr>
        <w:t>analized</w:t>
      </w:r>
      <w:proofErr w:type="spellEnd"/>
      <w:r>
        <w:rPr>
          <w:rFonts w:ascii="Arial" w:hAnsi="Arial" w:cs="Arial"/>
          <w:i/>
          <w:sz w:val="22"/>
          <w:szCs w:val="22"/>
        </w:rPr>
        <w:t xml:space="preserve"> (left); Wall time consumed by each KSP solver (right).</w:t>
      </w:r>
      <w:proofErr w:type="gramEnd"/>
    </w:p>
    <w:p w14:paraId="0346E9E8" w14:textId="15D46FB5" w:rsidR="00C91E97" w:rsidRDefault="00DB3DF2" w:rsidP="00580DBE">
      <w:pPr>
        <w:pStyle w:val="NormalWeb"/>
        <w:numPr>
          <w:ilvl w:val="1"/>
          <w:numId w:val="1"/>
        </w:numPr>
        <w:spacing w:after="0"/>
        <w:jc w:val="both"/>
        <w:rPr>
          <w:rFonts w:ascii="Arial" w:hAnsi="Arial" w:cs="Arial"/>
          <w:i/>
        </w:rPr>
      </w:pPr>
      <w:r w:rsidRPr="00DB3DF2">
        <w:rPr>
          <w:rFonts w:ascii="Arial" w:hAnsi="Arial" w:cs="Arial"/>
          <w:i/>
        </w:rPr>
        <w:t xml:space="preserve"> Spice2: s</w:t>
      </w:r>
      <w:r w:rsidR="002F3202" w:rsidRPr="00DB3DF2">
        <w:rPr>
          <w:rFonts w:ascii="Arial" w:hAnsi="Arial" w:cs="Arial"/>
          <w:i/>
        </w:rPr>
        <w:t>mall case</w:t>
      </w:r>
    </w:p>
    <w:p w14:paraId="11CE3AD7" w14:textId="74BC0108" w:rsidR="005E4D22" w:rsidRPr="005E4D22" w:rsidRDefault="005E4D22" w:rsidP="00F04C6E">
      <w:pPr>
        <w:pStyle w:val="NormalWeb"/>
        <w:spacing w:after="0"/>
        <w:jc w:val="both"/>
        <w:rPr>
          <w:rFonts w:ascii="Arial" w:hAnsi="Arial" w:cs="Arial"/>
          <w:iCs/>
        </w:rPr>
      </w:pPr>
      <w:r>
        <w:rPr>
          <w:rFonts w:ascii="Arial" w:hAnsi="Arial" w:cs="Arial"/>
          <w:iCs/>
        </w:rPr>
        <w:t xml:space="preserve">To compare results, we create a small case of </w:t>
      </w:r>
      <w:proofErr w:type="spellStart"/>
      <w:r>
        <w:rPr>
          <w:rFonts w:ascii="Arial" w:hAnsi="Arial" w:cs="Arial"/>
          <w:iCs/>
        </w:rPr>
        <w:t>LzxLy</w:t>
      </w:r>
      <w:proofErr w:type="spellEnd"/>
      <w:r>
        <w:rPr>
          <w:rFonts w:ascii="Arial" w:hAnsi="Arial" w:cs="Arial"/>
          <w:iCs/>
        </w:rPr>
        <w:t>=160x160</w:t>
      </w:r>
      <w:r w:rsidR="00F04C6E">
        <w:rPr>
          <w:rFonts w:ascii="Arial" w:hAnsi="Arial" w:cs="Arial"/>
          <w:iCs/>
        </w:rPr>
        <w:t xml:space="preserve">. Figure </w:t>
      </w:r>
      <w:r w:rsidR="004D38D4">
        <w:rPr>
          <w:rFonts w:ascii="Arial" w:hAnsi="Arial" w:cs="Arial"/>
          <w:iCs/>
        </w:rPr>
        <w:t>5</w:t>
      </w:r>
      <w:r w:rsidR="00F04C6E">
        <w:rPr>
          <w:rFonts w:ascii="Arial" w:hAnsi="Arial" w:cs="Arial"/>
          <w:iCs/>
        </w:rPr>
        <w:t xml:space="preserve"> shows the domain with the equipotential chosen. Figure </w:t>
      </w:r>
      <w:r w:rsidR="004D38D4">
        <w:rPr>
          <w:rFonts w:ascii="Arial" w:hAnsi="Arial" w:cs="Arial"/>
          <w:iCs/>
        </w:rPr>
        <w:t>6</w:t>
      </w:r>
      <w:r w:rsidR="00F04C6E">
        <w:rPr>
          <w:rFonts w:ascii="Arial" w:hAnsi="Arial" w:cs="Arial"/>
          <w:iCs/>
        </w:rPr>
        <w:t xml:space="preserve">, </w:t>
      </w:r>
      <w:r w:rsidR="004D38D4">
        <w:rPr>
          <w:rFonts w:ascii="Arial" w:hAnsi="Arial" w:cs="Arial"/>
          <w:iCs/>
        </w:rPr>
        <w:t>7</w:t>
      </w:r>
      <w:r w:rsidR="00F04C6E">
        <w:rPr>
          <w:rFonts w:ascii="Arial" w:hAnsi="Arial" w:cs="Arial"/>
          <w:iCs/>
        </w:rPr>
        <w:t xml:space="preserve"> and </w:t>
      </w:r>
      <w:r w:rsidR="004D38D4">
        <w:rPr>
          <w:rFonts w:ascii="Arial" w:hAnsi="Arial" w:cs="Arial"/>
          <w:iCs/>
        </w:rPr>
        <w:t>8</w:t>
      </w:r>
      <w:r w:rsidR="00F04C6E">
        <w:rPr>
          <w:rFonts w:ascii="Arial" w:hAnsi="Arial" w:cs="Arial"/>
          <w:iCs/>
        </w:rPr>
        <w:t xml:space="preserve"> shows respectively the solution across the z axis in </w:t>
      </w:r>
      <w:r w:rsidR="004D38D4">
        <w:rPr>
          <w:rFonts w:ascii="Arial" w:hAnsi="Arial" w:cs="Arial"/>
          <w:iCs/>
        </w:rPr>
        <w:t xml:space="preserve">four </w:t>
      </w:r>
      <w:r w:rsidR="00F04C6E">
        <w:rPr>
          <w:rFonts w:ascii="Arial" w:hAnsi="Arial" w:cs="Arial"/>
          <w:iCs/>
        </w:rPr>
        <w:t>y position</w:t>
      </w:r>
      <w:r w:rsidR="004D38D4">
        <w:rPr>
          <w:rFonts w:ascii="Arial" w:hAnsi="Arial" w:cs="Arial"/>
          <w:iCs/>
        </w:rPr>
        <w:t>s</w:t>
      </w:r>
      <w:r w:rsidR="00F04C6E">
        <w:rPr>
          <w:rFonts w:ascii="Arial" w:hAnsi="Arial" w:cs="Arial"/>
          <w:iCs/>
        </w:rPr>
        <w:t>; the density of charge and the potential over the domain obtained after 1000 iteration using the three solvers (</w:t>
      </w:r>
      <w:proofErr w:type="spellStart"/>
      <w:r w:rsidR="00F04C6E">
        <w:rPr>
          <w:rFonts w:ascii="Arial" w:hAnsi="Arial" w:cs="Arial"/>
          <w:iCs/>
        </w:rPr>
        <w:t>psolver</w:t>
      </w:r>
      <w:proofErr w:type="spellEnd"/>
      <w:r w:rsidR="00F04C6E">
        <w:rPr>
          <w:rFonts w:ascii="Arial" w:hAnsi="Arial" w:cs="Arial"/>
          <w:iCs/>
        </w:rPr>
        <w:t xml:space="preserve">=2, 8 and 10).   </w:t>
      </w:r>
      <w:r>
        <w:rPr>
          <w:rFonts w:ascii="Arial" w:hAnsi="Arial" w:cs="Arial"/>
          <w:iCs/>
        </w:rPr>
        <w:t xml:space="preserve"> </w:t>
      </w:r>
    </w:p>
    <w:p w14:paraId="2C6DC073" w14:textId="70E640B6" w:rsidR="00DE0F18" w:rsidRDefault="00DE0F18" w:rsidP="006A2239">
      <w:pPr>
        <w:pStyle w:val="NormalWeb"/>
        <w:spacing w:after="0"/>
        <w:jc w:val="center"/>
        <w:rPr>
          <w:rFonts w:ascii="Arial" w:hAnsi="Arial" w:cs="Arial"/>
        </w:rPr>
      </w:pPr>
      <w:r w:rsidRPr="00BE6BE8">
        <w:rPr>
          <w:rFonts w:ascii="Arial" w:hAnsi="Arial" w:cs="Arial"/>
          <w:noProof/>
        </w:rPr>
        <w:drawing>
          <wp:inline distT="0" distB="0" distL="0" distR="0" wp14:anchorId="5A58E369" wp14:editId="0D302F6A">
            <wp:extent cx="2310608" cy="175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0608" cy="1758950"/>
                    </a:xfrm>
                    <a:prstGeom prst="rect">
                      <a:avLst/>
                    </a:prstGeom>
                    <a:noFill/>
                    <a:ln>
                      <a:noFill/>
                    </a:ln>
                  </pic:spPr>
                </pic:pic>
              </a:graphicData>
            </a:graphic>
          </wp:inline>
        </w:drawing>
      </w:r>
    </w:p>
    <w:p w14:paraId="15FBF336" w14:textId="1F0C97E6" w:rsidR="005E1FD3" w:rsidRPr="005E1FD3" w:rsidRDefault="005E1FD3" w:rsidP="006A2239">
      <w:pPr>
        <w:pStyle w:val="NormalWeb"/>
        <w:spacing w:after="0"/>
        <w:jc w:val="center"/>
        <w:rPr>
          <w:rFonts w:ascii="Arial" w:hAnsi="Arial" w:cs="Arial"/>
          <w:i/>
          <w:sz w:val="22"/>
          <w:szCs w:val="22"/>
        </w:rPr>
      </w:pPr>
      <w:r w:rsidRPr="005E1FD3">
        <w:rPr>
          <w:rFonts w:ascii="Arial" w:hAnsi="Arial" w:cs="Arial"/>
          <w:i/>
          <w:sz w:val="22"/>
          <w:szCs w:val="22"/>
        </w:rPr>
        <w:t xml:space="preserve">Figure </w:t>
      </w:r>
      <w:r w:rsidR="004D38D4">
        <w:rPr>
          <w:rFonts w:ascii="Arial" w:hAnsi="Arial" w:cs="Arial"/>
          <w:i/>
          <w:sz w:val="22"/>
          <w:szCs w:val="22"/>
        </w:rPr>
        <w:t>5</w:t>
      </w:r>
      <w:r w:rsidRPr="005E1FD3">
        <w:rPr>
          <w:rFonts w:ascii="Arial" w:hAnsi="Arial" w:cs="Arial"/>
          <w:i/>
          <w:sz w:val="22"/>
          <w:szCs w:val="22"/>
        </w:rPr>
        <w:t xml:space="preserve">: domain used to test the accuracy of the solvers into spice. We use a </w:t>
      </w:r>
      <w:proofErr w:type="spellStart"/>
      <w:r w:rsidRPr="005E1FD3">
        <w:rPr>
          <w:rFonts w:ascii="Arial" w:hAnsi="Arial" w:cs="Arial"/>
          <w:i/>
          <w:sz w:val="22"/>
          <w:szCs w:val="22"/>
        </w:rPr>
        <w:t>LzxLy</w:t>
      </w:r>
      <w:proofErr w:type="spellEnd"/>
      <w:r w:rsidRPr="005E1FD3">
        <w:rPr>
          <w:rFonts w:ascii="Arial" w:hAnsi="Arial" w:cs="Arial"/>
          <w:i/>
          <w:sz w:val="22"/>
          <w:szCs w:val="22"/>
        </w:rPr>
        <w:t>=161x161.</w:t>
      </w:r>
    </w:p>
    <w:p w14:paraId="50307CEB" w14:textId="4C4D6713" w:rsidR="002F3202" w:rsidRPr="00BE6BE8" w:rsidRDefault="002F3202" w:rsidP="006A2239">
      <w:pPr>
        <w:pStyle w:val="NormalWeb"/>
        <w:spacing w:after="0"/>
        <w:jc w:val="center"/>
        <w:rPr>
          <w:rFonts w:ascii="Arial" w:hAnsi="Arial" w:cs="Arial"/>
        </w:rPr>
      </w:pPr>
      <w:r w:rsidRPr="00BE6BE8">
        <w:rPr>
          <w:rFonts w:ascii="Arial" w:hAnsi="Arial" w:cs="Arial"/>
          <w:noProof/>
        </w:rPr>
        <w:lastRenderedPageBreak/>
        <w:drawing>
          <wp:inline distT="0" distB="0" distL="0" distR="0" wp14:anchorId="4FCCF9B8" wp14:editId="61AFE99C">
            <wp:extent cx="3998271" cy="3067050"/>
            <wp:effectExtent l="0" t="0" r="2540" b="0"/>
            <wp:docPr id="5" name="Picture 5"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8271" cy="3067050"/>
                    </a:xfrm>
                    <a:prstGeom prst="rect">
                      <a:avLst/>
                    </a:prstGeom>
                    <a:noFill/>
                    <a:ln>
                      <a:noFill/>
                    </a:ln>
                  </pic:spPr>
                </pic:pic>
              </a:graphicData>
            </a:graphic>
          </wp:inline>
        </w:drawing>
      </w:r>
    </w:p>
    <w:p w14:paraId="55D82130" w14:textId="3AEF38E8" w:rsidR="005E1FD3" w:rsidRPr="005E1FD3" w:rsidRDefault="005E1FD3" w:rsidP="005E1FD3">
      <w:pPr>
        <w:pStyle w:val="NormalWeb"/>
        <w:spacing w:after="0"/>
        <w:jc w:val="center"/>
        <w:rPr>
          <w:rFonts w:ascii="Arial" w:hAnsi="Arial" w:cs="Arial"/>
          <w:i/>
          <w:sz w:val="22"/>
          <w:szCs w:val="22"/>
        </w:rPr>
      </w:pPr>
      <w:r w:rsidRPr="005E1FD3">
        <w:rPr>
          <w:rFonts w:ascii="Arial" w:hAnsi="Arial" w:cs="Arial"/>
          <w:i/>
          <w:sz w:val="22"/>
          <w:szCs w:val="22"/>
        </w:rPr>
        <w:t xml:space="preserve">Figure </w:t>
      </w:r>
      <w:r w:rsidR="004D38D4">
        <w:rPr>
          <w:rFonts w:ascii="Arial" w:hAnsi="Arial" w:cs="Arial"/>
          <w:i/>
          <w:sz w:val="22"/>
          <w:szCs w:val="22"/>
        </w:rPr>
        <w:t>6</w:t>
      </w:r>
      <w:r w:rsidRPr="005E1FD3">
        <w:rPr>
          <w:rFonts w:ascii="Arial" w:hAnsi="Arial" w:cs="Arial"/>
          <w:i/>
          <w:sz w:val="22"/>
          <w:szCs w:val="22"/>
        </w:rPr>
        <w:t xml:space="preserve">: </w:t>
      </w:r>
      <w:r>
        <w:rPr>
          <w:rFonts w:ascii="Arial" w:hAnsi="Arial" w:cs="Arial"/>
          <w:i/>
          <w:sz w:val="22"/>
          <w:szCs w:val="22"/>
        </w:rPr>
        <w:t>Potential obtained after 1001 iterations in small domain for different Ly positions</w:t>
      </w:r>
      <w:r w:rsidRPr="005E1FD3">
        <w:rPr>
          <w:rFonts w:ascii="Arial" w:hAnsi="Arial" w:cs="Arial"/>
          <w:i/>
          <w:sz w:val="22"/>
          <w:szCs w:val="22"/>
        </w:rPr>
        <w:t>.</w:t>
      </w:r>
    </w:p>
    <w:p w14:paraId="50781F8A" w14:textId="2B5ED098" w:rsidR="00DE0F18" w:rsidRPr="00BE6BE8" w:rsidRDefault="00DE0F18" w:rsidP="00BE6BE8">
      <w:pPr>
        <w:pStyle w:val="NormalWeb"/>
        <w:spacing w:after="0"/>
        <w:jc w:val="both"/>
        <w:rPr>
          <w:rFonts w:ascii="Arial" w:hAnsi="Arial" w:cs="Arial"/>
        </w:rPr>
      </w:pPr>
    </w:p>
    <w:p w14:paraId="6F751A6D" w14:textId="07B9C1CD" w:rsidR="00DE0F18" w:rsidRPr="00BE6BE8" w:rsidRDefault="00DE0F18" w:rsidP="006A2239">
      <w:pPr>
        <w:pStyle w:val="NormalWeb"/>
        <w:spacing w:after="0"/>
        <w:jc w:val="center"/>
        <w:rPr>
          <w:rFonts w:ascii="Arial" w:hAnsi="Arial" w:cs="Arial"/>
        </w:rPr>
      </w:pPr>
      <w:r w:rsidRPr="00BE6BE8">
        <w:rPr>
          <w:rFonts w:ascii="Arial" w:hAnsi="Arial" w:cs="Arial"/>
          <w:noProof/>
        </w:rPr>
        <w:drawing>
          <wp:inline distT="0" distB="0" distL="0" distR="0" wp14:anchorId="143978BD" wp14:editId="2D13D313">
            <wp:extent cx="3763433" cy="22580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3433" cy="2258060"/>
                    </a:xfrm>
                    <a:prstGeom prst="rect">
                      <a:avLst/>
                    </a:prstGeom>
                    <a:noFill/>
                    <a:ln>
                      <a:noFill/>
                    </a:ln>
                  </pic:spPr>
                </pic:pic>
              </a:graphicData>
            </a:graphic>
          </wp:inline>
        </w:drawing>
      </w:r>
    </w:p>
    <w:p w14:paraId="01342F74" w14:textId="36619BEB" w:rsidR="005E1FD3" w:rsidRPr="005E1FD3" w:rsidRDefault="005E1FD3" w:rsidP="005E1FD3">
      <w:pPr>
        <w:pStyle w:val="NormalWeb"/>
        <w:spacing w:after="0"/>
        <w:jc w:val="center"/>
        <w:rPr>
          <w:rFonts w:ascii="Arial" w:hAnsi="Arial" w:cs="Arial"/>
          <w:i/>
          <w:sz w:val="22"/>
          <w:szCs w:val="22"/>
        </w:rPr>
      </w:pPr>
      <w:r w:rsidRPr="005E1FD3">
        <w:rPr>
          <w:rFonts w:ascii="Arial" w:hAnsi="Arial" w:cs="Arial"/>
          <w:i/>
          <w:sz w:val="22"/>
          <w:szCs w:val="22"/>
        </w:rPr>
        <w:t xml:space="preserve">Figure </w:t>
      </w:r>
      <w:r w:rsidR="004D38D4">
        <w:rPr>
          <w:rFonts w:ascii="Arial" w:hAnsi="Arial" w:cs="Arial"/>
          <w:i/>
          <w:sz w:val="22"/>
          <w:szCs w:val="22"/>
        </w:rPr>
        <w:t>7</w:t>
      </w:r>
      <w:r w:rsidRPr="005E1FD3">
        <w:rPr>
          <w:rFonts w:ascii="Arial" w:hAnsi="Arial" w:cs="Arial"/>
          <w:i/>
          <w:sz w:val="22"/>
          <w:szCs w:val="22"/>
        </w:rPr>
        <w:t xml:space="preserve">: </w:t>
      </w:r>
      <w:r>
        <w:rPr>
          <w:rFonts w:ascii="Arial" w:hAnsi="Arial" w:cs="Arial"/>
          <w:i/>
          <w:sz w:val="22"/>
          <w:szCs w:val="22"/>
        </w:rPr>
        <w:t>Density distribution after 1001 iterations in small domain using the solvers 2, 8 and 10 and the parallel subroutine for electric field</w:t>
      </w:r>
      <w:r w:rsidRPr="005E1FD3">
        <w:rPr>
          <w:rFonts w:ascii="Arial" w:hAnsi="Arial" w:cs="Arial"/>
          <w:i/>
          <w:sz w:val="22"/>
          <w:szCs w:val="22"/>
        </w:rPr>
        <w:t>.</w:t>
      </w:r>
    </w:p>
    <w:p w14:paraId="2C3039AC" w14:textId="77777777" w:rsidR="00DE0F18" w:rsidRPr="00BE6BE8" w:rsidRDefault="00DE0F18" w:rsidP="00BE6BE8">
      <w:pPr>
        <w:pStyle w:val="NormalWeb"/>
        <w:spacing w:after="0"/>
        <w:jc w:val="both"/>
        <w:rPr>
          <w:rFonts w:ascii="Arial" w:hAnsi="Arial" w:cs="Arial"/>
        </w:rPr>
      </w:pPr>
    </w:p>
    <w:p w14:paraId="5CC81732" w14:textId="3818CFCA" w:rsidR="002F3202" w:rsidRPr="00BE6BE8" w:rsidRDefault="00627C72" w:rsidP="00BE6BE8">
      <w:pPr>
        <w:pStyle w:val="NormalWeb"/>
        <w:spacing w:after="0"/>
        <w:jc w:val="both"/>
        <w:rPr>
          <w:rFonts w:ascii="Arial" w:hAnsi="Arial" w:cs="Arial"/>
        </w:rPr>
      </w:pPr>
      <w:r w:rsidRPr="00BE6BE8">
        <w:rPr>
          <w:rFonts w:ascii="Arial" w:hAnsi="Arial" w:cs="Arial"/>
          <w:noProof/>
        </w:rPr>
        <w:lastRenderedPageBreak/>
        <w:drawing>
          <wp:inline distT="0" distB="0" distL="0" distR="0" wp14:anchorId="57C8CEA8" wp14:editId="35848616">
            <wp:extent cx="5937250" cy="1758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758950"/>
                    </a:xfrm>
                    <a:prstGeom prst="rect">
                      <a:avLst/>
                    </a:prstGeom>
                    <a:noFill/>
                    <a:ln>
                      <a:noFill/>
                    </a:ln>
                  </pic:spPr>
                </pic:pic>
              </a:graphicData>
            </a:graphic>
          </wp:inline>
        </w:drawing>
      </w:r>
    </w:p>
    <w:p w14:paraId="7451BAD9" w14:textId="03EC5743" w:rsidR="005E1FD3" w:rsidRPr="005E1FD3" w:rsidRDefault="005E1FD3" w:rsidP="005E1FD3">
      <w:pPr>
        <w:pStyle w:val="NormalWeb"/>
        <w:spacing w:after="0"/>
        <w:jc w:val="center"/>
        <w:rPr>
          <w:rFonts w:ascii="Arial" w:hAnsi="Arial" w:cs="Arial"/>
          <w:i/>
          <w:sz w:val="22"/>
          <w:szCs w:val="22"/>
        </w:rPr>
      </w:pPr>
      <w:r w:rsidRPr="005E1FD3">
        <w:rPr>
          <w:rFonts w:ascii="Arial" w:hAnsi="Arial" w:cs="Arial"/>
          <w:i/>
          <w:sz w:val="22"/>
          <w:szCs w:val="22"/>
        </w:rPr>
        <w:t xml:space="preserve">Figure </w:t>
      </w:r>
      <w:r w:rsidR="004D38D4">
        <w:rPr>
          <w:rFonts w:ascii="Arial" w:hAnsi="Arial" w:cs="Arial"/>
          <w:i/>
          <w:sz w:val="22"/>
          <w:szCs w:val="22"/>
        </w:rPr>
        <w:t>8</w:t>
      </w:r>
      <w:r w:rsidRPr="005E1FD3">
        <w:rPr>
          <w:rFonts w:ascii="Arial" w:hAnsi="Arial" w:cs="Arial"/>
          <w:i/>
          <w:sz w:val="22"/>
          <w:szCs w:val="22"/>
        </w:rPr>
        <w:t xml:space="preserve">: </w:t>
      </w:r>
      <w:r>
        <w:rPr>
          <w:rFonts w:ascii="Arial" w:hAnsi="Arial" w:cs="Arial"/>
          <w:i/>
          <w:sz w:val="22"/>
          <w:szCs w:val="22"/>
        </w:rPr>
        <w:t>Potential after 1001 iterations in small domain using the solvers 2, 8 and 10 and the parallel subroutine for electric field</w:t>
      </w:r>
      <w:r w:rsidRPr="005E1FD3">
        <w:rPr>
          <w:rFonts w:ascii="Arial" w:hAnsi="Arial" w:cs="Arial"/>
          <w:i/>
          <w:sz w:val="22"/>
          <w:szCs w:val="22"/>
        </w:rPr>
        <w:t>.</w:t>
      </w:r>
    </w:p>
    <w:p w14:paraId="694A3AEA" w14:textId="77777777" w:rsidR="005E1FD3" w:rsidRDefault="005E1FD3" w:rsidP="005E1FD3">
      <w:pPr>
        <w:pStyle w:val="NormalWeb"/>
        <w:spacing w:after="0"/>
        <w:jc w:val="both"/>
        <w:rPr>
          <w:rFonts w:ascii="Arial" w:hAnsi="Arial" w:cs="Arial"/>
          <w:i/>
        </w:rPr>
      </w:pPr>
    </w:p>
    <w:p w14:paraId="5876B943" w14:textId="7513BF90" w:rsidR="005E1FD3" w:rsidRDefault="005E1FD3" w:rsidP="00580DBE">
      <w:pPr>
        <w:pStyle w:val="NormalWeb"/>
        <w:numPr>
          <w:ilvl w:val="1"/>
          <w:numId w:val="1"/>
        </w:numPr>
        <w:spacing w:after="0"/>
        <w:jc w:val="both"/>
        <w:rPr>
          <w:rFonts w:ascii="Arial" w:hAnsi="Arial" w:cs="Arial"/>
          <w:i/>
        </w:rPr>
      </w:pPr>
      <w:r w:rsidRPr="00DB3DF2">
        <w:rPr>
          <w:rFonts w:ascii="Arial" w:hAnsi="Arial" w:cs="Arial"/>
          <w:i/>
        </w:rPr>
        <w:t xml:space="preserve">Spice2: </w:t>
      </w:r>
      <w:r>
        <w:rPr>
          <w:rFonts w:ascii="Arial" w:hAnsi="Arial" w:cs="Arial"/>
          <w:i/>
        </w:rPr>
        <w:t>medium</w:t>
      </w:r>
      <w:r w:rsidRPr="00DB3DF2">
        <w:rPr>
          <w:rFonts w:ascii="Arial" w:hAnsi="Arial" w:cs="Arial"/>
          <w:i/>
        </w:rPr>
        <w:t xml:space="preserve"> case</w:t>
      </w:r>
    </w:p>
    <w:p w14:paraId="1E226D14" w14:textId="4FE6BBE9" w:rsidR="00D13C62" w:rsidRDefault="00D13C62" w:rsidP="004D38D4">
      <w:pPr>
        <w:pStyle w:val="NormalWeb"/>
        <w:spacing w:after="0"/>
        <w:contextualSpacing/>
        <w:jc w:val="both"/>
        <w:rPr>
          <w:rFonts w:ascii="Arial" w:hAnsi="Arial" w:cs="Arial"/>
        </w:rPr>
      </w:pPr>
      <w:r w:rsidRPr="00D13C62">
        <w:rPr>
          <w:rFonts w:ascii="Arial" w:hAnsi="Arial" w:cs="Arial"/>
        </w:rPr>
        <w:t>A medium</w:t>
      </w:r>
      <w:r>
        <w:rPr>
          <w:rFonts w:ascii="Arial" w:hAnsi="Arial" w:cs="Arial"/>
        </w:rPr>
        <w:t xml:space="preserve"> size domain (</w:t>
      </w:r>
      <w:proofErr w:type="spellStart"/>
      <w:r>
        <w:rPr>
          <w:rFonts w:ascii="Arial" w:hAnsi="Arial" w:cs="Arial"/>
        </w:rPr>
        <w:t>LzxLy</w:t>
      </w:r>
      <w:proofErr w:type="spellEnd"/>
      <w:r>
        <w:rPr>
          <w:rFonts w:ascii="Arial" w:hAnsi="Arial" w:cs="Arial"/>
        </w:rPr>
        <w:t xml:space="preserve">=1612x1612) where used to take performance measures and accuracy of the code, </w:t>
      </w:r>
      <w:r w:rsidRPr="00D13C62">
        <w:rPr>
          <w:rFonts w:ascii="Arial" w:hAnsi="Arial" w:cs="Arial"/>
        </w:rPr>
        <w:t>being able to compare the three solvers</w:t>
      </w:r>
      <w:r>
        <w:rPr>
          <w:rFonts w:ascii="Arial" w:hAnsi="Arial" w:cs="Arial"/>
        </w:rPr>
        <w:t xml:space="preserve"> development. Figure </w:t>
      </w:r>
      <w:r w:rsidR="004D38D4">
        <w:rPr>
          <w:rFonts w:ascii="Arial" w:hAnsi="Arial" w:cs="Arial"/>
        </w:rPr>
        <w:t>9</w:t>
      </w:r>
      <w:r>
        <w:rPr>
          <w:rFonts w:ascii="Arial" w:hAnsi="Arial" w:cs="Arial"/>
        </w:rPr>
        <w:t xml:space="preserve"> shows the time consumed of </w:t>
      </w:r>
      <w:r w:rsidR="004D38D4">
        <w:rPr>
          <w:rFonts w:ascii="Arial" w:hAnsi="Arial" w:cs="Arial"/>
        </w:rPr>
        <w:t>Spice</w:t>
      </w:r>
      <w:r>
        <w:rPr>
          <w:rFonts w:ascii="Arial" w:hAnsi="Arial" w:cs="Arial"/>
        </w:rPr>
        <w:t xml:space="preserve">2 using the three options, and the reduction of time in the case of </w:t>
      </w:r>
      <w:proofErr w:type="spellStart"/>
      <w:r>
        <w:rPr>
          <w:rFonts w:ascii="Arial" w:hAnsi="Arial" w:cs="Arial"/>
        </w:rPr>
        <w:t>Petsc</w:t>
      </w:r>
      <w:proofErr w:type="spellEnd"/>
      <w:r>
        <w:rPr>
          <w:rFonts w:ascii="Arial" w:hAnsi="Arial" w:cs="Arial"/>
        </w:rPr>
        <w:t xml:space="preserve"> option. Up to 64 processors, the </w:t>
      </w:r>
      <w:proofErr w:type="spellStart"/>
      <w:r>
        <w:rPr>
          <w:rFonts w:ascii="Arial" w:hAnsi="Arial" w:cs="Arial"/>
        </w:rPr>
        <w:t>psolver</w:t>
      </w:r>
      <w:proofErr w:type="spellEnd"/>
      <w:r>
        <w:rPr>
          <w:rFonts w:ascii="Arial" w:hAnsi="Arial" w:cs="Arial"/>
        </w:rPr>
        <w:t xml:space="preserve">=2 still being the faster option, </w:t>
      </w:r>
      <w:r w:rsidRPr="00D13C62">
        <w:rPr>
          <w:rFonts w:ascii="Arial" w:hAnsi="Arial" w:cs="Arial"/>
        </w:rPr>
        <w:t xml:space="preserve">but we can check the good trend of </w:t>
      </w:r>
      <w:proofErr w:type="spellStart"/>
      <w:r w:rsidRPr="00D13C62">
        <w:rPr>
          <w:rFonts w:ascii="Arial" w:hAnsi="Arial" w:cs="Arial"/>
        </w:rPr>
        <w:t>psolver</w:t>
      </w:r>
      <w:proofErr w:type="spellEnd"/>
      <w:r w:rsidRPr="00D13C62">
        <w:rPr>
          <w:rFonts w:ascii="Arial" w:hAnsi="Arial" w:cs="Arial"/>
        </w:rPr>
        <w:t xml:space="preserve"> 10</w:t>
      </w:r>
      <w:r>
        <w:rPr>
          <w:rFonts w:ascii="Arial" w:hAnsi="Arial" w:cs="Arial"/>
        </w:rPr>
        <w:t xml:space="preserve">. </w:t>
      </w:r>
    </w:p>
    <w:p w14:paraId="72FFCC07" w14:textId="5BA8C3F4" w:rsidR="00D13C62" w:rsidRDefault="00D13C62" w:rsidP="004D38D4">
      <w:pPr>
        <w:pStyle w:val="NormalWeb"/>
        <w:spacing w:after="0"/>
        <w:contextualSpacing/>
        <w:jc w:val="both"/>
        <w:rPr>
          <w:rFonts w:ascii="Arial" w:hAnsi="Arial" w:cs="Arial"/>
        </w:rPr>
      </w:pPr>
      <w:r>
        <w:rPr>
          <w:rFonts w:ascii="Arial" w:hAnsi="Arial" w:cs="Arial"/>
        </w:rPr>
        <w:t xml:space="preserve">Figure </w:t>
      </w:r>
      <w:r w:rsidR="004D38D4">
        <w:rPr>
          <w:rFonts w:ascii="Arial" w:hAnsi="Arial" w:cs="Arial"/>
        </w:rPr>
        <w:t>10</w:t>
      </w:r>
      <w:r>
        <w:rPr>
          <w:rFonts w:ascii="Arial" w:hAnsi="Arial" w:cs="Arial"/>
        </w:rPr>
        <w:t xml:space="preserve"> shows the good accuracy of the three solutions in different Ly lines. Figure 1</w:t>
      </w:r>
      <w:r w:rsidR="004D38D4">
        <w:rPr>
          <w:rFonts w:ascii="Arial" w:hAnsi="Arial" w:cs="Arial"/>
        </w:rPr>
        <w:t>1</w:t>
      </w:r>
      <w:r>
        <w:rPr>
          <w:rFonts w:ascii="Arial" w:hAnsi="Arial" w:cs="Arial"/>
        </w:rPr>
        <w:t xml:space="preserve"> shows the results of electric field prediction using parallel and serial subroutines.</w:t>
      </w:r>
    </w:p>
    <w:p w14:paraId="35B38D1D" w14:textId="0E8550E4" w:rsidR="002F3202" w:rsidRDefault="00DB3DF2" w:rsidP="00D13C62">
      <w:pPr>
        <w:pStyle w:val="NormalWeb"/>
        <w:spacing w:after="0"/>
        <w:ind w:left="360"/>
        <w:jc w:val="center"/>
        <w:rPr>
          <w:rFonts w:ascii="Arial" w:hAnsi="Arial" w:cs="Arial"/>
        </w:rPr>
      </w:pPr>
      <w:r w:rsidRPr="00BE6BE8">
        <w:rPr>
          <w:rFonts w:ascii="Arial" w:hAnsi="Arial" w:cs="Arial"/>
          <w:noProof/>
        </w:rPr>
        <w:drawing>
          <wp:inline distT="0" distB="0" distL="0" distR="0" wp14:anchorId="3768DD70" wp14:editId="4D03DA84">
            <wp:extent cx="2882900" cy="2227780"/>
            <wp:effectExtent l="0" t="0" r="0" b="127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096" cy="2228704"/>
                    </a:xfrm>
                    <a:prstGeom prst="rect">
                      <a:avLst/>
                    </a:prstGeom>
                    <a:noFill/>
                    <a:ln>
                      <a:noFill/>
                    </a:ln>
                  </pic:spPr>
                </pic:pic>
              </a:graphicData>
            </a:graphic>
          </wp:inline>
        </w:drawing>
      </w:r>
    </w:p>
    <w:p w14:paraId="41ECA023" w14:textId="5E525CD6" w:rsidR="005E1FD3" w:rsidRPr="005E1FD3" w:rsidRDefault="005E1FD3" w:rsidP="005E1FD3">
      <w:pPr>
        <w:pStyle w:val="NormalWeb"/>
        <w:spacing w:after="0"/>
        <w:jc w:val="center"/>
        <w:rPr>
          <w:rFonts w:ascii="Arial" w:hAnsi="Arial" w:cs="Arial"/>
          <w:i/>
          <w:sz w:val="22"/>
          <w:szCs w:val="22"/>
        </w:rPr>
      </w:pPr>
      <w:r w:rsidRPr="005E1FD3">
        <w:rPr>
          <w:rFonts w:ascii="Arial" w:hAnsi="Arial" w:cs="Arial"/>
          <w:i/>
          <w:sz w:val="22"/>
          <w:szCs w:val="22"/>
        </w:rPr>
        <w:t xml:space="preserve">Figure </w:t>
      </w:r>
      <w:r w:rsidR="004D38D4">
        <w:rPr>
          <w:rFonts w:ascii="Arial" w:hAnsi="Arial" w:cs="Arial"/>
          <w:i/>
          <w:sz w:val="22"/>
          <w:szCs w:val="22"/>
        </w:rPr>
        <w:t>9</w:t>
      </w:r>
      <w:r w:rsidRPr="005E1FD3">
        <w:rPr>
          <w:rFonts w:ascii="Arial" w:hAnsi="Arial" w:cs="Arial"/>
          <w:i/>
          <w:sz w:val="22"/>
          <w:szCs w:val="22"/>
        </w:rPr>
        <w:t xml:space="preserve">: </w:t>
      </w:r>
      <w:r>
        <w:rPr>
          <w:rFonts w:ascii="Arial" w:hAnsi="Arial" w:cs="Arial"/>
          <w:i/>
          <w:sz w:val="22"/>
          <w:szCs w:val="22"/>
        </w:rPr>
        <w:t>Performance comparison of Spice 2 using a medium size domain</w:t>
      </w:r>
      <w:r w:rsidR="00E4299C">
        <w:rPr>
          <w:rFonts w:ascii="Arial" w:hAnsi="Arial" w:cs="Arial"/>
          <w:i/>
          <w:sz w:val="22"/>
          <w:szCs w:val="22"/>
        </w:rPr>
        <w:t>.</w:t>
      </w:r>
    </w:p>
    <w:p w14:paraId="4549F945" w14:textId="77777777" w:rsidR="005E1FD3" w:rsidRPr="00BE6BE8" w:rsidRDefault="005E1FD3" w:rsidP="005E1FD3">
      <w:pPr>
        <w:pStyle w:val="NormalWeb"/>
        <w:spacing w:after="0"/>
        <w:jc w:val="center"/>
        <w:rPr>
          <w:rFonts w:ascii="Arial" w:hAnsi="Arial" w:cs="Arial"/>
        </w:rPr>
      </w:pPr>
    </w:p>
    <w:p w14:paraId="339B67C2" w14:textId="0F379E68" w:rsidR="002F3202" w:rsidRDefault="00627C72" w:rsidP="005E1FD3">
      <w:pPr>
        <w:pStyle w:val="NormalWeb"/>
        <w:spacing w:after="0"/>
        <w:jc w:val="center"/>
        <w:rPr>
          <w:rFonts w:ascii="Arial" w:hAnsi="Arial" w:cs="Arial"/>
        </w:rPr>
      </w:pPr>
      <w:r w:rsidRPr="00BE6BE8">
        <w:rPr>
          <w:rFonts w:ascii="Arial" w:hAnsi="Arial" w:cs="Arial"/>
          <w:noProof/>
        </w:rPr>
        <w:lastRenderedPageBreak/>
        <w:drawing>
          <wp:inline distT="0" distB="0" distL="0" distR="0" wp14:anchorId="0E3A8F0A" wp14:editId="57ACD405">
            <wp:extent cx="4025900" cy="3088244"/>
            <wp:effectExtent l="0" t="0" r="0" b="0"/>
            <wp:docPr id="8" name="Picture 8"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5900" cy="3088244"/>
                    </a:xfrm>
                    <a:prstGeom prst="rect">
                      <a:avLst/>
                    </a:prstGeom>
                    <a:noFill/>
                    <a:ln>
                      <a:noFill/>
                    </a:ln>
                  </pic:spPr>
                </pic:pic>
              </a:graphicData>
            </a:graphic>
          </wp:inline>
        </w:drawing>
      </w:r>
    </w:p>
    <w:p w14:paraId="72247680" w14:textId="3283671C" w:rsidR="00E4299C" w:rsidRDefault="00E4299C" w:rsidP="005E1FD3">
      <w:pPr>
        <w:pStyle w:val="NormalWeb"/>
        <w:spacing w:after="0"/>
        <w:jc w:val="center"/>
        <w:rPr>
          <w:rFonts w:ascii="Arial" w:hAnsi="Arial" w:cs="Arial"/>
        </w:rPr>
      </w:pPr>
      <w:r w:rsidRPr="005E1FD3">
        <w:rPr>
          <w:rFonts w:ascii="Arial" w:hAnsi="Arial" w:cs="Arial"/>
          <w:i/>
          <w:sz w:val="22"/>
          <w:szCs w:val="22"/>
        </w:rPr>
        <w:t xml:space="preserve">Figure </w:t>
      </w:r>
      <w:r w:rsidR="004D38D4">
        <w:rPr>
          <w:rFonts w:ascii="Arial" w:hAnsi="Arial" w:cs="Arial"/>
          <w:i/>
          <w:sz w:val="22"/>
          <w:szCs w:val="22"/>
        </w:rPr>
        <w:t>10</w:t>
      </w:r>
      <w:r w:rsidRPr="005E1FD3">
        <w:rPr>
          <w:rFonts w:ascii="Arial" w:hAnsi="Arial" w:cs="Arial"/>
          <w:i/>
          <w:sz w:val="22"/>
          <w:szCs w:val="22"/>
        </w:rPr>
        <w:t xml:space="preserve">: </w:t>
      </w:r>
      <w:r>
        <w:rPr>
          <w:rFonts w:ascii="Arial" w:hAnsi="Arial" w:cs="Arial"/>
          <w:i/>
          <w:sz w:val="22"/>
          <w:szCs w:val="22"/>
        </w:rPr>
        <w:t xml:space="preserve">Potential obtained after 1001 iterations in medium domain for different Ly positions and for </w:t>
      </w:r>
      <w:proofErr w:type="spellStart"/>
      <w:r>
        <w:rPr>
          <w:rFonts w:ascii="Arial" w:hAnsi="Arial" w:cs="Arial"/>
          <w:i/>
          <w:sz w:val="22"/>
          <w:szCs w:val="22"/>
        </w:rPr>
        <w:t>psolver</w:t>
      </w:r>
      <w:proofErr w:type="spellEnd"/>
      <w:r>
        <w:rPr>
          <w:rFonts w:ascii="Arial" w:hAnsi="Arial" w:cs="Arial"/>
          <w:i/>
          <w:sz w:val="22"/>
          <w:szCs w:val="22"/>
        </w:rPr>
        <w:t xml:space="preserve"> 2, 8 and 10.</w:t>
      </w:r>
    </w:p>
    <w:p w14:paraId="193389D7" w14:textId="345EF9DE" w:rsidR="005E1FD3" w:rsidRDefault="005E1FD3" w:rsidP="005E1FD3">
      <w:pPr>
        <w:pStyle w:val="NormalWeb"/>
        <w:spacing w:after="0"/>
        <w:jc w:val="center"/>
        <w:rPr>
          <w:rFonts w:ascii="Arial" w:hAnsi="Arial" w:cs="Arial"/>
        </w:rPr>
      </w:pPr>
      <w:r w:rsidRPr="00BE6BE8">
        <w:rPr>
          <w:rFonts w:ascii="Arial" w:hAnsi="Arial" w:cs="Arial"/>
          <w:noProof/>
        </w:rPr>
        <w:drawing>
          <wp:inline distT="0" distB="0" distL="0" distR="0" wp14:anchorId="3AA48B3F" wp14:editId="083E4430">
            <wp:extent cx="4327943" cy="3517900"/>
            <wp:effectExtent l="0" t="0" r="0" b="635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7943" cy="3517900"/>
                    </a:xfrm>
                    <a:prstGeom prst="rect">
                      <a:avLst/>
                    </a:prstGeom>
                    <a:noFill/>
                    <a:ln>
                      <a:noFill/>
                    </a:ln>
                  </pic:spPr>
                </pic:pic>
              </a:graphicData>
            </a:graphic>
          </wp:inline>
        </w:drawing>
      </w:r>
    </w:p>
    <w:p w14:paraId="66BB00FF" w14:textId="20115572" w:rsidR="00E4299C" w:rsidRDefault="00E4299C" w:rsidP="00E4299C">
      <w:pPr>
        <w:pStyle w:val="NormalWeb"/>
        <w:spacing w:after="0"/>
        <w:jc w:val="center"/>
        <w:rPr>
          <w:rFonts w:ascii="Arial" w:hAnsi="Arial" w:cs="Arial"/>
        </w:rPr>
      </w:pPr>
      <w:r w:rsidRPr="005E1FD3">
        <w:rPr>
          <w:rFonts w:ascii="Arial" w:hAnsi="Arial" w:cs="Arial"/>
          <w:i/>
          <w:sz w:val="22"/>
          <w:szCs w:val="22"/>
        </w:rPr>
        <w:t xml:space="preserve">Figure </w:t>
      </w:r>
      <w:r w:rsidR="004D38D4">
        <w:rPr>
          <w:rFonts w:ascii="Arial" w:hAnsi="Arial" w:cs="Arial"/>
          <w:i/>
          <w:sz w:val="22"/>
          <w:szCs w:val="22"/>
        </w:rPr>
        <w:t>11</w:t>
      </w:r>
      <w:r w:rsidRPr="005E1FD3">
        <w:rPr>
          <w:rFonts w:ascii="Arial" w:hAnsi="Arial" w:cs="Arial"/>
          <w:i/>
          <w:sz w:val="22"/>
          <w:szCs w:val="22"/>
        </w:rPr>
        <w:t xml:space="preserve">: </w:t>
      </w:r>
      <w:r>
        <w:rPr>
          <w:rFonts w:ascii="Arial" w:hAnsi="Arial" w:cs="Arial"/>
          <w:i/>
          <w:sz w:val="22"/>
          <w:szCs w:val="22"/>
        </w:rPr>
        <w:t xml:space="preserve">Electric field obtained after 1001 iterations in medium domain for </w:t>
      </w:r>
      <w:proofErr w:type="spellStart"/>
      <w:r>
        <w:rPr>
          <w:rFonts w:ascii="Arial" w:hAnsi="Arial" w:cs="Arial"/>
          <w:i/>
          <w:sz w:val="22"/>
          <w:szCs w:val="22"/>
        </w:rPr>
        <w:t>psolver</w:t>
      </w:r>
      <w:proofErr w:type="spellEnd"/>
      <w:r>
        <w:rPr>
          <w:rFonts w:ascii="Arial" w:hAnsi="Arial" w:cs="Arial"/>
          <w:i/>
          <w:sz w:val="22"/>
          <w:szCs w:val="22"/>
        </w:rPr>
        <w:t xml:space="preserve"> 2 and 10. The parallel electric field subroutine is used in the last case.</w:t>
      </w:r>
    </w:p>
    <w:p w14:paraId="151F1ABD" w14:textId="71709745" w:rsidR="005E1FD3" w:rsidRPr="00DB3DF2" w:rsidRDefault="005E1FD3" w:rsidP="00580DBE">
      <w:pPr>
        <w:pStyle w:val="NormalWeb"/>
        <w:numPr>
          <w:ilvl w:val="1"/>
          <w:numId w:val="1"/>
        </w:numPr>
        <w:spacing w:after="0"/>
        <w:jc w:val="both"/>
        <w:rPr>
          <w:rFonts w:ascii="Arial" w:hAnsi="Arial" w:cs="Arial"/>
          <w:i/>
        </w:rPr>
      </w:pPr>
      <w:r w:rsidRPr="00DB3DF2">
        <w:rPr>
          <w:rFonts w:ascii="Arial" w:hAnsi="Arial" w:cs="Arial"/>
          <w:i/>
        </w:rPr>
        <w:t xml:space="preserve"> Spice2: </w:t>
      </w:r>
      <w:r>
        <w:rPr>
          <w:rFonts w:ascii="Arial" w:hAnsi="Arial" w:cs="Arial"/>
          <w:i/>
        </w:rPr>
        <w:t>Big</w:t>
      </w:r>
      <w:r w:rsidRPr="00DB3DF2">
        <w:rPr>
          <w:rFonts w:ascii="Arial" w:hAnsi="Arial" w:cs="Arial"/>
          <w:i/>
        </w:rPr>
        <w:t xml:space="preserve"> case</w:t>
      </w:r>
    </w:p>
    <w:p w14:paraId="05397971" w14:textId="1188B227" w:rsidR="00DD5E08" w:rsidRPr="00BE6BE8" w:rsidRDefault="00E4299C" w:rsidP="00057C75">
      <w:pPr>
        <w:pStyle w:val="NormalWeb"/>
        <w:spacing w:after="0"/>
        <w:jc w:val="both"/>
        <w:rPr>
          <w:rFonts w:ascii="Arial" w:hAnsi="Arial" w:cs="Arial"/>
        </w:rPr>
      </w:pPr>
      <w:r>
        <w:rPr>
          <w:rFonts w:ascii="Arial" w:hAnsi="Arial" w:cs="Arial"/>
        </w:rPr>
        <w:lastRenderedPageBreak/>
        <w:t>We increase the domain size up to a matri</w:t>
      </w:r>
      <w:r w:rsidR="00DD5E08" w:rsidRPr="00BE6BE8">
        <w:rPr>
          <w:rFonts w:ascii="Arial" w:hAnsi="Arial" w:cs="Arial"/>
        </w:rPr>
        <w:t xml:space="preserve">x of </w:t>
      </w:r>
      <w:proofErr w:type="spellStart"/>
      <w:r>
        <w:rPr>
          <w:rFonts w:ascii="Arial" w:hAnsi="Arial" w:cs="Arial"/>
        </w:rPr>
        <w:t>LzxLy</w:t>
      </w:r>
      <w:proofErr w:type="spellEnd"/>
      <w:r>
        <w:rPr>
          <w:rFonts w:ascii="Arial" w:hAnsi="Arial" w:cs="Arial"/>
        </w:rPr>
        <w:t>=</w:t>
      </w:r>
      <w:r w:rsidR="00DD5E08" w:rsidRPr="00BE6BE8">
        <w:rPr>
          <w:rFonts w:ascii="Arial" w:hAnsi="Arial" w:cs="Arial"/>
        </w:rPr>
        <w:t xml:space="preserve">10000x2000, the direct </w:t>
      </w:r>
      <w:r w:rsidR="004D38D4" w:rsidRPr="00BE6BE8">
        <w:rPr>
          <w:rFonts w:ascii="Arial" w:hAnsi="Arial" w:cs="Arial"/>
        </w:rPr>
        <w:t>solver reaches</w:t>
      </w:r>
      <w:r w:rsidR="00DD5E08" w:rsidRPr="00BE6BE8">
        <w:rPr>
          <w:rFonts w:ascii="Arial" w:hAnsi="Arial" w:cs="Arial"/>
        </w:rPr>
        <w:t xml:space="preserve"> the </w:t>
      </w:r>
      <w:r w:rsidR="00DD5E08" w:rsidRPr="00E4299C">
        <w:rPr>
          <w:rFonts w:ascii="Arial" w:hAnsi="Arial" w:cs="Arial"/>
          <w:i/>
        </w:rPr>
        <w:t>“Undefined Case!!”</w:t>
      </w:r>
      <w:r w:rsidR="00DD5E08" w:rsidRPr="00BE6BE8">
        <w:rPr>
          <w:rFonts w:ascii="Arial" w:hAnsi="Arial" w:cs="Arial"/>
        </w:rPr>
        <w:t xml:space="preserve"> output, and is not possible to be used. </w:t>
      </w:r>
      <w:r>
        <w:rPr>
          <w:rFonts w:ascii="Arial" w:hAnsi="Arial" w:cs="Arial"/>
        </w:rPr>
        <w:t xml:space="preserve">We run this case using </w:t>
      </w:r>
      <w:proofErr w:type="spellStart"/>
      <w:r>
        <w:rPr>
          <w:rFonts w:ascii="Arial" w:hAnsi="Arial" w:cs="Arial"/>
        </w:rPr>
        <w:t>p</w:t>
      </w:r>
      <w:r w:rsidR="00DD5E08" w:rsidRPr="00BE6BE8">
        <w:rPr>
          <w:rFonts w:ascii="Arial" w:hAnsi="Arial" w:cs="Arial"/>
        </w:rPr>
        <w:t>solver</w:t>
      </w:r>
      <w:proofErr w:type="spellEnd"/>
      <w:r w:rsidR="00DD5E08" w:rsidRPr="00BE6BE8">
        <w:rPr>
          <w:rFonts w:ascii="Arial" w:hAnsi="Arial" w:cs="Arial"/>
        </w:rPr>
        <w:t>=10</w:t>
      </w:r>
      <w:r w:rsidR="00777AF5">
        <w:rPr>
          <w:rFonts w:ascii="Arial" w:hAnsi="Arial" w:cs="Arial"/>
        </w:rPr>
        <w:t xml:space="preserve"> with</w:t>
      </w:r>
      <w:r>
        <w:rPr>
          <w:rFonts w:ascii="Arial" w:hAnsi="Arial" w:cs="Arial"/>
        </w:rPr>
        <w:t xml:space="preserve"> </w:t>
      </w:r>
      <w:proofErr w:type="spellStart"/>
      <w:r w:rsidR="00A173E1" w:rsidRPr="004D38D4">
        <w:rPr>
          <w:rFonts w:ascii="Arial" w:hAnsi="Arial" w:cs="Arial"/>
          <w:b/>
          <w:i/>
        </w:rPr>
        <w:t>kspsolver</w:t>
      </w:r>
      <w:proofErr w:type="spellEnd"/>
      <w:r>
        <w:rPr>
          <w:rFonts w:ascii="Arial" w:hAnsi="Arial" w:cs="Arial"/>
        </w:rPr>
        <w:t>=1</w:t>
      </w:r>
      <w:r w:rsidR="00A173E1">
        <w:rPr>
          <w:rFonts w:ascii="Arial" w:hAnsi="Arial" w:cs="Arial"/>
        </w:rPr>
        <w:t xml:space="preserve"> and </w:t>
      </w:r>
      <w:proofErr w:type="spellStart"/>
      <w:r w:rsidR="00A173E1" w:rsidRPr="004D38D4">
        <w:rPr>
          <w:rFonts w:ascii="Arial" w:hAnsi="Arial" w:cs="Arial"/>
          <w:b/>
          <w:i/>
        </w:rPr>
        <w:t>crit_conv</w:t>
      </w:r>
      <w:proofErr w:type="spellEnd"/>
      <w:r w:rsidR="00A173E1">
        <w:rPr>
          <w:rFonts w:ascii="Arial" w:hAnsi="Arial" w:cs="Arial"/>
        </w:rPr>
        <w:t>=1e-5</w:t>
      </w:r>
      <w:r w:rsidR="00DD5E08" w:rsidRPr="00BE6BE8">
        <w:rPr>
          <w:rFonts w:ascii="Arial" w:hAnsi="Arial" w:cs="Arial"/>
        </w:rPr>
        <w:t>.</w:t>
      </w:r>
    </w:p>
    <w:p w14:paraId="53E131A7" w14:textId="46D66CF0" w:rsidR="001B5A6A" w:rsidRPr="00BE6BE8" w:rsidRDefault="00777AF5" w:rsidP="00057C75">
      <w:pPr>
        <w:pStyle w:val="NormalWeb"/>
        <w:spacing w:after="0"/>
        <w:jc w:val="center"/>
        <w:rPr>
          <w:rFonts w:ascii="Arial" w:hAnsi="Arial" w:cs="Arial"/>
        </w:rPr>
      </w:pPr>
      <w:r w:rsidRPr="00BE6BE8">
        <w:rPr>
          <w:rFonts w:ascii="Arial" w:hAnsi="Arial" w:cs="Arial"/>
          <w:noProof/>
        </w:rPr>
        <w:drawing>
          <wp:inline distT="0" distB="0" distL="0" distR="0" wp14:anchorId="53296164" wp14:editId="758A090D">
            <wp:extent cx="2746235" cy="212217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5021" cy="2136687"/>
                    </a:xfrm>
                    <a:prstGeom prst="rect">
                      <a:avLst/>
                    </a:prstGeom>
                    <a:noFill/>
                    <a:ln>
                      <a:noFill/>
                    </a:ln>
                  </pic:spPr>
                </pic:pic>
              </a:graphicData>
            </a:graphic>
          </wp:inline>
        </w:drawing>
      </w:r>
      <w:r w:rsidR="001B5A6A" w:rsidRPr="00BE6BE8">
        <w:rPr>
          <w:rFonts w:ascii="Arial" w:hAnsi="Arial" w:cs="Arial"/>
          <w:noProof/>
        </w:rPr>
        <w:drawing>
          <wp:inline distT="0" distB="0" distL="0" distR="0" wp14:anchorId="444458B5" wp14:editId="0D0BF2CC">
            <wp:extent cx="2960283" cy="2287578"/>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2730" cy="2297197"/>
                    </a:xfrm>
                    <a:prstGeom prst="rect">
                      <a:avLst/>
                    </a:prstGeom>
                    <a:noFill/>
                    <a:ln>
                      <a:noFill/>
                    </a:ln>
                  </pic:spPr>
                </pic:pic>
              </a:graphicData>
            </a:graphic>
          </wp:inline>
        </w:drawing>
      </w:r>
      <w:r w:rsidR="00A173E1" w:rsidRPr="005E1FD3">
        <w:rPr>
          <w:rFonts w:ascii="Arial" w:hAnsi="Arial" w:cs="Arial"/>
          <w:i/>
          <w:sz w:val="22"/>
          <w:szCs w:val="22"/>
        </w:rPr>
        <w:t xml:space="preserve">Figure </w:t>
      </w:r>
      <w:r w:rsidR="00A173E1">
        <w:rPr>
          <w:rFonts w:ascii="Arial" w:hAnsi="Arial" w:cs="Arial"/>
          <w:i/>
          <w:sz w:val="22"/>
          <w:szCs w:val="22"/>
        </w:rPr>
        <w:t>1</w:t>
      </w:r>
      <w:r w:rsidR="004D38D4">
        <w:rPr>
          <w:rFonts w:ascii="Arial" w:hAnsi="Arial" w:cs="Arial"/>
          <w:i/>
          <w:sz w:val="22"/>
          <w:szCs w:val="22"/>
        </w:rPr>
        <w:t>2</w:t>
      </w:r>
      <w:r w:rsidR="00A173E1" w:rsidRPr="005E1FD3">
        <w:rPr>
          <w:rFonts w:ascii="Arial" w:hAnsi="Arial" w:cs="Arial"/>
          <w:i/>
          <w:sz w:val="22"/>
          <w:szCs w:val="22"/>
        </w:rPr>
        <w:t>:</w:t>
      </w:r>
      <w:r w:rsidR="00A173E1">
        <w:rPr>
          <w:rFonts w:ascii="Arial" w:hAnsi="Arial" w:cs="Arial"/>
          <w:i/>
          <w:sz w:val="22"/>
          <w:szCs w:val="22"/>
        </w:rPr>
        <w:t xml:space="preserve"> </w:t>
      </w:r>
      <w:r w:rsidR="00057C75">
        <w:rPr>
          <w:rFonts w:ascii="Arial" w:hAnsi="Arial" w:cs="Arial"/>
          <w:i/>
          <w:sz w:val="22"/>
          <w:szCs w:val="22"/>
        </w:rPr>
        <w:t>Scalabilities</w:t>
      </w:r>
      <w:r w:rsidR="00A173E1">
        <w:rPr>
          <w:rFonts w:ascii="Arial" w:hAnsi="Arial" w:cs="Arial"/>
          <w:i/>
          <w:sz w:val="22"/>
          <w:szCs w:val="22"/>
        </w:rPr>
        <w:t xml:space="preserve"> measures in MARCONI.</w:t>
      </w:r>
    </w:p>
    <w:p w14:paraId="6511187A" w14:textId="2F549CBA" w:rsidR="009B0E7D" w:rsidRDefault="009B0E7D" w:rsidP="00BE6BE8">
      <w:pPr>
        <w:pStyle w:val="NormalWeb"/>
        <w:spacing w:after="0"/>
        <w:jc w:val="both"/>
        <w:rPr>
          <w:rFonts w:ascii="Arial" w:hAnsi="Arial" w:cs="Arial"/>
        </w:rPr>
      </w:pPr>
    </w:p>
    <w:p w14:paraId="5C0D4EB4" w14:textId="5190C28F" w:rsidR="00A71886" w:rsidRDefault="00A71886" w:rsidP="00A71886">
      <w:pPr>
        <w:pStyle w:val="NormalWeb"/>
        <w:spacing w:after="0"/>
        <w:jc w:val="center"/>
        <w:rPr>
          <w:rFonts w:ascii="Arial" w:hAnsi="Arial" w:cs="Arial"/>
        </w:rPr>
      </w:pPr>
      <w:r>
        <w:rPr>
          <w:noProof/>
        </w:rPr>
        <w:drawing>
          <wp:inline distT="0" distB="0" distL="0" distR="0" wp14:anchorId="3984D0B3" wp14:editId="37473A52">
            <wp:extent cx="2812409" cy="2173307"/>
            <wp:effectExtent l="0" t="0" r="7620" b="0"/>
            <wp:docPr id="14" name="Imagen 1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líneas&#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5677" cy="2183560"/>
                    </a:xfrm>
                    <a:prstGeom prst="rect">
                      <a:avLst/>
                    </a:prstGeom>
                    <a:noFill/>
                    <a:ln>
                      <a:noFill/>
                    </a:ln>
                  </pic:spPr>
                </pic:pic>
              </a:graphicData>
            </a:graphic>
          </wp:inline>
        </w:drawing>
      </w:r>
    </w:p>
    <w:p w14:paraId="234F33BA" w14:textId="3A5F7D4B" w:rsidR="00A71886" w:rsidRPr="00BE6BE8" w:rsidRDefault="00A71886" w:rsidP="00A71886">
      <w:pPr>
        <w:pStyle w:val="NormalWeb"/>
        <w:spacing w:after="0"/>
        <w:jc w:val="center"/>
        <w:rPr>
          <w:rFonts w:ascii="Arial" w:hAnsi="Arial" w:cs="Arial"/>
        </w:rPr>
      </w:pPr>
      <w:r w:rsidRPr="005E1FD3">
        <w:rPr>
          <w:rFonts w:ascii="Arial" w:hAnsi="Arial" w:cs="Arial"/>
          <w:i/>
          <w:sz w:val="22"/>
          <w:szCs w:val="22"/>
        </w:rPr>
        <w:t xml:space="preserve">Figure </w:t>
      </w:r>
      <w:r>
        <w:rPr>
          <w:rFonts w:ascii="Arial" w:hAnsi="Arial" w:cs="Arial"/>
          <w:i/>
          <w:sz w:val="22"/>
          <w:szCs w:val="22"/>
        </w:rPr>
        <w:t>1</w:t>
      </w:r>
      <w:r w:rsidR="004D38D4">
        <w:rPr>
          <w:rFonts w:ascii="Arial" w:hAnsi="Arial" w:cs="Arial"/>
          <w:i/>
          <w:sz w:val="22"/>
          <w:szCs w:val="22"/>
        </w:rPr>
        <w:t>3</w:t>
      </w:r>
      <w:r w:rsidRPr="005E1FD3">
        <w:rPr>
          <w:rFonts w:ascii="Arial" w:hAnsi="Arial" w:cs="Arial"/>
          <w:i/>
          <w:sz w:val="22"/>
          <w:szCs w:val="22"/>
        </w:rPr>
        <w:t>:</w:t>
      </w:r>
      <w:r>
        <w:rPr>
          <w:rFonts w:ascii="Arial" w:hAnsi="Arial" w:cs="Arial"/>
          <w:i/>
          <w:sz w:val="22"/>
          <w:szCs w:val="22"/>
        </w:rPr>
        <w:t xml:space="preserve"> Scalabilities measures in MN4.</w:t>
      </w:r>
    </w:p>
    <w:p w14:paraId="0C526F9E" w14:textId="1C68359E" w:rsidR="00A71886" w:rsidRDefault="00A71886" w:rsidP="00BE6BE8">
      <w:pPr>
        <w:pStyle w:val="NormalWeb"/>
        <w:spacing w:after="0"/>
        <w:jc w:val="both"/>
        <w:rPr>
          <w:rFonts w:ascii="Arial" w:hAnsi="Arial" w:cs="Arial"/>
        </w:rPr>
      </w:pPr>
    </w:p>
    <w:p w14:paraId="7D578A59" w14:textId="74B0845A" w:rsidR="00777AF5" w:rsidRDefault="00777AF5" w:rsidP="004D38D4">
      <w:pPr>
        <w:pStyle w:val="NormalWeb"/>
        <w:spacing w:after="0"/>
        <w:contextualSpacing/>
        <w:jc w:val="both"/>
        <w:rPr>
          <w:rFonts w:ascii="Arial" w:hAnsi="Arial" w:cs="Arial"/>
        </w:rPr>
      </w:pPr>
      <w:r>
        <w:rPr>
          <w:rFonts w:ascii="Arial" w:hAnsi="Arial" w:cs="Arial"/>
        </w:rPr>
        <w:t>Up to 128 processors, both systems have a good scalability. Figure 1</w:t>
      </w:r>
      <w:r w:rsidR="004D38D4">
        <w:rPr>
          <w:rFonts w:ascii="Arial" w:hAnsi="Arial" w:cs="Arial"/>
        </w:rPr>
        <w:t>2</w:t>
      </w:r>
      <w:r>
        <w:rPr>
          <w:rFonts w:ascii="Arial" w:hAnsi="Arial" w:cs="Arial"/>
        </w:rPr>
        <w:t xml:space="preserve"> left shows the </w:t>
      </w:r>
      <w:proofErr w:type="spellStart"/>
      <w:r>
        <w:rPr>
          <w:rFonts w:ascii="Arial" w:hAnsi="Arial" w:cs="Arial"/>
        </w:rPr>
        <w:t>Petsc</w:t>
      </w:r>
      <w:proofErr w:type="spellEnd"/>
      <w:r>
        <w:rPr>
          <w:rFonts w:ascii="Arial" w:hAnsi="Arial" w:cs="Arial"/>
        </w:rPr>
        <w:t xml:space="preserve"> evaluation, standalone. We can note that after 128 processors a loose of performance is obtained. Figure 1</w:t>
      </w:r>
      <w:r w:rsidR="004D38D4">
        <w:rPr>
          <w:rFonts w:ascii="Arial" w:hAnsi="Arial" w:cs="Arial"/>
        </w:rPr>
        <w:t>3</w:t>
      </w:r>
      <w:r>
        <w:rPr>
          <w:rFonts w:ascii="Arial" w:hAnsi="Arial" w:cs="Arial"/>
        </w:rPr>
        <w:t xml:space="preserve"> right plots results for the whole code using </w:t>
      </w:r>
      <w:proofErr w:type="spellStart"/>
      <w:r>
        <w:rPr>
          <w:rFonts w:ascii="Arial" w:hAnsi="Arial" w:cs="Arial"/>
        </w:rPr>
        <w:t>psolver</w:t>
      </w:r>
      <w:proofErr w:type="spellEnd"/>
      <w:r>
        <w:rPr>
          <w:rFonts w:ascii="Arial" w:hAnsi="Arial" w:cs="Arial"/>
        </w:rPr>
        <w:t>=10</w:t>
      </w:r>
      <w:r w:rsidR="004D38D4">
        <w:rPr>
          <w:rFonts w:ascii="Arial" w:hAnsi="Arial" w:cs="Arial"/>
        </w:rPr>
        <w:t xml:space="preserve">. </w:t>
      </w:r>
      <w:r>
        <w:rPr>
          <w:rFonts w:ascii="Arial" w:hAnsi="Arial" w:cs="Arial"/>
        </w:rPr>
        <w:t>In figure 1</w:t>
      </w:r>
      <w:r w:rsidR="004D38D4">
        <w:rPr>
          <w:rFonts w:ascii="Arial" w:hAnsi="Arial" w:cs="Arial"/>
        </w:rPr>
        <w:t>3</w:t>
      </w:r>
      <w:r>
        <w:rPr>
          <w:rFonts w:ascii="Arial" w:hAnsi="Arial" w:cs="Arial"/>
        </w:rPr>
        <w:t xml:space="preserve"> both results, </w:t>
      </w:r>
      <w:proofErr w:type="spellStart"/>
      <w:r>
        <w:rPr>
          <w:rFonts w:ascii="Arial" w:hAnsi="Arial" w:cs="Arial"/>
        </w:rPr>
        <w:t>Petsc</w:t>
      </w:r>
      <w:proofErr w:type="spellEnd"/>
      <w:r>
        <w:rPr>
          <w:rFonts w:ascii="Arial" w:hAnsi="Arial" w:cs="Arial"/>
        </w:rPr>
        <w:t xml:space="preserve"> alone and Spice2 are showed up to 128.</w:t>
      </w:r>
    </w:p>
    <w:p w14:paraId="2EF0451C" w14:textId="24164224" w:rsidR="00777AF5" w:rsidRDefault="00777AF5" w:rsidP="004D38D4">
      <w:pPr>
        <w:pStyle w:val="NormalWeb"/>
        <w:spacing w:after="0"/>
        <w:contextualSpacing/>
        <w:jc w:val="both"/>
        <w:rPr>
          <w:rFonts w:ascii="Arial" w:hAnsi="Arial" w:cs="Arial"/>
        </w:rPr>
      </w:pPr>
      <w:r>
        <w:rPr>
          <w:rFonts w:ascii="Arial" w:hAnsi="Arial" w:cs="Arial"/>
        </w:rPr>
        <w:t>In both systems the same loose of scalability is obtained for 256 and 512 processors</w:t>
      </w:r>
      <w:r w:rsidR="004D0445">
        <w:rPr>
          <w:rFonts w:ascii="Arial" w:hAnsi="Arial" w:cs="Arial"/>
        </w:rPr>
        <w:t>,</w:t>
      </w:r>
      <w:r w:rsidR="004D0445" w:rsidRPr="004D0445">
        <w:t xml:space="preserve"> </w:t>
      </w:r>
      <w:r w:rsidR="004D0445" w:rsidRPr="004D0445">
        <w:rPr>
          <w:rFonts w:ascii="Arial" w:hAnsi="Arial" w:cs="Arial"/>
        </w:rPr>
        <w:t>but since the local domain is so small, the number of communications makes the problem inefficient. However, it was possible to run it on that number of processors, making us think that if we increase the domain, that efficiency will improve.</w:t>
      </w:r>
      <w:r>
        <w:rPr>
          <w:rFonts w:ascii="Arial" w:hAnsi="Arial" w:cs="Arial"/>
        </w:rPr>
        <w:t xml:space="preserve"> </w:t>
      </w:r>
    </w:p>
    <w:p w14:paraId="04F4376C" w14:textId="2849DCC7" w:rsidR="004D0445" w:rsidRDefault="004D0445" w:rsidP="004D38D4">
      <w:pPr>
        <w:pStyle w:val="NormalWeb"/>
        <w:spacing w:after="0"/>
        <w:contextualSpacing/>
        <w:jc w:val="both"/>
        <w:rPr>
          <w:rFonts w:ascii="Arial" w:hAnsi="Arial" w:cs="Arial"/>
        </w:rPr>
      </w:pPr>
      <w:r>
        <w:rPr>
          <w:rFonts w:ascii="Arial" w:hAnsi="Arial" w:cs="Arial"/>
        </w:rPr>
        <w:lastRenderedPageBreak/>
        <w:t xml:space="preserve">Another point to take into account in Spice2 is the </w:t>
      </w:r>
      <w:r w:rsidR="004D38D4">
        <w:rPr>
          <w:rFonts w:ascii="Arial" w:hAnsi="Arial" w:cs="Arial"/>
        </w:rPr>
        <w:t>memory management</w:t>
      </w:r>
      <w:r>
        <w:rPr>
          <w:rFonts w:ascii="Arial" w:hAnsi="Arial" w:cs="Arial"/>
        </w:rPr>
        <w:t>. There are some recommendations in the sect</w:t>
      </w:r>
      <w:r w:rsidR="004D38D4">
        <w:rPr>
          <w:rFonts w:ascii="Arial" w:hAnsi="Arial" w:cs="Arial"/>
        </w:rPr>
        <w:t>i</w:t>
      </w:r>
      <w:r>
        <w:rPr>
          <w:rFonts w:ascii="Arial" w:hAnsi="Arial" w:cs="Arial"/>
        </w:rPr>
        <w:t>on</w:t>
      </w:r>
      <w:r w:rsidR="004D38D4">
        <w:rPr>
          <w:rFonts w:ascii="Arial" w:hAnsi="Arial" w:cs="Arial"/>
        </w:rPr>
        <w:t xml:space="preserve"> 6</w:t>
      </w:r>
      <w:r>
        <w:rPr>
          <w:rFonts w:ascii="Arial" w:hAnsi="Arial" w:cs="Arial"/>
        </w:rPr>
        <w:t xml:space="preserve"> about it, but </w:t>
      </w:r>
      <w:r w:rsidR="004D38D4">
        <w:rPr>
          <w:rFonts w:ascii="Arial" w:hAnsi="Arial" w:cs="Arial"/>
        </w:rPr>
        <w:t>basically</w:t>
      </w:r>
      <w:r w:rsidR="00093868">
        <w:rPr>
          <w:rFonts w:ascii="Arial" w:hAnsi="Arial" w:cs="Arial"/>
        </w:rPr>
        <w:t>, the number of particles used and the huge amount of points that big domains implies</w:t>
      </w:r>
      <w:r w:rsidR="004D38D4">
        <w:rPr>
          <w:rFonts w:ascii="Arial" w:hAnsi="Arial" w:cs="Arial"/>
        </w:rPr>
        <w:t xml:space="preserve"> saturated the memory of the nodes in MARCONI and MN4 clusters. </w:t>
      </w:r>
      <w:r w:rsidR="00093868">
        <w:rPr>
          <w:rFonts w:ascii="Arial" w:hAnsi="Arial" w:cs="Arial"/>
        </w:rPr>
        <w:t xml:space="preserve"> </w:t>
      </w:r>
    </w:p>
    <w:p w14:paraId="739F186A" w14:textId="77777777" w:rsidR="004D38D4" w:rsidRDefault="004D38D4" w:rsidP="004D38D4">
      <w:pPr>
        <w:pStyle w:val="NormalWeb"/>
        <w:spacing w:after="0"/>
        <w:contextualSpacing/>
        <w:jc w:val="both"/>
        <w:rPr>
          <w:rFonts w:ascii="Arial" w:hAnsi="Arial" w:cs="Arial"/>
        </w:rPr>
      </w:pPr>
    </w:p>
    <w:p w14:paraId="45E68C6A" w14:textId="4A06CE40" w:rsidR="00164C5E" w:rsidRPr="003B3A9F" w:rsidRDefault="00164C5E" w:rsidP="00BE6BE8">
      <w:pPr>
        <w:pStyle w:val="NormalWeb"/>
        <w:numPr>
          <w:ilvl w:val="0"/>
          <w:numId w:val="1"/>
        </w:numPr>
        <w:spacing w:after="0"/>
        <w:jc w:val="both"/>
        <w:rPr>
          <w:rFonts w:ascii="Arial" w:hAnsi="Arial" w:cs="Arial"/>
          <w:b/>
        </w:rPr>
      </w:pPr>
      <w:r w:rsidRPr="003B3A9F">
        <w:rPr>
          <w:rFonts w:ascii="Arial" w:hAnsi="Arial" w:cs="Arial"/>
          <w:b/>
        </w:rPr>
        <w:t>General recommendations far away of this</w:t>
      </w:r>
      <w:r w:rsidR="003B3A9F">
        <w:rPr>
          <w:rFonts w:ascii="Arial" w:hAnsi="Arial" w:cs="Arial"/>
          <w:b/>
        </w:rPr>
        <w:t xml:space="preserve"> report.</w:t>
      </w:r>
    </w:p>
    <w:p w14:paraId="777B2AD8" w14:textId="0115A81D" w:rsidR="00BE2C30" w:rsidRPr="00BE6BE8" w:rsidRDefault="009D1414" w:rsidP="00BE6BE8">
      <w:pPr>
        <w:pStyle w:val="NormalWeb"/>
        <w:spacing w:after="0"/>
        <w:jc w:val="both"/>
        <w:rPr>
          <w:rFonts w:ascii="Arial" w:hAnsi="Arial" w:cs="Arial"/>
        </w:rPr>
      </w:pPr>
      <w:r w:rsidRPr="00BE6BE8">
        <w:rPr>
          <w:rFonts w:ascii="Arial" w:hAnsi="Arial" w:cs="Arial"/>
        </w:rPr>
        <w:t>Faraway</w:t>
      </w:r>
      <w:r w:rsidR="009B0E7D" w:rsidRPr="00BE6BE8">
        <w:rPr>
          <w:rFonts w:ascii="Arial" w:hAnsi="Arial" w:cs="Arial"/>
        </w:rPr>
        <w:t xml:space="preserve"> of this </w:t>
      </w:r>
      <w:r>
        <w:rPr>
          <w:rFonts w:ascii="Arial" w:hAnsi="Arial" w:cs="Arial"/>
        </w:rPr>
        <w:t>report</w:t>
      </w:r>
      <w:r w:rsidR="009B0E7D" w:rsidRPr="00BE6BE8">
        <w:rPr>
          <w:rFonts w:ascii="Arial" w:hAnsi="Arial" w:cs="Arial"/>
        </w:rPr>
        <w:t xml:space="preserve">, some ideas </w:t>
      </w:r>
      <w:r w:rsidR="00B314A2" w:rsidRPr="00BE6BE8">
        <w:rPr>
          <w:rFonts w:ascii="Arial" w:hAnsi="Arial" w:cs="Arial"/>
        </w:rPr>
        <w:t>to</w:t>
      </w:r>
      <w:r w:rsidR="009B0E7D" w:rsidRPr="00BE6BE8">
        <w:rPr>
          <w:rFonts w:ascii="Arial" w:hAnsi="Arial" w:cs="Arial"/>
        </w:rPr>
        <w:t xml:space="preserve"> improve the </w:t>
      </w:r>
      <w:r w:rsidR="00D13C62" w:rsidRPr="00BE6BE8">
        <w:rPr>
          <w:rFonts w:ascii="Arial" w:hAnsi="Arial" w:cs="Arial"/>
        </w:rPr>
        <w:t>manag</w:t>
      </w:r>
      <w:r w:rsidR="00D13C62">
        <w:rPr>
          <w:rFonts w:ascii="Arial" w:hAnsi="Arial" w:cs="Arial"/>
        </w:rPr>
        <w:t>ement</w:t>
      </w:r>
      <w:r w:rsidR="009B0E7D" w:rsidRPr="00BE6BE8">
        <w:rPr>
          <w:rFonts w:ascii="Arial" w:hAnsi="Arial" w:cs="Arial"/>
        </w:rPr>
        <w:t xml:space="preserve"> of memory and performance of SPICE2 </w:t>
      </w:r>
      <w:r w:rsidR="00057C75" w:rsidRPr="00BE6BE8">
        <w:rPr>
          <w:rFonts w:ascii="Arial" w:hAnsi="Arial" w:cs="Arial"/>
        </w:rPr>
        <w:t>could</w:t>
      </w:r>
      <w:r w:rsidR="009B0E7D" w:rsidRPr="00BE6BE8">
        <w:rPr>
          <w:rFonts w:ascii="Arial" w:hAnsi="Arial" w:cs="Arial"/>
        </w:rPr>
        <w:t xml:space="preserve"> be</w:t>
      </w:r>
      <w:r w:rsidR="00057C75">
        <w:rPr>
          <w:rFonts w:ascii="Arial" w:hAnsi="Arial" w:cs="Arial"/>
        </w:rPr>
        <w:t>:</w:t>
      </w:r>
    </w:p>
    <w:p w14:paraId="6969EDCF" w14:textId="57A3A8B0" w:rsidR="003C6923" w:rsidRPr="003C6923" w:rsidRDefault="009B0E7D" w:rsidP="00437A70">
      <w:pPr>
        <w:pStyle w:val="Prrafodelista"/>
        <w:numPr>
          <w:ilvl w:val="0"/>
          <w:numId w:val="7"/>
        </w:numPr>
        <w:autoSpaceDE w:val="0"/>
        <w:autoSpaceDN w:val="0"/>
        <w:adjustRightInd w:val="0"/>
        <w:spacing w:after="0" w:line="240" w:lineRule="auto"/>
        <w:jc w:val="both"/>
        <w:rPr>
          <w:rFonts w:ascii="Arial" w:eastAsia="Times New Roman" w:hAnsi="Arial" w:cs="Arial"/>
          <w:sz w:val="24"/>
          <w:szCs w:val="24"/>
        </w:rPr>
      </w:pPr>
      <w:r w:rsidRPr="003C6923">
        <w:rPr>
          <w:rFonts w:ascii="Arial" w:eastAsia="Times New Roman" w:hAnsi="Arial" w:cs="Arial"/>
          <w:sz w:val="24"/>
          <w:szCs w:val="24"/>
        </w:rPr>
        <w:t xml:space="preserve">Avoid the use of arrays with dimension equal to the number of time steps. This is an unreasonable use of memory. Any information allocated in this way could be changed writing it in a file in disk. Probably the information is used in post processor instance and could be </w:t>
      </w:r>
      <w:r w:rsidR="00057C75" w:rsidRPr="003C6923">
        <w:rPr>
          <w:rFonts w:ascii="Arial" w:eastAsia="Times New Roman" w:hAnsi="Arial" w:cs="Arial"/>
          <w:sz w:val="24"/>
          <w:szCs w:val="24"/>
        </w:rPr>
        <w:t>reader</w:t>
      </w:r>
      <w:r w:rsidRPr="003C6923">
        <w:rPr>
          <w:rFonts w:ascii="Arial" w:eastAsia="Times New Roman" w:hAnsi="Arial" w:cs="Arial"/>
          <w:sz w:val="24"/>
          <w:szCs w:val="24"/>
        </w:rPr>
        <w:t xml:space="preserve"> from this file.</w:t>
      </w:r>
      <w:r w:rsidR="00BE2C30" w:rsidRPr="003C6923">
        <w:rPr>
          <w:rFonts w:ascii="Arial" w:eastAsia="Times New Roman" w:hAnsi="Arial" w:cs="Arial"/>
          <w:sz w:val="24"/>
          <w:szCs w:val="24"/>
        </w:rPr>
        <w:t xml:space="preserve"> We found (6+nprocessors) vectors real*8 and (1+nprocessors) vector integer with dimensions </w:t>
      </w:r>
      <w:proofErr w:type="spellStart"/>
      <w:r w:rsidR="00BE2C30" w:rsidRPr="003C6923">
        <w:rPr>
          <w:rFonts w:ascii="Arial" w:eastAsia="Times New Roman" w:hAnsi="Arial" w:cs="Arial"/>
          <w:sz w:val="24"/>
          <w:szCs w:val="24"/>
        </w:rPr>
        <w:t>historie_ntimes</w:t>
      </w:r>
      <w:proofErr w:type="spellEnd"/>
      <w:r w:rsidR="00BE2C30" w:rsidRPr="003C6923">
        <w:rPr>
          <w:rFonts w:ascii="Arial" w:eastAsia="Times New Roman" w:hAnsi="Arial" w:cs="Arial"/>
          <w:sz w:val="24"/>
          <w:szCs w:val="24"/>
        </w:rPr>
        <w:t xml:space="preserve"> (in the example used 5000000x2). Also (16+6*num</w:t>
      </w:r>
      <w:r w:rsidR="003C6923">
        <w:rPr>
          <w:rFonts w:ascii="Arial" w:eastAsia="Times New Roman" w:hAnsi="Arial" w:cs="Arial"/>
          <w:sz w:val="24"/>
          <w:szCs w:val="24"/>
        </w:rPr>
        <w:t>b</w:t>
      </w:r>
      <w:r w:rsidR="00BE2C30" w:rsidRPr="003C6923">
        <w:rPr>
          <w:rFonts w:ascii="Arial" w:eastAsia="Times New Roman" w:hAnsi="Arial" w:cs="Arial"/>
          <w:sz w:val="24"/>
          <w:szCs w:val="24"/>
        </w:rPr>
        <w:t>er of objects) real*8 vectors with dimension Np, (the number of time steps to be made). This amount of memory that growths with the number of processors avoid the use of big domains in the code.</w:t>
      </w:r>
      <w:r w:rsidR="004E50D1" w:rsidRPr="003C6923">
        <w:rPr>
          <w:rFonts w:ascii="Arial" w:eastAsia="Times New Roman" w:hAnsi="Arial" w:cs="Arial"/>
          <w:sz w:val="24"/>
          <w:szCs w:val="24"/>
        </w:rPr>
        <w:t xml:space="preserve"> (In MARCONI, a 20000x4000 are forbidden, even using two cores by node).</w:t>
      </w:r>
    </w:p>
    <w:p w14:paraId="12A1AB28" w14:textId="3BABEFD9" w:rsidR="009B0E7D" w:rsidRPr="003C6923" w:rsidRDefault="009B0E7D" w:rsidP="00437A70">
      <w:pPr>
        <w:pStyle w:val="Prrafodelista"/>
        <w:numPr>
          <w:ilvl w:val="0"/>
          <w:numId w:val="7"/>
        </w:numPr>
        <w:autoSpaceDE w:val="0"/>
        <w:autoSpaceDN w:val="0"/>
        <w:adjustRightInd w:val="0"/>
        <w:spacing w:after="0" w:line="240" w:lineRule="auto"/>
        <w:jc w:val="both"/>
        <w:rPr>
          <w:rFonts w:ascii="Arial" w:eastAsia="Times New Roman" w:hAnsi="Arial" w:cs="Arial"/>
          <w:sz w:val="24"/>
          <w:szCs w:val="24"/>
        </w:rPr>
      </w:pPr>
      <w:r w:rsidRPr="003C6923">
        <w:rPr>
          <w:rFonts w:ascii="Arial" w:eastAsia="Times New Roman" w:hAnsi="Arial" w:cs="Arial"/>
          <w:sz w:val="24"/>
          <w:szCs w:val="24"/>
        </w:rPr>
        <w:t>Although there is a solver for the position equation distributed between processes, a local charge density vector, and electric field vectors also distributed, the code</w:t>
      </w:r>
      <w:r w:rsidR="003C6923">
        <w:rPr>
          <w:rFonts w:ascii="Arial" w:eastAsia="Times New Roman" w:hAnsi="Arial" w:cs="Arial"/>
          <w:sz w:val="24"/>
          <w:szCs w:val="24"/>
        </w:rPr>
        <w:t>,</w:t>
      </w:r>
      <w:r w:rsidRPr="003C6923">
        <w:rPr>
          <w:rFonts w:ascii="Arial" w:eastAsia="Times New Roman" w:hAnsi="Arial" w:cs="Arial"/>
          <w:sz w:val="24"/>
          <w:szCs w:val="24"/>
        </w:rPr>
        <w:t xml:space="preserve"> at the end of each calculation</w:t>
      </w:r>
      <w:r w:rsidR="003C6923">
        <w:rPr>
          <w:rFonts w:ascii="Arial" w:eastAsia="Times New Roman" w:hAnsi="Arial" w:cs="Arial"/>
          <w:sz w:val="24"/>
          <w:szCs w:val="24"/>
        </w:rPr>
        <w:t>,</w:t>
      </w:r>
      <w:r w:rsidRPr="003C6923">
        <w:rPr>
          <w:rFonts w:ascii="Arial" w:eastAsia="Times New Roman" w:hAnsi="Arial" w:cs="Arial"/>
          <w:sz w:val="24"/>
          <w:szCs w:val="24"/>
        </w:rPr>
        <w:t xml:space="preserve"> builds global matrices in each processor, </w:t>
      </w:r>
      <w:r w:rsidR="00057C75" w:rsidRPr="003C6923">
        <w:rPr>
          <w:rFonts w:ascii="Arial" w:eastAsia="Times New Roman" w:hAnsi="Arial" w:cs="Arial"/>
          <w:sz w:val="24"/>
          <w:szCs w:val="24"/>
        </w:rPr>
        <w:t>and this</w:t>
      </w:r>
      <w:r w:rsidRPr="003C6923">
        <w:rPr>
          <w:rFonts w:ascii="Arial" w:eastAsia="Times New Roman" w:hAnsi="Arial" w:cs="Arial"/>
          <w:sz w:val="24"/>
          <w:szCs w:val="24"/>
        </w:rPr>
        <w:t xml:space="preserve"> means a huge amount of information that must be sent to all processors.</w:t>
      </w:r>
      <w:r w:rsidR="00057C75" w:rsidRPr="003C6923">
        <w:rPr>
          <w:rFonts w:ascii="Arial" w:eastAsia="Times New Roman" w:hAnsi="Arial" w:cs="Arial"/>
          <w:sz w:val="24"/>
          <w:szCs w:val="24"/>
        </w:rPr>
        <w:t xml:space="preserve"> </w:t>
      </w:r>
      <w:r w:rsidRPr="003C6923">
        <w:rPr>
          <w:rFonts w:ascii="Arial" w:eastAsia="Times New Roman" w:hAnsi="Arial" w:cs="Arial"/>
          <w:sz w:val="24"/>
          <w:szCs w:val="24"/>
        </w:rPr>
        <w:t xml:space="preserve">If only local vectors could be used and communications avoided, the code would increase its efficiency considerably. </w:t>
      </w:r>
    </w:p>
    <w:p w14:paraId="06AA52F9" w14:textId="466DD207" w:rsidR="00BD5E6C" w:rsidRDefault="009B0E7D" w:rsidP="006E307E">
      <w:pPr>
        <w:pStyle w:val="NormalWeb"/>
        <w:numPr>
          <w:ilvl w:val="0"/>
          <w:numId w:val="7"/>
        </w:numPr>
        <w:spacing w:after="0"/>
        <w:jc w:val="both"/>
        <w:rPr>
          <w:rFonts w:ascii="Arial" w:hAnsi="Arial" w:cs="Arial"/>
        </w:rPr>
      </w:pPr>
      <w:r w:rsidRPr="00BE6BE8">
        <w:rPr>
          <w:rFonts w:ascii="Arial" w:hAnsi="Arial" w:cs="Arial"/>
        </w:rPr>
        <w:t xml:space="preserve">The </w:t>
      </w:r>
      <w:r w:rsidR="00057C75" w:rsidRPr="00BE6BE8">
        <w:rPr>
          <w:rFonts w:ascii="Arial" w:hAnsi="Arial" w:cs="Arial"/>
        </w:rPr>
        <w:t>solver, as is used in SPICE2, is</w:t>
      </w:r>
      <w:r w:rsidRPr="00BE6BE8">
        <w:rPr>
          <w:rFonts w:ascii="Arial" w:hAnsi="Arial" w:cs="Arial"/>
        </w:rPr>
        <w:t xml:space="preserve"> builder over the same </w:t>
      </w:r>
      <w:r w:rsidR="00057C75" w:rsidRPr="00BE6BE8">
        <w:rPr>
          <w:rFonts w:ascii="Arial" w:hAnsi="Arial" w:cs="Arial"/>
        </w:rPr>
        <w:t>matrix that covers</w:t>
      </w:r>
      <w:r w:rsidRPr="00BE6BE8">
        <w:rPr>
          <w:rFonts w:ascii="Arial" w:hAnsi="Arial" w:cs="Arial"/>
        </w:rPr>
        <w:t xml:space="preserve"> all the nodes of the domain</w:t>
      </w:r>
      <w:r w:rsidR="006E307E">
        <w:rPr>
          <w:rFonts w:ascii="Arial" w:hAnsi="Arial" w:cs="Arial"/>
        </w:rPr>
        <w:t xml:space="preserve">. </w:t>
      </w:r>
      <w:r w:rsidR="006E307E" w:rsidRPr="006E307E">
        <w:rPr>
          <w:rFonts w:ascii="Arial" w:hAnsi="Arial" w:cs="Arial"/>
        </w:rPr>
        <w:t>But d</w:t>
      </w:r>
      <w:r w:rsidR="006E307E">
        <w:rPr>
          <w:rFonts w:ascii="Arial" w:hAnsi="Arial" w:cs="Arial"/>
        </w:rPr>
        <w:t>u</w:t>
      </w:r>
      <w:r w:rsidR="006E307E" w:rsidRPr="006E307E">
        <w:rPr>
          <w:rFonts w:ascii="Arial" w:hAnsi="Arial" w:cs="Arial"/>
        </w:rPr>
        <w:t>e to some portion of the domain is equipotential, the results in this portion are known before the solution, adding also that some domain portions have small variation of charge density during many time steps. For both reasons, could be a good improvement to solves the Poisson equation over a different mesh, probably based in a discrete method as finite elements, in where the limits of the domain could be reduced leafing out the equipotential portion and with a mesh less dense than the general domain used. Of course an interpolation subroutine need to be created in order to map the potential from one mesh to other, but this could be less demanding from the point of view of computer time, tha</w:t>
      </w:r>
      <w:r w:rsidR="006E307E">
        <w:rPr>
          <w:rFonts w:ascii="Arial" w:hAnsi="Arial" w:cs="Arial"/>
        </w:rPr>
        <w:t>n</w:t>
      </w:r>
      <w:r w:rsidR="006E307E" w:rsidRPr="006E307E">
        <w:rPr>
          <w:rFonts w:ascii="Arial" w:hAnsi="Arial" w:cs="Arial"/>
        </w:rPr>
        <w:t xml:space="preserve"> solve a matrix of several million of equations in each time step. Thinking in a domain of 10000x10000 imply 1e9 x 1e9 matrix, even with the faster solver that exist, that's meaning a lot of computing time. A good selection of the Poisson grid can reduce considerably the size of the matrix and the computing time.</w:t>
      </w:r>
    </w:p>
    <w:p w14:paraId="36DF2432" w14:textId="2567DE14" w:rsidR="009D1414" w:rsidRPr="009D1414" w:rsidRDefault="009D1414" w:rsidP="009D1414">
      <w:pPr>
        <w:pStyle w:val="NormalWeb"/>
        <w:numPr>
          <w:ilvl w:val="0"/>
          <w:numId w:val="1"/>
        </w:numPr>
        <w:spacing w:after="0"/>
        <w:jc w:val="both"/>
        <w:rPr>
          <w:rFonts w:ascii="Arial" w:hAnsi="Arial" w:cs="Arial"/>
          <w:b/>
        </w:rPr>
      </w:pPr>
      <w:r w:rsidRPr="009D1414">
        <w:rPr>
          <w:rFonts w:ascii="Arial" w:hAnsi="Arial" w:cs="Arial"/>
          <w:b/>
        </w:rPr>
        <w:t>Future work</w:t>
      </w:r>
    </w:p>
    <w:p w14:paraId="4F8EDF27" w14:textId="77777777" w:rsidR="009D1414" w:rsidRDefault="009D1414" w:rsidP="00BE6BE8">
      <w:pPr>
        <w:pStyle w:val="NormalWeb"/>
        <w:spacing w:after="0"/>
        <w:jc w:val="both"/>
        <w:rPr>
          <w:rFonts w:ascii="Arial" w:hAnsi="Arial" w:cs="Arial"/>
        </w:rPr>
      </w:pPr>
      <w:r w:rsidRPr="009D1414">
        <w:rPr>
          <w:rFonts w:ascii="Arial" w:hAnsi="Arial" w:cs="Arial"/>
        </w:rPr>
        <w:t>Some points are</w:t>
      </w:r>
      <w:r>
        <w:rPr>
          <w:rFonts w:ascii="Arial" w:hAnsi="Arial" w:cs="Arial"/>
        </w:rPr>
        <w:t xml:space="preserve"> still in progress in BSC team:</w:t>
      </w:r>
    </w:p>
    <w:p w14:paraId="7898D958" w14:textId="7EF52BF9" w:rsidR="00D35881" w:rsidRDefault="009D1414" w:rsidP="009D1414">
      <w:pPr>
        <w:pStyle w:val="NormalWeb"/>
        <w:numPr>
          <w:ilvl w:val="0"/>
          <w:numId w:val="10"/>
        </w:numPr>
        <w:spacing w:after="0"/>
        <w:jc w:val="both"/>
        <w:rPr>
          <w:rFonts w:ascii="Arial" w:hAnsi="Arial" w:cs="Arial"/>
        </w:rPr>
      </w:pPr>
      <w:r>
        <w:rPr>
          <w:rFonts w:ascii="Arial" w:hAnsi="Arial" w:cs="Arial"/>
        </w:rPr>
        <w:lastRenderedPageBreak/>
        <w:t xml:space="preserve">The performance of the code is still under analysis in different mesh sizes and conditions. Besides, the analysis of the different behavior of the </w:t>
      </w:r>
      <w:proofErr w:type="spellStart"/>
      <w:r>
        <w:rPr>
          <w:rFonts w:ascii="Arial" w:hAnsi="Arial" w:cs="Arial"/>
        </w:rPr>
        <w:t>Petsc</w:t>
      </w:r>
      <w:proofErr w:type="spellEnd"/>
      <w:r>
        <w:rPr>
          <w:rFonts w:ascii="Arial" w:hAnsi="Arial" w:cs="Arial"/>
        </w:rPr>
        <w:t xml:space="preserve"> Solver in MARCONI and MN4 is under researching.</w:t>
      </w:r>
    </w:p>
    <w:p w14:paraId="348F77D6" w14:textId="66476C41" w:rsidR="009D1414" w:rsidRDefault="009D1414" w:rsidP="009D1414">
      <w:pPr>
        <w:pStyle w:val="NormalWeb"/>
        <w:numPr>
          <w:ilvl w:val="0"/>
          <w:numId w:val="10"/>
        </w:numPr>
        <w:spacing w:after="0"/>
        <w:jc w:val="both"/>
        <w:rPr>
          <w:rFonts w:ascii="Arial" w:hAnsi="Arial" w:cs="Arial"/>
        </w:rPr>
      </w:pPr>
      <w:r>
        <w:rPr>
          <w:rFonts w:ascii="Arial" w:hAnsi="Arial" w:cs="Arial"/>
        </w:rPr>
        <w:t xml:space="preserve">The modification of the </w:t>
      </w:r>
      <w:proofErr w:type="spellStart"/>
      <w:r>
        <w:rPr>
          <w:rFonts w:ascii="Arial" w:hAnsi="Arial" w:cs="Arial"/>
        </w:rPr>
        <w:t>Petsc</w:t>
      </w:r>
      <w:proofErr w:type="spellEnd"/>
      <w:r>
        <w:rPr>
          <w:rFonts w:ascii="Arial" w:hAnsi="Arial" w:cs="Arial"/>
        </w:rPr>
        <w:t xml:space="preserve"> solver to be used in cases in where </w:t>
      </w:r>
      <w:proofErr w:type="spellStart"/>
      <w:r>
        <w:rPr>
          <w:rFonts w:ascii="Arial" w:hAnsi="Arial" w:cs="Arial"/>
        </w:rPr>
        <w:t>dz</w:t>
      </w:r>
      <w:proofErr w:type="spellEnd"/>
      <w:r>
        <w:rPr>
          <w:rFonts w:ascii="Arial" w:hAnsi="Arial" w:cs="Arial"/>
        </w:rPr>
        <w:t xml:space="preserve"> is not equal to </w:t>
      </w:r>
      <w:proofErr w:type="spellStart"/>
      <w:proofErr w:type="gramStart"/>
      <w:r>
        <w:rPr>
          <w:rFonts w:ascii="Arial" w:hAnsi="Arial" w:cs="Arial"/>
        </w:rPr>
        <w:t>dy</w:t>
      </w:r>
      <w:proofErr w:type="spellEnd"/>
      <w:proofErr w:type="gramEnd"/>
      <w:r>
        <w:rPr>
          <w:rFonts w:ascii="Arial" w:hAnsi="Arial" w:cs="Arial"/>
        </w:rPr>
        <w:t xml:space="preserve"> are under development. </w:t>
      </w:r>
    </w:p>
    <w:p w14:paraId="156B4766" w14:textId="47BA22C9" w:rsidR="00CD1A5A" w:rsidRPr="009D1414" w:rsidRDefault="00CD1A5A" w:rsidP="009D1414">
      <w:pPr>
        <w:pStyle w:val="NormalWeb"/>
        <w:numPr>
          <w:ilvl w:val="0"/>
          <w:numId w:val="10"/>
        </w:numPr>
        <w:spacing w:after="0"/>
        <w:jc w:val="both"/>
        <w:rPr>
          <w:rFonts w:ascii="Arial" w:hAnsi="Arial" w:cs="Arial"/>
        </w:rPr>
      </w:pPr>
      <w:r>
        <w:rPr>
          <w:rFonts w:ascii="Arial" w:hAnsi="Arial" w:cs="Arial"/>
        </w:rPr>
        <w:t xml:space="preserve">The BSC team is ready to test, analyze and improve any modification introduced into the code following the suggestion realized in section 6 (or any other introduced by the developers, of course).  </w:t>
      </w:r>
    </w:p>
    <w:p w14:paraId="02D191BA" w14:textId="5AA149CB" w:rsidR="00B92878" w:rsidRPr="00057C75" w:rsidRDefault="00B92878" w:rsidP="00BE6BE8">
      <w:pPr>
        <w:pStyle w:val="NormalWeb"/>
        <w:spacing w:after="0"/>
        <w:jc w:val="both"/>
        <w:rPr>
          <w:rFonts w:ascii="Arial" w:hAnsi="Arial" w:cs="Arial"/>
          <w:b/>
        </w:rPr>
      </w:pPr>
      <w:r w:rsidRPr="00057C75">
        <w:rPr>
          <w:rFonts w:ascii="Arial" w:hAnsi="Arial" w:cs="Arial"/>
          <w:b/>
        </w:rPr>
        <w:t>References</w:t>
      </w:r>
    </w:p>
    <w:p w14:paraId="3414036F" w14:textId="77777777" w:rsidR="00B92878" w:rsidRPr="009D6A4E" w:rsidRDefault="00B92878" w:rsidP="00BE6BE8">
      <w:pPr>
        <w:pStyle w:val="Default"/>
        <w:jc w:val="both"/>
        <w:rPr>
          <w:rFonts w:ascii="Arial" w:eastAsia="Times New Roman" w:hAnsi="Arial" w:cs="Arial"/>
          <w:color w:val="auto"/>
        </w:rPr>
      </w:pPr>
      <w:r w:rsidRPr="009D6A4E">
        <w:rPr>
          <w:rFonts w:ascii="Arial" w:eastAsia="Times New Roman" w:hAnsi="Arial" w:cs="Arial"/>
          <w:color w:val="auto"/>
        </w:rPr>
        <w:t xml:space="preserve">[1] </w:t>
      </w:r>
      <w:proofErr w:type="spellStart"/>
      <w:r w:rsidRPr="009D6A4E">
        <w:rPr>
          <w:rFonts w:ascii="Arial" w:eastAsia="Times New Roman" w:hAnsi="Arial" w:cs="Arial"/>
          <w:color w:val="auto"/>
        </w:rPr>
        <w:t>Mochalskyy</w:t>
      </w:r>
      <w:proofErr w:type="spellEnd"/>
      <w:r w:rsidRPr="009D6A4E">
        <w:rPr>
          <w:rFonts w:ascii="Arial" w:eastAsia="Times New Roman" w:hAnsi="Arial" w:cs="Arial"/>
          <w:color w:val="auto"/>
        </w:rPr>
        <w:t xml:space="preserve">, S, HLST annual report 2018. </w:t>
      </w:r>
    </w:p>
    <w:p w14:paraId="7E1A25CD" w14:textId="77777777" w:rsidR="0090630B" w:rsidRPr="0090630B" w:rsidRDefault="00CB4FA1" w:rsidP="0090630B">
      <w:pPr>
        <w:pStyle w:val="Default"/>
        <w:jc w:val="both"/>
        <w:rPr>
          <w:rFonts w:ascii="Arial" w:eastAsia="Times New Roman" w:hAnsi="Arial" w:cs="Arial"/>
          <w:color w:val="auto"/>
        </w:rPr>
      </w:pPr>
      <w:r w:rsidRPr="009D6A4E">
        <w:rPr>
          <w:rFonts w:ascii="Arial" w:eastAsia="Times New Roman" w:hAnsi="Arial" w:cs="Arial"/>
          <w:color w:val="auto"/>
        </w:rPr>
        <w:t>[2]</w:t>
      </w:r>
      <w:r w:rsidR="00360263" w:rsidRPr="009D6A4E">
        <w:rPr>
          <w:rFonts w:ascii="Arial" w:eastAsia="Times New Roman" w:hAnsi="Arial" w:cs="Arial"/>
        </w:rPr>
        <w:t xml:space="preserve"> R </w:t>
      </w:r>
      <w:proofErr w:type="spellStart"/>
      <w:r w:rsidR="00360263" w:rsidRPr="009D6A4E">
        <w:rPr>
          <w:rFonts w:ascii="Arial" w:eastAsia="Times New Roman" w:hAnsi="Arial" w:cs="Arial"/>
        </w:rPr>
        <w:t>Hatzky</w:t>
      </w:r>
      <w:proofErr w:type="spellEnd"/>
      <w:r w:rsidR="00360263" w:rsidRPr="009D6A4E">
        <w:rPr>
          <w:rFonts w:ascii="Arial" w:eastAsia="Times New Roman" w:hAnsi="Arial" w:cs="Arial"/>
        </w:rPr>
        <w:t xml:space="preserve"> et al. EUROFUSION WPISA-</w:t>
      </w:r>
      <w:proofErr w:type="gramStart"/>
      <w:r w:rsidR="00360263" w:rsidRPr="009D6A4E">
        <w:rPr>
          <w:rFonts w:ascii="Arial" w:eastAsia="Times New Roman" w:hAnsi="Arial" w:cs="Arial"/>
        </w:rPr>
        <w:t>REP(</w:t>
      </w:r>
      <w:proofErr w:type="gramEnd"/>
      <w:r w:rsidR="00360263" w:rsidRPr="009D6A4E">
        <w:rPr>
          <w:rFonts w:ascii="Arial" w:eastAsia="Times New Roman" w:hAnsi="Arial" w:cs="Arial"/>
        </w:rPr>
        <w:t>18) 23083. HLST Core Team Report 2018</w:t>
      </w:r>
    </w:p>
    <w:p w14:paraId="5683A6C9" w14:textId="4C2934FD" w:rsidR="00CB4FA1" w:rsidRPr="009D6A4E" w:rsidRDefault="00CB4FA1" w:rsidP="0090630B">
      <w:pPr>
        <w:pStyle w:val="Default"/>
        <w:jc w:val="both"/>
        <w:rPr>
          <w:rFonts w:ascii="Arial" w:eastAsia="Times New Roman" w:hAnsi="Arial" w:cs="Arial"/>
          <w:color w:val="auto"/>
        </w:rPr>
      </w:pPr>
      <w:r w:rsidRPr="009D6A4E">
        <w:rPr>
          <w:rFonts w:ascii="Arial" w:eastAsia="Times New Roman" w:hAnsi="Arial" w:cs="Arial"/>
          <w:color w:val="auto"/>
        </w:rPr>
        <w:t>[3]</w:t>
      </w:r>
      <w:r w:rsidR="009D6A4E" w:rsidRPr="0090630B">
        <w:rPr>
          <w:rFonts w:ascii="Arial" w:eastAsia="Times New Roman" w:hAnsi="Arial" w:cs="Arial"/>
          <w:color w:val="auto"/>
        </w:rPr>
        <w:t xml:space="preserve"> https://www.bsc.es/supportkc/docs/MareNostrum4/intro</w:t>
      </w:r>
    </w:p>
    <w:p w14:paraId="68E1B96D" w14:textId="77777777" w:rsidR="009D6A4E" w:rsidRPr="009D6A4E" w:rsidRDefault="00BE6BE8" w:rsidP="0090630B">
      <w:pPr>
        <w:pStyle w:val="Default"/>
        <w:jc w:val="both"/>
        <w:rPr>
          <w:rFonts w:ascii="Arial" w:eastAsia="Times New Roman" w:hAnsi="Arial" w:cs="Arial"/>
          <w:color w:val="auto"/>
        </w:rPr>
      </w:pPr>
      <w:r w:rsidRPr="009D6A4E">
        <w:rPr>
          <w:rFonts w:ascii="Arial" w:eastAsia="Times New Roman" w:hAnsi="Arial" w:cs="Arial"/>
          <w:color w:val="auto"/>
        </w:rPr>
        <w:t>[</w:t>
      </w:r>
      <w:r w:rsidR="00CB4FA1" w:rsidRPr="009D6A4E">
        <w:rPr>
          <w:rFonts w:ascii="Arial" w:eastAsia="Times New Roman" w:hAnsi="Arial" w:cs="Arial"/>
          <w:color w:val="auto"/>
        </w:rPr>
        <w:t>4</w:t>
      </w:r>
      <w:r w:rsidRPr="009D6A4E">
        <w:rPr>
          <w:rFonts w:ascii="Arial" w:eastAsia="Times New Roman" w:hAnsi="Arial" w:cs="Arial"/>
          <w:color w:val="auto"/>
        </w:rPr>
        <w:t xml:space="preserve">] </w:t>
      </w:r>
      <w:hyperlink r:id="rId22" w:history="1">
        <w:r w:rsidR="00CB4FA1" w:rsidRPr="009D6A4E">
          <w:rPr>
            <w:rFonts w:ascii="Arial" w:eastAsia="Times New Roman" w:hAnsi="Arial" w:cs="Arial"/>
            <w:color w:val="auto"/>
          </w:rPr>
          <w:t>https://www.hpc.cineca.it/content/documentation</w:t>
        </w:r>
      </w:hyperlink>
    </w:p>
    <w:p w14:paraId="4B407165" w14:textId="1F1C1883" w:rsidR="00BE6BE8" w:rsidRPr="009D6A4E" w:rsidRDefault="009D6A4E" w:rsidP="0090630B">
      <w:pPr>
        <w:pStyle w:val="Default"/>
        <w:jc w:val="both"/>
        <w:rPr>
          <w:rFonts w:ascii="Arial" w:eastAsia="Times New Roman" w:hAnsi="Arial" w:cs="Arial"/>
          <w:color w:val="auto"/>
        </w:rPr>
      </w:pPr>
      <w:r w:rsidRPr="009D6A4E">
        <w:rPr>
          <w:rFonts w:ascii="Arial" w:eastAsia="Times New Roman" w:hAnsi="Arial" w:cs="Arial"/>
          <w:color w:val="auto"/>
        </w:rPr>
        <w:t xml:space="preserve">[5] </w:t>
      </w:r>
      <w:r w:rsidRPr="0090630B">
        <w:rPr>
          <w:rFonts w:ascii="Arial" w:eastAsia="Times New Roman" w:hAnsi="Arial" w:cs="Arial"/>
          <w:color w:val="auto"/>
        </w:rPr>
        <w:t>https://wiki.ugov.it/confluence/display/SCAIUS/UG3.1%3A+MARCONI+UserGuide</w:t>
      </w:r>
    </w:p>
    <w:p w14:paraId="33BE6A8D" w14:textId="55165824" w:rsidR="00CB4FA1" w:rsidRPr="009D6A4E" w:rsidRDefault="00CB4FA1" w:rsidP="0090630B">
      <w:pPr>
        <w:pStyle w:val="Default"/>
        <w:jc w:val="both"/>
        <w:rPr>
          <w:rFonts w:ascii="Arial" w:eastAsia="Times New Roman" w:hAnsi="Arial" w:cs="Arial"/>
          <w:color w:val="auto"/>
        </w:rPr>
      </w:pPr>
      <w:r w:rsidRPr="009D6A4E">
        <w:rPr>
          <w:rFonts w:ascii="Arial" w:eastAsia="Times New Roman" w:hAnsi="Arial" w:cs="Arial"/>
          <w:color w:val="auto"/>
        </w:rPr>
        <w:t xml:space="preserve">[6] Shapira, Y., Matrix-Based Multigrid: Theory and </w:t>
      </w:r>
      <w:proofErr w:type="gramStart"/>
      <w:r w:rsidRPr="009D6A4E">
        <w:rPr>
          <w:rFonts w:ascii="Arial" w:eastAsia="Times New Roman" w:hAnsi="Arial" w:cs="Arial"/>
          <w:color w:val="auto"/>
        </w:rPr>
        <w:t>Applications(</w:t>
      </w:r>
      <w:proofErr w:type="gramEnd"/>
      <w:r w:rsidRPr="009D6A4E">
        <w:rPr>
          <w:rFonts w:ascii="Arial" w:eastAsia="Times New Roman" w:hAnsi="Arial" w:cs="Arial"/>
          <w:color w:val="auto"/>
        </w:rPr>
        <w:t xml:space="preserve">Second Edition). Springer, New York, 2008. </w:t>
      </w:r>
    </w:p>
    <w:p w14:paraId="43D1773D" w14:textId="09F76813" w:rsidR="00CB4FA1" w:rsidRDefault="00CB4FA1" w:rsidP="0090630B">
      <w:pPr>
        <w:pStyle w:val="Default"/>
        <w:jc w:val="both"/>
        <w:rPr>
          <w:rFonts w:ascii="Arial" w:eastAsia="Times New Roman" w:hAnsi="Arial" w:cs="Arial"/>
          <w:color w:val="auto"/>
        </w:rPr>
      </w:pPr>
      <w:r w:rsidRPr="009D6A4E">
        <w:rPr>
          <w:rFonts w:ascii="Arial" w:eastAsia="Times New Roman" w:hAnsi="Arial" w:cs="Arial"/>
          <w:color w:val="auto"/>
        </w:rPr>
        <w:t xml:space="preserve">[7] </w:t>
      </w:r>
      <w:hyperlink r:id="rId23" w:history="1">
        <w:r w:rsidR="00CF5CE3" w:rsidRPr="004777B2">
          <w:rPr>
            <w:rStyle w:val="Hipervnculo"/>
            <w:rFonts w:ascii="Arial" w:eastAsia="Times New Roman" w:hAnsi="Arial" w:cs="Arial"/>
          </w:rPr>
          <w:t>https://petsc4py.readthedocs.io/en/stable/manual/</w:t>
        </w:r>
      </w:hyperlink>
    </w:p>
    <w:p w14:paraId="58EF8EDE" w14:textId="7FB3E610" w:rsidR="00CF5CE3" w:rsidRDefault="00CF5CE3" w:rsidP="0090630B">
      <w:pPr>
        <w:pStyle w:val="Default"/>
        <w:jc w:val="both"/>
        <w:rPr>
          <w:rFonts w:ascii="Arial" w:eastAsia="Times New Roman" w:hAnsi="Arial" w:cs="Arial"/>
          <w:color w:val="auto"/>
        </w:rPr>
      </w:pPr>
      <w:r>
        <w:rPr>
          <w:rFonts w:ascii="Arial" w:eastAsia="Times New Roman" w:hAnsi="Arial" w:cs="Arial"/>
          <w:color w:val="auto"/>
        </w:rPr>
        <w:t xml:space="preserve">[8] </w:t>
      </w:r>
      <w:hyperlink r:id="rId24" w:history="1">
        <w:r w:rsidRPr="004777B2">
          <w:rPr>
            <w:rStyle w:val="Hipervnculo"/>
            <w:rFonts w:ascii="Arial" w:eastAsia="Times New Roman" w:hAnsi="Arial" w:cs="Arial"/>
          </w:rPr>
          <w:t>https://tools.bsc.es/paraver</w:t>
        </w:r>
      </w:hyperlink>
    </w:p>
    <w:p w14:paraId="0C38D34A" w14:textId="48B85C60" w:rsidR="00CF5CE3" w:rsidRDefault="00CF5CE3" w:rsidP="0090630B">
      <w:pPr>
        <w:pStyle w:val="Default"/>
        <w:jc w:val="both"/>
        <w:rPr>
          <w:rFonts w:ascii="Arial" w:eastAsia="Times New Roman" w:hAnsi="Arial" w:cs="Arial"/>
          <w:color w:val="auto"/>
        </w:rPr>
      </w:pPr>
      <w:r>
        <w:rPr>
          <w:rFonts w:ascii="Arial" w:eastAsia="Times New Roman" w:hAnsi="Arial" w:cs="Arial"/>
          <w:color w:val="auto"/>
        </w:rPr>
        <w:t xml:space="preserve">[9] </w:t>
      </w:r>
      <w:hyperlink r:id="rId25" w:history="1">
        <w:r w:rsidRPr="004777B2">
          <w:rPr>
            <w:rStyle w:val="Hipervnculo"/>
            <w:rFonts w:ascii="Arial" w:eastAsia="Times New Roman" w:hAnsi="Arial" w:cs="Arial"/>
          </w:rPr>
          <w:t>https://tools.bsc.es/extrae</w:t>
        </w:r>
      </w:hyperlink>
    </w:p>
    <w:p w14:paraId="634E0FBE" w14:textId="77777777" w:rsidR="00CF5CE3" w:rsidRPr="009D6A4E" w:rsidRDefault="00CF5CE3" w:rsidP="0090630B">
      <w:pPr>
        <w:pStyle w:val="Default"/>
        <w:jc w:val="both"/>
        <w:rPr>
          <w:rFonts w:ascii="Arial" w:eastAsia="Times New Roman" w:hAnsi="Arial" w:cs="Arial"/>
          <w:color w:val="auto"/>
        </w:rPr>
      </w:pPr>
    </w:p>
    <w:p w14:paraId="6187D9E1" w14:textId="77777777" w:rsidR="00CB4FA1" w:rsidRPr="0090630B" w:rsidRDefault="00CB4FA1" w:rsidP="00BE6BE8">
      <w:pPr>
        <w:jc w:val="both"/>
        <w:rPr>
          <w:rFonts w:ascii="Arial" w:eastAsia="Times New Roman" w:hAnsi="Arial" w:cs="Arial"/>
          <w:sz w:val="24"/>
          <w:szCs w:val="24"/>
        </w:rPr>
      </w:pPr>
    </w:p>
    <w:sectPr w:rsidR="00CB4FA1" w:rsidRPr="009063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62F8"/>
    <w:multiLevelType w:val="hybridMultilevel"/>
    <w:tmpl w:val="24E490B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
    <w:nsid w:val="42BD080C"/>
    <w:multiLevelType w:val="hybridMultilevel"/>
    <w:tmpl w:val="B9325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96D23F6"/>
    <w:multiLevelType w:val="hybridMultilevel"/>
    <w:tmpl w:val="B85C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AA3E44"/>
    <w:multiLevelType w:val="hybridMultilevel"/>
    <w:tmpl w:val="E1B8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396AEC"/>
    <w:multiLevelType w:val="hybridMultilevel"/>
    <w:tmpl w:val="612E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D97AB0"/>
    <w:multiLevelType w:val="hybridMultilevel"/>
    <w:tmpl w:val="E402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B47030"/>
    <w:multiLevelType w:val="hybridMultilevel"/>
    <w:tmpl w:val="4EDC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BC3EE5"/>
    <w:multiLevelType w:val="multilevel"/>
    <w:tmpl w:val="3F9CB3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A45A65"/>
    <w:multiLevelType w:val="multilevel"/>
    <w:tmpl w:val="4738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E26E33"/>
    <w:multiLevelType w:val="multilevel"/>
    <w:tmpl w:val="CCA2EA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9"/>
  </w:num>
  <w:num w:numId="2">
    <w:abstractNumId w:val="6"/>
  </w:num>
  <w:num w:numId="3">
    <w:abstractNumId w:val="2"/>
  </w:num>
  <w:num w:numId="4">
    <w:abstractNumId w:val="1"/>
  </w:num>
  <w:num w:numId="5">
    <w:abstractNumId w:val="4"/>
  </w:num>
  <w:num w:numId="6">
    <w:abstractNumId w:val="7"/>
  </w:num>
  <w:num w:numId="7">
    <w:abstractNumId w:val="3"/>
  </w:num>
  <w:num w:numId="8">
    <w:abstractNumId w:val="8"/>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85C"/>
    <w:rsid w:val="000279E9"/>
    <w:rsid w:val="00057C75"/>
    <w:rsid w:val="00093868"/>
    <w:rsid w:val="000D085C"/>
    <w:rsid w:val="000F1FEF"/>
    <w:rsid w:val="00100E20"/>
    <w:rsid w:val="00131598"/>
    <w:rsid w:val="00164C5E"/>
    <w:rsid w:val="00173282"/>
    <w:rsid w:val="00174FDC"/>
    <w:rsid w:val="001B5A6A"/>
    <w:rsid w:val="001D0770"/>
    <w:rsid w:val="00291561"/>
    <w:rsid w:val="002F3202"/>
    <w:rsid w:val="003072B4"/>
    <w:rsid w:val="003130EA"/>
    <w:rsid w:val="00360263"/>
    <w:rsid w:val="003B2914"/>
    <w:rsid w:val="003B3A9F"/>
    <w:rsid w:val="003C6923"/>
    <w:rsid w:val="00420AA4"/>
    <w:rsid w:val="004475A0"/>
    <w:rsid w:val="00495A19"/>
    <w:rsid w:val="004A3EFA"/>
    <w:rsid w:val="004D0445"/>
    <w:rsid w:val="004D38D4"/>
    <w:rsid w:val="004E50D1"/>
    <w:rsid w:val="004F0D15"/>
    <w:rsid w:val="004F2CC1"/>
    <w:rsid w:val="00580DBE"/>
    <w:rsid w:val="005E1FD3"/>
    <w:rsid w:val="005E4D22"/>
    <w:rsid w:val="005F190A"/>
    <w:rsid w:val="00627C72"/>
    <w:rsid w:val="00690D76"/>
    <w:rsid w:val="006A2239"/>
    <w:rsid w:val="006E307E"/>
    <w:rsid w:val="0070325F"/>
    <w:rsid w:val="00777AF5"/>
    <w:rsid w:val="00797B63"/>
    <w:rsid w:val="00811BF1"/>
    <w:rsid w:val="008317A7"/>
    <w:rsid w:val="008605BA"/>
    <w:rsid w:val="008620C5"/>
    <w:rsid w:val="00862DD8"/>
    <w:rsid w:val="008666A8"/>
    <w:rsid w:val="008D057B"/>
    <w:rsid w:val="0090630B"/>
    <w:rsid w:val="00944B63"/>
    <w:rsid w:val="00951C86"/>
    <w:rsid w:val="009904B2"/>
    <w:rsid w:val="00991EEF"/>
    <w:rsid w:val="009B0E7D"/>
    <w:rsid w:val="009C3C96"/>
    <w:rsid w:val="009D1414"/>
    <w:rsid w:val="009D4763"/>
    <w:rsid w:val="009D6A4E"/>
    <w:rsid w:val="009E0D01"/>
    <w:rsid w:val="00A173E1"/>
    <w:rsid w:val="00A71886"/>
    <w:rsid w:val="00AD66EE"/>
    <w:rsid w:val="00B314A2"/>
    <w:rsid w:val="00B5087D"/>
    <w:rsid w:val="00B67C2D"/>
    <w:rsid w:val="00B706D9"/>
    <w:rsid w:val="00B92878"/>
    <w:rsid w:val="00BD5E6C"/>
    <w:rsid w:val="00BE2C30"/>
    <w:rsid w:val="00BE6BE8"/>
    <w:rsid w:val="00BF5AD5"/>
    <w:rsid w:val="00C82B3D"/>
    <w:rsid w:val="00C91E97"/>
    <w:rsid w:val="00CB4FA1"/>
    <w:rsid w:val="00CD1A5A"/>
    <w:rsid w:val="00CF5CE3"/>
    <w:rsid w:val="00D13C62"/>
    <w:rsid w:val="00D35881"/>
    <w:rsid w:val="00D6153D"/>
    <w:rsid w:val="00DB3DF2"/>
    <w:rsid w:val="00DD18DA"/>
    <w:rsid w:val="00DD4F92"/>
    <w:rsid w:val="00DD5E08"/>
    <w:rsid w:val="00DE0F18"/>
    <w:rsid w:val="00E4299C"/>
    <w:rsid w:val="00E55D9F"/>
    <w:rsid w:val="00EB4BFC"/>
    <w:rsid w:val="00EE59F1"/>
    <w:rsid w:val="00EF077B"/>
    <w:rsid w:val="00F04C6E"/>
    <w:rsid w:val="00F70D4D"/>
    <w:rsid w:val="00FE167D"/>
    <w:rsid w:val="00FE3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12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279E9"/>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4475A0"/>
    <w:pPr>
      <w:ind w:left="720"/>
      <w:contextualSpacing/>
    </w:pPr>
  </w:style>
  <w:style w:type="paragraph" w:styleId="NormalWeb">
    <w:name w:val="Normal (Web)"/>
    <w:basedOn w:val="Normal"/>
    <w:uiPriority w:val="99"/>
    <w:unhideWhenUsed/>
    <w:rsid w:val="009C3C96"/>
    <w:pPr>
      <w:spacing w:before="100" w:beforeAutospacing="1" w:after="115"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8605BA"/>
    <w:rPr>
      <w:color w:val="0000FF"/>
      <w:u w:val="single"/>
    </w:rPr>
  </w:style>
  <w:style w:type="character" w:styleId="Textoennegrita">
    <w:name w:val="Strong"/>
    <w:basedOn w:val="Fuentedeprrafopredeter"/>
    <w:uiPriority w:val="22"/>
    <w:qFormat/>
    <w:rsid w:val="00797B63"/>
    <w:rPr>
      <w:b/>
      <w:bCs/>
    </w:rPr>
  </w:style>
  <w:style w:type="paragraph" w:styleId="HTMLconformatoprevio">
    <w:name w:val="HTML Preformatted"/>
    <w:basedOn w:val="Normal"/>
    <w:link w:val="HTMLconformatoprevioCar"/>
    <w:uiPriority w:val="99"/>
    <w:semiHidden/>
    <w:unhideWhenUsed/>
    <w:rsid w:val="00991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991EEF"/>
    <w:rPr>
      <w:rFonts w:ascii="Courier New" w:eastAsia="Times New Roman" w:hAnsi="Courier New" w:cs="Courier New"/>
      <w:sz w:val="20"/>
      <w:szCs w:val="20"/>
    </w:rPr>
  </w:style>
  <w:style w:type="paragraph" w:styleId="Textodeglobo">
    <w:name w:val="Balloon Text"/>
    <w:basedOn w:val="Normal"/>
    <w:link w:val="TextodegloboCar"/>
    <w:uiPriority w:val="99"/>
    <w:semiHidden/>
    <w:unhideWhenUsed/>
    <w:rsid w:val="00BE6B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BE8"/>
    <w:rPr>
      <w:rFonts w:ascii="Tahoma" w:hAnsi="Tahoma" w:cs="Tahoma"/>
      <w:sz w:val="16"/>
      <w:szCs w:val="16"/>
    </w:rPr>
  </w:style>
  <w:style w:type="table" w:styleId="Tablaconcuadrcula">
    <w:name w:val="Table Grid"/>
    <w:basedOn w:val="Tablanormal"/>
    <w:uiPriority w:val="39"/>
    <w:rsid w:val="00990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279E9"/>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4475A0"/>
    <w:pPr>
      <w:ind w:left="720"/>
      <w:contextualSpacing/>
    </w:pPr>
  </w:style>
  <w:style w:type="paragraph" w:styleId="NormalWeb">
    <w:name w:val="Normal (Web)"/>
    <w:basedOn w:val="Normal"/>
    <w:uiPriority w:val="99"/>
    <w:unhideWhenUsed/>
    <w:rsid w:val="009C3C96"/>
    <w:pPr>
      <w:spacing w:before="100" w:beforeAutospacing="1" w:after="115"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8605BA"/>
    <w:rPr>
      <w:color w:val="0000FF"/>
      <w:u w:val="single"/>
    </w:rPr>
  </w:style>
  <w:style w:type="character" w:styleId="Textoennegrita">
    <w:name w:val="Strong"/>
    <w:basedOn w:val="Fuentedeprrafopredeter"/>
    <w:uiPriority w:val="22"/>
    <w:qFormat/>
    <w:rsid w:val="00797B63"/>
    <w:rPr>
      <w:b/>
      <w:bCs/>
    </w:rPr>
  </w:style>
  <w:style w:type="paragraph" w:styleId="HTMLconformatoprevio">
    <w:name w:val="HTML Preformatted"/>
    <w:basedOn w:val="Normal"/>
    <w:link w:val="HTMLconformatoprevioCar"/>
    <w:uiPriority w:val="99"/>
    <w:semiHidden/>
    <w:unhideWhenUsed/>
    <w:rsid w:val="00991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991EEF"/>
    <w:rPr>
      <w:rFonts w:ascii="Courier New" w:eastAsia="Times New Roman" w:hAnsi="Courier New" w:cs="Courier New"/>
      <w:sz w:val="20"/>
      <w:szCs w:val="20"/>
    </w:rPr>
  </w:style>
  <w:style w:type="paragraph" w:styleId="Textodeglobo">
    <w:name w:val="Balloon Text"/>
    <w:basedOn w:val="Normal"/>
    <w:link w:val="TextodegloboCar"/>
    <w:uiPriority w:val="99"/>
    <w:semiHidden/>
    <w:unhideWhenUsed/>
    <w:rsid w:val="00BE6B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BE8"/>
    <w:rPr>
      <w:rFonts w:ascii="Tahoma" w:hAnsi="Tahoma" w:cs="Tahoma"/>
      <w:sz w:val="16"/>
      <w:szCs w:val="16"/>
    </w:rPr>
  </w:style>
  <w:style w:type="table" w:styleId="Tablaconcuadrcula">
    <w:name w:val="Table Grid"/>
    <w:basedOn w:val="Tablanormal"/>
    <w:uiPriority w:val="39"/>
    <w:rsid w:val="00990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772169">
      <w:bodyDiv w:val="1"/>
      <w:marLeft w:val="0"/>
      <w:marRight w:val="0"/>
      <w:marTop w:val="0"/>
      <w:marBottom w:val="0"/>
      <w:divBdr>
        <w:top w:val="none" w:sz="0" w:space="0" w:color="auto"/>
        <w:left w:val="none" w:sz="0" w:space="0" w:color="auto"/>
        <w:bottom w:val="none" w:sz="0" w:space="0" w:color="auto"/>
        <w:right w:val="none" w:sz="0" w:space="0" w:color="auto"/>
      </w:divBdr>
    </w:div>
    <w:div w:id="942492250">
      <w:bodyDiv w:val="1"/>
      <w:marLeft w:val="0"/>
      <w:marRight w:val="0"/>
      <w:marTop w:val="0"/>
      <w:marBottom w:val="0"/>
      <w:divBdr>
        <w:top w:val="none" w:sz="0" w:space="0" w:color="auto"/>
        <w:left w:val="none" w:sz="0" w:space="0" w:color="auto"/>
        <w:bottom w:val="none" w:sz="0" w:space="0" w:color="auto"/>
        <w:right w:val="none" w:sz="0" w:space="0" w:color="auto"/>
      </w:divBdr>
    </w:div>
    <w:div w:id="970481581">
      <w:bodyDiv w:val="1"/>
      <w:marLeft w:val="0"/>
      <w:marRight w:val="0"/>
      <w:marTop w:val="0"/>
      <w:marBottom w:val="0"/>
      <w:divBdr>
        <w:top w:val="none" w:sz="0" w:space="0" w:color="auto"/>
        <w:left w:val="none" w:sz="0" w:space="0" w:color="auto"/>
        <w:bottom w:val="none" w:sz="0" w:space="0" w:color="auto"/>
        <w:right w:val="none" w:sz="0" w:space="0" w:color="auto"/>
      </w:divBdr>
    </w:div>
    <w:div w:id="125470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tools.bsc.es/extrae"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tools.bsc.es/paraver"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petsc4py.readthedocs.io/en/stable/manual/" TargetMode="Externa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hpc.cineca.it/content/document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D13D6-01F1-466B-9B2F-FE9D7924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13</Pages>
  <Words>2718</Words>
  <Characters>15499</Characters>
  <Application>Microsoft Office Word</Application>
  <DocSecurity>0</DocSecurity>
  <Lines>129</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Soba Pascual</dc:creator>
  <cp:keywords/>
  <dc:description/>
  <cp:lastModifiedBy>ale</cp:lastModifiedBy>
  <cp:revision>64</cp:revision>
  <dcterms:created xsi:type="dcterms:W3CDTF">2022-11-21T12:17:00Z</dcterms:created>
  <dcterms:modified xsi:type="dcterms:W3CDTF">2022-12-14T10:43:00Z</dcterms:modified>
</cp:coreProperties>
</file>