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7761" w14:textId="523EE53A" w:rsidR="008232A8" w:rsidRDefault="00B6569C" w:rsidP="00B6569C">
      <w:pPr>
        <w:pStyle w:val="Title"/>
      </w:pPr>
      <w:r>
        <w:t>EIRENE formatting</w:t>
      </w:r>
    </w:p>
    <w:p w14:paraId="6BDD87EA" w14:textId="3B434B1B" w:rsidR="00B6569C" w:rsidRDefault="00B6569C" w:rsidP="00B6569C">
      <w:r>
        <w:t xml:space="preserve">authors: Emil </w:t>
      </w:r>
      <w:proofErr w:type="spellStart"/>
      <w:r>
        <w:t>Løvbak</w:t>
      </w:r>
      <w:proofErr w:type="spellEnd"/>
      <w:r>
        <w:t xml:space="preserve">, Xavier </w:t>
      </w:r>
      <w:proofErr w:type="spellStart"/>
      <w:r>
        <w:t>Bonnin</w:t>
      </w:r>
      <w:proofErr w:type="spellEnd"/>
      <w:r>
        <w:t xml:space="preserve">, Oskar </w:t>
      </w:r>
      <w:proofErr w:type="spellStart"/>
      <w:r>
        <w:t>Lappi</w:t>
      </w:r>
      <w:proofErr w:type="spellEnd"/>
      <w:r>
        <w:t xml:space="preserve">, Huw </w:t>
      </w:r>
      <w:proofErr w:type="spellStart"/>
      <w:r>
        <w:t>Leggate</w:t>
      </w:r>
      <w:proofErr w:type="spellEnd"/>
    </w:p>
    <w:p w14:paraId="2570C341" w14:textId="17BD7B1C" w:rsidR="3CEFD9B3" w:rsidRDefault="3CEFD9B3" w:rsidP="37CDB908">
      <w:r>
        <w:t>5 May 2023</w:t>
      </w:r>
    </w:p>
    <w:p w14:paraId="1A540A52" w14:textId="77777777" w:rsidR="00B6569C" w:rsidRDefault="00B6569C" w:rsidP="00B6569C"/>
    <w:p w14:paraId="3E54E1A7" w14:textId="07963153" w:rsidR="3CEFD9B3" w:rsidRDefault="3CEFD9B3" w:rsidP="37CDB908">
      <w:r>
        <w:t>A meeting to discuss how to ensure consistent formatting and style in the EIRENE code.</w:t>
      </w:r>
    </w:p>
    <w:p w14:paraId="571699DD" w14:textId="30031CC7" w:rsidR="00B6569C" w:rsidRDefault="00B6569C" w:rsidP="00B6569C">
      <w:pPr>
        <w:pStyle w:val="Heading1"/>
      </w:pPr>
      <w:r>
        <w:t>Different aspects</w:t>
      </w:r>
    </w:p>
    <w:p w14:paraId="521762A3" w14:textId="633F2546" w:rsidR="68E52DDA" w:rsidRDefault="68E52DDA" w:rsidP="37CDB908">
      <w:r>
        <w:t>What do we want to enforce?</w:t>
      </w:r>
    </w:p>
    <w:p w14:paraId="72FE407D" w14:textId="31A99CAF" w:rsidR="0060774E" w:rsidRPr="003305DF" w:rsidRDefault="0060774E" w:rsidP="37CDB908">
      <w:pPr>
        <w:pStyle w:val="Heading2"/>
        <w:numPr>
          <w:ilvl w:val="0"/>
          <w:numId w:val="5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37CDB908">
        <w:rPr>
          <w:rFonts w:ascii="Calibri" w:hAnsi="Calibri" w:cs="Calibri"/>
          <w:b/>
          <w:bCs/>
          <w:color w:val="000000" w:themeColor="text1"/>
          <w:sz w:val="22"/>
          <w:szCs w:val="22"/>
        </w:rPr>
        <w:t>standard compliance</w:t>
      </w:r>
      <w:r w:rsidR="00624524" w:rsidRPr="37CDB908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  <w:r w:rsidR="003305DF" w:rsidRPr="37CDB90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3A39A416" w:rsidRPr="37CDB908">
        <w:rPr>
          <w:rFonts w:ascii="Calibri" w:hAnsi="Calibri" w:cs="Calibri"/>
          <w:b/>
          <w:bCs/>
          <w:color w:val="000000" w:themeColor="text1"/>
          <w:sz w:val="22"/>
          <w:szCs w:val="22"/>
        </w:rPr>
        <w:t>c</w:t>
      </w:r>
      <w:r w:rsidR="007A4FA1" w:rsidRPr="37CDB908">
        <w:rPr>
          <w:rFonts w:ascii="Calibri" w:hAnsi="Calibri" w:cs="Calibri"/>
          <w:color w:val="000000" w:themeColor="text1"/>
          <w:sz w:val="22"/>
          <w:szCs w:val="22"/>
        </w:rPr>
        <w:t>ode should be written in compliance with a given</w:t>
      </w:r>
      <w:r w:rsidR="0278DCF7" w:rsidRPr="37CDB908">
        <w:rPr>
          <w:rFonts w:ascii="Calibri" w:hAnsi="Calibri" w:cs="Calibri"/>
          <w:color w:val="000000" w:themeColor="text1"/>
          <w:sz w:val="22"/>
          <w:szCs w:val="22"/>
        </w:rPr>
        <w:t xml:space="preserve"> (set of)</w:t>
      </w:r>
      <w:r w:rsidR="007A4FA1" w:rsidRPr="37CDB908">
        <w:rPr>
          <w:rFonts w:ascii="Calibri" w:hAnsi="Calibri" w:cs="Calibri"/>
          <w:color w:val="000000" w:themeColor="text1"/>
          <w:sz w:val="22"/>
          <w:szCs w:val="22"/>
        </w:rPr>
        <w:t xml:space="preserve"> standard</w:t>
      </w:r>
      <w:r w:rsidR="6F4BC43E" w:rsidRPr="37CDB908">
        <w:rPr>
          <w:rFonts w:ascii="Calibri" w:hAnsi="Calibri" w:cs="Calibri"/>
          <w:color w:val="000000" w:themeColor="text1"/>
          <w:sz w:val="22"/>
          <w:szCs w:val="22"/>
        </w:rPr>
        <w:t>(s) TBD</w:t>
      </w:r>
      <w:r w:rsidR="007A4FA1" w:rsidRPr="37CDB908">
        <w:rPr>
          <w:rFonts w:ascii="Calibri" w:hAnsi="Calibri" w:cs="Calibri"/>
          <w:color w:val="000000" w:themeColor="text1"/>
          <w:sz w:val="22"/>
          <w:szCs w:val="22"/>
        </w:rPr>
        <w:t xml:space="preserve"> (2003?)</w:t>
      </w:r>
      <w:r w:rsidR="2D74B9F9" w:rsidRPr="37CDB908">
        <w:rPr>
          <w:rFonts w:ascii="Calibri" w:hAnsi="Calibri" w:cs="Calibri"/>
          <w:color w:val="000000" w:themeColor="text1"/>
          <w:sz w:val="22"/>
          <w:szCs w:val="22"/>
        </w:rPr>
        <w:t xml:space="preserve">. EIRENE is compiled by many users across the world with different compilers. Rather than supporting </w:t>
      </w:r>
      <w:proofErr w:type="gramStart"/>
      <w:r w:rsidR="2D74B9F9" w:rsidRPr="37CDB908">
        <w:rPr>
          <w:rFonts w:ascii="Calibri" w:hAnsi="Calibri" w:cs="Calibri"/>
          <w:color w:val="000000" w:themeColor="text1"/>
          <w:sz w:val="22"/>
          <w:szCs w:val="22"/>
        </w:rPr>
        <w:t>all of</w:t>
      </w:r>
      <w:proofErr w:type="gramEnd"/>
      <w:r w:rsidR="2D74B9F9" w:rsidRPr="37CDB908">
        <w:rPr>
          <w:rFonts w:ascii="Calibri" w:hAnsi="Calibri" w:cs="Calibri"/>
          <w:color w:val="000000" w:themeColor="text1"/>
          <w:sz w:val="22"/>
          <w:szCs w:val="22"/>
        </w:rPr>
        <w:t xml:space="preserve"> these compilers, we should guarantee standard compliance </w:t>
      </w:r>
      <w:r w:rsidR="5AE7317D" w:rsidRPr="37CDB908">
        <w:rPr>
          <w:rFonts w:ascii="Calibri" w:hAnsi="Calibri" w:cs="Calibri"/>
          <w:color w:val="000000" w:themeColor="text1"/>
          <w:sz w:val="22"/>
          <w:szCs w:val="22"/>
        </w:rPr>
        <w:t>and avoid compiler dependent features</w:t>
      </w:r>
      <w:r w:rsidR="10A972F9" w:rsidRPr="37CDB908">
        <w:rPr>
          <w:rFonts w:ascii="Calibri" w:hAnsi="Calibri" w:cs="Calibri"/>
          <w:color w:val="000000" w:themeColor="text1"/>
          <w:sz w:val="22"/>
          <w:szCs w:val="22"/>
        </w:rPr>
        <w:t>.</w:t>
      </w:r>
      <w:r>
        <w:br/>
      </w:r>
      <w:r w:rsidR="31DAF2EF" w:rsidRPr="37CDB908">
        <w:rPr>
          <w:rFonts w:ascii="Calibri" w:hAnsi="Calibri" w:cs="Calibri"/>
          <w:i/>
          <w:iCs/>
          <w:color w:val="000000" w:themeColor="text1"/>
          <w:sz w:val="22"/>
          <w:szCs w:val="22"/>
        </w:rPr>
        <w:t>We can likely enforce this through suitable compiler flags.</w:t>
      </w:r>
    </w:p>
    <w:p w14:paraId="7DE713DE" w14:textId="14DA5956" w:rsidR="0060774E" w:rsidRPr="008515AC" w:rsidRDefault="0060774E" w:rsidP="37CDB908">
      <w:pPr>
        <w:pStyle w:val="Heading2"/>
        <w:numPr>
          <w:ilvl w:val="0"/>
          <w:numId w:val="5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8515AC">
        <w:rPr>
          <w:rFonts w:ascii="Calibri" w:hAnsi="Calibri" w:cs="Calibri"/>
          <w:b/>
          <w:bCs/>
          <w:color w:val="000000" w:themeColor="text1"/>
          <w:sz w:val="22"/>
          <w:szCs w:val="22"/>
        </w:rPr>
        <w:t>formatting</w:t>
      </w:r>
      <w:r w:rsidR="00624524" w:rsidRPr="008515AC">
        <w:rPr>
          <w:rFonts w:ascii="Calibri" w:hAnsi="Calibri" w:cs="Calibri"/>
          <w:b/>
          <w:bCs/>
          <w:color w:val="000000" w:themeColor="text1"/>
          <w:sz w:val="22"/>
          <w:szCs w:val="22"/>
        </w:rPr>
        <w:t>: (</w:t>
      </w:r>
      <w:r w:rsidR="08101399" w:rsidRPr="008515AC">
        <w:rPr>
          <w:rFonts w:ascii="Calibri" w:hAnsi="Calibri" w:cs="Calibri"/>
          <w:b/>
          <w:bCs/>
          <w:color w:val="000000" w:themeColor="text1"/>
          <w:sz w:val="22"/>
          <w:szCs w:val="22"/>
        </w:rPr>
        <w:t>a</w:t>
      </w:r>
      <w:r w:rsidR="00624524" w:rsidRPr="008515A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fter changing to </w:t>
      </w:r>
      <w:proofErr w:type="gramStart"/>
      <w:r w:rsidR="00624524" w:rsidRPr="008515AC">
        <w:rPr>
          <w:rFonts w:ascii="Calibri" w:hAnsi="Calibri" w:cs="Calibri"/>
          <w:b/>
          <w:bCs/>
          <w:color w:val="000000" w:themeColor="text1"/>
          <w:sz w:val="22"/>
          <w:szCs w:val="22"/>
        </w:rPr>
        <w:t>free-form</w:t>
      </w:r>
      <w:proofErr w:type="gramEnd"/>
      <w:r w:rsidR="00A73A52" w:rsidRPr="008515AC">
        <w:rPr>
          <w:rFonts w:ascii="Calibri" w:hAnsi="Calibri" w:cs="Calibri"/>
          <w:b/>
          <w:bCs/>
          <w:color w:val="000000" w:themeColor="text1"/>
          <w:sz w:val="22"/>
          <w:szCs w:val="22"/>
        </w:rPr>
        <w:t>)</w:t>
      </w:r>
      <w:r w:rsidR="00624524" w:rsidRPr="008515A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662EF83D" w:rsidRPr="008515AC">
        <w:rPr>
          <w:rFonts w:ascii="Calibri" w:hAnsi="Calibri" w:cs="Calibri"/>
          <w:color w:val="000000" w:themeColor="text1"/>
          <w:sz w:val="22"/>
          <w:szCs w:val="22"/>
        </w:rPr>
        <w:t>We wish to ensure a standard format for i</w:t>
      </w:r>
      <w:r w:rsidR="00624524" w:rsidRPr="008515AC">
        <w:rPr>
          <w:rFonts w:ascii="Calibri" w:hAnsi="Calibri" w:cs="Calibri"/>
          <w:color w:val="000000" w:themeColor="text1"/>
          <w:sz w:val="22"/>
          <w:szCs w:val="22"/>
        </w:rPr>
        <w:t xml:space="preserve">ndentation, </w:t>
      </w:r>
      <w:r w:rsidR="00A73A52" w:rsidRPr="008515AC">
        <w:rPr>
          <w:rFonts w:ascii="Calibri" w:hAnsi="Calibri" w:cs="Calibri"/>
          <w:color w:val="000000" w:themeColor="text1"/>
          <w:sz w:val="22"/>
          <w:szCs w:val="22"/>
        </w:rPr>
        <w:t>spacing of routine arguments</w:t>
      </w:r>
      <w:r w:rsidR="00186FDE" w:rsidRPr="008515AC">
        <w:rPr>
          <w:rFonts w:ascii="Calibri" w:hAnsi="Calibri" w:cs="Calibri"/>
          <w:color w:val="000000" w:themeColor="text1"/>
          <w:sz w:val="22"/>
          <w:szCs w:val="22"/>
        </w:rPr>
        <w:t xml:space="preserve"> (in call and declaration)</w:t>
      </w:r>
      <w:r w:rsidR="78DE8947" w:rsidRPr="008515A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4265008" w:rsidRPr="008515AC">
        <w:rPr>
          <w:rFonts w:ascii="Calibri" w:hAnsi="Calibri" w:cs="Calibri"/>
          <w:color w:val="000000" w:themeColor="text1"/>
          <w:sz w:val="22"/>
          <w:szCs w:val="22"/>
        </w:rPr>
        <w:t>..</w:t>
      </w:r>
      <w:r w:rsidR="78DE8947" w:rsidRPr="008515AC">
        <w:rPr>
          <w:rFonts w:ascii="Calibri" w:hAnsi="Calibri" w:cs="Calibri"/>
          <w:color w:val="000000" w:themeColor="text1"/>
          <w:sz w:val="22"/>
          <w:szCs w:val="22"/>
        </w:rPr>
        <w:t>. This ensures that the code is more readable and understandable for developers reading each other’s code.</w:t>
      </w:r>
      <w:r w:rsidRPr="008515AC">
        <w:rPr>
          <w:sz w:val="22"/>
          <w:szCs w:val="22"/>
        </w:rPr>
        <w:br/>
      </w:r>
      <w:r w:rsidR="1710095D" w:rsidRPr="008515AC">
        <w:rPr>
          <w:rFonts w:ascii="Calibri" w:hAnsi="Calibri" w:cs="Calibri"/>
          <w:i/>
          <w:iCs/>
          <w:color w:val="000000" w:themeColor="text1"/>
          <w:sz w:val="22"/>
          <w:szCs w:val="22"/>
        </w:rPr>
        <w:t>We need a linter for this</w:t>
      </w:r>
      <w:r w:rsidR="34832F05" w:rsidRPr="008515AC">
        <w:rPr>
          <w:rFonts w:ascii="Calibri" w:hAnsi="Calibri" w:cs="Calibri"/>
          <w:i/>
          <w:iCs/>
          <w:color w:val="000000" w:themeColor="text1"/>
          <w:sz w:val="22"/>
          <w:szCs w:val="22"/>
        </w:rPr>
        <w:t>, but technology exists.</w:t>
      </w:r>
    </w:p>
    <w:p w14:paraId="61AB7F97" w14:textId="0DC498A7" w:rsidR="00186FDE" w:rsidRPr="008515AC" w:rsidRDefault="0060774E" w:rsidP="37CDB908">
      <w:pPr>
        <w:pStyle w:val="Heading2"/>
        <w:numPr>
          <w:ilvl w:val="0"/>
          <w:numId w:val="5"/>
        </w:numPr>
        <w:rPr>
          <w:rFonts w:ascii="Calibri" w:hAnsi="Calibri" w:cs="Calibri"/>
          <w:i/>
          <w:iCs/>
          <w:color w:val="000000"/>
          <w:sz w:val="22"/>
          <w:szCs w:val="22"/>
        </w:rPr>
      </w:pPr>
      <w:r w:rsidRPr="008515AC">
        <w:rPr>
          <w:rFonts w:ascii="Calibri" w:hAnsi="Calibri" w:cs="Calibri"/>
          <w:b/>
          <w:bCs/>
          <w:color w:val="000000" w:themeColor="text1"/>
          <w:sz w:val="22"/>
          <w:szCs w:val="22"/>
        </w:rPr>
        <w:t>variable name</w:t>
      </w:r>
      <w:r w:rsidR="00186FDE" w:rsidRPr="008515AC">
        <w:rPr>
          <w:rFonts w:ascii="Calibri" w:hAnsi="Calibri" w:cs="Calibri"/>
          <w:b/>
          <w:bCs/>
          <w:color w:val="000000" w:themeColor="text1"/>
          <w:sz w:val="22"/>
          <w:szCs w:val="22"/>
        </w:rPr>
        <w:t>s</w:t>
      </w:r>
      <w:r w:rsidR="00EE62B9" w:rsidRPr="008515A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="00EE62B9" w:rsidRPr="008515AC">
        <w:rPr>
          <w:rFonts w:ascii="Calibri" w:hAnsi="Calibri" w:cs="Calibri"/>
          <w:color w:val="000000" w:themeColor="text1"/>
          <w:sz w:val="22"/>
          <w:szCs w:val="22"/>
        </w:rPr>
        <w:t>Less of a point in Fortran, but</w:t>
      </w:r>
      <w:r w:rsidR="00B323D5" w:rsidRPr="008515AC">
        <w:rPr>
          <w:rFonts w:ascii="Calibri" w:hAnsi="Calibri" w:cs="Calibri"/>
          <w:color w:val="000000" w:themeColor="text1"/>
          <w:sz w:val="22"/>
          <w:szCs w:val="22"/>
        </w:rPr>
        <w:t xml:space="preserve"> capitalization can still be chosen to follow a style guide when using free-format. </w:t>
      </w:r>
      <w:r w:rsidR="00332E58" w:rsidRPr="008515AC">
        <w:rPr>
          <w:rFonts w:ascii="Calibri" w:hAnsi="Calibri" w:cs="Calibri"/>
          <w:color w:val="000000" w:themeColor="text1"/>
          <w:sz w:val="22"/>
          <w:szCs w:val="22"/>
        </w:rPr>
        <w:t>Even if the compiler cannot differentiate case, humans can.</w:t>
      </w:r>
      <w:r w:rsidR="4BE8013A" w:rsidRPr="008515AC">
        <w:rPr>
          <w:rFonts w:ascii="Calibri" w:hAnsi="Calibri" w:cs="Calibri"/>
          <w:color w:val="000000" w:themeColor="text1"/>
          <w:sz w:val="22"/>
          <w:szCs w:val="22"/>
        </w:rPr>
        <w:t xml:space="preserve"> This way it can be immediately clear whether a name refers to a variable, subroutine, function, </w:t>
      </w:r>
      <w:r w:rsidR="61FDE934" w:rsidRPr="008515AC">
        <w:rPr>
          <w:rFonts w:ascii="Calibri" w:hAnsi="Calibri" w:cs="Calibri"/>
          <w:color w:val="000000" w:themeColor="text1"/>
          <w:sz w:val="22"/>
          <w:szCs w:val="22"/>
        </w:rPr>
        <w:t>…</w:t>
      </w:r>
      <w:r w:rsidRPr="008515AC">
        <w:rPr>
          <w:sz w:val="22"/>
          <w:szCs w:val="22"/>
        </w:rPr>
        <w:br/>
      </w:r>
      <w:r w:rsidR="37722997" w:rsidRPr="008515AC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A linter can probably do this, but it may be more complex. Checking variable names conform to some formatting rules can be specified using </w:t>
      </w:r>
      <w:proofErr w:type="gramStart"/>
      <w:r w:rsidR="37722997" w:rsidRPr="008515AC">
        <w:rPr>
          <w:rFonts w:ascii="Calibri" w:hAnsi="Calibri" w:cs="Calibri"/>
          <w:i/>
          <w:iCs/>
          <w:color w:val="000000" w:themeColor="text1"/>
          <w:sz w:val="22"/>
          <w:szCs w:val="22"/>
        </w:rPr>
        <w:t>e.g.</w:t>
      </w:r>
      <w:proofErr w:type="gramEnd"/>
      <w:r w:rsidR="37722997" w:rsidRPr="008515AC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37722997" w:rsidRPr="008515AC">
        <w:rPr>
          <w:rFonts w:ascii="Calibri" w:hAnsi="Calibri" w:cs="Calibri"/>
          <w:i/>
          <w:iCs/>
          <w:color w:val="000000" w:themeColor="text1"/>
          <w:sz w:val="22"/>
          <w:szCs w:val="22"/>
        </w:rPr>
        <w:t>REGEXes</w:t>
      </w:r>
      <w:proofErr w:type="spellEnd"/>
      <w:r w:rsidR="7FF540FE" w:rsidRPr="008515AC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="37722997" w:rsidRPr="008515AC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7EFACC7D" w:rsidRPr="008515AC">
        <w:rPr>
          <w:rFonts w:ascii="Calibri" w:hAnsi="Calibri" w:cs="Calibri"/>
          <w:i/>
          <w:iCs/>
          <w:color w:val="000000" w:themeColor="text1"/>
          <w:sz w:val="22"/>
          <w:szCs w:val="22"/>
        </w:rPr>
        <w:t>A</w:t>
      </w:r>
      <w:r w:rsidR="7F710EDC" w:rsidRPr="008515AC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utomated checking of how clear and meaningful a </w:t>
      </w:r>
      <w:r w:rsidR="487264F3" w:rsidRPr="008515AC">
        <w:rPr>
          <w:rFonts w:ascii="Calibri" w:hAnsi="Calibri" w:cs="Calibri"/>
          <w:i/>
          <w:iCs/>
          <w:color w:val="000000" w:themeColor="text1"/>
          <w:sz w:val="22"/>
          <w:szCs w:val="22"/>
        </w:rPr>
        <w:t>name is, is another matter.</w:t>
      </w:r>
    </w:p>
    <w:p w14:paraId="38E863D6" w14:textId="653543A4" w:rsidR="0060774E" w:rsidRPr="008515AC" w:rsidRDefault="002629F5" w:rsidP="00B6569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8515AC">
        <w:rPr>
          <w:b/>
          <w:bCs/>
          <w:sz w:val="22"/>
          <w:szCs w:val="22"/>
        </w:rPr>
        <w:t>Other best practice:</w:t>
      </w:r>
      <w:r w:rsidR="540D03C1" w:rsidRPr="008515AC">
        <w:rPr>
          <w:b/>
          <w:bCs/>
          <w:sz w:val="22"/>
          <w:szCs w:val="22"/>
        </w:rPr>
        <w:t xml:space="preserve"> </w:t>
      </w:r>
      <w:r w:rsidR="540D03C1" w:rsidRPr="008515AC">
        <w:rPr>
          <w:sz w:val="22"/>
          <w:szCs w:val="22"/>
        </w:rPr>
        <w:t>We should see how possible it is to enforce</w:t>
      </w:r>
      <w:r w:rsidR="07CF1039" w:rsidRPr="008515AC">
        <w:rPr>
          <w:sz w:val="22"/>
          <w:szCs w:val="22"/>
        </w:rPr>
        <w:t xml:space="preserve"> other coding best </w:t>
      </w:r>
      <w:proofErr w:type="spellStart"/>
      <w:r w:rsidR="07CF1039" w:rsidRPr="008515AC">
        <w:rPr>
          <w:sz w:val="22"/>
          <w:szCs w:val="22"/>
        </w:rPr>
        <w:t>pracices</w:t>
      </w:r>
      <w:proofErr w:type="spellEnd"/>
      <w:r w:rsidRPr="008515AC">
        <w:rPr>
          <w:b/>
          <w:bCs/>
          <w:i/>
          <w:iCs/>
          <w:sz w:val="22"/>
          <w:szCs w:val="22"/>
        </w:rPr>
        <w:t xml:space="preserve"> </w:t>
      </w:r>
      <w:r w:rsidRPr="008515AC">
        <w:rPr>
          <w:sz w:val="22"/>
          <w:szCs w:val="22"/>
        </w:rPr>
        <w:t xml:space="preserve">IMPLICIT NONE, </w:t>
      </w:r>
      <w:r w:rsidR="00FB60D2" w:rsidRPr="008515AC">
        <w:rPr>
          <w:sz w:val="22"/>
          <w:szCs w:val="22"/>
        </w:rPr>
        <w:t>INTENT,</w:t>
      </w:r>
      <w:r w:rsidR="00362BA3" w:rsidRPr="008515AC">
        <w:rPr>
          <w:sz w:val="22"/>
          <w:szCs w:val="22"/>
        </w:rPr>
        <w:t xml:space="preserve"> </w:t>
      </w:r>
      <w:r w:rsidR="00DE64D0" w:rsidRPr="008515AC">
        <w:rPr>
          <w:sz w:val="22"/>
          <w:szCs w:val="22"/>
        </w:rPr>
        <w:t>…</w:t>
      </w:r>
      <w:r w:rsidRPr="008515AC">
        <w:rPr>
          <w:sz w:val="22"/>
          <w:szCs w:val="22"/>
        </w:rPr>
        <w:br/>
      </w:r>
      <w:r w:rsidR="58FA97DC" w:rsidRPr="008515AC">
        <w:rPr>
          <w:i/>
          <w:iCs/>
          <w:sz w:val="22"/>
          <w:szCs w:val="22"/>
        </w:rPr>
        <w:t>Here the compilers are probably good tools, using certain warning flags. This does tie developers into a given compiler though, as different compilers have different levels of pedantry.</w:t>
      </w:r>
    </w:p>
    <w:p w14:paraId="434EC6EB" w14:textId="2FB7CAB6" w:rsidR="00B6569C" w:rsidRDefault="00B6569C" w:rsidP="00B6569C">
      <w:pPr>
        <w:pStyle w:val="Heading1"/>
      </w:pPr>
      <w:r>
        <w:t>Old vs. new files</w:t>
      </w:r>
    </w:p>
    <w:p w14:paraId="14692DEF" w14:textId="1AE8B772" w:rsidR="004A0DD7" w:rsidRPr="001554E5" w:rsidRDefault="00C30497" w:rsidP="00B6569C">
      <w:pPr>
        <w:rPr>
          <w:sz w:val="22"/>
          <w:szCs w:val="22"/>
        </w:rPr>
      </w:pPr>
      <w:r w:rsidRPr="001554E5">
        <w:rPr>
          <w:sz w:val="22"/>
          <w:szCs w:val="22"/>
        </w:rPr>
        <w:t xml:space="preserve">Concern was raised during the VC that </w:t>
      </w:r>
      <w:r w:rsidR="007C2AAD" w:rsidRPr="001554E5">
        <w:rPr>
          <w:sz w:val="22"/>
          <w:szCs w:val="22"/>
        </w:rPr>
        <w:t xml:space="preserve">strict enforcing of the above would lead to major changes being needed in a compilation unit following a bug-fix in existing code. </w:t>
      </w:r>
      <w:r w:rsidR="004A0DD7" w:rsidRPr="001554E5">
        <w:rPr>
          <w:sz w:val="22"/>
          <w:szCs w:val="22"/>
        </w:rPr>
        <w:t xml:space="preserve">The question is then how to ensure that (if we enforce strict compliance) that we only do so </w:t>
      </w:r>
      <w:r w:rsidR="002422AF" w:rsidRPr="001554E5">
        <w:rPr>
          <w:sz w:val="22"/>
          <w:szCs w:val="22"/>
        </w:rPr>
        <w:t>for “new code”. We thus require a definition as to what “new code” is. Some options:</w:t>
      </w:r>
    </w:p>
    <w:p w14:paraId="5B57DE6B" w14:textId="2997CA61" w:rsidR="002422AF" w:rsidRPr="001554E5" w:rsidRDefault="0047515F" w:rsidP="002422A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1554E5">
        <w:rPr>
          <w:sz w:val="22"/>
          <w:szCs w:val="22"/>
        </w:rPr>
        <w:t xml:space="preserve">The most likely approach is to work at the file level. This means either having a list of whitelisted files which </w:t>
      </w:r>
      <w:r w:rsidR="00C67EC9" w:rsidRPr="001554E5">
        <w:rPr>
          <w:sz w:val="22"/>
          <w:szCs w:val="22"/>
        </w:rPr>
        <w:t>are not checked for compliance. This list could be explicit (</w:t>
      </w:r>
      <w:proofErr w:type="gramStart"/>
      <w:r w:rsidR="00C67EC9" w:rsidRPr="001554E5">
        <w:rPr>
          <w:sz w:val="22"/>
          <w:szCs w:val="22"/>
        </w:rPr>
        <w:t>i.e.</w:t>
      </w:r>
      <w:proofErr w:type="gramEnd"/>
      <w:r w:rsidR="00C67EC9" w:rsidRPr="001554E5">
        <w:rPr>
          <w:sz w:val="22"/>
          <w:szCs w:val="22"/>
        </w:rPr>
        <w:t xml:space="preserve"> a configuration file in git), or implicit (i.e. based on a set of rules).</w:t>
      </w:r>
    </w:p>
    <w:p w14:paraId="734F1E92" w14:textId="15CFBB87" w:rsidR="00C67EC9" w:rsidRPr="001554E5" w:rsidRDefault="00C67EC9" w:rsidP="00C67EC9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1554E5">
        <w:rPr>
          <w:sz w:val="22"/>
          <w:szCs w:val="22"/>
        </w:rPr>
        <w:t>Can we implicitly do this based on the file extension?</w:t>
      </w:r>
      <w:r w:rsidR="00DF426D" w:rsidRPr="001554E5">
        <w:rPr>
          <w:sz w:val="22"/>
          <w:szCs w:val="22"/>
        </w:rPr>
        <w:t xml:space="preserve"> E.g., we use </w:t>
      </w:r>
      <w:proofErr w:type="gramStart"/>
      <w:r w:rsidR="00DF426D" w:rsidRPr="001554E5">
        <w:rPr>
          <w:sz w:val="22"/>
          <w:szCs w:val="22"/>
        </w:rPr>
        <w:t>extension .f</w:t>
      </w:r>
      <w:proofErr w:type="gramEnd"/>
      <w:r w:rsidR="00DF426D" w:rsidRPr="001554E5">
        <w:rPr>
          <w:sz w:val="22"/>
          <w:szCs w:val="22"/>
        </w:rPr>
        <w:t xml:space="preserve"> for non-modernized files and .</w:t>
      </w:r>
      <w:proofErr w:type="spellStart"/>
      <w:r w:rsidR="00DF426D" w:rsidRPr="001554E5">
        <w:rPr>
          <w:sz w:val="22"/>
          <w:szCs w:val="22"/>
        </w:rPr>
        <w:t>fxx</w:t>
      </w:r>
      <w:proofErr w:type="spellEnd"/>
      <w:r w:rsidR="00DF426D" w:rsidRPr="001554E5">
        <w:rPr>
          <w:sz w:val="22"/>
          <w:szCs w:val="22"/>
        </w:rPr>
        <w:t xml:space="preserve"> for modernized files.</w:t>
      </w:r>
    </w:p>
    <w:p w14:paraId="5C0423F1" w14:textId="369CFF4D" w:rsidR="00DF426D" w:rsidRPr="001554E5" w:rsidRDefault="001C2853" w:rsidP="00DF426D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1554E5">
        <w:rPr>
          <w:sz w:val="22"/>
          <w:szCs w:val="22"/>
        </w:rPr>
        <w:t xml:space="preserve">As an alternative we could try to be more local. For example, we could enforce standard compliance on any lines that are marked as changed in the git-diff. </w:t>
      </w:r>
      <w:r w:rsidR="001E0B4C" w:rsidRPr="001554E5">
        <w:rPr>
          <w:sz w:val="22"/>
          <w:szCs w:val="22"/>
        </w:rPr>
        <w:t>This is likely not an interesting path for two reasons:</w:t>
      </w:r>
    </w:p>
    <w:p w14:paraId="1BE80F3F" w14:textId="1FA81337" w:rsidR="001E0B4C" w:rsidRPr="001554E5" w:rsidRDefault="007E3ADA" w:rsidP="001E0B4C">
      <w:pPr>
        <w:pStyle w:val="ListParagraph"/>
        <w:numPr>
          <w:ilvl w:val="1"/>
          <w:numId w:val="9"/>
        </w:numPr>
        <w:rPr>
          <w:sz w:val="22"/>
          <w:szCs w:val="22"/>
        </w:rPr>
      </w:pPr>
      <w:proofErr w:type="gramStart"/>
      <w:r w:rsidRPr="001554E5">
        <w:rPr>
          <w:sz w:val="22"/>
          <w:szCs w:val="22"/>
        </w:rPr>
        <w:t>A number of</w:t>
      </w:r>
      <w:proofErr w:type="gramEnd"/>
      <w:r w:rsidRPr="001554E5">
        <w:rPr>
          <w:sz w:val="22"/>
          <w:szCs w:val="22"/>
        </w:rPr>
        <w:t xml:space="preserve"> the aspects that we wish to </w:t>
      </w:r>
      <w:r w:rsidR="00844FFC" w:rsidRPr="001554E5">
        <w:rPr>
          <w:sz w:val="22"/>
          <w:szCs w:val="22"/>
        </w:rPr>
        <w:t>standardize</w:t>
      </w:r>
      <w:r w:rsidRPr="001554E5">
        <w:rPr>
          <w:sz w:val="22"/>
          <w:szCs w:val="22"/>
        </w:rPr>
        <w:t xml:space="preserve"> only make sense at a more granular level (</w:t>
      </w:r>
      <w:r w:rsidR="00844FFC" w:rsidRPr="001554E5">
        <w:rPr>
          <w:sz w:val="22"/>
          <w:szCs w:val="22"/>
        </w:rPr>
        <w:t>at a minimum subroutine level, but possibly even at file level).</w:t>
      </w:r>
    </w:p>
    <w:p w14:paraId="2D639C52" w14:textId="1B331BB3" w:rsidR="00844FFC" w:rsidRPr="001554E5" w:rsidRDefault="00A41ECF" w:rsidP="001E0B4C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1554E5">
        <w:rPr>
          <w:sz w:val="22"/>
          <w:szCs w:val="22"/>
        </w:rPr>
        <w:t xml:space="preserve">This alterative would still force people to make changes to modernize an existing line </w:t>
      </w:r>
      <w:r w:rsidR="00CE744E" w:rsidRPr="001554E5">
        <w:rPr>
          <w:sz w:val="22"/>
          <w:szCs w:val="22"/>
        </w:rPr>
        <w:t xml:space="preserve">that they wish to change for </w:t>
      </w:r>
      <w:proofErr w:type="gramStart"/>
      <w:r w:rsidR="00CE744E" w:rsidRPr="001554E5">
        <w:rPr>
          <w:sz w:val="22"/>
          <w:szCs w:val="22"/>
        </w:rPr>
        <w:t>e.g.</w:t>
      </w:r>
      <w:proofErr w:type="gramEnd"/>
      <w:r w:rsidR="00CE744E" w:rsidRPr="001554E5">
        <w:rPr>
          <w:sz w:val="22"/>
          <w:szCs w:val="22"/>
        </w:rPr>
        <w:t xml:space="preserve"> a bugfix. These changes may</w:t>
      </w:r>
      <w:r w:rsidR="00154817" w:rsidRPr="001554E5">
        <w:rPr>
          <w:sz w:val="22"/>
          <w:szCs w:val="22"/>
        </w:rPr>
        <w:t xml:space="preserve"> additionally</w:t>
      </w:r>
      <w:r w:rsidR="00CE744E" w:rsidRPr="001554E5">
        <w:rPr>
          <w:sz w:val="22"/>
          <w:szCs w:val="22"/>
        </w:rPr>
        <w:t xml:space="preserve"> force changes elsewhere in the code.</w:t>
      </w:r>
    </w:p>
    <w:p w14:paraId="064ED656" w14:textId="0907D061" w:rsidR="00B6569C" w:rsidRDefault="00B6569C" w:rsidP="00B6569C">
      <w:pPr>
        <w:pStyle w:val="Heading1"/>
      </w:pPr>
      <w:r>
        <w:lastRenderedPageBreak/>
        <w:t>Technical options</w:t>
      </w:r>
    </w:p>
    <w:p w14:paraId="3446447E" w14:textId="77777777" w:rsidR="002939E6" w:rsidRDefault="002939E6" w:rsidP="002939E6"/>
    <w:p w14:paraId="509F04CC" w14:textId="44E31785" w:rsidR="002939E6" w:rsidRPr="001554E5" w:rsidRDefault="002939E6" w:rsidP="002939E6">
      <w:pPr>
        <w:rPr>
          <w:sz w:val="22"/>
          <w:szCs w:val="22"/>
        </w:rPr>
      </w:pPr>
      <w:r w:rsidRPr="001554E5">
        <w:rPr>
          <w:sz w:val="22"/>
          <w:szCs w:val="22"/>
        </w:rPr>
        <w:t>Strict compliance can be enforced by rejecting commits on server-side if they do not comply to standards. This is only acceptable if we are sure compliance is possible at reasonable effort. Dmitriy asked for a single user tool to automatically comply before pushing. Likely, we can provide a script using some tool and a config file containing the actual specification that we enforce. The same config file can be used server-side and for IDE plugins to make things consistent. Technical feasibility of having such a config is important in tool selection.</w:t>
      </w:r>
    </w:p>
    <w:p w14:paraId="273B68F3" w14:textId="77777777" w:rsidR="002939E6" w:rsidRPr="001554E5" w:rsidRDefault="002939E6" w:rsidP="002939E6">
      <w:pPr>
        <w:rPr>
          <w:sz w:val="22"/>
          <w:szCs w:val="22"/>
        </w:rPr>
      </w:pPr>
    </w:p>
    <w:p w14:paraId="0BF4CC8C" w14:textId="14FFFEC6" w:rsidR="002939E6" w:rsidRPr="001554E5" w:rsidRDefault="002939E6" w:rsidP="002939E6">
      <w:pPr>
        <w:rPr>
          <w:sz w:val="22"/>
          <w:szCs w:val="22"/>
        </w:rPr>
      </w:pPr>
      <w:r w:rsidRPr="001554E5">
        <w:rPr>
          <w:sz w:val="22"/>
          <w:szCs w:val="22"/>
        </w:rPr>
        <w:t xml:space="preserve">For reference we list </w:t>
      </w:r>
      <w:proofErr w:type="gramStart"/>
      <w:r w:rsidRPr="001554E5">
        <w:rPr>
          <w:sz w:val="22"/>
          <w:szCs w:val="22"/>
        </w:rPr>
        <w:t>a number of</w:t>
      </w:r>
      <w:proofErr w:type="gramEnd"/>
      <w:r w:rsidRPr="001554E5">
        <w:rPr>
          <w:sz w:val="22"/>
          <w:szCs w:val="22"/>
        </w:rPr>
        <w:t xml:space="preserve"> linters which could be interesting to check out</w:t>
      </w:r>
      <w:r w:rsidR="00430045" w:rsidRPr="001554E5">
        <w:rPr>
          <w:sz w:val="22"/>
          <w:szCs w:val="22"/>
        </w:rPr>
        <w:t>:</w:t>
      </w:r>
    </w:p>
    <w:p w14:paraId="1B44318D" w14:textId="02BBAC20" w:rsidR="00F06624" w:rsidRPr="001554E5" w:rsidRDefault="008515AC" w:rsidP="00430045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5" w:history="1">
        <w:r w:rsidR="00F06624" w:rsidRPr="001554E5">
          <w:rPr>
            <w:rStyle w:val="Hyperlink"/>
            <w:sz w:val="22"/>
            <w:szCs w:val="22"/>
          </w:rPr>
          <w:t>https://pypi.org/project/fortran-li</w:t>
        </w:r>
        <w:r w:rsidR="00F06624" w:rsidRPr="001554E5">
          <w:rPr>
            <w:rStyle w:val="Hyperlink"/>
            <w:sz w:val="22"/>
            <w:szCs w:val="22"/>
          </w:rPr>
          <w:t>n</w:t>
        </w:r>
        <w:r w:rsidR="00F06624" w:rsidRPr="001554E5">
          <w:rPr>
            <w:rStyle w:val="Hyperlink"/>
            <w:sz w:val="22"/>
            <w:szCs w:val="22"/>
          </w:rPr>
          <w:t>ter/</w:t>
        </w:r>
      </w:hyperlink>
      <w:r w:rsidR="00A065C9" w:rsidRPr="001554E5">
        <w:rPr>
          <w:sz w:val="22"/>
          <w:szCs w:val="22"/>
        </w:rPr>
        <w:t xml:space="preserve"> : linter</w:t>
      </w:r>
    </w:p>
    <w:p w14:paraId="0E3569E2" w14:textId="7CA7A4BF" w:rsidR="00F06624" w:rsidRPr="001554E5" w:rsidRDefault="008515AC" w:rsidP="00430045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6" w:history="1">
        <w:r w:rsidR="00B30CCA" w:rsidRPr="001554E5">
          <w:rPr>
            <w:rStyle w:val="Hyperlink"/>
            <w:sz w:val="22"/>
            <w:szCs w:val="22"/>
          </w:rPr>
          <w:t>https://github.com/pseewald/fprettify</w:t>
        </w:r>
      </w:hyperlink>
      <w:r w:rsidR="00A065C9" w:rsidRPr="001554E5">
        <w:rPr>
          <w:sz w:val="22"/>
          <w:szCs w:val="22"/>
        </w:rPr>
        <w:t xml:space="preserve"> : linter</w:t>
      </w:r>
    </w:p>
    <w:p w14:paraId="1EE79F9E" w14:textId="453AEFCA" w:rsidR="00B30CCA" w:rsidRPr="001554E5" w:rsidRDefault="008515AC" w:rsidP="00430045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7" w:history="1">
        <w:r w:rsidR="00A065C9" w:rsidRPr="001554E5">
          <w:rPr>
            <w:rStyle w:val="Hyperlink"/>
            <w:sz w:val="22"/>
            <w:szCs w:val="22"/>
          </w:rPr>
          <w:t>https://sourceforge.net/projects/findent/</w:t>
        </w:r>
      </w:hyperlink>
      <w:r w:rsidR="00C32B2F" w:rsidRPr="001554E5">
        <w:rPr>
          <w:sz w:val="22"/>
          <w:szCs w:val="22"/>
        </w:rPr>
        <w:t xml:space="preserve"> : linter</w:t>
      </w:r>
    </w:p>
    <w:p w14:paraId="00207335" w14:textId="36F0016F" w:rsidR="00A065C9" w:rsidRPr="001554E5" w:rsidRDefault="008515AC" w:rsidP="00430045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8" w:history="1">
        <w:r w:rsidR="00A065C9" w:rsidRPr="001554E5">
          <w:rPr>
            <w:rStyle w:val="Hyperlink"/>
            <w:sz w:val="22"/>
            <w:szCs w:val="22"/>
          </w:rPr>
          <w:t>https://github.com/fortran-lang/fortls</w:t>
        </w:r>
      </w:hyperlink>
      <w:r w:rsidR="00A065C9" w:rsidRPr="001554E5">
        <w:rPr>
          <w:sz w:val="22"/>
          <w:szCs w:val="22"/>
        </w:rPr>
        <w:t xml:space="preserve"> : plugin for most IDEs</w:t>
      </w:r>
    </w:p>
    <w:p w14:paraId="5866EB59" w14:textId="6D90EF57" w:rsidR="00DC43F4" w:rsidRPr="001554E5" w:rsidRDefault="008515AC" w:rsidP="00430045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9" w:history="1">
        <w:r w:rsidR="00DC43F4" w:rsidRPr="001554E5">
          <w:rPr>
            <w:rStyle w:val="Hyperlink"/>
            <w:sz w:val="22"/>
            <w:szCs w:val="22"/>
          </w:rPr>
          <w:t>https://fortranwiki.org/fortran/show/Tools</w:t>
        </w:r>
      </w:hyperlink>
      <w:r w:rsidR="00DC43F4" w:rsidRPr="001554E5">
        <w:rPr>
          <w:sz w:val="22"/>
          <w:szCs w:val="22"/>
        </w:rPr>
        <w:t xml:space="preserve"> : list of tools</w:t>
      </w:r>
    </w:p>
    <w:p w14:paraId="53E564E5" w14:textId="66DD4473" w:rsidR="008A609E" w:rsidRPr="001554E5" w:rsidRDefault="00430045" w:rsidP="00430045">
      <w:pPr>
        <w:rPr>
          <w:sz w:val="22"/>
          <w:szCs w:val="22"/>
        </w:rPr>
      </w:pPr>
      <w:r w:rsidRPr="001554E5">
        <w:rPr>
          <w:sz w:val="22"/>
          <w:szCs w:val="22"/>
        </w:rPr>
        <w:t xml:space="preserve">We need to investigate which tool to use. </w:t>
      </w:r>
      <w:proofErr w:type="spellStart"/>
      <w:r w:rsidR="00DE01BF" w:rsidRPr="001554E5">
        <w:rPr>
          <w:sz w:val="22"/>
          <w:szCs w:val="22"/>
        </w:rPr>
        <w:t>Fortls</w:t>
      </w:r>
      <w:proofErr w:type="spellEnd"/>
      <w:r w:rsidR="00DE01BF" w:rsidRPr="001554E5">
        <w:rPr>
          <w:sz w:val="22"/>
          <w:szCs w:val="22"/>
        </w:rPr>
        <w:t xml:space="preserve"> seems to be well supported by many IDEs, so is a logical starting point.</w:t>
      </w:r>
    </w:p>
    <w:p w14:paraId="55565B7A" w14:textId="5A88D26C" w:rsidR="008A609E" w:rsidRDefault="00C7138C" w:rsidP="008A609E">
      <w:pPr>
        <w:pStyle w:val="Heading1"/>
      </w:pPr>
      <w:r>
        <w:t>Next steps</w:t>
      </w:r>
    </w:p>
    <w:p w14:paraId="18624F12" w14:textId="252FE7F1" w:rsidR="00A40E44" w:rsidRPr="001554E5" w:rsidRDefault="00B923DB" w:rsidP="00D147FC">
      <w:pPr>
        <w:rPr>
          <w:sz w:val="22"/>
          <w:szCs w:val="22"/>
        </w:rPr>
      </w:pPr>
      <w:r w:rsidRPr="001554E5">
        <w:rPr>
          <w:sz w:val="22"/>
          <w:szCs w:val="22"/>
        </w:rPr>
        <w:t xml:space="preserve">Given available tools, formatting is likely the easiest of the above aspects to enforce automatically. </w:t>
      </w:r>
      <w:r w:rsidR="00C3097E" w:rsidRPr="001554E5">
        <w:rPr>
          <w:sz w:val="22"/>
          <w:szCs w:val="22"/>
        </w:rPr>
        <w:t xml:space="preserve">Huw will try to run </w:t>
      </w:r>
      <w:proofErr w:type="spellStart"/>
      <w:r w:rsidR="00C3097E" w:rsidRPr="001554E5">
        <w:rPr>
          <w:sz w:val="22"/>
          <w:szCs w:val="22"/>
        </w:rPr>
        <w:t>fortls</w:t>
      </w:r>
      <w:proofErr w:type="spellEnd"/>
      <w:r w:rsidR="00C3097E" w:rsidRPr="001554E5">
        <w:rPr>
          <w:sz w:val="22"/>
          <w:szCs w:val="22"/>
        </w:rPr>
        <w:t xml:space="preserve"> on some EIRENE files to see what results this produces.</w:t>
      </w:r>
      <w:r w:rsidR="00A40E44" w:rsidRPr="001554E5">
        <w:rPr>
          <w:sz w:val="22"/>
          <w:szCs w:val="22"/>
        </w:rPr>
        <w:t xml:space="preserve"> </w:t>
      </w:r>
      <w:r w:rsidR="00437ECC" w:rsidRPr="001554E5">
        <w:rPr>
          <w:sz w:val="22"/>
          <w:szCs w:val="22"/>
        </w:rPr>
        <w:t>We further define the following minimal viable product</w:t>
      </w:r>
      <w:r w:rsidR="003F353B" w:rsidRPr="001554E5">
        <w:rPr>
          <w:sz w:val="22"/>
          <w:szCs w:val="22"/>
        </w:rPr>
        <w:t xml:space="preserve"> for automated </w:t>
      </w:r>
      <w:proofErr w:type="gramStart"/>
      <w:r w:rsidR="003F353B" w:rsidRPr="001554E5">
        <w:rPr>
          <w:sz w:val="22"/>
          <w:szCs w:val="22"/>
        </w:rPr>
        <w:t>formatting</w:t>
      </w:r>
      <w:proofErr w:type="gramEnd"/>
    </w:p>
    <w:p w14:paraId="67011572" w14:textId="5BCEEF4C" w:rsidR="00A40E44" w:rsidRPr="001554E5" w:rsidRDefault="003F353B" w:rsidP="00A40E44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1554E5">
        <w:rPr>
          <w:sz w:val="22"/>
          <w:szCs w:val="22"/>
        </w:rPr>
        <w:t xml:space="preserve">Based on file extension, </w:t>
      </w:r>
      <w:r w:rsidR="00FD0031" w:rsidRPr="001554E5">
        <w:rPr>
          <w:sz w:val="22"/>
          <w:szCs w:val="22"/>
        </w:rPr>
        <w:t xml:space="preserve">we </w:t>
      </w:r>
      <w:r w:rsidR="00090D64" w:rsidRPr="001554E5">
        <w:rPr>
          <w:sz w:val="22"/>
          <w:szCs w:val="22"/>
        </w:rPr>
        <w:t>know</w:t>
      </w:r>
      <w:r w:rsidR="00FD0031" w:rsidRPr="001554E5">
        <w:rPr>
          <w:sz w:val="22"/>
          <w:szCs w:val="22"/>
        </w:rPr>
        <w:t xml:space="preserve"> if a file is in free format</w:t>
      </w:r>
      <w:r w:rsidR="00090D64" w:rsidRPr="001554E5">
        <w:rPr>
          <w:sz w:val="22"/>
          <w:szCs w:val="22"/>
        </w:rPr>
        <w:t>. (*</w:t>
      </w:r>
      <w:r w:rsidR="00502227" w:rsidRPr="001554E5">
        <w:rPr>
          <w:sz w:val="22"/>
          <w:szCs w:val="22"/>
        </w:rPr>
        <w:t xml:space="preserve"> The feasibility of this </w:t>
      </w:r>
      <w:r w:rsidR="001554E5" w:rsidRPr="001554E5">
        <w:rPr>
          <w:sz w:val="22"/>
          <w:szCs w:val="22"/>
        </w:rPr>
        <w:t>distinction is yet to be assessed.</w:t>
      </w:r>
      <w:r w:rsidR="00090D64" w:rsidRPr="001554E5">
        <w:rPr>
          <w:sz w:val="22"/>
          <w:szCs w:val="22"/>
        </w:rPr>
        <w:t>)</w:t>
      </w:r>
    </w:p>
    <w:p w14:paraId="75F74735" w14:textId="3DB25C18" w:rsidR="00090D64" w:rsidRPr="001554E5" w:rsidRDefault="00090D64" w:rsidP="00A40E44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1554E5">
        <w:rPr>
          <w:sz w:val="22"/>
          <w:szCs w:val="22"/>
        </w:rPr>
        <w:t>All files in free format should (</w:t>
      </w:r>
      <w:proofErr w:type="gramStart"/>
      <w:r w:rsidRPr="001554E5">
        <w:rPr>
          <w:sz w:val="22"/>
          <w:szCs w:val="22"/>
        </w:rPr>
        <w:t>at the moment</w:t>
      </w:r>
      <w:proofErr w:type="gramEnd"/>
      <w:r w:rsidRPr="001554E5">
        <w:rPr>
          <w:sz w:val="22"/>
          <w:szCs w:val="22"/>
        </w:rPr>
        <w:t xml:space="preserve"> of conversion) be run through</w:t>
      </w:r>
      <w:r w:rsidR="00FC0E7C" w:rsidRPr="001554E5">
        <w:rPr>
          <w:sz w:val="22"/>
          <w:szCs w:val="22"/>
        </w:rPr>
        <w:t xml:space="preserve"> an automatic formatting tool.</w:t>
      </w:r>
    </w:p>
    <w:p w14:paraId="23572D20" w14:textId="567866C0" w:rsidR="00FC0E7C" w:rsidRPr="001554E5" w:rsidRDefault="00FC0E7C" w:rsidP="00A40E44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1554E5">
        <w:rPr>
          <w:sz w:val="22"/>
          <w:szCs w:val="22"/>
        </w:rPr>
        <w:t>On server side, all free-format files are checked</w:t>
      </w:r>
      <w:r w:rsidR="008C6322" w:rsidRPr="001554E5">
        <w:rPr>
          <w:sz w:val="22"/>
          <w:szCs w:val="22"/>
        </w:rPr>
        <w:t xml:space="preserve"> (not formatted)</w:t>
      </w:r>
      <w:r w:rsidRPr="001554E5">
        <w:rPr>
          <w:sz w:val="22"/>
          <w:szCs w:val="22"/>
        </w:rPr>
        <w:t xml:space="preserve"> when code is committed. If</w:t>
      </w:r>
      <w:r w:rsidR="008C6322" w:rsidRPr="001554E5">
        <w:rPr>
          <w:sz w:val="22"/>
          <w:szCs w:val="22"/>
        </w:rPr>
        <w:t xml:space="preserve"> the format is not correct, the commit is rejected.</w:t>
      </w:r>
      <w:r w:rsidR="00502227" w:rsidRPr="001554E5">
        <w:rPr>
          <w:sz w:val="22"/>
          <w:szCs w:val="22"/>
        </w:rPr>
        <w:t xml:space="preserve"> (Git hook)</w:t>
      </w:r>
    </w:p>
    <w:p w14:paraId="45D35EEF" w14:textId="7AA64E4B" w:rsidR="008C6322" w:rsidRDefault="008C6322" w:rsidP="00A40E44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1554E5">
        <w:rPr>
          <w:sz w:val="22"/>
          <w:szCs w:val="22"/>
        </w:rPr>
        <w:t xml:space="preserve">On client side, developers have a set of tools to automatically comply with formatting specification. </w:t>
      </w:r>
      <w:r w:rsidR="008205A9" w:rsidRPr="001554E5">
        <w:rPr>
          <w:sz w:val="22"/>
          <w:szCs w:val="22"/>
        </w:rPr>
        <w:t>We provide a minimal tool in the form of a script which can be run manually in the command line, but we select a tool/configuration file which is as generic as possible so most people can automatically integrate with their IDE of choice.</w:t>
      </w:r>
    </w:p>
    <w:p w14:paraId="4E216053" w14:textId="428A8A71" w:rsidR="007C405C" w:rsidRPr="007C405C" w:rsidRDefault="007C405C" w:rsidP="007C405C">
      <w:pPr>
        <w:rPr>
          <w:sz w:val="22"/>
          <w:szCs w:val="22"/>
        </w:rPr>
      </w:pPr>
      <w:r>
        <w:rPr>
          <w:sz w:val="22"/>
          <w:szCs w:val="22"/>
        </w:rPr>
        <w:t xml:space="preserve">Points </w:t>
      </w:r>
      <w:r w:rsidR="00335DB9">
        <w:rPr>
          <w:sz w:val="22"/>
          <w:szCs w:val="22"/>
        </w:rPr>
        <w:t>for</w:t>
      </w:r>
      <w:r>
        <w:rPr>
          <w:sz w:val="22"/>
          <w:szCs w:val="22"/>
        </w:rPr>
        <w:t xml:space="preserve"> next discussion:</w:t>
      </w:r>
    </w:p>
    <w:p w14:paraId="5A8BC7C6" w14:textId="67CA6989" w:rsidR="007C405C" w:rsidRDefault="007C405C" w:rsidP="00620088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fortls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good approach</w:t>
      </w:r>
      <w:r w:rsidR="00335DB9">
        <w:rPr>
          <w:rFonts w:ascii="Calibri" w:hAnsi="Calibri" w:cs="Calibri"/>
          <w:color w:val="000000"/>
          <w:sz w:val="22"/>
          <w:szCs w:val="22"/>
        </w:rPr>
        <w:t xml:space="preserve"> and is the MVP above attainable?</w:t>
      </w:r>
    </w:p>
    <w:p w14:paraId="32661A74" w14:textId="096379FB" w:rsidR="00335DB9" w:rsidRDefault="00335DB9" w:rsidP="00620088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Can we distinguish based on extension?</w:t>
      </w:r>
    </w:p>
    <w:p w14:paraId="4C1DDB91" w14:textId="5694C83E" w:rsidR="00C546EF" w:rsidRDefault="00620088" w:rsidP="00C546EF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Roadmap to MVP</w:t>
      </w:r>
    </w:p>
    <w:p w14:paraId="49F62F6B" w14:textId="53074E88" w:rsidR="00C546EF" w:rsidRPr="00C546EF" w:rsidRDefault="00FF7A74" w:rsidP="00C546EF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How to get feedback?</w:t>
      </w:r>
    </w:p>
    <w:p w14:paraId="5409EAA9" w14:textId="7B09791A" w:rsidR="00620088" w:rsidRPr="00620088" w:rsidRDefault="00620088" w:rsidP="0062008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Post MVP points</w:t>
      </w:r>
    </w:p>
    <w:p w14:paraId="770BA78E" w14:textId="63597F20" w:rsidR="00DD28FB" w:rsidRDefault="004407FD" w:rsidP="00620088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Assessment of success</w:t>
      </w:r>
    </w:p>
    <w:p w14:paraId="5B1C97AB" w14:textId="528F6D4E" w:rsidR="001554E5" w:rsidRPr="008515AC" w:rsidRDefault="004407FD" w:rsidP="001554E5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Extension to other aspects (name checking, standard compliance, …)</w:t>
      </w:r>
    </w:p>
    <w:p w14:paraId="7FF78608" w14:textId="77777777" w:rsidR="001554E5" w:rsidRDefault="001554E5" w:rsidP="001554E5">
      <w:pPr>
        <w:rPr>
          <w:rFonts w:ascii="Calibri" w:hAnsi="Calibri" w:cs="Calibri"/>
          <w:color w:val="000000"/>
          <w:sz w:val="22"/>
          <w:szCs w:val="22"/>
        </w:rPr>
      </w:pPr>
    </w:p>
    <w:p w14:paraId="39D2DAC9" w14:textId="77777777" w:rsidR="001554E5" w:rsidRPr="001554E5" w:rsidRDefault="001554E5" w:rsidP="001554E5">
      <w:pPr>
        <w:rPr>
          <w:rFonts w:ascii="Calibri" w:hAnsi="Calibri" w:cs="Calibri"/>
          <w:color w:val="000000"/>
          <w:sz w:val="22"/>
          <w:szCs w:val="22"/>
        </w:rPr>
      </w:pPr>
    </w:p>
    <w:p w14:paraId="7C541F4C" w14:textId="77777777" w:rsidR="008A69AE" w:rsidRDefault="008A69AE" w:rsidP="008A6A3D">
      <w:pPr>
        <w:rPr>
          <w:rFonts w:ascii="Calibri" w:hAnsi="Calibri" w:cs="Calibri"/>
          <w:color w:val="000000"/>
          <w:sz w:val="22"/>
          <w:szCs w:val="22"/>
        </w:rPr>
      </w:pPr>
    </w:p>
    <w:p w14:paraId="688A2F42" w14:textId="56A02244" w:rsidR="008A69AE" w:rsidRPr="008A6A3D" w:rsidRDefault="008A69AE" w:rsidP="008A6A3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For reference, the</w:t>
      </w:r>
      <w:r w:rsidR="00FA33BA">
        <w:rPr>
          <w:rFonts w:ascii="Calibri" w:hAnsi="Calibri" w:cs="Calibri"/>
          <w:color w:val="000000"/>
          <w:sz w:val="22"/>
          <w:szCs w:val="22"/>
        </w:rPr>
        <w:t xml:space="preserve"> chat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A33BA">
        <w:rPr>
          <w:rFonts w:ascii="Calibri" w:hAnsi="Calibri" w:cs="Calibri"/>
          <w:color w:val="000000"/>
          <w:sz w:val="22"/>
          <w:szCs w:val="22"/>
        </w:rPr>
        <w:t>messages from</w:t>
      </w:r>
      <w:r>
        <w:rPr>
          <w:rFonts w:ascii="Calibri" w:hAnsi="Calibri" w:cs="Calibri"/>
          <w:color w:val="000000"/>
          <w:sz w:val="22"/>
          <w:szCs w:val="22"/>
        </w:rPr>
        <w:t xml:space="preserve"> the VC on </w:t>
      </w:r>
      <w:r w:rsidR="00FA33BA">
        <w:rPr>
          <w:rFonts w:ascii="Calibri" w:hAnsi="Calibri" w:cs="Calibri"/>
          <w:color w:val="000000"/>
          <w:sz w:val="22"/>
          <w:szCs w:val="22"/>
        </w:rPr>
        <w:t>28/4</w:t>
      </w:r>
    </w:p>
    <w:p w14:paraId="2C91176F" w14:textId="77777777" w:rsidR="00DD28FB" w:rsidRDefault="00DD28FB" w:rsidP="00DD28FB"/>
    <w:p w14:paraId="32F55ED3" w14:textId="77777777" w:rsidR="00932D6A" w:rsidRDefault="00932D6A" w:rsidP="00932D6A">
      <w:r>
        <w:t>00:27:57</w:t>
      </w:r>
      <w:r>
        <w:tab/>
        <w:t xml:space="preserve">Giovanni </w:t>
      </w:r>
      <w:proofErr w:type="spellStart"/>
      <w:r>
        <w:t>Samaey</w:t>
      </w:r>
      <w:proofErr w:type="spellEnd"/>
      <w:r>
        <w:t>:</w:t>
      </w:r>
      <w:r>
        <w:tab/>
        <w:t>You might even find that the correct operation is NOT ensuring that the code works the same as it was…</w:t>
      </w:r>
    </w:p>
    <w:p w14:paraId="0A439F52" w14:textId="77777777" w:rsidR="00932D6A" w:rsidRDefault="00932D6A" w:rsidP="00932D6A">
      <w:r>
        <w:t>00:29:20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>Hi, sorry I'm late, the university decided to lock my user account this morning...</w:t>
      </w:r>
    </w:p>
    <w:p w14:paraId="5F43B805" w14:textId="77777777" w:rsidR="00932D6A" w:rsidRDefault="00932D6A" w:rsidP="00932D6A">
      <w:r>
        <w:t>00:35:24</w:t>
      </w:r>
      <w:r>
        <w:tab/>
        <w:t xml:space="preserve">Huw </w:t>
      </w:r>
      <w:proofErr w:type="spellStart"/>
      <w:r>
        <w:t>Leggate</w:t>
      </w:r>
      <w:proofErr w:type="spellEnd"/>
      <w:r>
        <w:t>:</w:t>
      </w:r>
      <w:r>
        <w:tab/>
        <w:t xml:space="preserve">Sorry, I need to go for 2 </w:t>
      </w:r>
      <w:proofErr w:type="gramStart"/>
      <w:r>
        <w:t>mins</w:t>
      </w:r>
      <w:proofErr w:type="gramEnd"/>
    </w:p>
    <w:p w14:paraId="43F7909A" w14:textId="77777777" w:rsidR="00932D6A" w:rsidRDefault="00932D6A" w:rsidP="00932D6A">
      <w:r>
        <w:t>00:55:15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I can't unmute! But the CoC usually doesn't include technical stuff like </w:t>
      </w:r>
      <w:proofErr w:type="gramStart"/>
      <w:r>
        <w:t>this</w:t>
      </w:r>
      <w:proofErr w:type="gramEnd"/>
    </w:p>
    <w:p w14:paraId="0B73364C" w14:textId="77777777" w:rsidR="00932D6A" w:rsidRDefault="00932D6A" w:rsidP="00932D6A">
      <w:r>
        <w:t>00:55:51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The code of conduct is typically the ethics </w:t>
      </w:r>
      <w:proofErr w:type="gramStart"/>
      <w:r>
        <w:t>document</w:t>
      </w:r>
      <w:proofErr w:type="gramEnd"/>
    </w:p>
    <w:p w14:paraId="5DF6A69F" w14:textId="77777777" w:rsidR="00932D6A" w:rsidRDefault="00932D6A" w:rsidP="00932D6A">
      <w:r>
        <w:t>00:56:11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>That's normally the contribution guideline</w:t>
      </w:r>
    </w:p>
    <w:p w14:paraId="5A63179F" w14:textId="77777777" w:rsidR="00932D6A" w:rsidRDefault="00932D6A" w:rsidP="00932D6A">
      <w:r>
        <w:t>00:56:25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>(which is a different document)</w:t>
      </w:r>
    </w:p>
    <w:p w14:paraId="268E2440" w14:textId="77777777" w:rsidR="00932D6A" w:rsidRDefault="00932D6A" w:rsidP="00932D6A">
      <w:r>
        <w:t>00:56:32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>just a pedantic comment, sorry</w:t>
      </w:r>
    </w:p>
    <w:p w14:paraId="36117DE6" w14:textId="77777777" w:rsidR="00932D6A" w:rsidRDefault="00932D6A" w:rsidP="00932D6A">
      <w:r>
        <w:t>00:57:22</w:t>
      </w:r>
      <w:r>
        <w:tab/>
        <w:t xml:space="preserve">Giovanni </w:t>
      </w:r>
      <w:proofErr w:type="spellStart"/>
      <w:r>
        <w:t>Samaey</w:t>
      </w:r>
      <w:proofErr w:type="spellEnd"/>
      <w:r>
        <w:t>:</w:t>
      </w:r>
      <w:r>
        <w:tab/>
        <w:t xml:space="preserve">The main question is where people will look for these </w:t>
      </w:r>
      <w:proofErr w:type="gramStart"/>
      <w:r>
        <w:t>instructions</w:t>
      </w:r>
      <w:proofErr w:type="gramEnd"/>
    </w:p>
    <w:p w14:paraId="5817A171" w14:textId="77777777" w:rsidR="00932D6A" w:rsidRDefault="00932D6A" w:rsidP="00932D6A">
      <w:r>
        <w:t>00:58:53</w:t>
      </w:r>
      <w:r>
        <w:tab/>
        <w:t xml:space="preserve">Giovanni </w:t>
      </w:r>
      <w:proofErr w:type="spellStart"/>
      <w:r>
        <w:t>Samaey</w:t>
      </w:r>
      <w:proofErr w:type="spellEnd"/>
      <w:r>
        <w:t>:</w:t>
      </w:r>
      <w:r>
        <w:tab/>
        <w:t>You can even check that the code compiles with the correct compilers as a commit hook.</w:t>
      </w:r>
    </w:p>
    <w:p w14:paraId="1D99516E" w14:textId="77777777" w:rsidR="00932D6A" w:rsidRDefault="00932D6A" w:rsidP="00932D6A">
      <w:r>
        <w:t>00:59:10</w:t>
      </w:r>
      <w:r>
        <w:tab/>
        <w:t xml:space="preserve">Giovanni </w:t>
      </w:r>
      <w:proofErr w:type="spellStart"/>
      <w:r>
        <w:t>Samaey</w:t>
      </w:r>
      <w:proofErr w:type="spellEnd"/>
      <w:r>
        <w:t>:</w:t>
      </w:r>
      <w:r>
        <w:tab/>
        <w:t xml:space="preserve">Then users don’t need to have read the document and we still have </w:t>
      </w:r>
      <w:proofErr w:type="gramStart"/>
      <w:r>
        <w:t>control</w:t>
      </w:r>
      <w:proofErr w:type="gramEnd"/>
    </w:p>
    <w:p w14:paraId="1DD5B996" w14:textId="77777777" w:rsidR="00932D6A" w:rsidRDefault="00932D6A" w:rsidP="00932D6A">
      <w:r>
        <w:t>00:59:21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And that is a pretty normal CI </w:t>
      </w:r>
      <w:proofErr w:type="gramStart"/>
      <w:r>
        <w:t>case</w:t>
      </w:r>
      <w:proofErr w:type="gramEnd"/>
    </w:p>
    <w:p w14:paraId="2B3D740E" w14:textId="77777777" w:rsidR="00932D6A" w:rsidRDefault="00932D6A" w:rsidP="00932D6A">
      <w:r>
        <w:t>00:59:26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compiling with supported </w:t>
      </w:r>
      <w:proofErr w:type="gramStart"/>
      <w:r>
        <w:t>compilers</w:t>
      </w:r>
      <w:proofErr w:type="gramEnd"/>
    </w:p>
    <w:p w14:paraId="6F99F847" w14:textId="77777777" w:rsidR="00932D6A" w:rsidRDefault="00932D6A" w:rsidP="00932D6A">
      <w:r>
        <w:t>01:00:39</w:t>
      </w:r>
      <w:r>
        <w:tab/>
        <w:t xml:space="preserve">Giovanni </w:t>
      </w:r>
      <w:proofErr w:type="spellStart"/>
      <w:r>
        <w:t>Samaey</w:t>
      </w:r>
      <w:proofErr w:type="spellEnd"/>
      <w:r>
        <w:t>:</w:t>
      </w:r>
      <w:r>
        <w:tab/>
        <w:t xml:space="preserve">Indentation and style is something you can enforce with </w:t>
      </w:r>
      <w:proofErr w:type="gramStart"/>
      <w:r>
        <w:t>software</w:t>
      </w:r>
      <w:proofErr w:type="gramEnd"/>
    </w:p>
    <w:p w14:paraId="00D6A8AB" w14:textId="77777777" w:rsidR="00932D6A" w:rsidRDefault="00932D6A" w:rsidP="00932D6A">
      <w:r>
        <w:t>01:00:48</w:t>
      </w:r>
      <w:r>
        <w:tab/>
        <w:t xml:space="preserve">Giovanni </w:t>
      </w:r>
      <w:proofErr w:type="spellStart"/>
      <w:r>
        <w:t>Samaey</w:t>
      </w:r>
      <w:proofErr w:type="spellEnd"/>
      <w:r>
        <w:t>:</w:t>
      </w:r>
      <w:r>
        <w:tab/>
        <w:t xml:space="preserve">Variable names of course is something entirely </w:t>
      </w:r>
      <w:proofErr w:type="gramStart"/>
      <w:r>
        <w:t>different</w:t>
      </w:r>
      <w:proofErr w:type="gramEnd"/>
    </w:p>
    <w:p w14:paraId="461158C0" w14:textId="77777777" w:rsidR="00932D6A" w:rsidRDefault="00932D6A" w:rsidP="00932D6A">
      <w:r>
        <w:t>01:03:00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The linter/auto-formatter will eventually make the diffs easier to </w:t>
      </w:r>
      <w:proofErr w:type="gramStart"/>
      <w:r>
        <w:t>read</w:t>
      </w:r>
      <w:proofErr w:type="gramEnd"/>
    </w:p>
    <w:p w14:paraId="2286932C" w14:textId="77777777" w:rsidR="00932D6A" w:rsidRDefault="00932D6A" w:rsidP="00932D6A">
      <w:r>
        <w:t>01:03:25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You can use git hooks to refuse commits like </w:t>
      </w:r>
      <w:proofErr w:type="gramStart"/>
      <w:r>
        <w:t>this</w:t>
      </w:r>
      <w:proofErr w:type="gramEnd"/>
    </w:p>
    <w:p w14:paraId="1FC8C0A0" w14:textId="77777777" w:rsidR="00932D6A" w:rsidRDefault="00932D6A" w:rsidP="00932D6A">
      <w:r>
        <w:t>01:03:50</w:t>
      </w:r>
      <w:r>
        <w:tab/>
        <w:t xml:space="preserve">Xavier </w:t>
      </w:r>
      <w:proofErr w:type="spellStart"/>
      <w:r>
        <w:t>Bonnin</w:t>
      </w:r>
      <w:proofErr w:type="spellEnd"/>
      <w:r>
        <w:t>:</w:t>
      </w:r>
      <w:r>
        <w:tab/>
        <w:t>Do tell! I'd love to know about them.</w:t>
      </w:r>
    </w:p>
    <w:p w14:paraId="73927218" w14:textId="77777777" w:rsidR="00932D6A" w:rsidRDefault="00932D6A" w:rsidP="00932D6A">
      <w:r>
        <w:t>01:04:09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It's exactly what Derek and Giovanni are talking </w:t>
      </w:r>
      <w:proofErr w:type="gramStart"/>
      <w:r>
        <w:t>about</w:t>
      </w:r>
      <w:proofErr w:type="gramEnd"/>
    </w:p>
    <w:p w14:paraId="542FF6DB" w14:textId="77777777" w:rsidR="00932D6A" w:rsidRDefault="00932D6A" w:rsidP="00932D6A">
      <w:r>
        <w:t>01:04:26</w:t>
      </w:r>
      <w:r>
        <w:tab/>
        <w:t xml:space="preserve">Xavier </w:t>
      </w:r>
      <w:proofErr w:type="spellStart"/>
      <w:r>
        <w:t>Bonnin</w:t>
      </w:r>
      <w:proofErr w:type="spellEnd"/>
      <w:r>
        <w:t>:</w:t>
      </w:r>
      <w:r>
        <w:tab/>
        <w:t>How is that done technically?</w:t>
      </w:r>
    </w:p>
    <w:p w14:paraId="4F1E1E60" w14:textId="77777777" w:rsidR="00932D6A" w:rsidRDefault="00932D6A" w:rsidP="00932D6A">
      <w:r>
        <w:t>01:04:46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You configure the </w:t>
      </w:r>
      <w:proofErr w:type="spellStart"/>
      <w:r>
        <w:t>git</w:t>
      </w:r>
      <w:proofErr w:type="spellEnd"/>
      <w:r>
        <w:t xml:space="preserve"> repo to reject according to some rule, the rules typically come as </w:t>
      </w:r>
      <w:proofErr w:type="gramStart"/>
      <w:r>
        <w:t>plugins</w:t>
      </w:r>
      <w:proofErr w:type="gramEnd"/>
    </w:p>
    <w:p w14:paraId="51803B84" w14:textId="77777777" w:rsidR="00932D6A" w:rsidRDefault="00932D6A" w:rsidP="00932D6A">
      <w:r>
        <w:t>01:04:54</w:t>
      </w:r>
      <w:r>
        <w:tab/>
        <w:t xml:space="preserve">Giovanni </w:t>
      </w:r>
      <w:proofErr w:type="spellStart"/>
      <w:r>
        <w:t>Samaey</w:t>
      </w:r>
      <w:proofErr w:type="spellEnd"/>
      <w:r>
        <w:t>:</w:t>
      </w:r>
      <w:r>
        <w:tab/>
        <w:t>https://www.prettifyjs.net/</w:t>
      </w:r>
    </w:p>
    <w:p w14:paraId="3F780D59" w14:textId="77777777" w:rsidR="00932D6A" w:rsidRDefault="00932D6A" w:rsidP="00932D6A">
      <w:r>
        <w:t>01:05:25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The git hooks can also be on the local repository, and reject commits locally, but that requires some setup from the </w:t>
      </w:r>
      <w:proofErr w:type="gramStart"/>
      <w:r>
        <w:t>user</w:t>
      </w:r>
      <w:proofErr w:type="gramEnd"/>
    </w:p>
    <w:p w14:paraId="7BA4D35D" w14:textId="77777777" w:rsidR="00932D6A" w:rsidRDefault="00932D6A" w:rsidP="00932D6A">
      <w:r>
        <w:t>01:05:34</w:t>
      </w:r>
      <w:r>
        <w:tab/>
        <w:t xml:space="preserve">Xavier </w:t>
      </w:r>
      <w:proofErr w:type="spellStart"/>
      <w:r>
        <w:t>Bonnin</w:t>
      </w:r>
      <w:proofErr w:type="spellEnd"/>
      <w:r>
        <w:t>:</w:t>
      </w:r>
      <w:r>
        <w:tab/>
        <w:t>Thanks. I'll enquire with our GIT repo managers here about this.</w:t>
      </w:r>
    </w:p>
    <w:p w14:paraId="7D4D9449" w14:textId="77777777" w:rsidR="00932D6A" w:rsidRDefault="00932D6A" w:rsidP="00932D6A">
      <w:r>
        <w:t>01:05:41</w:t>
      </w:r>
      <w:r>
        <w:tab/>
        <w:t xml:space="preserve">Emil </w:t>
      </w:r>
      <w:proofErr w:type="spellStart"/>
      <w:r>
        <w:t>Løvbak</w:t>
      </w:r>
      <w:proofErr w:type="spellEnd"/>
      <w:r>
        <w:t>:</w:t>
      </w:r>
      <w:r>
        <w:tab/>
        <w:t xml:space="preserve">Code style is specified in a config file, so you can enforce it in the IDE at the developer end </w:t>
      </w:r>
      <w:proofErr w:type="gramStart"/>
      <w:r>
        <w:t>and also</w:t>
      </w:r>
      <w:proofErr w:type="gramEnd"/>
      <w:r>
        <w:t xml:space="preserve"> before accepting commits in the repository.</w:t>
      </w:r>
    </w:p>
    <w:p w14:paraId="243EBE51" w14:textId="77777777" w:rsidR="00932D6A" w:rsidRDefault="00932D6A" w:rsidP="00932D6A">
      <w:r>
        <w:t>01:05:51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I still can't unmute </w:t>
      </w:r>
      <w:proofErr w:type="gramStart"/>
      <w:r>
        <w:t>Dmitry</w:t>
      </w:r>
      <w:proofErr w:type="gramEnd"/>
    </w:p>
    <w:p w14:paraId="1617DE67" w14:textId="77777777" w:rsidR="00932D6A" w:rsidRDefault="00932D6A" w:rsidP="00932D6A">
      <w:r>
        <w:t>01:06:08</w:t>
      </w:r>
      <w:r>
        <w:tab/>
        <w:t xml:space="preserve">Emil </w:t>
      </w:r>
      <w:proofErr w:type="spellStart"/>
      <w:r>
        <w:t>Løvbak</w:t>
      </w:r>
      <w:proofErr w:type="spellEnd"/>
      <w:r>
        <w:t>:</w:t>
      </w:r>
      <w:r>
        <w:tab/>
        <w:t>Once developers use this locally, it requires no effort on their end.</w:t>
      </w:r>
    </w:p>
    <w:p w14:paraId="2CBBD901" w14:textId="77777777" w:rsidR="00932D6A" w:rsidRDefault="00932D6A" w:rsidP="00932D6A">
      <w:r>
        <w:t>01:06:33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"The host is not allowing participants to unmute </w:t>
      </w:r>
      <w:proofErr w:type="gramStart"/>
      <w:r>
        <w:t>themselves</w:t>
      </w:r>
      <w:proofErr w:type="gramEnd"/>
      <w:r>
        <w:t>"</w:t>
      </w:r>
    </w:p>
    <w:p w14:paraId="3D80CF0F" w14:textId="77777777" w:rsidR="00932D6A" w:rsidRDefault="00932D6A" w:rsidP="00932D6A">
      <w:r>
        <w:t>01:08:31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Should be rejected in the upstream, but give tools to developers to do the autoformatting locally, like Emil </w:t>
      </w:r>
      <w:proofErr w:type="gramStart"/>
      <w:r>
        <w:t>describes</w:t>
      </w:r>
      <w:proofErr w:type="gramEnd"/>
    </w:p>
    <w:p w14:paraId="1194482C" w14:textId="77777777" w:rsidR="00932D6A" w:rsidRDefault="00932D6A" w:rsidP="00932D6A">
      <w:r>
        <w:lastRenderedPageBreak/>
        <w:t>01:09:51</w:t>
      </w:r>
      <w:r>
        <w:tab/>
        <w:t xml:space="preserve">Giovanni </w:t>
      </w:r>
      <w:proofErr w:type="spellStart"/>
      <w:r>
        <w:t>Samaey</w:t>
      </w:r>
      <w:proofErr w:type="spellEnd"/>
      <w:r>
        <w:t>:</w:t>
      </w:r>
      <w:r>
        <w:tab/>
        <w:t>The main point I wanted to make is that we can be very strict on many aspects on formatting, because the argument that we can’t enforce this is not a valid argument.</w:t>
      </w:r>
    </w:p>
    <w:p w14:paraId="00A16BAC" w14:textId="77777777" w:rsidR="00932D6A" w:rsidRDefault="00932D6A" w:rsidP="00932D6A">
      <w:r>
        <w:t>01:10:40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>Most IDE's will typically integrate with linters/</w:t>
      </w:r>
      <w:proofErr w:type="spellStart"/>
      <w:proofErr w:type="gramStart"/>
      <w:r>
        <w:t>autoformatters</w:t>
      </w:r>
      <w:proofErr w:type="spellEnd"/>
      <w:proofErr w:type="gramEnd"/>
    </w:p>
    <w:p w14:paraId="15F81F8E" w14:textId="77777777" w:rsidR="00932D6A" w:rsidRDefault="00932D6A" w:rsidP="00932D6A">
      <w:r>
        <w:t>01:11:02</w:t>
      </w:r>
      <w:r>
        <w:tab/>
        <w:t xml:space="preserve">Giovanni </w:t>
      </w:r>
      <w:proofErr w:type="spellStart"/>
      <w:r>
        <w:t>Samaey</w:t>
      </w:r>
      <w:proofErr w:type="spellEnd"/>
      <w:r>
        <w:t>:</w:t>
      </w:r>
      <w:r>
        <w:tab/>
        <w:t>So, I would suggest that we list all formatting requirements we want to enforce, and then take two steps:</w:t>
      </w:r>
    </w:p>
    <w:p w14:paraId="4BAC54FD" w14:textId="77777777" w:rsidR="00932D6A" w:rsidRDefault="00932D6A" w:rsidP="00932D6A">
      <w:r>
        <w:t>- enforce when pushing to repository</w:t>
      </w:r>
    </w:p>
    <w:p w14:paraId="2D454DE5" w14:textId="77777777" w:rsidR="00932D6A" w:rsidRDefault="00932D6A" w:rsidP="00932D6A">
      <w:r>
        <w:t>- facilitate people to adhere</w:t>
      </w:r>
    </w:p>
    <w:p w14:paraId="56CA2348" w14:textId="77777777" w:rsidR="00932D6A" w:rsidRDefault="00932D6A" w:rsidP="00932D6A">
      <w:r>
        <w:t>01:11:19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Here are some </w:t>
      </w:r>
      <w:proofErr w:type="spellStart"/>
      <w:r>
        <w:t>fortran</w:t>
      </w:r>
      <w:proofErr w:type="spellEnd"/>
      <w:r>
        <w:t xml:space="preserve"> linters I found:</w:t>
      </w:r>
      <w:r>
        <w:rPr>
          <w:rFonts w:ascii="MS Gothic" w:eastAsia="MS Gothic" w:hAnsi="MS Gothic" w:cs="MS Gothic" w:hint="eastAsia"/>
        </w:rPr>
        <w:t>  </w:t>
      </w:r>
      <w:r>
        <w:t>https://github.com/pseewald/fprettify</w:t>
      </w:r>
      <w:r>
        <w:rPr>
          <w:rFonts w:ascii="MS Gothic" w:eastAsia="MS Gothic" w:hAnsi="MS Gothic" w:cs="MS Gothic" w:hint="eastAsia"/>
        </w:rPr>
        <w:t> </w:t>
      </w:r>
      <w:r>
        <w:t>https://github.com/cphyc/fortran-linter</w:t>
      </w:r>
      <w:r>
        <w:rPr>
          <w:rFonts w:ascii="MS Gothic" w:eastAsia="MS Gothic" w:hAnsi="MS Gothic" w:cs="MS Gothic" w:hint="eastAsia"/>
        </w:rPr>
        <w:t> </w:t>
      </w:r>
      <w:r>
        <w:t>https://gitlab.com/cerfacs/flint</w:t>
      </w:r>
    </w:p>
    <w:p w14:paraId="23B859E0" w14:textId="77777777" w:rsidR="00932D6A" w:rsidRDefault="00932D6A" w:rsidP="00932D6A">
      <w:r>
        <w:t>01:11:30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The standard is not the same as the </w:t>
      </w:r>
      <w:proofErr w:type="gramStart"/>
      <w:r>
        <w:t>style</w:t>
      </w:r>
      <w:proofErr w:type="gramEnd"/>
    </w:p>
    <w:p w14:paraId="725C9C3F" w14:textId="77777777" w:rsidR="00932D6A" w:rsidRDefault="00932D6A" w:rsidP="00932D6A">
      <w:r>
        <w:t>01:12:47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There are typically predefined style </w:t>
      </w:r>
      <w:proofErr w:type="gramStart"/>
      <w:r>
        <w:t>standards</w:t>
      </w:r>
      <w:proofErr w:type="gramEnd"/>
    </w:p>
    <w:p w14:paraId="65E30DBA" w14:textId="77777777" w:rsidR="00932D6A" w:rsidRDefault="00932D6A" w:rsidP="00932D6A">
      <w:r>
        <w:t>01:12:54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And you can usually just select </w:t>
      </w:r>
      <w:proofErr w:type="gramStart"/>
      <w:r>
        <w:t>one</w:t>
      </w:r>
      <w:proofErr w:type="gramEnd"/>
    </w:p>
    <w:p w14:paraId="529287B0" w14:textId="77777777" w:rsidR="00932D6A" w:rsidRDefault="00932D6A" w:rsidP="00932D6A">
      <w:r>
        <w:t>01:13:23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>For C++, there are google style standard, GNU style standards, etc., etc.</w:t>
      </w:r>
    </w:p>
    <w:p w14:paraId="5A6C5316" w14:textId="77777777" w:rsidR="00932D6A" w:rsidRDefault="00932D6A" w:rsidP="00932D6A">
      <w:r>
        <w:t>01:13:44</w:t>
      </w:r>
      <w:r>
        <w:tab/>
        <w:t xml:space="preserve">Huw </w:t>
      </w:r>
      <w:proofErr w:type="spellStart"/>
      <w:r>
        <w:t>Leggate</w:t>
      </w:r>
      <w:proofErr w:type="spellEnd"/>
      <w:r>
        <w:t>:</w:t>
      </w:r>
      <w:r>
        <w:tab/>
        <w:t>Thanks Oskar</w:t>
      </w:r>
    </w:p>
    <w:p w14:paraId="08BC5F44" w14:textId="77777777" w:rsidR="00932D6A" w:rsidRDefault="00932D6A" w:rsidP="00932D6A">
      <w:r>
        <w:t>01:16:55</w:t>
      </w:r>
      <w:r>
        <w:tab/>
        <w:t xml:space="preserve">Huw </w:t>
      </w:r>
      <w:proofErr w:type="spellStart"/>
      <w:r>
        <w:t>Leggate</w:t>
      </w:r>
      <w:proofErr w:type="spellEnd"/>
      <w:r>
        <w:t>:</w:t>
      </w:r>
      <w:r>
        <w:tab/>
        <w:t xml:space="preserve">Sorry, I need to </w:t>
      </w:r>
      <w:proofErr w:type="gramStart"/>
      <w:r>
        <w:t>go</w:t>
      </w:r>
      <w:proofErr w:type="gramEnd"/>
    </w:p>
    <w:p w14:paraId="3D9F793D" w14:textId="77777777" w:rsidR="00932D6A" w:rsidRDefault="00932D6A" w:rsidP="00932D6A">
      <w:r>
        <w:t>01:17:29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here's git and </w:t>
      </w:r>
      <w:proofErr w:type="spellStart"/>
      <w:r>
        <w:t>gitlab</w:t>
      </w:r>
      <w:proofErr w:type="spellEnd"/>
      <w:r>
        <w:t xml:space="preserve"> documentation for server hooks:</w:t>
      </w:r>
      <w:r>
        <w:rPr>
          <w:rFonts w:ascii="MS Gothic" w:eastAsia="MS Gothic" w:hAnsi="MS Gothic" w:cs="MS Gothic" w:hint="eastAsia"/>
        </w:rPr>
        <w:t> </w:t>
      </w:r>
      <w:r>
        <w:t>https://git-scm.com/book/en/v2/Customizing-Git-Git-Hooks#_server_side_hooks</w:t>
      </w:r>
      <w:r>
        <w:rPr>
          <w:rFonts w:ascii="MS Gothic" w:eastAsia="MS Gothic" w:hAnsi="MS Gothic" w:cs="MS Gothic" w:hint="eastAsia"/>
        </w:rPr>
        <w:t> </w:t>
      </w:r>
      <w:r>
        <w:t>https://docs.gitlab.com/ee/administration/server_hooks.html</w:t>
      </w:r>
    </w:p>
    <w:p w14:paraId="29FAE238" w14:textId="77777777" w:rsidR="00932D6A" w:rsidRDefault="00932D6A" w:rsidP="00932D6A">
      <w:r>
        <w:t>01:17:36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>(How to reject commits)</w:t>
      </w:r>
    </w:p>
    <w:p w14:paraId="18C535A5" w14:textId="77777777" w:rsidR="00932D6A" w:rsidRDefault="00932D6A" w:rsidP="00932D6A">
      <w:r>
        <w:t>01:22:52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Yes, we pick one tool and one style </w:t>
      </w:r>
      <w:proofErr w:type="gramStart"/>
      <w:r>
        <w:t>config</w:t>
      </w:r>
      <w:proofErr w:type="gramEnd"/>
    </w:p>
    <w:p w14:paraId="60A7B05D" w14:textId="77777777" w:rsidR="00932D6A" w:rsidRDefault="00932D6A" w:rsidP="00932D6A">
      <w:r>
        <w:t>01:23:07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But luckily, most IDEs can integrate against any </w:t>
      </w:r>
      <w:proofErr w:type="gramStart"/>
      <w:r>
        <w:t>linter</w:t>
      </w:r>
      <w:proofErr w:type="gramEnd"/>
    </w:p>
    <w:p w14:paraId="1C25CD2F" w14:textId="77777777" w:rsidR="00932D6A" w:rsidRDefault="00932D6A" w:rsidP="00932D6A">
      <w:r>
        <w:t>01:23:35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You don't _need_ to use these static analysis features of a </w:t>
      </w:r>
      <w:proofErr w:type="gramStart"/>
      <w:r>
        <w:t>linter</w:t>
      </w:r>
      <w:proofErr w:type="gramEnd"/>
    </w:p>
    <w:p w14:paraId="713D3F0A" w14:textId="77777777" w:rsidR="00932D6A" w:rsidRDefault="00932D6A" w:rsidP="00932D6A">
      <w:r>
        <w:t>01:24:25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I don't know in Fortran, but in C++, clang-format can check variable name </w:t>
      </w:r>
      <w:proofErr w:type="gramStart"/>
      <w:r>
        <w:t>style</w:t>
      </w:r>
      <w:proofErr w:type="gramEnd"/>
    </w:p>
    <w:p w14:paraId="55A860F6" w14:textId="77777777" w:rsidR="00932D6A" w:rsidRDefault="00932D6A" w:rsidP="00932D6A">
      <w:r>
        <w:t>01:24:35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It's all part of the AST that a compiler spits </w:t>
      </w:r>
      <w:proofErr w:type="gramStart"/>
      <w:r>
        <w:t>out</w:t>
      </w:r>
      <w:proofErr w:type="gramEnd"/>
    </w:p>
    <w:p w14:paraId="379CA0CC" w14:textId="77777777" w:rsidR="00932D6A" w:rsidRDefault="00932D6A" w:rsidP="00932D6A">
      <w:r>
        <w:t>01:27:05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I would qualify that Dmitry, _most_ IDEs integrate with tools, but I can't speak for every single </w:t>
      </w:r>
      <w:proofErr w:type="gramStart"/>
      <w:r>
        <w:t>one</w:t>
      </w:r>
      <w:proofErr w:type="gramEnd"/>
    </w:p>
    <w:p w14:paraId="0ED18D60" w14:textId="77777777" w:rsidR="00932D6A" w:rsidRDefault="00932D6A" w:rsidP="00932D6A">
      <w:r>
        <w:t>01:27:38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Checks </w:t>
      </w:r>
      <w:proofErr w:type="spellStart"/>
      <w:r>
        <w:t>lenght</w:t>
      </w:r>
      <w:proofErr w:type="spellEnd"/>
      <w:r>
        <w:t>, and case style</w:t>
      </w:r>
    </w:p>
    <w:p w14:paraId="1829587F" w14:textId="77777777" w:rsidR="00932D6A" w:rsidRDefault="00932D6A" w:rsidP="00932D6A">
      <w:r>
        <w:t>01:27:58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camelCase vs </w:t>
      </w:r>
      <w:proofErr w:type="spellStart"/>
      <w:r>
        <w:t>snake_case</w:t>
      </w:r>
      <w:proofErr w:type="spellEnd"/>
    </w:p>
    <w:p w14:paraId="0534B198" w14:textId="77777777" w:rsidR="00932D6A" w:rsidRDefault="00932D6A" w:rsidP="00932D6A">
      <w:r>
        <w:t>01:28:29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>and '</w:t>
      </w:r>
      <w:proofErr w:type="spellStart"/>
      <w:r>
        <w:t>meaningful_name</w:t>
      </w:r>
      <w:proofErr w:type="spellEnd"/>
      <w:r>
        <w:t>' vs '</w:t>
      </w:r>
      <w:proofErr w:type="spellStart"/>
      <w:r>
        <w:t>i</w:t>
      </w:r>
      <w:proofErr w:type="spellEnd"/>
      <w:r>
        <w:t>'</w:t>
      </w:r>
    </w:p>
    <w:p w14:paraId="518DC333" w14:textId="77777777" w:rsidR="00932D6A" w:rsidRDefault="00932D6A" w:rsidP="00932D6A">
      <w:r>
        <w:t>01:29:23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The tools can still recognize the </w:t>
      </w:r>
      <w:proofErr w:type="gramStart"/>
      <w:r>
        <w:t>name</w:t>
      </w:r>
      <w:proofErr w:type="gramEnd"/>
    </w:p>
    <w:p w14:paraId="46865118" w14:textId="77777777" w:rsidR="00932D6A" w:rsidRDefault="00932D6A" w:rsidP="00932D6A">
      <w:r>
        <w:t>01:29:41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Even if the compiler does not see a </w:t>
      </w:r>
      <w:proofErr w:type="gramStart"/>
      <w:r>
        <w:t>difference</w:t>
      </w:r>
      <w:proofErr w:type="gramEnd"/>
    </w:p>
    <w:p w14:paraId="29E1F032" w14:textId="77777777" w:rsidR="00932D6A" w:rsidRDefault="00932D6A" w:rsidP="00932D6A">
      <w:r>
        <w:t>01:30:59</w:t>
      </w:r>
      <w:r>
        <w:tab/>
        <w:t xml:space="preserve">Giovanni </w:t>
      </w:r>
      <w:proofErr w:type="spellStart"/>
      <w:r>
        <w:t>Samaey</w:t>
      </w:r>
      <w:proofErr w:type="spellEnd"/>
      <w:r>
        <w:t>:</w:t>
      </w:r>
      <w:r>
        <w:tab/>
        <w:t xml:space="preserve">If I can assign people that I trust will come up with rules they would want to include, I would suggest a </w:t>
      </w:r>
      <w:proofErr w:type="gramStart"/>
      <w:r>
        <w:t>short-cycle</w:t>
      </w:r>
      <w:proofErr w:type="gramEnd"/>
      <w:r>
        <w:t xml:space="preserve"> between Hew, Xavier, Emil and Oskar...</w:t>
      </w:r>
    </w:p>
    <w:p w14:paraId="5BC865E9" w14:textId="77777777" w:rsidR="00932D6A" w:rsidRDefault="00932D6A" w:rsidP="00932D6A">
      <w:r>
        <w:t>01:31:15</w:t>
      </w:r>
      <w:r>
        <w:tab/>
        <w:t xml:space="preserve">Giovanni </w:t>
      </w:r>
      <w:proofErr w:type="spellStart"/>
      <w:r>
        <w:t>Samaey</w:t>
      </w:r>
      <w:proofErr w:type="spellEnd"/>
      <w:r>
        <w:t>:</w:t>
      </w:r>
      <w:r>
        <w:tab/>
        <w:t>(At least)</w:t>
      </w:r>
    </w:p>
    <w:p w14:paraId="31FA7AE1" w14:textId="77777777" w:rsidR="00932D6A" w:rsidRDefault="00932D6A" w:rsidP="00932D6A">
      <w:r>
        <w:t>01:31:31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 xml:space="preserve">I can meet next </w:t>
      </w:r>
      <w:proofErr w:type="gramStart"/>
      <w:r>
        <w:t>week</w:t>
      </w:r>
      <w:proofErr w:type="gramEnd"/>
    </w:p>
    <w:p w14:paraId="6DFF947E" w14:textId="7148DE68" w:rsidR="00932D6A" w:rsidRPr="00DD28FB" w:rsidRDefault="00932D6A" w:rsidP="00932D6A">
      <w:r>
        <w:t>01:33:16</w:t>
      </w:r>
      <w:r>
        <w:tab/>
        <w:t xml:space="preserve">Oskar </w:t>
      </w:r>
      <w:proofErr w:type="spellStart"/>
      <w:r>
        <w:t>Lappi</w:t>
      </w:r>
      <w:proofErr w:type="spellEnd"/>
      <w:r>
        <w:t>:</w:t>
      </w:r>
      <w:r>
        <w:tab/>
        <w:t>See you!</w:t>
      </w:r>
    </w:p>
    <w:sectPr w:rsidR="00932D6A" w:rsidRPr="00DD2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0AA"/>
    <w:multiLevelType w:val="hybridMultilevel"/>
    <w:tmpl w:val="543E6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80541"/>
    <w:multiLevelType w:val="hybridMultilevel"/>
    <w:tmpl w:val="895A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07E71"/>
    <w:multiLevelType w:val="hybridMultilevel"/>
    <w:tmpl w:val="5E4E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D4560"/>
    <w:multiLevelType w:val="hybridMultilevel"/>
    <w:tmpl w:val="6F10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10F0"/>
    <w:multiLevelType w:val="multilevel"/>
    <w:tmpl w:val="123AAC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41D50"/>
    <w:multiLevelType w:val="hybridMultilevel"/>
    <w:tmpl w:val="853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9D3DC"/>
    <w:multiLevelType w:val="hybridMultilevel"/>
    <w:tmpl w:val="FFFFFFFF"/>
    <w:lvl w:ilvl="0" w:tplc="217E2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29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07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29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CE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4E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05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C8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6F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50115"/>
    <w:multiLevelType w:val="hybridMultilevel"/>
    <w:tmpl w:val="9720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E6041"/>
    <w:multiLevelType w:val="hybridMultilevel"/>
    <w:tmpl w:val="FF5E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E6899"/>
    <w:multiLevelType w:val="hybridMultilevel"/>
    <w:tmpl w:val="EF6E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66C8D"/>
    <w:multiLevelType w:val="hybridMultilevel"/>
    <w:tmpl w:val="7766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92A27"/>
    <w:multiLevelType w:val="hybridMultilevel"/>
    <w:tmpl w:val="65EC8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4028045">
    <w:abstractNumId w:val="4"/>
  </w:num>
  <w:num w:numId="2" w16cid:durableId="1088579330">
    <w:abstractNumId w:val="0"/>
  </w:num>
  <w:num w:numId="3" w16cid:durableId="1912084403">
    <w:abstractNumId w:val="10"/>
  </w:num>
  <w:num w:numId="4" w16cid:durableId="278998471">
    <w:abstractNumId w:val="9"/>
  </w:num>
  <w:num w:numId="5" w16cid:durableId="2032224223">
    <w:abstractNumId w:val="11"/>
  </w:num>
  <w:num w:numId="6" w16cid:durableId="1353260440">
    <w:abstractNumId w:val="5"/>
  </w:num>
  <w:num w:numId="7" w16cid:durableId="1198853389">
    <w:abstractNumId w:val="6"/>
  </w:num>
  <w:num w:numId="8" w16cid:durableId="1897082729">
    <w:abstractNumId w:val="1"/>
  </w:num>
  <w:num w:numId="9" w16cid:durableId="791482269">
    <w:abstractNumId w:val="8"/>
  </w:num>
  <w:num w:numId="10" w16cid:durableId="1621572471">
    <w:abstractNumId w:val="3"/>
  </w:num>
  <w:num w:numId="11" w16cid:durableId="861478665">
    <w:abstractNumId w:val="7"/>
  </w:num>
  <w:num w:numId="12" w16cid:durableId="2094815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9C"/>
    <w:rsid w:val="00001E04"/>
    <w:rsid w:val="00002C5B"/>
    <w:rsid w:val="00011973"/>
    <w:rsid w:val="000165FB"/>
    <w:rsid w:val="0002267B"/>
    <w:rsid w:val="00043C4C"/>
    <w:rsid w:val="00043E3D"/>
    <w:rsid w:val="00074B77"/>
    <w:rsid w:val="00090D64"/>
    <w:rsid w:val="000B012B"/>
    <w:rsid w:val="000B7954"/>
    <w:rsid w:val="000C5DBB"/>
    <w:rsid w:val="001222A4"/>
    <w:rsid w:val="001313CA"/>
    <w:rsid w:val="00151A3D"/>
    <w:rsid w:val="00154817"/>
    <w:rsid w:val="001554E5"/>
    <w:rsid w:val="00164647"/>
    <w:rsid w:val="001763E5"/>
    <w:rsid w:val="00177C5F"/>
    <w:rsid w:val="00186FDE"/>
    <w:rsid w:val="001928A3"/>
    <w:rsid w:val="00193688"/>
    <w:rsid w:val="001A066C"/>
    <w:rsid w:val="001B01FD"/>
    <w:rsid w:val="001B25F7"/>
    <w:rsid w:val="001B4641"/>
    <w:rsid w:val="001C2853"/>
    <w:rsid w:val="001C57C1"/>
    <w:rsid w:val="001C7DBD"/>
    <w:rsid w:val="001D3986"/>
    <w:rsid w:val="001E0B4C"/>
    <w:rsid w:val="001F6CD8"/>
    <w:rsid w:val="00203D81"/>
    <w:rsid w:val="00204FBF"/>
    <w:rsid w:val="00217A10"/>
    <w:rsid w:val="00224961"/>
    <w:rsid w:val="00231A37"/>
    <w:rsid w:val="00233654"/>
    <w:rsid w:val="002422AF"/>
    <w:rsid w:val="00252AA7"/>
    <w:rsid w:val="002563AF"/>
    <w:rsid w:val="002629F5"/>
    <w:rsid w:val="0026500C"/>
    <w:rsid w:val="002750D0"/>
    <w:rsid w:val="00280629"/>
    <w:rsid w:val="0028720A"/>
    <w:rsid w:val="00292BD1"/>
    <w:rsid w:val="002939E6"/>
    <w:rsid w:val="002A035D"/>
    <w:rsid w:val="002B665B"/>
    <w:rsid w:val="002C05DB"/>
    <w:rsid w:val="002C1BA3"/>
    <w:rsid w:val="002C3B8C"/>
    <w:rsid w:val="002D1DCC"/>
    <w:rsid w:val="002D3EA0"/>
    <w:rsid w:val="002E0AE2"/>
    <w:rsid w:val="002E57D1"/>
    <w:rsid w:val="002F16E9"/>
    <w:rsid w:val="00325788"/>
    <w:rsid w:val="003305DF"/>
    <w:rsid w:val="00331B5E"/>
    <w:rsid w:val="00332E58"/>
    <w:rsid w:val="00335DB9"/>
    <w:rsid w:val="00343073"/>
    <w:rsid w:val="00362BA3"/>
    <w:rsid w:val="00376C09"/>
    <w:rsid w:val="003777C9"/>
    <w:rsid w:val="00392186"/>
    <w:rsid w:val="003950BB"/>
    <w:rsid w:val="003A3285"/>
    <w:rsid w:val="003B2F20"/>
    <w:rsid w:val="003C047C"/>
    <w:rsid w:val="003D45BB"/>
    <w:rsid w:val="003D46B6"/>
    <w:rsid w:val="003F353B"/>
    <w:rsid w:val="004252CE"/>
    <w:rsid w:val="00425776"/>
    <w:rsid w:val="00430045"/>
    <w:rsid w:val="00436DDF"/>
    <w:rsid w:val="00437ECC"/>
    <w:rsid w:val="004407FD"/>
    <w:rsid w:val="00463EE9"/>
    <w:rsid w:val="00471913"/>
    <w:rsid w:val="0047515F"/>
    <w:rsid w:val="00483298"/>
    <w:rsid w:val="004914B4"/>
    <w:rsid w:val="00492787"/>
    <w:rsid w:val="004946AC"/>
    <w:rsid w:val="00497CBE"/>
    <w:rsid w:val="004A0DD7"/>
    <w:rsid w:val="004A1E32"/>
    <w:rsid w:val="004B292F"/>
    <w:rsid w:val="004C1662"/>
    <w:rsid w:val="004C3DFE"/>
    <w:rsid w:val="004D5F37"/>
    <w:rsid w:val="004F0BBA"/>
    <w:rsid w:val="00502227"/>
    <w:rsid w:val="00524C81"/>
    <w:rsid w:val="005637A7"/>
    <w:rsid w:val="00597465"/>
    <w:rsid w:val="005A06A9"/>
    <w:rsid w:val="005C5065"/>
    <w:rsid w:val="005D66CA"/>
    <w:rsid w:val="005E1DB0"/>
    <w:rsid w:val="005F67F9"/>
    <w:rsid w:val="005F7996"/>
    <w:rsid w:val="00606FC8"/>
    <w:rsid w:val="0060774E"/>
    <w:rsid w:val="00620088"/>
    <w:rsid w:val="00624524"/>
    <w:rsid w:val="00640334"/>
    <w:rsid w:val="00641BDE"/>
    <w:rsid w:val="00651248"/>
    <w:rsid w:val="00654215"/>
    <w:rsid w:val="0066576C"/>
    <w:rsid w:val="00667A69"/>
    <w:rsid w:val="00672699"/>
    <w:rsid w:val="00683CE1"/>
    <w:rsid w:val="006A5EFF"/>
    <w:rsid w:val="006A77E5"/>
    <w:rsid w:val="006B5AB7"/>
    <w:rsid w:val="006C3E9C"/>
    <w:rsid w:val="006D736D"/>
    <w:rsid w:val="006D7E89"/>
    <w:rsid w:val="006E35A1"/>
    <w:rsid w:val="006E75F8"/>
    <w:rsid w:val="006F188B"/>
    <w:rsid w:val="006F5AED"/>
    <w:rsid w:val="00702885"/>
    <w:rsid w:val="007051A2"/>
    <w:rsid w:val="0074245A"/>
    <w:rsid w:val="00766A99"/>
    <w:rsid w:val="007716B4"/>
    <w:rsid w:val="007718EF"/>
    <w:rsid w:val="00776A5B"/>
    <w:rsid w:val="00794C28"/>
    <w:rsid w:val="00797660"/>
    <w:rsid w:val="007A4FA1"/>
    <w:rsid w:val="007A63C0"/>
    <w:rsid w:val="007B0835"/>
    <w:rsid w:val="007B3D77"/>
    <w:rsid w:val="007C2AAD"/>
    <w:rsid w:val="007C405C"/>
    <w:rsid w:val="007D0DAB"/>
    <w:rsid w:val="007E1DD3"/>
    <w:rsid w:val="007E3ADA"/>
    <w:rsid w:val="007F48DD"/>
    <w:rsid w:val="008205A9"/>
    <w:rsid w:val="008232A8"/>
    <w:rsid w:val="00844FFC"/>
    <w:rsid w:val="008515AC"/>
    <w:rsid w:val="008654C6"/>
    <w:rsid w:val="008678D4"/>
    <w:rsid w:val="008753CC"/>
    <w:rsid w:val="008A609E"/>
    <w:rsid w:val="008A69AE"/>
    <w:rsid w:val="008A6A3D"/>
    <w:rsid w:val="008C3869"/>
    <w:rsid w:val="008C3A96"/>
    <w:rsid w:val="008C6322"/>
    <w:rsid w:val="008C75DF"/>
    <w:rsid w:val="008C762A"/>
    <w:rsid w:val="008D58F1"/>
    <w:rsid w:val="008D8E2E"/>
    <w:rsid w:val="008F51D4"/>
    <w:rsid w:val="008F5E0B"/>
    <w:rsid w:val="0090647F"/>
    <w:rsid w:val="009244B1"/>
    <w:rsid w:val="009252A7"/>
    <w:rsid w:val="00932529"/>
    <w:rsid w:val="00932D6A"/>
    <w:rsid w:val="00937805"/>
    <w:rsid w:val="0097063A"/>
    <w:rsid w:val="00974A9B"/>
    <w:rsid w:val="00980FEA"/>
    <w:rsid w:val="00981129"/>
    <w:rsid w:val="00986D90"/>
    <w:rsid w:val="009A150B"/>
    <w:rsid w:val="009C7618"/>
    <w:rsid w:val="009D3FFB"/>
    <w:rsid w:val="009E7E0D"/>
    <w:rsid w:val="009F05EB"/>
    <w:rsid w:val="00A010D2"/>
    <w:rsid w:val="00A02EFD"/>
    <w:rsid w:val="00A05F0F"/>
    <w:rsid w:val="00A0608E"/>
    <w:rsid w:val="00A065C9"/>
    <w:rsid w:val="00A2633A"/>
    <w:rsid w:val="00A3000E"/>
    <w:rsid w:val="00A40E44"/>
    <w:rsid w:val="00A41B07"/>
    <w:rsid w:val="00A41ECF"/>
    <w:rsid w:val="00A7040A"/>
    <w:rsid w:val="00A7311C"/>
    <w:rsid w:val="00A73A52"/>
    <w:rsid w:val="00A87068"/>
    <w:rsid w:val="00A950C9"/>
    <w:rsid w:val="00AA2BD6"/>
    <w:rsid w:val="00AD2AA1"/>
    <w:rsid w:val="00AE2C5A"/>
    <w:rsid w:val="00AE683F"/>
    <w:rsid w:val="00AF3F9D"/>
    <w:rsid w:val="00B1277E"/>
    <w:rsid w:val="00B26066"/>
    <w:rsid w:val="00B30CCA"/>
    <w:rsid w:val="00B323D5"/>
    <w:rsid w:val="00B46DCB"/>
    <w:rsid w:val="00B64CB5"/>
    <w:rsid w:val="00B6569C"/>
    <w:rsid w:val="00B65926"/>
    <w:rsid w:val="00B77BD8"/>
    <w:rsid w:val="00B923DB"/>
    <w:rsid w:val="00BA274D"/>
    <w:rsid w:val="00BA4751"/>
    <w:rsid w:val="00BB2DB6"/>
    <w:rsid w:val="00BB4112"/>
    <w:rsid w:val="00BC5982"/>
    <w:rsid w:val="00BC6F19"/>
    <w:rsid w:val="00BC7B54"/>
    <w:rsid w:val="00BD366E"/>
    <w:rsid w:val="00BE13E4"/>
    <w:rsid w:val="00BF4022"/>
    <w:rsid w:val="00C0173F"/>
    <w:rsid w:val="00C1691B"/>
    <w:rsid w:val="00C30497"/>
    <w:rsid w:val="00C3097E"/>
    <w:rsid w:val="00C32B2F"/>
    <w:rsid w:val="00C41EC0"/>
    <w:rsid w:val="00C45A36"/>
    <w:rsid w:val="00C546EF"/>
    <w:rsid w:val="00C54B52"/>
    <w:rsid w:val="00C570BC"/>
    <w:rsid w:val="00C67EC9"/>
    <w:rsid w:val="00C7138C"/>
    <w:rsid w:val="00CA2BE5"/>
    <w:rsid w:val="00CA4A3F"/>
    <w:rsid w:val="00CB6B23"/>
    <w:rsid w:val="00CD43F8"/>
    <w:rsid w:val="00CE744E"/>
    <w:rsid w:val="00CF4680"/>
    <w:rsid w:val="00D03F50"/>
    <w:rsid w:val="00D10483"/>
    <w:rsid w:val="00D12B4B"/>
    <w:rsid w:val="00D147FC"/>
    <w:rsid w:val="00D15941"/>
    <w:rsid w:val="00D42C20"/>
    <w:rsid w:val="00D45058"/>
    <w:rsid w:val="00D46FF0"/>
    <w:rsid w:val="00D50147"/>
    <w:rsid w:val="00D51719"/>
    <w:rsid w:val="00D62B19"/>
    <w:rsid w:val="00D768DB"/>
    <w:rsid w:val="00D77418"/>
    <w:rsid w:val="00D91ADF"/>
    <w:rsid w:val="00D93E48"/>
    <w:rsid w:val="00D97A5B"/>
    <w:rsid w:val="00D97B47"/>
    <w:rsid w:val="00DC2550"/>
    <w:rsid w:val="00DC43F4"/>
    <w:rsid w:val="00DD28FB"/>
    <w:rsid w:val="00DE01BF"/>
    <w:rsid w:val="00DE63AB"/>
    <w:rsid w:val="00DE64D0"/>
    <w:rsid w:val="00DF426D"/>
    <w:rsid w:val="00E03153"/>
    <w:rsid w:val="00E06E0D"/>
    <w:rsid w:val="00E21AC8"/>
    <w:rsid w:val="00E36402"/>
    <w:rsid w:val="00E66B13"/>
    <w:rsid w:val="00E86AD7"/>
    <w:rsid w:val="00E91C77"/>
    <w:rsid w:val="00E96979"/>
    <w:rsid w:val="00EA7A76"/>
    <w:rsid w:val="00EB2F87"/>
    <w:rsid w:val="00EB7081"/>
    <w:rsid w:val="00EB71A7"/>
    <w:rsid w:val="00EE08AB"/>
    <w:rsid w:val="00EE62B9"/>
    <w:rsid w:val="00EF1116"/>
    <w:rsid w:val="00F06624"/>
    <w:rsid w:val="00F07F8F"/>
    <w:rsid w:val="00F11CC8"/>
    <w:rsid w:val="00F11D61"/>
    <w:rsid w:val="00F12F66"/>
    <w:rsid w:val="00F13034"/>
    <w:rsid w:val="00F16B5A"/>
    <w:rsid w:val="00F22FAF"/>
    <w:rsid w:val="00F26B34"/>
    <w:rsid w:val="00F419D8"/>
    <w:rsid w:val="00F603ED"/>
    <w:rsid w:val="00F609A8"/>
    <w:rsid w:val="00F677AA"/>
    <w:rsid w:val="00F73A66"/>
    <w:rsid w:val="00F87B03"/>
    <w:rsid w:val="00FA33BA"/>
    <w:rsid w:val="00FB60D2"/>
    <w:rsid w:val="00FC0E7C"/>
    <w:rsid w:val="00FC324B"/>
    <w:rsid w:val="00FD0031"/>
    <w:rsid w:val="00FE6BC2"/>
    <w:rsid w:val="00FF630B"/>
    <w:rsid w:val="00FF7A74"/>
    <w:rsid w:val="0131DCF6"/>
    <w:rsid w:val="0178FEF4"/>
    <w:rsid w:val="0278DCF7"/>
    <w:rsid w:val="02B87671"/>
    <w:rsid w:val="03F25F43"/>
    <w:rsid w:val="041CFEE5"/>
    <w:rsid w:val="04265008"/>
    <w:rsid w:val="04EB1969"/>
    <w:rsid w:val="061EDB1D"/>
    <w:rsid w:val="0758C082"/>
    <w:rsid w:val="07CF1039"/>
    <w:rsid w:val="07F5BCA9"/>
    <w:rsid w:val="08101399"/>
    <w:rsid w:val="084C5411"/>
    <w:rsid w:val="09A0CFA3"/>
    <w:rsid w:val="0BD3A56C"/>
    <w:rsid w:val="0C67136C"/>
    <w:rsid w:val="0CD083DA"/>
    <w:rsid w:val="0D694EAF"/>
    <w:rsid w:val="0EAF2746"/>
    <w:rsid w:val="10A972F9"/>
    <w:rsid w:val="10E67A6B"/>
    <w:rsid w:val="1105030A"/>
    <w:rsid w:val="1120F78B"/>
    <w:rsid w:val="12CB730D"/>
    <w:rsid w:val="137CCEC7"/>
    <w:rsid w:val="13829869"/>
    <w:rsid w:val="150EF45B"/>
    <w:rsid w:val="150F83AD"/>
    <w:rsid w:val="151E68CA"/>
    <w:rsid w:val="167171D3"/>
    <w:rsid w:val="16BE881E"/>
    <w:rsid w:val="1710095D"/>
    <w:rsid w:val="1856098C"/>
    <w:rsid w:val="1A222A43"/>
    <w:rsid w:val="1B1AE469"/>
    <w:rsid w:val="1D297AAF"/>
    <w:rsid w:val="1DA948CD"/>
    <w:rsid w:val="1DC533B1"/>
    <w:rsid w:val="1F275E45"/>
    <w:rsid w:val="1FA0DA9A"/>
    <w:rsid w:val="2044557C"/>
    <w:rsid w:val="238C3189"/>
    <w:rsid w:val="246C9108"/>
    <w:rsid w:val="25146CA0"/>
    <w:rsid w:val="253C7A1A"/>
    <w:rsid w:val="26B00A30"/>
    <w:rsid w:val="290CDE86"/>
    <w:rsid w:val="297DA407"/>
    <w:rsid w:val="2A4532C6"/>
    <w:rsid w:val="2ABCE8B3"/>
    <w:rsid w:val="2BABBB9E"/>
    <w:rsid w:val="2D19EB72"/>
    <w:rsid w:val="2D37DC99"/>
    <w:rsid w:val="2D74B9F9"/>
    <w:rsid w:val="2DF08E61"/>
    <w:rsid w:val="2DF18A80"/>
    <w:rsid w:val="2EC6C841"/>
    <w:rsid w:val="307F2CC1"/>
    <w:rsid w:val="316BF722"/>
    <w:rsid w:val="31DAF2EF"/>
    <w:rsid w:val="31ED5C95"/>
    <w:rsid w:val="34832F05"/>
    <w:rsid w:val="34E06F77"/>
    <w:rsid w:val="3522D5B5"/>
    <w:rsid w:val="35E24518"/>
    <w:rsid w:val="36936EFC"/>
    <w:rsid w:val="37722997"/>
    <w:rsid w:val="37CDB908"/>
    <w:rsid w:val="37F10704"/>
    <w:rsid w:val="391161D7"/>
    <w:rsid w:val="3A31EF7B"/>
    <w:rsid w:val="3A39A416"/>
    <w:rsid w:val="3BEF9F0D"/>
    <w:rsid w:val="3CEFD9B3"/>
    <w:rsid w:val="3D37FCC2"/>
    <w:rsid w:val="3DC6E540"/>
    <w:rsid w:val="3DCED2C6"/>
    <w:rsid w:val="40AB16C3"/>
    <w:rsid w:val="40C9374E"/>
    <w:rsid w:val="41E4354C"/>
    <w:rsid w:val="42C7B987"/>
    <w:rsid w:val="431DEB4D"/>
    <w:rsid w:val="442E0768"/>
    <w:rsid w:val="4488353D"/>
    <w:rsid w:val="44B5FD08"/>
    <w:rsid w:val="46334837"/>
    <w:rsid w:val="482B3EAB"/>
    <w:rsid w:val="48501CD1"/>
    <w:rsid w:val="487264F3"/>
    <w:rsid w:val="494A38B8"/>
    <w:rsid w:val="4964C1DB"/>
    <w:rsid w:val="498379DE"/>
    <w:rsid w:val="4B9F1F88"/>
    <w:rsid w:val="4BE8013A"/>
    <w:rsid w:val="4CD14DA5"/>
    <w:rsid w:val="4CFF7A17"/>
    <w:rsid w:val="4D3DE541"/>
    <w:rsid w:val="4EBFF5CD"/>
    <w:rsid w:val="4FE27CAA"/>
    <w:rsid w:val="5374AFE8"/>
    <w:rsid w:val="53E57569"/>
    <w:rsid w:val="540D03C1"/>
    <w:rsid w:val="5735A710"/>
    <w:rsid w:val="5831EE06"/>
    <w:rsid w:val="58FA97DC"/>
    <w:rsid w:val="594DB64D"/>
    <w:rsid w:val="5AE7317D"/>
    <w:rsid w:val="5AF44058"/>
    <w:rsid w:val="5B14F099"/>
    <w:rsid w:val="5C3D38F2"/>
    <w:rsid w:val="5E3EDEEC"/>
    <w:rsid w:val="602D8A81"/>
    <w:rsid w:val="61767FAE"/>
    <w:rsid w:val="61FDE934"/>
    <w:rsid w:val="6352F44D"/>
    <w:rsid w:val="63A98ABA"/>
    <w:rsid w:val="645727CE"/>
    <w:rsid w:val="65976994"/>
    <w:rsid w:val="662EF83D"/>
    <w:rsid w:val="674B9809"/>
    <w:rsid w:val="67F115C1"/>
    <w:rsid w:val="6808130F"/>
    <w:rsid w:val="68E52DDA"/>
    <w:rsid w:val="6A163C88"/>
    <w:rsid w:val="6D92D439"/>
    <w:rsid w:val="6EDBCCD3"/>
    <w:rsid w:val="6EDC317A"/>
    <w:rsid w:val="6F4BC43E"/>
    <w:rsid w:val="72201F7D"/>
    <w:rsid w:val="7454ED84"/>
    <w:rsid w:val="7516ED98"/>
    <w:rsid w:val="75BC6B50"/>
    <w:rsid w:val="76A24C70"/>
    <w:rsid w:val="78DE8947"/>
    <w:rsid w:val="78EAF7C2"/>
    <w:rsid w:val="7C2C444C"/>
    <w:rsid w:val="7D06AC11"/>
    <w:rsid w:val="7D3CC50E"/>
    <w:rsid w:val="7DE7FAA5"/>
    <w:rsid w:val="7EF02A35"/>
    <w:rsid w:val="7EFACC7D"/>
    <w:rsid w:val="7F710EDC"/>
    <w:rsid w:val="7FF5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399A8E"/>
  <w15:chartTrackingRefBased/>
  <w15:docId w15:val="{56CBCA20-5BE2-49A1-B823-C71D8F39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6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6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56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65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56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D28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06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6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fortran-lang/fort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rceforge.net/projects/find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pseewald/fprettif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ypi.org/project/fortran-lint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tranwiki.org/fortran/show/T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1584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Loevbak</dc:creator>
  <cp:keywords/>
  <dc:description/>
  <cp:lastModifiedBy>Emil Loevbak</cp:lastModifiedBy>
  <cp:revision>188</cp:revision>
  <dcterms:created xsi:type="dcterms:W3CDTF">2023-04-28T17:58:00Z</dcterms:created>
  <dcterms:modified xsi:type="dcterms:W3CDTF">2023-05-12T10:06:00Z</dcterms:modified>
</cp:coreProperties>
</file>