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F94781" w14:textId="77777777" w:rsidR="00814A52" w:rsidRDefault="000D6E0B">
      <w:pPr>
        <w:jc w:val="center"/>
        <w:rPr>
          <w:rFonts w:ascii="Cambria" w:eastAsia="Cambria" w:hAnsi="Cambria" w:cs="Cambria"/>
          <w:b/>
          <w:sz w:val="36"/>
          <w:szCs w:val="36"/>
          <w:u w:val="single"/>
        </w:rPr>
      </w:pPr>
      <w:r>
        <w:rPr>
          <w:rFonts w:ascii="Cambria" w:eastAsia="Cambria" w:hAnsi="Cambria" w:cs="Cambria"/>
          <w:b/>
          <w:sz w:val="36"/>
          <w:szCs w:val="36"/>
          <w:u w:val="single"/>
        </w:rPr>
        <w:t>FSD Project Board #07</w:t>
      </w:r>
    </w:p>
    <w:p w14:paraId="6A38D97B" w14:textId="77777777" w:rsidR="00814A52" w:rsidRDefault="00814A52">
      <w:pPr>
        <w:jc w:val="center"/>
        <w:rPr>
          <w:rFonts w:ascii="Cambria" w:eastAsia="Cambria" w:hAnsi="Cambria" w:cs="Cambria"/>
          <w:sz w:val="22"/>
          <w:szCs w:val="22"/>
        </w:rPr>
      </w:pPr>
    </w:p>
    <w:tbl>
      <w:tblPr>
        <w:tblStyle w:val="a9"/>
        <w:tblW w:w="9639"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77"/>
        <w:gridCol w:w="7162"/>
      </w:tblGrid>
      <w:tr w:rsidR="00814A52" w14:paraId="218C04EE" w14:textId="77777777">
        <w:tc>
          <w:tcPr>
            <w:tcW w:w="2477" w:type="dxa"/>
            <w:shd w:val="clear" w:color="auto" w:fill="B8CCE4"/>
          </w:tcPr>
          <w:p w14:paraId="21FC37AD" w14:textId="77777777" w:rsidR="00814A52" w:rsidRDefault="000D6E0B">
            <w:pPr>
              <w:spacing w:before="60" w:after="60"/>
              <w:jc w:val="both"/>
              <w:rPr>
                <w:rFonts w:ascii="Cambria" w:eastAsia="Cambria" w:hAnsi="Cambria" w:cs="Cambria"/>
                <w:b/>
                <w:sz w:val="22"/>
                <w:szCs w:val="22"/>
              </w:rPr>
            </w:pPr>
            <w:r>
              <w:rPr>
                <w:rFonts w:ascii="Cambria" w:eastAsia="Cambria" w:hAnsi="Cambria" w:cs="Cambria"/>
                <w:b/>
                <w:sz w:val="22"/>
                <w:szCs w:val="22"/>
              </w:rPr>
              <w:t>Date:</w:t>
            </w:r>
          </w:p>
        </w:tc>
        <w:tc>
          <w:tcPr>
            <w:tcW w:w="7162" w:type="dxa"/>
          </w:tcPr>
          <w:p w14:paraId="63F0A237" w14:textId="77777777" w:rsidR="00814A52" w:rsidRDefault="000D6E0B">
            <w:pPr>
              <w:spacing w:before="60" w:after="60"/>
              <w:rPr>
                <w:rFonts w:ascii="Cambria" w:eastAsia="Cambria" w:hAnsi="Cambria" w:cs="Cambria"/>
                <w:sz w:val="22"/>
                <w:szCs w:val="22"/>
              </w:rPr>
            </w:pPr>
            <w:r>
              <w:rPr>
                <w:rFonts w:ascii="Cambria" w:eastAsia="Cambria" w:hAnsi="Cambria" w:cs="Cambria"/>
                <w:sz w:val="22"/>
                <w:szCs w:val="22"/>
              </w:rPr>
              <w:t>27/10/2025 – 28/10/2025</w:t>
            </w:r>
          </w:p>
        </w:tc>
      </w:tr>
      <w:tr w:rsidR="00814A52" w14:paraId="43EEE868" w14:textId="77777777">
        <w:tc>
          <w:tcPr>
            <w:tcW w:w="2477" w:type="dxa"/>
            <w:shd w:val="clear" w:color="auto" w:fill="B8CCE4"/>
          </w:tcPr>
          <w:p w14:paraId="13A5D5FC" w14:textId="77777777" w:rsidR="00814A52" w:rsidRDefault="000D6E0B">
            <w:pPr>
              <w:spacing w:before="60" w:after="60"/>
              <w:rPr>
                <w:rFonts w:ascii="Cambria" w:eastAsia="Cambria" w:hAnsi="Cambria" w:cs="Cambria"/>
                <w:b/>
                <w:sz w:val="22"/>
                <w:szCs w:val="22"/>
              </w:rPr>
            </w:pPr>
            <w:r>
              <w:rPr>
                <w:rFonts w:ascii="Cambria" w:eastAsia="Cambria" w:hAnsi="Cambria" w:cs="Cambria"/>
                <w:b/>
                <w:sz w:val="22"/>
                <w:szCs w:val="22"/>
              </w:rPr>
              <w:t>Time:</w:t>
            </w:r>
          </w:p>
        </w:tc>
        <w:tc>
          <w:tcPr>
            <w:tcW w:w="7162" w:type="dxa"/>
          </w:tcPr>
          <w:p w14:paraId="5C0EEEE0" w14:textId="77777777" w:rsidR="00814A52" w:rsidRDefault="000D6E0B">
            <w:pPr>
              <w:spacing w:before="60" w:after="60"/>
              <w:rPr>
                <w:rFonts w:ascii="Cambria" w:eastAsia="Cambria" w:hAnsi="Cambria" w:cs="Cambria"/>
                <w:sz w:val="22"/>
                <w:szCs w:val="22"/>
              </w:rPr>
            </w:pPr>
            <w:r>
              <w:rPr>
                <w:rFonts w:ascii="Cambria" w:eastAsia="Cambria" w:hAnsi="Cambria" w:cs="Cambria"/>
                <w:sz w:val="22"/>
                <w:szCs w:val="22"/>
              </w:rPr>
              <w:t>13:00 to 13:00</w:t>
            </w:r>
            <w:r>
              <w:rPr>
                <w:rFonts w:ascii="Cambria" w:eastAsia="Cambria" w:hAnsi="Cambria" w:cs="Cambria"/>
                <w:sz w:val="22"/>
                <w:szCs w:val="22"/>
                <w:vertAlign w:val="superscript"/>
              </w:rPr>
              <w:t>+1</w:t>
            </w:r>
            <w:r>
              <w:rPr>
                <w:rFonts w:ascii="Cambria" w:eastAsia="Cambria" w:hAnsi="Cambria" w:cs="Cambria"/>
                <w:sz w:val="22"/>
                <w:szCs w:val="22"/>
              </w:rPr>
              <w:t xml:space="preserve"> (CET)</w:t>
            </w:r>
          </w:p>
        </w:tc>
      </w:tr>
      <w:tr w:rsidR="00814A52" w14:paraId="3ABDAD24" w14:textId="77777777">
        <w:tc>
          <w:tcPr>
            <w:tcW w:w="2477" w:type="dxa"/>
            <w:shd w:val="clear" w:color="auto" w:fill="B8CCE4"/>
          </w:tcPr>
          <w:p w14:paraId="3F56C03D" w14:textId="77777777" w:rsidR="00814A52" w:rsidRDefault="000D6E0B">
            <w:pPr>
              <w:spacing w:before="60" w:after="60"/>
              <w:rPr>
                <w:rFonts w:ascii="Cambria" w:eastAsia="Cambria" w:hAnsi="Cambria" w:cs="Cambria"/>
                <w:b/>
                <w:sz w:val="22"/>
                <w:szCs w:val="22"/>
              </w:rPr>
            </w:pPr>
            <w:r>
              <w:rPr>
                <w:rFonts w:ascii="Cambria" w:eastAsia="Cambria" w:hAnsi="Cambria" w:cs="Cambria"/>
                <w:b/>
                <w:sz w:val="22"/>
                <w:szCs w:val="22"/>
              </w:rPr>
              <w:t>Venue:</w:t>
            </w:r>
          </w:p>
        </w:tc>
        <w:tc>
          <w:tcPr>
            <w:tcW w:w="7162" w:type="dxa"/>
          </w:tcPr>
          <w:p w14:paraId="7E19B18F" w14:textId="77777777" w:rsidR="00814A52" w:rsidRDefault="000D6E0B">
            <w:pPr>
              <w:spacing w:before="60" w:after="60"/>
              <w:rPr>
                <w:rFonts w:ascii="Cambria" w:eastAsia="Cambria" w:hAnsi="Cambria" w:cs="Cambria"/>
                <w:sz w:val="22"/>
                <w:szCs w:val="22"/>
              </w:rPr>
            </w:pPr>
            <w:r>
              <w:rPr>
                <w:rFonts w:ascii="Cambria" w:eastAsia="Cambria" w:hAnsi="Cambria" w:cs="Cambria"/>
                <w:sz w:val="22"/>
                <w:szCs w:val="22"/>
              </w:rPr>
              <w:t>VC</w:t>
            </w:r>
          </w:p>
        </w:tc>
      </w:tr>
      <w:tr w:rsidR="00814A52" w14:paraId="627EC571" w14:textId="77777777">
        <w:tc>
          <w:tcPr>
            <w:tcW w:w="2477" w:type="dxa"/>
            <w:shd w:val="clear" w:color="auto" w:fill="B8CCE4"/>
          </w:tcPr>
          <w:p w14:paraId="19A81107" w14:textId="77777777" w:rsidR="00814A52" w:rsidRDefault="000D6E0B">
            <w:pPr>
              <w:spacing w:before="60" w:after="60"/>
              <w:rPr>
                <w:rFonts w:ascii="Cambria" w:eastAsia="Cambria" w:hAnsi="Cambria" w:cs="Cambria"/>
                <w:b/>
                <w:sz w:val="22"/>
                <w:szCs w:val="22"/>
              </w:rPr>
            </w:pPr>
            <w:r>
              <w:rPr>
                <w:rFonts w:ascii="Cambria" w:eastAsia="Cambria" w:hAnsi="Cambria" w:cs="Cambria"/>
                <w:b/>
                <w:sz w:val="22"/>
                <w:szCs w:val="22"/>
              </w:rPr>
              <w:t>INDICO reference:</w:t>
            </w:r>
          </w:p>
        </w:tc>
        <w:tc>
          <w:tcPr>
            <w:tcW w:w="7162" w:type="dxa"/>
          </w:tcPr>
          <w:p w14:paraId="5FA1EFF0" w14:textId="77777777" w:rsidR="00814A52" w:rsidRDefault="000D6E0B">
            <w:pPr>
              <w:spacing w:before="60" w:after="60"/>
              <w:rPr>
                <w:highlight w:val="yellow"/>
              </w:rPr>
            </w:pPr>
            <w:hyperlink r:id="rId8">
              <w:r>
                <w:rPr>
                  <w:color w:val="1155CC"/>
                  <w:u w:val="single"/>
                </w:rPr>
                <w:t>https://indico.euro-fusion.org/event/3435/</w:t>
              </w:r>
            </w:hyperlink>
            <w:r>
              <w:t xml:space="preserve"> </w:t>
            </w:r>
          </w:p>
        </w:tc>
      </w:tr>
      <w:tr w:rsidR="00814A52" w14:paraId="7784A22B" w14:textId="77777777">
        <w:tc>
          <w:tcPr>
            <w:tcW w:w="2477" w:type="dxa"/>
            <w:shd w:val="clear" w:color="auto" w:fill="B8CCE4"/>
          </w:tcPr>
          <w:p w14:paraId="34697889" w14:textId="77777777" w:rsidR="00814A52" w:rsidRDefault="000D6E0B">
            <w:pPr>
              <w:spacing w:before="60" w:after="60"/>
              <w:rPr>
                <w:rFonts w:ascii="Cambria" w:eastAsia="Cambria" w:hAnsi="Cambria" w:cs="Cambria"/>
                <w:b/>
                <w:sz w:val="22"/>
                <w:szCs w:val="22"/>
              </w:rPr>
            </w:pPr>
            <w:r>
              <w:rPr>
                <w:rFonts w:ascii="Cambria" w:eastAsia="Cambria" w:hAnsi="Cambria" w:cs="Cambria"/>
                <w:b/>
                <w:sz w:val="22"/>
                <w:szCs w:val="22"/>
              </w:rPr>
              <w:t>Version</w:t>
            </w:r>
          </w:p>
        </w:tc>
        <w:tc>
          <w:tcPr>
            <w:tcW w:w="7162" w:type="dxa"/>
          </w:tcPr>
          <w:p w14:paraId="4D41FC9B" w14:textId="77777777" w:rsidR="00814A52" w:rsidRDefault="000D6E0B">
            <w:pPr>
              <w:spacing w:before="60" w:after="60"/>
              <w:rPr>
                <w:rFonts w:ascii="Cambria" w:eastAsia="Cambria" w:hAnsi="Cambria" w:cs="Cambria"/>
                <w:sz w:val="22"/>
                <w:szCs w:val="22"/>
              </w:rPr>
            </w:pPr>
            <w:r>
              <w:rPr>
                <w:rFonts w:ascii="Cambria" w:eastAsia="Cambria" w:hAnsi="Cambria" w:cs="Cambria"/>
                <w:sz w:val="22"/>
                <w:szCs w:val="22"/>
              </w:rPr>
              <w:t>1.0</w:t>
            </w:r>
          </w:p>
        </w:tc>
      </w:tr>
    </w:tbl>
    <w:p w14:paraId="364E3FFC" w14:textId="77777777" w:rsidR="00814A52" w:rsidRDefault="00814A52"/>
    <w:p w14:paraId="72F983D4" w14:textId="77777777" w:rsidR="00814A52" w:rsidRDefault="00814A52">
      <w:pPr>
        <w:jc w:val="center"/>
        <w:rPr>
          <w:rFonts w:ascii="Cambria" w:eastAsia="Cambria" w:hAnsi="Cambria" w:cs="Cambria"/>
          <w:b/>
          <w:sz w:val="24"/>
          <w:szCs w:val="24"/>
        </w:rPr>
      </w:pPr>
    </w:p>
    <w:p w14:paraId="694361AF" w14:textId="77777777" w:rsidR="00814A52" w:rsidRDefault="000D6E0B">
      <w:pPr>
        <w:jc w:val="center"/>
        <w:rPr>
          <w:rFonts w:ascii="Cambria" w:eastAsia="Cambria" w:hAnsi="Cambria" w:cs="Cambria"/>
          <w:b/>
          <w:sz w:val="24"/>
          <w:szCs w:val="24"/>
        </w:rPr>
      </w:pPr>
      <w:r>
        <w:rPr>
          <w:rFonts w:ascii="Cambria" w:eastAsia="Cambria" w:hAnsi="Cambria" w:cs="Cambria"/>
          <w:b/>
          <w:sz w:val="24"/>
          <w:szCs w:val="24"/>
        </w:rPr>
        <w:t>Final AGENDA</w:t>
      </w:r>
    </w:p>
    <w:p w14:paraId="59077893" w14:textId="77777777" w:rsidR="00814A52" w:rsidRDefault="00814A52">
      <w:pPr>
        <w:jc w:val="center"/>
        <w:rPr>
          <w:rFonts w:ascii="Cambria" w:eastAsia="Cambria" w:hAnsi="Cambria" w:cs="Cambria"/>
          <w:b/>
          <w:sz w:val="24"/>
          <w:szCs w:val="24"/>
        </w:rPr>
      </w:pPr>
    </w:p>
    <w:p w14:paraId="0EA97EDD" w14:textId="77777777" w:rsidR="00814A52" w:rsidRDefault="00814A52">
      <w:pPr>
        <w:jc w:val="center"/>
        <w:rPr>
          <w:rFonts w:ascii="Cambria" w:eastAsia="Cambria" w:hAnsi="Cambria" w:cs="Cambria"/>
          <w:b/>
          <w:sz w:val="24"/>
          <w:szCs w:val="24"/>
        </w:rPr>
      </w:pPr>
    </w:p>
    <w:p w14:paraId="1774A780" w14:textId="77777777" w:rsidR="00814A52" w:rsidRDefault="000D6E0B">
      <w:pPr>
        <w:jc w:val="center"/>
        <w:rPr>
          <w:rFonts w:ascii="Cambria" w:eastAsia="Cambria" w:hAnsi="Cambria" w:cs="Cambria"/>
          <w:b/>
          <w:sz w:val="24"/>
          <w:szCs w:val="24"/>
        </w:rPr>
      </w:pPr>
      <w:r>
        <w:rPr>
          <w:rFonts w:ascii="Cambria" w:eastAsia="Cambria" w:hAnsi="Cambria" w:cs="Cambria"/>
          <w:b/>
          <w:sz w:val="24"/>
          <w:szCs w:val="24"/>
        </w:rPr>
        <w:t>Action register</w:t>
      </w:r>
    </w:p>
    <w:p w14:paraId="714A8A5A" w14:textId="77777777" w:rsidR="00814A52" w:rsidRDefault="00814A52">
      <w:pPr>
        <w:rPr>
          <w:rFonts w:ascii="Cambria" w:eastAsia="Cambria" w:hAnsi="Cambria" w:cs="Cambria"/>
          <w:b/>
          <w:sz w:val="24"/>
          <w:szCs w:val="24"/>
        </w:rPr>
      </w:pPr>
    </w:p>
    <w:p w14:paraId="53AA8905" w14:textId="77777777" w:rsidR="00814A52" w:rsidRDefault="000D6E0B">
      <w:pPr>
        <w:jc w:val="center"/>
        <w:rPr>
          <w:rFonts w:ascii="Cambria" w:eastAsia="Cambria" w:hAnsi="Cambria" w:cs="Cambria"/>
          <w:sz w:val="22"/>
          <w:szCs w:val="22"/>
        </w:rPr>
      </w:pPr>
      <w:r>
        <w:rPr>
          <w:rFonts w:ascii="Cambria" w:eastAsia="Cambria" w:hAnsi="Cambria" w:cs="Cambria"/>
          <w:sz w:val="22"/>
          <w:szCs w:val="22"/>
        </w:rPr>
        <w:t>(See INDICO)</w:t>
      </w:r>
    </w:p>
    <w:p w14:paraId="50575510" w14:textId="77777777" w:rsidR="00814A52" w:rsidRDefault="00814A52">
      <w:pPr>
        <w:rPr>
          <w:rFonts w:ascii="Cambria" w:eastAsia="Cambria" w:hAnsi="Cambria" w:cs="Cambria"/>
          <w:b/>
          <w:sz w:val="24"/>
          <w:szCs w:val="24"/>
        </w:rPr>
      </w:pPr>
    </w:p>
    <w:p w14:paraId="41673542" w14:textId="77777777" w:rsidR="00814A52" w:rsidRDefault="00814A52">
      <w:pPr>
        <w:rPr>
          <w:rFonts w:ascii="Cambria" w:eastAsia="Cambria" w:hAnsi="Cambria" w:cs="Cambria"/>
          <w:b/>
          <w:sz w:val="24"/>
          <w:szCs w:val="24"/>
        </w:rPr>
      </w:pPr>
    </w:p>
    <w:p w14:paraId="2F72F4C7" w14:textId="77777777" w:rsidR="00814A52" w:rsidRDefault="000D6E0B">
      <w:pPr>
        <w:rPr>
          <w:rFonts w:ascii="Cambria" w:eastAsia="Cambria" w:hAnsi="Cambria" w:cs="Cambria"/>
          <w:b/>
          <w:sz w:val="24"/>
          <w:szCs w:val="24"/>
        </w:rPr>
      </w:pPr>
      <w:r>
        <w:br w:type="page"/>
      </w:r>
    </w:p>
    <w:p w14:paraId="68253AED" w14:textId="77777777" w:rsidR="00814A52" w:rsidRDefault="000D6E0B">
      <w:pPr>
        <w:jc w:val="center"/>
        <w:rPr>
          <w:rFonts w:ascii="Cambria" w:eastAsia="Cambria" w:hAnsi="Cambria" w:cs="Cambria"/>
          <w:b/>
          <w:sz w:val="24"/>
          <w:szCs w:val="24"/>
        </w:rPr>
      </w:pPr>
      <w:r>
        <w:rPr>
          <w:rFonts w:ascii="Cambria" w:eastAsia="Cambria" w:hAnsi="Cambria" w:cs="Cambria"/>
          <w:b/>
          <w:sz w:val="24"/>
          <w:szCs w:val="24"/>
        </w:rPr>
        <w:lastRenderedPageBreak/>
        <w:t>PARTICIPANTS</w:t>
      </w:r>
    </w:p>
    <w:p w14:paraId="77527E9F" w14:textId="77777777" w:rsidR="00814A52" w:rsidRDefault="000D6E0B">
      <w:pPr>
        <w:jc w:val="center"/>
      </w:pPr>
      <w:r>
        <w:t>(in alphabetical order by first name)</w:t>
      </w:r>
    </w:p>
    <w:tbl>
      <w:tblPr>
        <w:tblStyle w:val="aa"/>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22"/>
        <w:gridCol w:w="2109"/>
        <w:gridCol w:w="3397"/>
      </w:tblGrid>
      <w:tr w:rsidR="00814A52" w14:paraId="050B56D7" w14:textId="77777777">
        <w:trPr>
          <w:trHeight w:val="907"/>
        </w:trPr>
        <w:tc>
          <w:tcPr>
            <w:tcW w:w="4122" w:type="dxa"/>
            <w:shd w:val="clear" w:color="auto" w:fill="B8CCE4"/>
          </w:tcPr>
          <w:p w14:paraId="32D08283" w14:textId="77777777" w:rsidR="00814A52" w:rsidRDefault="000D6E0B">
            <w:pPr>
              <w:jc w:val="center"/>
              <w:rPr>
                <w:rFonts w:ascii="Cambria" w:eastAsia="Cambria" w:hAnsi="Cambria" w:cs="Cambria"/>
                <w:b/>
              </w:rPr>
            </w:pPr>
            <w:r>
              <w:rPr>
                <w:b/>
              </w:rPr>
              <w:t>Attendee</w:t>
            </w:r>
            <w:r>
              <w:t xml:space="preserve"> (abbreviation)</w:t>
            </w:r>
          </w:p>
        </w:tc>
        <w:tc>
          <w:tcPr>
            <w:tcW w:w="2109" w:type="dxa"/>
            <w:shd w:val="clear" w:color="auto" w:fill="B8CCE4"/>
          </w:tcPr>
          <w:p w14:paraId="042BB309" w14:textId="77777777" w:rsidR="00814A52" w:rsidRDefault="000D6E0B">
            <w:pPr>
              <w:jc w:val="center"/>
              <w:rPr>
                <w:b/>
              </w:rPr>
            </w:pPr>
            <w:r>
              <w:rPr>
                <w:b/>
              </w:rPr>
              <w:t>Beneficiary/ Organisation</w:t>
            </w:r>
          </w:p>
        </w:tc>
        <w:tc>
          <w:tcPr>
            <w:tcW w:w="3397" w:type="dxa"/>
            <w:shd w:val="clear" w:color="auto" w:fill="B8CCE4"/>
          </w:tcPr>
          <w:p w14:paraId="1B8012C6" w14:textId="77777777" w:rsidR="00814A52" w:rsidRDefault="000D6E0B">
            <w:pPr>
              <w:jc w:val="center"/>
            </w:pPr>
            <w:r>
              <w:rPr>
                <w:b/>
              </w:rPr>
              <w:t>Membership</w:t>
            </w:r>
          </w:p>
          <w:p w14:paraId="1B5CF9BE" w14:textId="77777777" w:rsidR="00814A52" w:rsidRDefault="000D6E0B">
            <w:pPr>
              <w:jc w:val="center"/>
              <w:rPr>
                <w:sz w:val="18"/>
                <w:szCs w:val="18"/>
              </w:rPr>
            </w:pPr>
            <w:r>
              <w:rPr>
                <w:sz w:val="18"/>
                <w:szCs w:val="18"/>
              </w:rPr>
              <w:t>(member/ potential participant)</w:t>
            </w:r>
          </w:p>
          <w:p w14:paraId="58E5B042" w14:textId="77777777" w:rsidR="00814A52" w:rsidRDefault="000D6E0B">
            <w:pPr>
              <w:jc w:val="center"/>
              <w:rPr>
                <w:b/>
              </w:rPr>
            </w:pPr>
            <w:r>
              <w:rPr>
                <w:b/>
              </w:rPr>
              <w:t>Attendance</w:t>
            </w:r>
          </w:p>
          <w:p w14:paraId="7EA7C3B1" w14:textId="77777777" w:rsidR="00814A52" w:rsidRDefault="000D6E0B">
            <w:pPr>
              <w:jc w:val="center"/>
              <w:rPr>
                <w:rFonts w:ascii="Cambria" w:eastAsia="Cambria" w:hAnsi="Cambria" w:cs="Cambria"/>
                <w:b/>
              </w:rPr>
            </w:pPr>
            <w:r>
              <w:rPr>
                <w:sz w:val="18"/>
                <w:szCs w:val="18"/>
              </w:rPr>
              <w:t>(green-present; red-away)</w:t>
            </w:r>
          </w:p>
        </w:tc>
      </w:tr>
      <w:tr w:rsidR="00814A52" w14:paraId="12884C95" w14:textId="77777777">
        <w:tc>
          <w:tcPr>
            <w:tcW w:w="4122" w:type="dxa"/>
          </w:tcPr>
          <w:p w14:paraId="1F0F1B33" w14:textId="77777777" w:rsidR="00814A52" w:rsidRDefault="000D6E0B">
            <w:pPr>
              <w:ind w:left="360" w:hanging="360"/>
              <w:jc w:val="both"/>
            </w:pPr>
            <w:r>
              <w:t>Agata Chomiczewska (ACA)</w:t>
            </w:r>
          </w:p>
        </w:tc>
        <w:tc>
          <w:tcPr>
            <w:tcW w:w="2109" w:type="dxa"/>
          </w:tcPr>
          <w:p w14:paraId="219323A2" w14:textId="77777777" w:rsidR="00814A52" w:rsidRDefault="000D6E0B">
            <w:pPr>
              <w:jc w:val="center"/>
            </w:pPr>
            <w:r>
              <w:t>IPPLM</w:t>
            </w:r>
          </w:p>
        </w:tc>
        <w:tc>
          <w:tcPr>
            <w:tcW w:w="3397" w:type="dxa"/>
            <w:tcBorders>
              <w:bottom w:val="single" w:sz="4" w:space="0" w:color="000000"/>
            </w:tcBorders>
            <w:shd w:val="clear" w:color="auto" w:fill="92D050"/>
          </w:tcPr>
          <w:p w14:paraId="24CAC8DB" w14:textId="77777777" w:rsidR="00814A52" w:rsidRDefault="000D6E0B">
            <w:pPr>
              <w:jc w:val="center"/>
            </w:pPr>
            <w:r>
              <w:t>member</w:t>
            </w:r>
          </w:p>
        </w:tc>
      </w:tr>
      <w:tr w:rsidR="00814A52" w14:paraId="6FC1E064" w14:textId="77777777">
        <w:tc>
          <w:tcPr>
            <w:tcW w:w="4122" w:type="dxa"/>
          </w:tcPr>
          <w:p w14:paraId="11EEAD80" w14:textId="77777777" w:rsidR="00814A52" w:rsidRDefault="000D6E0B">
            <w:pPr>
              <w:ind w:left="360" w:hanging="360"/>
              <w:jc w:val="both"/>
              <w:rPr>
                <w:b/>
              </w:rPr>
            </w:pPr>
            <w:r>
              <w:t>Alberto Loarte (ALE)</w:t>
            </w:r>
          </w:p>
        </w:tc>
        <w:tc>
          <w:tcPr>
            <w:tcW w:w="2109" w:type="dxa"/>
          </w:tcPr>
          <w:p w14:paraId="0C82B1EA" w14:textId="77777777" w:rsidR="00814A52" w:rsidRDefault="000D6E0B">
            <w:pPr>
              <w:jc w:val="center"/>
            </w:pPr>
            <w:r>
              <w:t>ITER Org</w:t>
            </w:r>
          </w:p>
        </w:tc>
        <w:tc>
          <w:tcPr>
            <w:tcW w:w="3397" w:type="dxa"/>
            <w:tcBorders>
              <w:bottom w:val="single" w:sz="4" w:space="0" w:color="000000"/>
            </w:tcBorders>
            <w:shd w:val="clear" w:color="auto" w:fill="92D050"/>
          </w:tcPr>
          <w:p w14:paraId="0CF00A25" w14:textId="77777777" w:rsidR="00814A52" w:rsidRDefault="000D6E0B">
            <w:pPr>
              <w:jc w:val="center"/>
            </w:pPr>
            <w:r>
              <w:t>participant (observer)</w:t>
            </w:r>
          </w:p>
        </w:tc>
      </w:tr>
      <w:tr w:rsidR="00814A52" w14:paraId="39DEE1BB" w14:textId="77777777">
        <w:tc>
          <w:tcPr>
            <w:tcW w:w="4122" w:type="dxa"/>
          </w:tcPr>
          <w:p w14:paraId="7BCA49F2" w14:textId="77777777" w:rsidR="00814A52" w:rsidRDefault="000D6E0B">
            <w:pPr>
              <w:ind w:left="360" w:hanging="360"/>
              <w:jc w:val="both"/>
            </w:pPr>
            <w:r>
              <w:t>Ali Benmoussa (ABA)</w:t>
            </w:r>
          </w:p>
        </w:tc>
        <w:tc>
          <w:tcPr>
            <w:tcW w:w="2109" w:type="dxa"/>
          </w:tcPr>
          <w:p w14:paraId="1A83BF3A" w14:textId="77777777" w:rsidR="00814A52" w:rsidRDefault="000D6E0B">
            <w:pPr>
              <w:jc w:val="center"/>
            </w:pPr>
            <w:r>
              <w:t>EC</w:t>
            </w:r>
          </w:p>
        </w:tc>
        <w:tc>
          <w:tcPr>
            <w:tcW w:w="3397" w:type="dxa"/>
            <w:tcBorders>
              <w:bottom w:val="single" w:sz="4" w:space="0" w:color="000000"/>
            </w:tcBorders>
            <w:shd w:val="clear" w:color="auto" w:fill="FF0000"/>
          </w:tcPr>
          <w:p w14:paraId="4B4BE6B7" w14:textId="77777777" w:rsidR="00814A52" w:rsidRDefault="000D6E0B">
            <w:pPr>
              <w:jc w:val="center"/>
            </w:pPr>
            <w:r>
              <w:t>participant (observer)</w:t>
            </w:r>
          </w:p>
        </w:tc>
      </w:tr>
      <w:tr w:rsidR="00814A52" w14:paraId="0C633AB2" w14:textId="77777777">
        <w:tc>
          <w:tcPr>
            <w:tcW w:w="4122" w:type="dxa"/>
          </w:tcPr>
          <w:p w14:paraId="3686A850" w14:textId="77777777" w:rsidR="00814A52" w:rsidRDefault="000D6E0B">
            <w:pPr>
              <w:jc w:val="both"/>
            </w:pPr>
            <w:r>
              <w:t>Anatoli Popov (APV)</w:t>
            </w:r>
          </w:p>
        </w:tc>
        <w:tc>
          <w:tcPr>
            <w:tcW w:w="2109" w:type="dxa"/>
          </w:tcPr>
          <w:p w14:paraId="66F3D5AF" w14:textId="77777777" w:rsidR="00814A52" w:rsidRDefault="000D6E0B">
            <w:pPr>
              <w:jc w:val="center"/>
            </w:pPr>
            <w:r>
              <w:t>ISSP-UL</w:t>
            </w:r>
          </w:p>
        </w:tc>
        <w:tc>
          <w:tcPr>
            <w:tcW w:w="3397" w:type="dxa"/>
            <w:shd w:val="clear" w:color="auto" w:fill="FF0000"/>
          </w:tcPr>
          <w:p w14:paraId="3359857F" w14:textId="77777777" w:rsidR="00814A52" w:rsidRDefault="000D6E0B">
            <w:pPr>
              <w:jc w:val="center"/>
            </w:pPr>
            <w:r>
              <w:t>participant (observer)</w:t>
            </w:r>
          </w:p>
        </w:tc>
      </w:tr>
      <w:tr w:rsidR="00814A52" w14:paraId="1DCA29CF" w14:textId="77777777">
        <w:tc>
          <w:tcPr>
            <w:tcW w:w="4122" w:type="dxa"/>
          </w:tcPr>
          <w:p w14:paraId="55CF852C" w14:textId="77777777" w:rsidR="00814A52" w:rsidRDefault="000D6E0B">
            <w:pPr>
              <w:jc w:val="both"/>
              <w:rPr>
                <w:b/>
              </w:rPr>
            </w:pPr>
            <w:r>
              <w:t>Carlo Sozzi (CSI)</w:t>
            </w:r>
          </w:p>
        </w:tc>
        <w:tc>
          <w:tcPr>
            <w:tcW w:w="2109" w:type="dxa"/>
          </w:tcPr>
          <w:p w14:paraId="1534BFE7" w14:textId="77777777" w:rsidR="00814A52" w:rsidRDefault="000D6E0B">
            <w:pPr>
              <w:jc w:val="center"/>
            </w:pPr>
            <w:r>
              <w:t>ENEA</w:t>
            </w:r>
          </w:p>
        </w:tc>
        <w:tc>
          <w:tcPr>
            <w:tcW w:w="3397" w:type="dxa"/>
            <w:tcBorders>
              <w:bottom w:val="single" w:sz="4" w:space="0" w:color="000000"/>
            </w:tcBorders>
            <w:shd w:val="clear" w:color="auto" w:fill="92D050"/>
          </w:tcPr>
          <w:p w14:paraId="23B2CF5F" w14:textId="77777777" w:rsidR="00814A52" w:rsidRDefault="000D6E0B">
            <w:pPr>
              <w:jc w:val="center"/>
            </w:pPr>
            <w:r>
              <w:t>participant</w:t>
            </w:r>
          </w:p>
        </w:tc>
      </w:tr>
      <w:tr w:rsidR="00814A52" w14:paraId="37BB38D4" w14:textId="77777777">
        <w:tc>
          <w:tcPr>
            <w:tcW w:w="4122" w:type="dxa"/>
          </w:tcPr>
          <w:p w14:paraId="6FB2A9D0" w14:textId="77777777" w:rsidR="00814A52" w:rsidRDefault="000D6E0B">
            <w:pPr>
              <w:jc w:val="both"/>
              <w:rPr>
                <w:b/>
              </w:rPr>
            </w:pPr>
            <w:r>
              <w:t>Carlos Silva (CSA)</w:t>
            </w:r>
          </w:p>
        </w:tc>
        <w:tc>
          <w:tcPr>
            <w:tcW w:w="2109" w:type="dxa"/>
          </w:tcPr>
          <w:p w14:paraId="34297292" w14:textId="77777777" w:rsidR="00814A52" w:rsidRDefault="000D6E0B">
            <w:pPr>
              <w:jc w:val="center"/>
            </w:pPr>
            <w:r>
              <w:t>IST</w:t>
            </w:r>
          </w:p>
        </w:tc>
        <w:tc>
          <w:tcPr>
            <w:tcW w:w="3397" w:type="dxa"/>
            <w:shd w:val="clear" w:color="auto" w:fill="FF0000"/>
          </w:tcPr>
          <w:p w14:paraId="351D14FF" w14:textId="77777777" w:rsidR="00814A52" w:rsidRDefault="000D6E0B">
            <w:pPr>
              <w:jc w:val="center"/>
            </w:pPr>
            <w:r>
              <w:t>member</w:t>
            </w:r>
          </w:p>
        </w:tc>
      </w:tr>
      <w:tr w:rsidR="00814A52" w14:paraId="2DAAED24" w14:textId="77777777">
        <w:tc>
          <w:tcPr>
            <w:tcW w:w="4122" w:type="dxa"/>
          </w:tcPr>
          <w:p w14:paraId="247FEDB7" w14:textId="77777777" w:rsidR="00814A52" w:rsidRDefault="000D6E0B">
            <w:pPr>
              <w:jc w:val="both"/>
              <w:rPr>
                <w:b/>
              </w:rPr>
            </w:pPr>
            <w:r>
              <w:t>Christel Fenzi (CFI)</w:t>
            </w:r>
          </w:p>
        </w:tc>
        <w:tc>
          <w:tcPr>
            <w:tcW w:w="2109" w:type="dxa"/>
          </w:tcPr>
          <w:p w14:paraId="5ACF5102" w14:textId="77777777" w:rsidR="00814A52" w:rsidRDefault="000D6E0B">
            <w:pPr>
              <w:jc w:val="center"/>
            </w:pPr>
            <w:r>
              <w:t>CEA</w:t>
            </w:r>
          </w:p>
        </w:tc>
        <w:tc>
          <w:tcPr>
            <w:tcW w:w="3397" w:type="dxa"/>
            <w:shd w:val="clear" w:color="auto" w:fill="92D050"/>
          </w:tcPr>
          <w:p w14:paraId="5E639729" w14:textId="77777777" w:rsidR="00814A52" w:rsidRDefault="000D6E0B">
            <w:pPr>
              <w:jc w:val="center"/>
            </w:pPr>
            <w:r>
              <w:t>member (co-chair)</w:t>
            </w:r>
          </w:p>
        </w:tc>
      </w:tr>
      <w:tr w:rsidR="00814A52" w14:paraId="10A499C1" w14:textId="77777777">
        <w:tc>
          <w:tcPr>
            <w:tcW w:w="4122" w:type="dxa"/>
          </w:tcPr>
          <w:p w14:paraId="1158517A" w14:textId="77777777" w:rsidR="00814A52" w:rsidRDefault="000D6E0B">
            <w:pPr>
              <w:jc w:val="both"/>
              <w:rPr>
                <w:b/>
              </w:rPr>
            </w:pPr>
            <w:r>
              <w:t xml:space="preserve">Christian Linsmeier (CLR) </w:t>
            </w:r>
          </w:p>
        </w:tc>
        <w:tc>
          <w:tcPr>
            <w:tcW w:w="2109" w:type="dxa"/>
          </w:tcPr>
          <w:p w14:paraId="043A6F2B" w14:textId="77777777" w:rsidR="00814A52" w:rsidRDefault="000D6E0B">
            <w:pPr>
              <w:jc w:val="center"/>
            </w:pPr>
            <w:r>
              <w:t>FZJ</w:t>
            </w:r>
          </w:p>
        </w:tc>
        <w:tc>
          <w:tcPr>
            <w:tcW w:w="3397" w:type="dxa"/>
            <w:tcBorders>
              <w:bottom w:val="single" w:sz="4" w:space="0" w:color="000000"/>
            </w:tcBorders>
            <w:shd w:val="clear" w:color="auto" w:fill="92D050"/>
          </w:tcPr>
          <w:p w14:paraId="50C780CA" w14:textId="77777777" w:rsidR="00814A52" w:rsidRDefault="000D6E0B">
            <w:pPr>
              <w:jc w:val="center"/>
            </w:pPr>
            <w:r>
              <w:t>member</w:t>
            </w:r>
          </w:p>
        </w:tc>
      </w:tr>
      <w:tr w:rsidR="00814A52" w14:paraId="6A8CD14B" w14:textId="77777777">
        <w:tc>
          <w:tcPr>
            <w:tcW w:w="4122" w:type="dxa"/>
          </w:tcPr>
          <w:p w14:paraId="15AB48D3" w14:textId="77777777" w:rsidR="00814A52" w:rsidRDefault="000D6E0B">
            <w:pPr>
              <w:jc w:val="both"/>
              <w:rPr>
                <w:b/>
              </w:rPr>
            </w:pPr>
            <w:r>
              <w:t xml:space="preserve">David Tskhakaya (DTA) </w:t>
            </w:r>
          </w:p>
        </w:tc>
        <w:tc>
          <w:tcPr>
            <w:tcW w:w="2109" w:type="dxa"/>
          </w:tcPr>
          <w:p w14:paraId="6715739B" w14:textId="77777777" w:rsidR="00814A52" w:rsidRDefault="000D6E0B">
            <w:pPr>
              <w:jc w:val="center"/>
            </w:pPr>
            <w:r>
              <w:t>IPP.CR</w:t>
            </w:r>
          </w:p>
        </w:tc>
        <w:tc>
          <w:tcPr>
            <w:tcW w:w="3397" w:type="dxa"/>
            <w:tcBorders>
              <w:bottom w:val="single" w:sz="4" w:space="0" w:color="000000"/>
            </w:tcBorders>
            <w:shd w:val="clear" w:color="auto" w:fill="92D050"/>
          </w:tcPr>
          <w:p w14:paraId="3D0100E9" w14:textId="77777777" w:rsidR="00814A52" w:rsidRDefault="000D6E0B">
            <w:pPr>
              <w:jc w:val="center"/>
            </w:pPr>
            <w:r>
              <w:t xml:space="preserve">participant </w:t>
            </w:r>
          </w:p>
        </w:tc>
      </w:tr>
      <w:tr w:rsidR="00814A52" w14:paraId="1B3E7808" w14:textId="77777777">
        <w:tc>
          <w:tcPr>
            <w:tcW w:w="4122" w:type="dxa"/>
          </w:tcPr>
          <w:p w14:paraId="3746249B" w14:textId="77777777" w:rsidR="00814A52" w:rsidRPr="004B1BCF" w:rsidRDefault="000D6E0B">
            <w:pPr>
              <w:jc w:val="both"/>
              <w:rPr>
                <w:b/>
                <w:lang w:val="pt-PT"/>
              </w:rPr>
            </w:pPr>
            <w:r w:rsidRPr="004B1BCF">
              <w:rPr>
                <w:lang w:val="pt-PT"/>
              </w:rPr>
              <w:t>Elena De La Luna (ELA)</w:t>
            </w:r>
          </w:p>
        </w:tc>
        <w:tc>
          <w:tcPr>
            <w:tcW w:w="2109" w:type="dxa"/>
          </w:tcPr>
          <w:p w14:paraId="18F7198A" w14:textId="77777777" w:rsidR="00814A52" w:rsidRDefault="000D6E0B">
            <w:pPr>
              <w:jc w:val="center"/>
            </w:pPr>
            <w:r>
              <w:t>CIEMAT</w:t>
            </w:r>
          </w:p>
        </w:tc>
        <w:tc>
          <w:tcPr>
            <w:tcW w:w="3397" w:type="dxa"/>
            <w:shd w:val="clear" w:color="auto" w:fill="92D050"/>
          </w:tcPr>
          <w:p w14:paraId="5A9B84B2" w14:textId="77777777" w:rsidR="00814A52" w:rsidRDefault="000D6E0B">
            <w:pPr>
              <w:jc w:val="center"/>
            </w:pPr>
            <w:r>
              <w:t xml:space="preserve">participant </w:t>
            </w:r>
          </w:p>
        </w:tc>
      </w:tr>
      <w:tr w:rsidR="00814A52" w14:paraId="4F8475D6" w14:textId="77777777">
        <w:tc>
          <w:tcPr>
            <w:tcW w:w="4122" w:type="dxa"/>
          </w:tcPr>
          <w:p w14:paraId="468F9CCE" w14:textId="77777777" w:rsidR="00814A52" w:rsidRDefault="000D6E0B">
            <w:pPr>
              <w:jc w:val="both"/>
            </w:pPr>
            <w:r>
              <w:t>Emmanuelle Tsitrone (ETE)</w:t>
            </w:r>
          </w:p>
        </w:tc>
        <w:tc>
          <w:tcPr>
            <w:tcW w:w="2109" w:type="dxa"/>
          </w:tcPr>
          <w:p w14:paraId="0E7F52C5" w14:textId="77777777" w:rsidR="00814A52" w:rsidRDefault="000D6E0B">
            <w:pPr>
              <w:jc w:val="center"/>
            </w:pPr>
            <w:r>
              <w:t>CEA</w:t>
            </w:r>
          </w:p>
        </w:tc>
        <w:tc>
          <w:tcPr>
            <w:tcW w:w="3397" w:type="dxa"/>
            <w:shd w:val="clear" w:color="auto" w:fill="92D050"/>
          </w:tcPr>
          <w:p w14:paraId="4597116E" w14:textId="77777777" w:rsidR="00814A52" w:rsidRDefault="000D6E0B">
            <w:pPr>
              <w:jc w:val="center"/>
            </w:pPr>
            <w:proofErr w:type="spellStart"/>
            <w:r>
              <w:t>particpant</w:t>
            </w:r>
            <w:proofErr w:type="spellEnd"/>
          </w:p>
        </w:tc>
      </w:tr>
      <w:tr w:rsidR="00814A52" w14:paraId="59920839" w14:textId="77777777">
        <w:tc>
          <w:tcPr>
            <w:tcW w:w="4122" w:type="dxa"/>
          </w:tcPr>
          <w:p w14:paraId="27A97A85" w14:textId="77777777" w:rsidR="00814A52" w:rsidRDefault="000D6E0B">
            <w:pPr>
              <w:jc w:val="both"/>
            </w:pPr>
            <w:r>
              <w:t>Frank Jenko (FJO)</w:t>
            </w:r>
          </w:p>
        </w:tc>
        <w:tc>
          <w:tcPr>
            <w:tcW w:w="2109" w:type="dxa"/>
          </w:tcPr>
          <w:p w14:paraId="2BCE09BF" w14:textId="77777777" w:rsidR="00814A52" w:rsidRDefault="000D6E0B">
            <w:pPr>
              <w:jc w:val="center"/>
            </w:pPr>
            <w:r>
              <w:t>MPG</w:t>
            </w:r>
          </w:p>
        </w:tc>
        <w:tc>
          <w:tcPr>
            <w:tcW w:w="3397" w:type="dxa"/>
            <w:shd w:val="clear" w:color="auto" w:fill="92D050"/>
          </w:tcPr>
          <w:p w14:paraId="1A58BE87" w14:textId="77777777" w:rsidR="00814A52" w:rsidRDefault="000D6E0B">
            <w:pPr>
              <w:jc w:val="center"/>
            </w:pPr>
            <w:r>
              <w:t>participant</w:t>
            </w:r>
          </w:p>
        </w:tc>
      </w:tr>
      <w:tr w:rsidR="00814A52" w14:paraId="143BB454" w14:textId="77777777">
        <w:tc>
          <w:tcPr>
            <w:tcW w:w="4122" w:type="dxa"/>
          </w:tcPr>
          <w:p w14:paraId="525261FA" w14:textId="77777777" w:rsidR="00814A52" w:rsidRDefault="000D6E0B">
            <w:r>
              <w:t>Gloria Falchetto (GFO) – partially substituting Xavier Litaudon</w:t>
            </w:r>
          </w:p>
        </w:tc>
        <w:tc>
          <w:tcPr>
            <w:tcW w:w="2109" w:type="dxa"/>
          </w:tcPr>
          <w:p w14:paraId="3D85838B" w14:textId="77777777" w:rsidR="00814A52" w:rsidRDefault="000D6E0B">
            <w:pPr>
              <w:jc w:val="center"/>
            </w:pPr>
            <w:r>
              <w:t>CEA</w:t>
            </w:r>
          </w:p>
        </w:tc>
        <w:tc>
          <w:tcPr>
            <w:tcW w:w="3397" w:type="dxa"/>
            <w:shd w:val="clear" w:color="auto" w:fill="92D050"/>
          </w:tcPr>
          <w:p w14:paraId="46144F86" w14:textId="77777777" w:rsidR="00814A52" w:rsidRDefault="000D6E0B">
            <w:pPr>
              <w:jc w:val="center"/>
            </w:pPr>
            <w:r>
              <w:t>participant</w:t>
            </w:r>
          </w:p>
        </w:tc>
      </w:tr>
      <w:tr w:rsidR="00814A52" w14:paraId="0DD2D8FA" w14:textId="77777777">
        <w:tc>
          <w:tcPr>
            <w:tcW w:w="4122" w:type="dxa"/>
          </w:tcPr>
          <w:p w14:paraId="5181BC87" w14:textId="77777777" w:rsidR="00814A52" w:rsidRDefault="000D6E0B">
            <w:pPr>
              <w:jc w:val="both"/>
              <w:rPr>
                <w:b/>
              </w:rPr>
            </w:pPr>
            <w:r>
              <w:t>Gregorio Vlad (GVD)</w:t>
            </w:r>
          </w:p>
        </w:tc>
        <w:tc>
          <w:tcPr>
            <w:tcW w:w="2109" w:type="dxa"/>
          </w:tcPr>
          <w:p w14:paraId="792A61DA" w14:textId="77777777" w:rsidR="00814A52" w:rsidRDefault="000D6E0B">
            <w:pPr>
              <w:jc w:val="center"/>
            </w:pPr>
            <w:r>
              <w:t>ENEA</w:t>
            </w:r>
          </w:p>
        </w:tc>
        <w:tc>
          <w:tcPr>
            <w:tcW w:w="3397" w:type="dxa"/>
            <w:tcBorders>
              <w:bottom w:val="single" w:sz="4" w:space="0" w:color="000000"/>
            </w:tcBorders>
            <w:shd w:val="clear" w:color="auto" w:fill="92D050"/>
          </w:tcPr>
          <w:p w14:paraId="69F8EE17" w14:textId="77777777" w:rsidR="00814A52" w:rsidRDefault="000D6E0B">
            <w:pPr>
              <w:jc w:val="center"/>
            </w:pPr>
            <w:r>
              <w:t xml:space="preserve">member </w:t>
            </w:r>
          </w:p>
        </w:tc>
      </w:tr>
      <w:tr w:rsidR="00814A52" w14:paraId="23C99791" w14:textId="77777777">
        <w:tc>
          <w:tcPr>
            <w:tcW w:w="4122" w:type="dxa"/>
          </w:tcPr>
          <w:p w14:paraId="6CDAA285" w14:textId="77777777" w:rsidR="00814A52" w:rsidRDefault="000D6E0B">
            <w:pPr>
              <w:jc w:val="both"/>
              <w:rPr>
                <w:b/>
              </w:rPr>
            </w:pPr>
            <w:r>
              <w:t>Igor Garkusha (IGA)</w:t>
            </w:r>
          </w:p>
        </w:tc>
        <w:tc>
          <w:tcPr>
            <w:tcW w:w="2109" w:type="dxa"/>
          </w:tcPr>
          <w:p w14:paraId="1A99AEE5" w14:textId="77777777" w:rsidR="00814A52" w:rsidRDefault="000D6E0B">
            <w:pPr>
              <w:jc w:val="center"/>
            </w:pPr>
            <w:r>
              <w:t>KIPT</w:t>
            </w:r>
          </w:p>
        </w:tc>
        <w:tc>
          <w:tcPr>
            <w:tcW w:w="3397" w:type="dxa"/>
            <w:shd w:val="clear" w:color="auto" w:fill="92D050"/>
          </w:tcPr>
          <w:p w14:paraId="14D7544C" w14:textId="77777777" w:rsidR="00814A52" w:rsidRDefault="000D6E0B">
            <w:pPr>
              <w:jc w:val="center"/>
            </w:pPr>
            <w:r>
              <w:t>member</w:t>
            </w:r>
          </w:p>
        </w:tc>
      </w:tr>
      <w:tr w:rsidR="00814A52" w14:paraId="3B8A3B51" w14:textId="77777777">
        <w:tc>
          <w:tcPr>
            <w:tcW w:w="4122" w:type="dxa"/>
          </w:tcPr>
          <w:p w14:paraId="07C852BF" w14:textId="77777777" w:rsidR="00814A52" w:rsidRDefault="000D6E0B">
            <w:pPr>
              <w:jc w:val="both"/>
              <w:rPr>
                <w:b/>
              </w:rPr>
            </w:pPr>
            <w:r>
              <w:t>Jonathan Graves (JGS)</w:t>
            </w:r>
          </w:p>
        </w:tc>
        <w:tc>
          <w:tcPr>
            <w:tcW w:w="2109" w:type="dxa"/>
          </w:tcPr>
          <w:p w14:paraId="2B1B1E4A" w14:textId="77777777" w:rsidR="00814A52" w:rsidRDefault="000D6E0B">
            <w:pPr>
              <w:jc w:val="center"/>
            </w:pPr>
            <w:r>
              <w:t>EPFL</w:t>
            </w:r>
          </w:p>
        </w:tc>
        <w:tc>
          <w:tcPr>
            <w:tcW w:w="3397" w:type="dxa"/>
            <w:tcBorders>
              <w:bottom w:val="single" w:sz="4" w:space="0" w:color="000000"/>
            </w:tcBorders>
            <w:shd w:val="clear" w:color="auto" w:fill="92D050"/>
          </w:tcPr>
          <w:p w14:paraId="4A65B980" w14:textId="77777777" w:rsidR="00814A52" w:rsidRDefault="000D6E0B">
            <w:pPr>
              <w:jc w:val="center"/>
            </w:pPr>
            <w:r>
              <w:rPr>
                <w:shd w:val="clear" w:color="auto" w:fill="92D050"/>
              </w:rPr>
              <w:t>participant (obse</w:t>
            </w:r>
            <w:r>
              <w:t>rver)</w:t>
            </w:r>
          </w:p>
        </w:tc>
      </w:tr>
      <w:tr w:rsidR="00814A52" w14:paraId="2647ACD7" w14:textId="77777777">
        <w:tc>
          <w:tcPr>
            <w:tcW w:w="4122" w:type="dxa"/>
          </w:tcPr>
          <w:p w14:paraId="411267C5" w14:textId="77777777" w:rsidR="00814A52" w:rsidRDefault="000D6E0B">
            <w:pPr>
              <w:jc w:val="both"/>
              <w:rPr>
                <w:b/>
              </w:rPr>
            </w:pPr>
            <w:r>
              <w:t xml:space="preserve">Kristel </w:t>
            </w:r>
            <w:proofErr w:type="spellStart"/>
            <w:r>
              <w:t>Crombe</w:t>
            </w:r>
            <w:proofErr w:type="spellEnd"/>
            <w:r>
              <w:t xml:space="preserve"> (KCE)</w:t>
            </w:r>
          </w:p>
        </w:tc>
        <w:tc>
          <w:tcPr>
            <w:tcW w:w="2109" w:type="dxa"/>
          </w:tcPr>
          <w:p w14:paraId="7A23C622" w14:textId="77777777" w:rsidR="00814A52" w:rsidRDefault="000D6E0B">
            <w:pPr>
              <w:jc w:val="center"/>
            </w:pPr>
            <w:r>
              <w:t>LPP-ERM-KMS</w:t>
            </w:r>
          </w:p>
        </w:tc>
        <w:tc>
          <w:tcPr>
            <w:tcW w:w="3397" w:type="dxa"/>
            <w:shd w:val="clear" w:color="auto" w:fill="92D050"/>
          </w:tcPr>
          <w:p w14:paraId="4974F0D3" w14:textId="77777777" w:rsidR="00814A52" w:rsidRDefault="000D6E0B">
            <w:pPr>
              <w:jc w:val="center"/>
            </w:pPr>
            <w:r>
              <w:t>member</w:t>
            </w:r>
          </w:p>
        </w:tc>
      </w:tr>
      <w:tr w:rsidR="00814A52" w14:paraId="54D05B1E" w14:textId="77777777">
        <w:tc>
          <w:tcPr>
            <w:tcW w:w="4122" w:type="dxa"/>
          </w:tcPr>
          <w:p w14:paraId="26BE73F2" w14:textId="77777777" w:rsidR="00814A52" w:rsidRDefault="000D6E0B">
            <w:pPr>
              <w:jc w:val="both"/>
              <w:rPr>
                <w:b/>
              </w:rPr>
            </w:pPr>
            <w:r>
              <w:t xml:space="preserve">M.J. Pueschel (MPL) </w:t>
            </w:r>
          </w:p>
        </w:tc>
        <w:tc>
          <w:tcPr>
            <w:tcW w:w="2109" w:type="dxa"/>
          </w:tcPr>
          <w:p w14:paraId="7372DB76" w14:textId="77777777" w:rsidR="00814A52" w:rsidRDefault="000D6E0B">
            <w:pPr>
              <w:jc w:val="center"/>
            </w:pPr>
            <w:r>
              <w:t>DIFFER</w:t>
            </w:r>
          </w:p>
        </w:tc>
        <w:tc>
          <w:tcPr>
            <w:tcW w:w="3397" w:type="dxa"/>
            <w:shd w:val="clear" w:color="auto" w:fill="92D050"/>
          </w:tcPr>
          <w:p w14:paraId="185A21D3" w14:textId="77777777" w:rsidR="00814A52" w:rsidRDefault="000D6E0B">
            <w:pPr>
              <w:jc w:val="center"/>
            </w:pPr>
            <w:r>
              <w:t>member</w:t>
            </w:r>
          </w:p>
        </w:tc>
      </w:tr>
      <w:tr w:rsidR="00814A52" w14:paraId="5F61CAAD" w14:textId="77777777">
        <w:tc>
          <w:tcPr>
            <w:tcW w:w="4122" w:type="dxa"/>
          </w:tcPr>
          <w:p w14:paraId="584461F8" w14:textId="77777777" w:rsidR="00814A52" w:rsidRDefault="000D6E0B">
            <w:pPr>
              <w:jc w:val="both"/>
            </w:pPr>
            <w:r>
              <w:t>Marcin Jakubowski (MJI)</w:t>
            </w:r>
          </w:p>
        </w:tc>
        <w:tc>
          <w:tcPr>
            <w:tcW w:w="2109" w:type="dxa"/>
          </w:tcPr>
          <w:p w14:paraId="526F394A" w14:textId="77777777" w:rsidR="00814A52" w:rsidRDefault="000D6E0B">
            <w:pPr>
              <w:jc w:val="center"/>
            </w:pPr>
            <w:r>
              <w:t>MPG</w:t>
            </w:r>
          </w:p>
        </w:tc>
        <w:tc>
          <w:tcPr>
            <w:tcW w:w="3397" w:type="dxa"/>
            <w:shd w:val="clear" w:color="auto" w:fill="92D050"/>
          </w:tcPr>
          <w:p w14:paraId="0FF5AFB1" w14:textId="77777777" w:rsidR="00814A52" w:rsidRDefault="000D6E0B">
            <w:pPr>
              <w:jc w:val="center"/>
            </w:pPr>
            <w:r>
              <w:t>participant</w:t>
            </w:r>
          </w:p>
        </w:tc>
      </w:tr>
      <w:tr w:rsidR="00814A52" w14:paraId="4358FFD5" w14:textId="77777777">
        <w:tc>
          <w:tcPr>
            <w:tcW w:w="4122" w:type="dxa"/>
          </w:tcPr>
          <w:p w14:paraId="45A94396" w14:textId="77777777" w:rsidR="00814A52" w:rsidRDefault="000D6E0B">
            <w:pPr>
              <w:jc w:val="both"/>
              <w:rPr>
                <w:b/>
              </w:rPr>
            </w:pPr>
            <w:r>
              <w:t>Markus Airila (MAA)</w:t>
            </w:r>
          </w:p>
        </w:tc>
        <w:tc>
          <w:tcPr>
            <w:tcW w:w="2109" w:type="dxa"/>
          </w:tcPr>
          <w:p w14:paraId="0992AB2F" w14:textId="77777777" w:rsidR="00814A52" w:rsidRDefault="000D6E0B">
            <w:pPr>
              <w:jc w:val="center"/>
            </w:pPr>
            <w:r>
              <w:t>VTT</w:t>
            </w:r>
          </w:p>
        </w:tc>
        <w:tc>
          <w:tcPr>
            <w:tcW w:w="3397" w:type="dxa"/>
            <w:shd w:val="clear" w:color="auto" w:fill="FF0000"/>
          </w:tcPr>
          <w:p w14:paraId="5ABDEDCF" w14:textId="77777777" w:rsidR="00814A52" w:rsidRDefault="000D6E0B">
            <w:pPr>
              <w:jc w:val="center"/>
            </w:pPr>
            <w:r>
              <w:t xml:space="preserve">participant </w:t>
            </w:r>
          </w:p>
        </w:tc>
      </w:tr>
      <w:tr w:rsidR="00814A52" w14:paraId="0F5A533E" w14:textId="77777777">
        <w:tc>
          <w:tcPr>
            <w:tcW w:w="4122" w:type="dxa"/>
          </w:tcPr>
          <w:p w14:paraId="485B5BDB" w14:textId="77777777" w:rsidR="00814A52" w:rsidRDefault="000D6E0B">
            <w:pPr>
              <w:jc w:val="both"/>
              <w:rPr>
                <w:b/>
              </w:rPr>
            </w:pPr>
            <w:r>
              <w:t>Mihaela Ionescu-Bujor (MIR)</w:t>
            </w:r>
          </w:p>
        </w:tc>
        <w:tc>
          <w:tcPr>
            <w:tcW w:w="2109" w:type="dxa"/>
          </w:tcPr>
          <w:p w14:paraId="73DFB35A" w14:textId="77777777" w:rsidR="00814A52" w:rsidRDefault="000D6E0B">
            <w:pPr>
              <w:jc w:val="center"/>
            </w:pPr>
            <w:r>
              <w:t>KIT</w:t>
            </w:r>
          </w:p>
        </w:tc>
        <w:tc>
          <w:tcPr>
            <w:tcW w:w="3397" w:type="dxa"/>
            <w:shd w:val="clear" w:color="auto" w:fill="FF0000"/>
          </w:tcPr>
          <w:p w14:paraId="67F078E2" w14:textId="77777777" w:rsidR="00814A52" w:rsidRDefault="000D6E0B">
            <w:pPr>
              <w:pBdr>
                <w:top w:val="nil"/>
                <w:left w:val="nil"/>
                <w:bottom w:val="nil"/>
                <w:right w:val="nil"/>
                <w:between w:val="nil"/>
              </w:pBdr>
              <w:jc w:val="center"/>
            </w:pPr>
            <w:r>
              <w:t xml:space="preserve">participant </w:t>
            </w:r>
          </w:p>
        </w:tc>
      </w:tr>
      <w:tr w:rsidR="00814A52" w14:paraId="317E8DB0" w14:textId="77777777">
        <w:tc>
          <w:tcPr>
            <w:tcW w:w="4122" w:type="dxa"/>
          </w:tcPr>
          <w:p w14:paraId="17381C89" w14:textId="77777777" w:rsidR="00814A52" w:rsidRDefault="000D6E0B">
            <w:pPr>
              <w:jc w:val="both"/>
            </w:pPr>
            <w:r>
              <w:t>Nicola Vianello (NVO)</w:t>
            </w:r>
          </w:p>
        </w:tc>
        <w:tc>
          <w:tcPr>
            <w:tcW w:w="2109" w:type="dxa"/>
          </w:tcPr>
          <w:p w14:paraId="5EAB7149" w14:textId="77777777" w:rsidR="00814A52" w:rsidRDefault="000D6E0B">
            <w:pPr>
              <w:jc w:val="center"/>
            </w:pPr>
            <w:r>
              <w:t>ENEA</w:t>
            </w:r>
          </w:p>
        </w:tc>
        <w:tc>
          <w:tcPr>
            <w:tcW w:w="3397" w:type="dxa"/>
            <w:shd w:val="clear" w:color="auto" w:fill="92D050"/>
          </w:tcPr>
          <w:p w14:paraId="7225DC3A" w14:textId="77777777" w:rsidR="00814A52" w:rsidRDefault="000D6E0B">
            <w:pPr>
              <w:jc w:val="center"/>
            </w:pPr>
            <w:r>
              <w:t>participant</w:t>
            </w:r>
          </w:p>
        </w:tc>
      </w:tr>
      <w:tr w:rsidR="00814A52" w14:paraId="7657324C" w14:textId="77777777">
        <w:tc>
          <w:tcPr>
            <w:tcW w:w="4122" w:type="dxa"/>
          </w:tcPr>
          <w:p w14:paraId="5F0E7313" w14:textId="77777777" w:rsidR="00814A52" w:rsidRDefault="000D6E0B">
            <w:pPr>
              <w:jc w:val="both"/>
              <w:rPr>
                <w:b/>
              </w:rPr>
            </w:pPr>
            <w:r>
              <w:t>Primoz Pelicon (PPN)</w:t>
            </w:r>
          </w:p>
        </w:tc>
        <w:tc>
          <w:tcPr>
            <w:tcW w:w="2109" w:type="dxa"/>
          </w:tcPr>
          <w:p w14:paraId="48618D73" w14:textId="77777777" w:rsidR="00814A52" w:rsidRDefault="000D6E0B">
            <w:pPr>
              <w:jc w:val="center"/>
            </w:pPr>
            <w:r>
              <w:t>JSI</w:t>
            </w:r>
          </w:p>
        </w:tc>
        <w:tc>
          <w:tcPr>
            <w:tcW w:w="3397" w:type="dxa"/>
            <w:shd w:val="clear" w:color="auto" w:fill="92D050"/>
          </w:tcPr>
          <w:p w14:paraId="617C3DAE" w14:textId="77777777" w:rsidR="00814A52" w:rsidRDefault="000D6E0B">
            <w:pPr>
              <w:jc w:val="center"/>
            </w:pPr>
            <w:r>
              <w:t>member</w:t>
            </w:r>
          </w:p>
        </w:tc>
      </w:tr>
      <w:tr w:rsidR="00814A52" w14:paraId="78901E4F" w14:textId="77777777">
        <w:tc>
          <w:tcPr>
            <w:tcW w:w="4122" w:type="dxa"/>
          </w:tcPr>
          <w:p w14:paraId="0A3171A4" w14:textId="77777777" w:rsidR="00814A52" w:rsidRDefault="000D6E0B">
            <w:pPr>
              <w:jc w:val="both"/>
              <w:rPr>
                <w:b/>
              </w:rPr>
            </w:pPr>
            <w:r>
              <w:t>Pär Strand (PSD)</w:t>
            </w:r>
          </w:p>
        </w:tc>
        <w:tc>
          <w:tcPr>
            <w:tcW w:w="2109" w:type="dxa"/>
          </w:tcPr>
          <w:p w14:paraId="25E166F0" w14:textId="77777777" w:rsidR="00814A52" w:rsidRDefault="000D6E0B">
            <w:pPr>
              <w:jc w:val="center"/>
            </w:pPr>
            <w:r>
              <w:t>VR</w:t>
            </w:r>
          </w:p>
        </w:tc>
        <w:tc>
          <w:tcPr>
            <w:tcW w:w="3397" w:type="dxa"/>
            <w:shd w:val="clear" w:color="auto" w:fill="92D050"/>
          </w:tcPr>
          <w:p w14:paraId="5336CE2B" w14:textId="77777777" w:rsidR="00814A52" w:rsidRDefault="000D6E0B">
            <w:pPr>
              <w:jc w:val="center"/>
            </w:pPr>
            <w:r>
              <w:t xml:space="preserve">participant </w:t>
            </w:r>
          </w:p>
        </w:tc>
      </w:tr>
      <w:tr w:rsidR="00814A52" w14:paraId="6ED2C489" w14:textId="77777777">
        <w:tc>
          <w:tcPr>
            <w:tcW w:w="4122" w:type="dxa"/>
          </w:tcPr>
          <w:p w14:paraId="4BE7C2F8" w14:textId="77777777" w:rsidR="00814A52" w:rsidRDefault="000D6E0B">
            <w:pPr>
              <w:jc w:val="both"/>
            </w:pPr>
            <w:r>
              <w:t>Robert Wolf (RWF)</w:t>
            </w:r>
          </w:p>
        </w:tc>
        <w:tc>
          <w:tcPr>
            <w:tcW w:w="2109" w:type="dxa"/>
          </w:tcPr>
          <w:p w14:paraId="152F911E" w14:textId="77777777" w:rsidR="00814A52" w:rsidRDefault="000D6E0B">
            <w:pPr>
              <w:jc w:val="center"/>
            </w:pPr>
            <w:r>
              <w:t>MPG</w:t>
            </w:r>
          </w:p>
        </w:tc>
        <w:tc>
          <w:tcPr>
            <w:tcW w:w="3397" w:type="dxa"/>
            <w:shd w:val="clear" w:color="auto" w:fill="92D050"/>
          </w:tcPr>
          <w:p w14:paraId="5CDEEA63" w14:textId="77777777" w:rsidR="00814A52" w:rsidRDefault="000D6E0B">
            <w:pPr>
              <w:jc w:val="center"/>
            </w:pPr>
            <w:r>
              <w:t>member</w:t>
            </w:r>
          </w:p>
        </w:tc>
      </w:tr>
      <w:tr w:rsidR="00814A52" w14:paraId="49B3AC20" w14:textId="77777777">
        <w:tc>
          <w:tcPr>
            <w:tcW w:w="4122" w:type="dxa"/>
          </w:tcPr>
          <w:p w14:paraId="26CA9D2E" w14:textId="77777777" w:rsidR="00814A52" w:rsidRDefault="000D6E0B">
            <w:pPr>
              <w:jc w:val="both"/>
              <w:rPr>
                <w:b/>
              </w:rPr>
            </w:pPr>
            <w:r>
              <w:t>Sebastijan Brezinsek (SBK)</w:t>
            </w:r>
          </w:p>
        </w:tc>
        <w:tc>
          <w:tcPr>
            <w:tcW w:w="2109" w:type="dxa"/>
          </w:tcPr>
          <w:p w14:paraId="45FCA648" w14:textId="77777777" w:rsidR="00814A52" w:rsidRDefault="000D6E0B">
            <w:pPr>
              <w:jc w:val="center"/>
            </w:pPr>
            <w:r>
              <w:t>FZJ</w:t>
            </w:r>
          </w:p>
        </w:tc>
        <w:tc>
          <w:tcPr>
            <w:tcW w:w="3397" w:type="dxa"/>
            <w:shd w:val="clear" w:color="auto" w:fill="92D050"/>
          </w:tcPr>
          <w:p w14:paraId="0883F752" w14:textId="77777777" w:rsidR="00814A52" w:rsidRDefault="000D6E0B">
            <w:pPr>
              <w:jc w:val="center"/>
            </w:pPr>
            <w:r>
              <w:t>participant</w:t>
            </w:r>
          </w:p>
        </w:tc>
      </w:tr>
      <w:tr w:rsidR="00814A52" w14:paraId="73E8D06F" w14:textId="77777777">
        <w:tc>
          <w:tcPr>
            <w:tcW w:w="4122" w:type="dxa"/>
          </w:tcPr>
          <w:p w14:paraId="0CDF2F54" w14:textId="77777777" w:rsidR="00814A52" w:rsidRDefault="000D6E0B">
            <w:pPr>
              <w:jc w:val="both"/>
            </w:pPr>
            <w:r>
              <w:t>Susana Clement Lorenzo (SCL)</w:t>
            </w:r>
          </w:p>
        </w:tc>
        <w:tc>
          <w:tcPr>
            <w:tcW w:w="2109" w:type="dxa"/>
          </w:tcPr>
          <w:p w14:paraId="69276BFA" w14:textId="77777777" w:rsidR="00814A52" w:rsidRDefault="000D6E0B">
            <w:pPr>
              <w:jc w:val="center"/>
            </w:pPr>
            <w:r>
              <w:t>F4E</w:t>
            </w:r>
          </w:p>
        </w:tc>
        <w:tc>
          <w:tcPr>
            <w:tcW w:w="3397" w:type="dxa"/>
            <w:shd w:val="clear" w:color="auto" w:fill="FF0000"/>
          </w:tcPr>
          <w:p w14:paraId="28663415" w14:textId="77777777" w:rsidR="00814A52" w:rsidRDefault="000D6E0B">
            <w:pPr>
              <w:pBdr>
                <w:top w:val="nil"/>
                <w:left w:val="nil"/>
                <w:bottom w:val="nil"/>
                <w:right w:val="nil"/>
                <w:between w:val="nil"/>
              </w:pBdr>
              <w:jc w:val="center"/>
            </w:pPr>
            <w:r>
              <w:t>participant (observer)</w:t>
            </w:r>
          </w:p>
        </w:tc>
      </w:tr>
      <w:tr w:rsidR="00814A52" w14:paraId="4C659C17" w14:textId="77777777">
        <w:tc>
          <w:tcPr>
            <w:tcW w:w="4122" w:type="dxa"/>
          </w:tcPr>
          <w:p w14:paraId="4591251D" w14:textId="77777777" w:rsidR="00814A52" w:rsidRDefault="000D6E0B">
            <w:pPr>
              <w:jc w:val="both"/>
              <w:rPr>
                <w:b/>
              </w:rPr>
            </w:pPr>
            <w:r>
              <w:t>Teddy Craciunescu (TCU)</w:t>
            </w:r>
          </w:p>
        </w:tc>
        <w:tc>
          <w:tcPr>
            <w:tcW w:w="2109" w:type="dxa"/>
          </w:tcPr>
          <w:p w14:paraId="6C49ADDD" w14:textId="77777777" w:rsidR="00814A52" w:rsidRDefault="000D6E0B">
            <w:pPr>
              <w:jc w:val="center"/>
            </w:pPr>
            <w:r>
              <w:t>IAP</w:t>
            </w:r>
          </w:p>
        </w:tc>
        <w:tc>
          <w:tcPr>
            <w:tcW w:w="3397" w:type="dxa"/>
            <w:shd w:val="clear" w:color="auto" w:fill="92D050"/>
          </w:tcPr>
          <w:p w14:paraId="619FD971" w14:textId="77777777" w:rsidR="00814A52" w:rsidRDefault="000D6E0B">
            <w:pPr>
              <w:jc w:val="center"/>
            </w:pPr>
            <w:r>
              <w:t>participant (2025)</w:t>
            </w:r>
          </w:p>
        </w:tc>
      </w:tr>
      <w:tr w:rsidR="00814A52" w14:paraId="513FA0DA" w14:textId="77777777">
        <w:tc>
          <w:tcPr>
            <w:tcW w:w="4122" w:type="dxa"/>
          </w:tcPr>
          <w:p w14:paraId="7122089A" w14:textId="77777777" w:rsidR="00814A52" w:rsidRDefault="000D6E0B">
            <w:pPr>
              <w:jc w:val="both"/>
              <w:rPr>
                <w:b/>
              </w:rPr>
            </w:pPr>
            <w:r>
              <w:t>William Morris (WMS)</w:t>
            </w:r>
          </w:p>
        </w:tc>
        <w:tc>
          <w:tcPr>
            <w:tcW w:w="2109" w:type="dxa"/>
          </w:tcPr>
          <w:p w14:paraId="41B0EB84" w14:textId="77777777" w:rsidR="00814A52" w:rsidRDefault="000D6E0B">
            <w:pPr>
              <w:jc w:val="center"/>
            </w:pPr>
            <w:r>
              <w:t>UKAEA</w:t>
            </w:r>
          </w:p>
        </w:tc>
        <w:tc>
          <w:tcPr>
            <w:tcW w:w="3397" w:type="dxa"/>
            <w:shd w:val="clear" w:color="auto" w:fill="92D050"/>
          </w:tcPr>
          <w:p w14:paraId="3B47EC43" w14:textId="77777777" w:rsidR="00814A52" w:rsidRDefault="000D6E0B">
            <w:pPr>
              <w:jc w:val="center"/>
            </w:pPr>
            <w:r>
              <w:t>participant (observer)</w:t>
            </w:r>
          </w:p>
        </w:tc>
      </w:tr>
      <w:tr w:rsidR="00814A52" w14:paraId="37202893" w14:textId="77777777">
        <w:tc>
          <w:tcPr>
            <w:tcW w:w="4122" w:type="dxa"/>
          </w:tcPr>
          <w:p w14:paraId="110AB539" w14:textId="77777777" w:rsidR="00814A52" w:rsidRDefault="000D6E0B">
            <w:pPr>
              <w:jc w:val="both"/>
              <w:rPr>
                <w:b/>
              </w:rPr>
            </w:pPr>
            <w:r>
              <w:t>Xavier Litaudon (XLN)</w:t>
            </w:r>
          </w:p>
        </w:tc>
        <w:tc>
          <w:tcPr>
            <w:tcW w:w="2109" w:type="dxa"/>
          </w:tcPr>
          <w:p w14:paraId="62D70001" w14:textId="77777777" w:rsidR="00814A52" w:rsidRDefault="000D6E0B">
            <w:pPr>
              <w:jc w:val="center"/>
            </w:pPr>
            <w:r>
              <w:t>CEA</w:t>
            </w:r>
          </w:p>
        </w:tc>
        <w:tc>
          <w:tcPr>
            <w:tcW w:w="3397" w:type="dxa"/>
            <w:shd w:val="clear" w:color="auto" w:fill="92D050"/>
          </w:tcPr>
          <w:p w14:paraId="6D281E52" w14:textId="77777777" w:rsidR="00814A52" w:rsidRDefault="000D6E0B">
            <w:pPr>
              <w:jc w:val="center"/>
            </w:pPr>
            <w:r>
              <w:t>participant</w:t>
            </w:r>
          </w:p>
        </w:tc>
      </w:tr>
      <w:tr w:rsidR="00814A52" w14:paraId="53776589" w14:textId="77777777">
        <w:tc>
          <w:tcPr>
            <w:tcW w:w="4122" w:type="dxa"/>
          </w:tcPr>
          <w:p w14:paraId="67C161BF" w14:textId="77777777" w:rsidR="00814A52" w:rsidRDefault="000D6E0B">
            <w:pPr>
              <w:jc w:val="both"/>
              <w:rPr>
                <w:b/>
              </w:rPr>
            </w:pPr>
            <w:r>
              <w:t>Yannis Kominis (YKS)</w:t>
            </w:r>
          </w:p>
        </w:tc>
        <w:tc>
          <w:tcPr>
            <w:tcW w:w="2109" w:type="dxa"/>
          </w:tcPr>
          <w:p w14:paraId="00CFCE22" w14:textId="77777777" w:rsidR="00814A52" w:rsidRDefault="000D6E0B">
            <w:pPr>
              <w:jc w:val="center"/>
            </w:pPr>
            <w:r>
              <w:t>NCSRD</w:t>
            </w:r>
          </w:p>
        </w:tc>
        <w:tc>
          <w:tcPr>
            <w:tcW w:w="3397" w:type="dxa"/>
            <w:shd w:val="clear" w:color="auto" w:fill="92D050"/>
          </w:tcPr>
          <w:p w14:paraId="3F23977D" w14:textId="77777777" w:rsidR="00814A52" w:rsidRDefault="000D6E0B">
            <w:pPr>
              <w:jc w:val="center"/>
            </w:pPr>
            <w:r>
              <w:t>member</w:t>
            </w:r>
          </w:p>
        </w:tc>
      </w:tr>
    </w:tbl>
    <w:p w14:paraId="267F16E2" w14:textId="77777777" w:rsidR="00814A52" w:rsidRDefault="00814A52">
      <w:pPr>
        <w:spacing w:after="240"/>
        <w:jc w:val="center"/>
        <w:rPr>
          <w:rFonts w:ascii="Cambria" w:eastAsia="Cambria" w:hAnsi="Cambria" w:cs="Cambria"/>
          <w:b/>
          <w:sz w:val="24"/>
          <w:szCs w:val="24"/>
        </w:rPr>
      </w:pPr>
    </w:p>
    <w:p w14:paraId="749D94F8" w14:textId="77777777" w:rsidR="00814A52" w:rsidRDefault="00814A52">
      <w:pPr>
        <w:jc w:val="center"/>
        <w:rPr>
          <w:rFonts w:ascii="Cambria" w:eastAsia="Cambria" w:hAnsi="Cambria" w:cs="Cambria"/>
          <w:b/>
          <w:sz w:val="24"/>
          <w:szCs w:val="24"/>
        </w:rPr>
      </w:pPr>
    </w:p>
    <w:p w14:paraId="5C68E920" w14:textId="77777777" w:rsidR="00814A52" w:rsidRDefault="000D6E0B">
      <w:pPr>
        <w:rPr>
          <w:rFonts w:ascii="Cambria" w:eastAsia="Cambria" w:hAnsi="Cambria" w:cs="Cambria"/>
          <w:b/>
          <w:sz w:val="24"/>
          <w:szCs w:val="24"/>
        </w:rPr>
      </w:pPr>
      <w:r>
        <w:br w:type="page"/>
      </w:r>
    </w:p>
    <w:p w14:paraId="3FC4545B" w14:textId="77777777" w:rsidR="00814A52" w:rsidRDefault="00814A52">
      <w:pPr>
        <w:rPr>
          <w:rFonts w:ascii="Cambria" w:eastAsia="Cambria" w:hAnsi="Cambria" w:cs="Cambria"/>
          <w:b/>
          <w:sz w:val="24"/>
          <w:szCs w:val="24"/>
        </w:rPr>
      </w:pPr>
    </w:p>
    <w:p w14:paraId="69E4F7D4" w14:textId="77777777" w:rsidR="00814A52" w:rsidRDefault="000D6E0B">
      <w:pPr>
        <w:jc w:val="center"/>
        <w:rPr>
          <w:rFonts w:ascii="Cambria" w:eastAsia="Cambria" w:hAnsi="Cambria" w:cs="Cambria"/>
          <w:b/>
          <w:sz w:val="24"/>
          <w:szCs w:val="24"/>
        </w:rPr>
      </w:pPr>
      <w:r>
        <w:rPr>
          <w:rFonts w:ascii="Cambria" w:eastAsia="Cambria" w:hAnsi="Cambria" w:cs="Cambria"/>
          <w:b/>
          <w:sz w:val="24"/>
          <w:szCs w:val="24"/>
        </w:rPr>
        <w:t>EURO</w:t>
      </w:r>
      <w:r>
        <w:rPr>
          <w:rFonts w:ascii="Cambria" w:eastAsia="Cambria" w:hAnsi="Cambria" w:cs="Cambria"/>
          <w:b/>
          <w:i/>
          <w:sz w:val="24"/>
          <w:szCs w:val="24"/>
        </w:rPr>
        <w:t>fusion</w:t>
      </w:r>
      <w:r>
        <w:rPr>
          <w:rFonts w:ascii="Cambria" w:eastAsia="Cambria" w:hAnsi="Cambria" w:cs="Cambria"/>
          <w:b/>
          <w:sz w:val="24"/>
          <w:szCs w:val="24"/>
        </w:rPr>
        <w:t xml:space="preserve"> participants</w:t>
      </w:r>
    </w:p>
    <w:p w14:paraId="100478E1" w14:textId="77777777" w:rsidR="00814A52" w:rsidRDefault="000D6E0B">
      <w:pPr>
        <w:jc w:val="center"/>
      </w:pPr>
      <w:r>
        <w:t>(in alphabetical order by first name)</w:t>
      </w:r>
    </w:p>
    <w:tbl>
      <w:tblPr>
        <w:tblStyle w:val="ab"/>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31"/>
        <w:gridCol w:w="3397"/>
      </w:tblGrid>
      <w:tr w:rsidR="00814A52" w14:paraId="03977E95" w14:textId="77777777">
        <w:trPr>
          <w:trHeight w:val="794"/>
        </w:trPr>
        <w:tc>
          <w:tcPr>
            <w:tcW w:w="6231" w:type="dxa"/>
            <w:shd w:val="clear" w:color="auto" w:fill="B8CCE4"/>
          </w:tcPr>
          <w:p w14:paraId="169E02B1" w14:textId="77777777" w:rsidR="00814A52" w:rsidRDefault="000D6E0B">
            <w:pPr>
              <w:jc w:val="center"/>
              <w:rPr>
                <w:rFonts w:ascii="Cambria" w:eastAsia="Cambria" w:hAnsi="Cambria" w:cs="Cambria"/>
                <w:b/>
              </w:rPr>
            </w:pPr>
            <w:r>
              <w:rPr>
                <w:b/>
              </w:rPr>
              <w:t>Attendee</w:t>
            </w:r>
            <w:r>
              <w:t xml:space="preserve"> (abbreviation)</w:t>
            </w:r>
          </w:p>
        </w:tc>
        <w:tc>
          <w:tcPr>
            <w:tcW w:w="3397" w:type="dxa"/>
            <w:shd w:val="clear" w:color="auto" w:fill="B8CCE4"/>
          </w:tcPr>
          <w:p w14:paraId="46DA078F" w14:textId="77777777" w:rsidR="00814A52" w:rsidRDefault="000D6E0B">
            <w:pPr>
              <w:jc w:val="center"/>
            </w:pPr>
            <w:r>
              <w:rPr>
                <w:b/>
              </w:rPr>
              <w:t>Membership</w:t>
            </w:r>
          </w:p>
          <w:p w14:paraId="3560C8D3" w14:textId="77777777" w:rsidR="00814A52" w:rsidRDefault="000D6E0B">
            <w:pPr>
              <w:jc w:val="center"/>
              <w:rPr>
                <w:sz w:val="18"/>
                <w:szCs w:val="18"/>
              </w:rPr>
            </w:pPr>
            <w:r>
              <w:rPr>
                <w:sz w:val="18"/>
                <w:szCs w:val="18"/>
              </w:rPr>
              <w:t>(member/ potential participant)</w:t>
            </w:r>
          </w:p>
          <w:p w14:paraId="5D051241" w14:textId="77777777" w:rsidR="00814A52" w:rsidRDefault="000D6E0B">
            <w:pPr>
              <w:jc w:val="center"/>
              <w:rPr>
                <w:b/>
              </w:rPr>
            </w:pPr>
            <w:r>
              <w:rPr>
                <w:b/>
              </w:rPr>
              <w:t>Attendance</w:t>
            </w:r>
          </w:p>
          <w:p w14:paraId="269A2C05" w14:textId="77777777" w:rsidR="00814A52" w:rsidRDefault="000D6E0B">
            <w:pPr>
              <w:jc w:val="center"/>
              <w:rPr>
                <w:rFonts w:ascii="Cambria" w:eastAsia="Cambria" w:hAnsi="Cambria" w:cs="Cambria"/>
                <w:b/>
              </w:rPr>
            </w:pPr>
            <w:r>
              <w:rPr>
                <w:sz w:val="18"/>
                <w:szCs w:val="18"/>
              </w:rPr>
              <w:t>(green-present; red-away)</w:t>
            </w:r>
          </w:p>
        </w:tc>
      </w:tr>
      <w:tr w:rsidR="00814A52" w14:paraId="16B5E96F" w14:textId="77777777">
        <w:tc>
          <w:tcPr>
            <w:tcW w:w="6231" w:type="dxa"/>
          </w:tcPr>
          <w:p w14:paraId="65DFC789" w14:textId="77777777" w:rsidR="00814A52" w:rsidRDefault="000D6E0B">
            <w:pPr>
              <w:pBdr>
                <w:top w:val="nil"/>
                <w:left w:val="nil"/>
                <w:bottom w:val="nil"/>
                <w:right w:val="nil"/>
                <w:between w:val="nil"/>
              </w:pBdr>
              <w:rPr>
                <w:color w:val="000000"/>
              </w:rPr>
            </w:pPr>
            <w:r>
              <w:rPr>
                <w:color w:val="000000"/>
              </w:rPr>
              <w:t>Gianfranco Federici (GFI)</w:t>
            </w:r>
          </w:p>
        </w:tc>
        <w:tc>
          <w:tcPr>
            <w:tcW w:w="3397" w:type="dxa"/>
            <w:shd w:val="clear" w:color="auto" w:fill="92D050"/>
          </w:tcPr>
          <w:p w14:paraId="54F6AF74" w14:textId="77777777" w:rsidR="00814A52" w:rsidRDefault="000D6E0B">
            <w:pPr>
              <w:pBdr>
                <w:top w:val="nil"/>
                <w:left w:val="nil"/>
                <w:bottom w:val="nil"/>
                <w:right w:val="nil"/>
                <w:between w:val="nil"/>
              </w:pBdr>
              <w:jc w:val="center"/>
              <w:rPr>
                <w:color w:val="000000"/>
              </w:rPr>
            </w:pPr>
            <w:r>
              <w:rPr>
                <w:color w:val="000000"/>
              </w:rPr>
              <w:t>member (co-chair)</w:t>
            </w:r>
          </w:p>
        </w:tc>
      </w:tr>
      <w:tr w:rsidR="00814A52" w14:paraId="3A89F614" w14:textId="77777777">
        <w:tc>
          <w:tcPr>
            <w:tcW w:w="6231" w:type="dxa"/>
          </w:tcPr>
          <w:p w14:paraId="5BC8F734" w14:textId="77777777" w:rsidR="00814A52" w:rsidRDefault="000D6E0B">
            <w:pPr>
              <w:pBdr>
                <w:top w:val="nil"/>
                <w:left w:val="nil"/>
                <w:bottom w:val="nil"/>
                <w:right w:val="nil"/>
                <w:between w:val="nil"/>
              </w:pBdr>
              <w:rPr>
                <w:color w:val="000000"/>
              </w:rPr>
            </w:pPr>
            <w:r>
              <w:rPr>
                <w:color w:val="000000"/>
              </w:rPr>
              <w:t>Botond Meszaros (BMS)</w:t>
            </w:r>
          </w:p>
        </w:tc>
        <w:tc>
          <w:tcPr>
            <w:tcW w:w="3397" w:type="dxa"/>
            <w:shd w:val="clear" w:color="auto" w:fill="92D050"/>
          </w:tcPr>
          <w:p w14:paraId="47C0625A" w14:textId="77777777" w:rsidR="00814A52" w:rsidRDefault="000D6E0B">
            <w:pPr>
              <w:pBdr>
                <w:top w:val="nil"/>
                <w:left w:val="nil"/>
                <w:bottom w:val="nil"/>
                <w:right w:val="nil"/>
                <w:between w:val="nil"/>
              </w:pBdr>
              <w:jc w:val="center"/>
              <w:rPr>
                <w:color w:val="000000"/>
              </w:rPr>
            </w:pPr>
            <w:r>
              <w:rPr>
                <w:color w:val="000000"/>
              </w:rPr>
              <w:t>secretary</w:t>
            </w:r>
          </w:p>
        </w:tc>
      </w:tr>
      <w:tr w:rsidR="00814A52" w14:paraId="5FC42547" w14:textId="77777777">
        <w:tc>
          <w:tcPr>
            <w:tcW w:w="6231" w:type="dxa"/>
          </w:tcPr>
          <w:p w14:paraId="59B23FDF" w14:textId="77777777" w:rsidR="00814A52" w:rsidRDefault="000D6E0B">
            <w:pPr>
              <w:pBdr>
                <w:top w:val="nil"/>
                <w:left w:val="nil"/>
                <w:bottom w:val="nil"/>
                <w:right w:val="nil"/>
                <w:between w:val="nil"/>
              </w:pBdr>
              <w:rPr>
                <w:color w:val="000000"/>
              </w:rPr>
            </w:pPr>
            <w:r>
              <w:rPr>
                <w:color w:val="000000"/>
              </w:rPr>
              <w:t>David Douai (DDI)</w:t>
            </w:r>
          </w:p>
        </w:tc>
        <w:tc>
          <w:tcPr>
            <w:tcW w:w="3397" w:type="dxa"/>
            <w:shd w:val="clear" w:color="auto" w:fill="92D050"/>
          </w:tcPr>
          <w:p w14:paraId="2649295A" w14:textId="77777777" w:rsidR="00814A52" w:rsidRDefault="000D6E0B">
            <w:pPr>
              <w:pBdr>
                <w:top w:val="nil"/>
                <w:left w:val="nil"/>
                <w:bottom w:val="nil"/>
                <w:right w:val="nil"/>
                <w:between w:val="nil"/>
              </w:pBdr>
              <w:jc w:val="center"/>
              <w:rPr>
                <w:color w:val="000000"/>
              </w:rPr>
            </w:pPr>
            <w:r>
              <w:rPr>
                <w:color w:val="000000"/>
              </w:rPr>
              <w:t xml:space="preserve">participant </w:t>
            </w:r>
          </w:p>
        </w:tc>
      </w:tr>
      <w:tr w:rsidR="00814A52" w14:paraId="2DE7610F" w14:textId="77777777">
        <w:tc>
          <w:tcPr>
            <w:tcW w:w="6231" w:type="dxa"/>
          </w:tcPr>
          <w:p w14:paraId="02D70EDB" w14:textId="77777777" w:rsidR="00814A52" w:rsidRDefault="000D6E0B">
            <w:pPr>
              <w:pBdr>
                <w:top w:val="nil"/>
                <w:left w:val="nil"/>
                <w:bottom w:val="nil"/>
                <w:right w:val="nil"/>
                <w:between w:val="nil"/>
              </w:pBdr>
              <w:rPr>
                <w:color w:val="000000"/>
              </w:rPr>
            </w:pPr>
            <w:r>
              <w:rPr>
                <w:color w:val="000000"/>
              </w:rPr>
              <w:t>Denis Kalupin (DKN)</w:t>
            </w:r>
          </w:p>
        </w:tc>
        <w:tc>
          <w:tcPr>
            <w:tcW w:w="3397" w:type="dxa"/>
            <w:tcBorders>
              <w:bottom w:val="single" w:sz="4" w:space="0" w:color="000000"/>
            </w:tcBorders>
            <w:shd w:val="clear" w:color="auto" w:fill="92D050"/>
          </w:tcPr>
          <w:p w14:paraId="0F6196EB" w14:textId="77777777" w:rsidR="00814A52" w:rsidRDefault="000D6E0B">
            <w:pPr>
              <w:pBdr>
                <w:top w:val="nil"/>
                <w:left w:val="nil"/>
                <w:bottom w:val="nil"/>
                <w:right w:val="nil"/>
                <w:between w:val="nil"/>
              </w:pBdr>
              <w:jc w:val="center"/>
              <w:rPr>
                <w:color w:val="000000"/>
              </w:rPr>
            </w:pPr>
            <w:r>
              <w:rPr>
                <w:color w:val="000000"/>
              </w:rPr>
              <w:t>participant</w:t>
            </w:r>
          </w:p>
        </w:tc>
      </w:tr>
      <w:tr w:rsidR="00814A52" w14:paraId="03E73730" w14:textId="77777777">
        <w:tc>
          <w:tcPr>
            <w:tcW w:w="6231" w:type="dxa"/>
          </w:tcPr>
          <w:p w14:paraId="208342F6" w14:textId="77777777" w:rsidR="00814A52" w:rsidRDefault="000D6E0B">
            <w:pPr>
              <w:pBdr>
                <w:top w:val="nil"/>
                <w:left w:val="nil"/>
                <w:bottom w:val="nil"/>
                <w:right w:val="nil"/>
                <w:between w:val="nil"/>
              </w:pBdr>
              <w:rPr>
                <w:color w:val="000000"/>
              </w:rPr>
            </w:pPr>
            <w:r>
              <w:rPr>
                <w:color w:val="000000"/>
              </w:rPr>
              <w:t>Duarte Borba (DBO)</w:t>
            </w:r>
          </w:p>
        </w:tc>
        <w:tc>
          <w:tcPr>
            <w:tcW w:w="3397" w:type="dxa"/>
            <w:shd w:val="clear" w:color="auto" w:fill="92D050"/>
          </w:tcPr>
          <w:p w14:paraId="66AC87EB" w14:textId="77777777" w:rsidR="00814A52" w:rsidRDefault="000D6E0B">
            <w:pPr>
              <w:pBdr>
                <w:top w:val="nil"/>
                <w:left w:val="nil"/>
                <w:bottom w:val="nil"/>
                <w:right w:val="nil"/>
                <w:between w:val="nil"/>
              </w:pBdr>
              <w:jc w:val="center"/>
              <w:rPr>
                <w:color w:val="000000"/>
              </w:rPr>
            </w:pPr>
            <w:r>
              <w:rPr>
                <w:color w:val="000000"/>
              </w:rPr>
              <w:t>participant</w:t>
            </w:r>
          </w:p>
        </w:tc>
      </w:tr>
      <w:tr w:rsidR="00814A52" w14:paraId="638DC1A6" w14:textId="77777777">
        <w:trPr>
          <w:trHeight w:val="245"/>
        </w:trPr>
        <w:tc>
          <w:tcPr>
            <w:tcW w:w="6231" w:type="dxa"/>
          </w:tcPr>
          <w:p w14:paraId="583CE6BB" w14:textId="77777777" w:rsidR="00814A52" w:rsidRDefault="000D6E0B">
            <w:pPr>
              <w:pBdr>
                <w:top w:val="nil"/>
                <w:left w:val="nil"/>
                <w:bottom w:val="nil"/>
                <w:right w:val="nil"/>
                <w:between w:val="nil"/>
              </w:pBdr>
              <w:rPr>
                <w:color w:val="000000"/>
              </w:rPr>
            </w:pPr>
            <w:r>
              <w:rPr>
                <w:color w:val="000000"/>
              </w:rPr>
              <w:t>Emilia Genangeli (EGI)</w:t>
            </w:r>
          </w:p>
        </w:tc>
        <w:tc>
          <w:tcPr>
            <w:tcW w:w="3397" w:type="dxa"/>
            <w:tcBorders>
              <w:bottom w:val="single" w:sz="4" w:space="0" w:color="000000"/>
            </w:tcBorders>
            <w:shd w:val="clear" w:color="auto" w:fill="92D050"/>
          </w:tcPr>
          <w:p w14:paraId="336C79E9" w14:textId="77777777" w:rsidR="00814A52" w:rsidRDefault="000D6E0B">
            <w:pPr>
              <w:pBdr>
                <w:top w:val="nil"/>
                <w:left w:val="nil"/>
                <w:bottom w:val="nil"/>
                <w:right w:val="nil"/>
                <w:between w:val="nil"/>
              </w:pBdr>
              <w:jc w:val="center"/>
              <w:rPr>
                <w:color w:val="000000"/>
              </w:rPr>
            </w:pPr>
            <w:r>
              <w:rPr>
                <w:color w:val="000000"/>
              </w:rPr>
              <w:t>participant</w:t>
            </w:r>
          </w:p>
        </w:tc>
      </w:tr>
      <w:tr w:rsidR="00814A52" w14:paraId="198CE120" w14:textId="77777777">
        <w:tc>
          <w:tcPr>
            <w:tcW w:w="6231" w:type="dxa"/>
          </w:tcPr>
          <w:p w14:paraId="504AED9F" w14:textId="77777777" w:rsidR="00814A52" w:rsidRDefault="000D6E0B">
            <w:pPr>
              <w:pBdr>
                <w:top w:val="nil"/>
                <w:left w:val="nil"/>
                <w:bottom w:val="nil"/>
                <w:right w:val="nil"/>
                <w:between w:val="nil"/>
              </w:pBdr>
              <w:rPr>
                <w:color w:val="000000"/>
              </w:rPr>
            </w:pPr>
            <w:r>
              <w:rPr>
                <w:color w:val="000000"/>
              </w:rPr>
              <w:t>Fabio Vinagre (FVE)</w:t>
            </w:r>
          </w:p>
        </w:tc>
        <w:tc>
          <w:tcPr>
            <w:tcW w:w="3397" w:type="dxa"/>
            <w:shd w:val="clear" w:color="auto" w:fill="92D050"/>
          </w:tcPr>
          <w:p w14:paraId="658AD150" w14:textId="77777777" w:rsidR="00814A52" w:rsidRDefault="000D6E0B">
            <w:pPr>
              <w:pBdr>
                <w:top w:val="nil"/>
                <w:left w:val="nil"/>
                <w:bottom w:val="nil"/>
                <w:right w:val="nil"/>
                <w:between w:val="nil"/>
              </w:pBdr>
              <w:jc w:val="center"/>
              <w:rPr>
                <w:color w:val="000000"/>
              </w:rPr>
            </w:pPr>
            <w:r>
              <w:rPr>
                <w:color w:val="000000"/>
              </w:rPr>
              <w:t>participant</w:t>
            </w:r>
          </w:p>
        </w:tc>
      </w:tr>
      <w:tr w:rsidR="00814A52" w14:paraId="20A0B631" w14:textId="77777777">
        <w:tc>
          <w:tcPr>
            <w:tcW w:w="6231" w:type="dxa"/>
          </w:tcPr>
          <w:p w14:paraId="4CA55427" w14:textId="77777777" w:rsidR="00814A52" w:rsidRDefault="000D6E0B">
            <w:pPr>
              <w:pBdr>
                <w:top w:val="nil"/>
                <w:left w:val="nil"/>
                <w:bottom w:val="nil"/>
                <w:right w:val="nil"/>
                <w:between w:val="nil"/>
              </w:pBdr>
              <w:rPr>
                <w:color w:val="000000"/>
              </w:rPr>
            </w:pPr>
            <w:r>
              <w:rPr>
                <w:color w:val="000000"/>
              </w:rPr>
              <w:t>Joao Figueiredo (JFO)</w:t>
            </w:r>
          </w:p>
        </w:tc>
        <w:tc>
          <w:tcPr>
            <w:tcW w:w="3397" w:type="dxa"/>
            <w:shd w:val="clear" w:color="auto" w:fill="92D050"/>
          </w:tcPr>
          <w:p w14:paraId="7D9A399A" w14:textId="77777777" w:rsidR="00814A52" w:rsidRDefault="000D6E0B">
            <w:pPr>
              <w:pBdr>
                <w:top w:val="nil"/>
                <w:left w:val="nil"/>
                <w:bottom w:val="nil"/>
                <w:right w:val="nil"/>
                <w:between w:val="nil"/>
              </w:pBdr>
              <w:jc w:val="center"/>
              <w:rPr>
                <w:color w:val="000000"/>
              </w:rPr>
            </w:pPr>
            <w:r>
              <w:rPr>
                <w:color w:val="000000"/>
              </w:rPr>
              <w:t>participant</w:t>
            </w:r>
          </w:p>
        </w:tc>
      </w:tr>
      <w:tr w:rsidR="00814A52" w14:paraId="42EA69D3" w14:textId="77777777">
        <w:tc>
          <w:tcPr>
            <w:tcW w:w="6231" w:type="dxa"/>
          </w:tcPr>
          <w:p w14:paraId="507A4958" w14:textId="77777777" w:rsidR="00814A52" w:rsidRDefault="000D6E0B">
            <w:pPr>
              <w:pBdr>
                <w:top w:val="nil"/>
                <w:left w:val="nil"/>
                <w:bottom w:val="nil"/>
                <w:right w:val="nil"/>
                <w:between w:val="nil"/>
              </w:pBdr>
              <w:rPr>
                <w:color w:val="000000"/>
              </w:rPr>
            </w:pPr>
            <w:r>
              <w:rPr>
                <w:color w:val="000000"/>
              </w:rPr>
              <w:t>Marco Wischmeier (MWR)</w:t>
            </w:r>
            <w:r>
              <w:rPr>
                <w:rFonts w:ascii="Times New Roman" w:eastAsia="Times New Roman" w:hAnsi="Times New Roman" w:cs="Times New Roman"/>
                <w:color w:val="000000"/>
                <w:sz w:val="24"/>
                <w:szCs w:val="24"/>
              </w:rPr>
              <w:t xml:space="preserve"> </w:t>
            </w:r>
          </w:p>
        </w:tc>
        <w:tc>
          <w:tcPr>
            <w:tcW w:w="3397" w:type="dxa"/>
            <w:shd w:val="clear" w:color="auto" w:fill="92D050"/>
          </w:tcPr>
          <w:p w14:paraId="7E5CA31C" w14:textId="77777777" w:rsidR="00814A52" w:rsidRDefault="000D6E0B">
            <w:pPr>
              <w:pBdr>
                <w:top w:val="nil"/>
                <w:left w:val="nil"/>
                <w:bottom w:val="nil"/>
                <w:right w:val="nil"/>
                <w:between w:val="nil"/>
              </w:pBdr>
              <w:jc w:val="center"/>
              <w:rPr>
                <w:color w:val="000000"/>
              </w:rPr>
            </w:pPr>
            <w:r>
              <w:rPr>
                <w:color w:val="000000"/>
              </w:rPr>
              <w:t>participant</w:t>
            </w:r>
          </w:p>
        </w:tc>
      </w:tr>
      <w:tr w:rsidR="00814A52" w14:paraId="23449596" w14:textId="77777777">
        <w:tc>
          <w:tcPr>
            <w:tcW w:w="6231" w:type="dxa"/>
          </w:tcPr>
          <w:p w14:paraId="35EA98D9" w14:textId="77777777" w:rsidR="00814A52" w:rsidRDefault="000D6E0B">
            <w:pPr>
              <w:pBdr>
                <w:top w:val="nil"/>
                <w:left w:val="nil"/>
                <w:bottom w:val="nil"/>
                <w:right w:val="nil"/>
                <w:between w:val="nil"/>
              </w:pBdr>
              <w:rPr>
                <w:color w:val="000000"/>
              </w:rPr>
            </w:pPr>
            <w:r>
              <w:rPr>
                <w:color w:val="000000"/>
              </w:rPr>
              <w:t>Volker Naulin (VNN)</w:t>
            </w:r>
          </w:p>
        </w:tc>
        <w:tc>
          <w:tcPr>
            <w:tcW w:w="3397" w:type="dxa"/>
            <w:shd w:val="clear" w:color="auto" w:fill="92D050"/>
          </w:tcPr>
          <w:p w14:paraId="03F68478" w14:textId="77777777" w:rsidR="00814A52" w:rsidRDefault="000D6E0B">
            <w:pPr>
              <w:pBdr>
                <w:top w:val="nil"/>
                <w:left w:val="nil"/>
                <w:bottom w:val="nil"/>
                <w:right w:val="nil"/>
                <w:between w:val="nil"/>
              </w:pBdr>
              <w:jc w:val="center"/>
              <w:rPr>
                <w:color w:val="000000"/>
              </w:rPr>
            </w:pPr>
            <w:r>
              <w:rPr>
                <w:color w:val="000000"/>
              </w:rPr>
              <w:t>participant</w:t>
            </w:r>
          </w:p>
        </w:tc>
      </w:tr>
    </w:tbl>
    <w:p w14:paraId="192B527E" w14:textId="77777777" w:rsidR="00814A52" w:rsidRDefault="00814A52">
      <w:pPr>
        <w:spacing w:after="240"/>
        <w:jc w:val="center"/>
        <w:rPr>
          <w:rFonts w:ascii="Cambria" w:eastAsia="Cambria" w:hAnsi="Cambria" w:cs="Cambria"/>
          <w:b/>
          <w:sz w:val="24"/>
          <w:szCs w:val="24"/>
        </w:rPr>
      </w:pPr>
    </w:p>
    <w:p w14:paraId="2E086BB0" w14:textId="77777777" w:rsidR="00814A52" w:rsidRDefault="000D6E0B">
      <w:pPr>
        <w:jc w:val="center"/>
        <w:rPr>
          <w:rFonts w:ascii="Cambria" w:eastAsia="Cambria" w:hAnsi="Cambria" w:cs="Cambria"/>
          <w:b/>
          <w:sz w:val="24"/>
          <w:szCs w:val="24"/>
        </w:rPr>
      </w:pPr>
      <w:r>
        <w:br w:type="page"/>
      </w:r>
      <w:r>
        <w:rPr>
          <w:rFonts w:ascii="Cambria" w:eastAsia="Cambria" w:hAnsi="Cambria" w:cs="Cambria"/>
          <w:b/>
          <w:sz w:val="24"/>
          <w:szCs w:val="24"/>
        </w:rPr>
        <w:lastRenderedPageBreak/>
        <w:t>MINUTES</w:t>
      </w:r>
    </w:p>
    <w:p w14:paraId="14181675" w14:textId="77777777" w:rsidR="00814A52" w:rsidRDefault="00814A52">
      <w:pPr>
        <w:rPr>
          <w:rFonts w:ascii="Cambria" w:eastAsia="Cambria" w:hAnsi="Cambria" w:cs="Cambria"/>
          <w:sz w:val="22"/>
          <w:szCs w:val="22"/>
        </w:rPr>
      </w:pPr>
    </w:p>
    <w:tbl>
      <w:tblPr>
        <w:tblStyle w:val="ac"/>
        <w:tblW w:w="97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12"/>
        <w:gridCol w:w="1539"/>
      </w:tblGrid>
      <w:tr w:rsidR="00814A52" w14:paraId="67C87959" w14:textId="77777777">
        <w:tc>
          <w:tcPr>
            <w:tcW w:w="8212" w:type="dxa"/>
            <w:shd w:val="clear" w:color="auto" w:fill="B8CCE4"/>
            <w:vAlign w:val="center"/>
          </w:tcPr>
          <w:p w14:paraId="7B223FF8" w14:textId="77777777" w:rsidR="00814A52" w:rsidRDefault="000D6E0B">
            <w:pPr>
              <w:spacing w:after="240"/>
              <w:rPr>
                <w:rFonts w:ascii="Cambria" w:eastAsia="Cambria" w:hAnsi="Cambria" w:cs="Cambria"/>
                <w:b/>
              </w:rPr>
            </w:pPr>
            <w:r>
              <w:rPr>
                <w:rFonts w:ascii="Cambria" w:eastAsia="Cambria" w:hAnsi="Cambria" w:cs="Cambria"/>
                <w:b/>
              </w:rPr>
              <w:t>Items</w:t>
            </w:r>
          </w:p>
        </w:tc>
        <w:tc>
          <w:tcPr>
            <w:tcW w:w="1539" w:type="dxa"/>
            <w:shd w:val="clear" w:color="auto" w:fill="B8CCE4"/>
            <w:vAlign w:val="center"/>
          </w:tcPr>
          <w:p w14:paraId="6BFD1982" w14:textId="77777777" w:rsidR="00814A52" w:rsidRDefault="000D6E0B">
            <w:pPr>
              <w:spacing w:after="240"/>
              <w:rPr>
                <w:rFonts w:ascii="Cambria" w:eastAsia="Cambria" w:hAnsi="Cambria" w:cs="Cambria"/>
                <w:b/>
              </w:rPr>
            </w:pPr>
            <w:r>
              <w:rPr>
                <w:rFonts w:ascii="Cambria" w:eastAsia="Cambria" w:hAnsi="Cambria" w:cs="Cambria"/>
                <w:b/>
              </w:rPr>
              <w:t>Documents IDM/ Actions id.</w:t>
            </w:r>
          </w:p>
        </w:tc>
      </w:tr>
      <w:tr w:rsidR="00814A52" w14:paraId="21A759AA" w14:textId="77777777">
        <w:tc>
          <w:tcPr>
            <w:tcW w:w="8212" w:type="dxa"/>
          </w:tcPr>
          <w:p w14:paraId="10E4458B" w14:textId="77777777" w:rsidR="00814A52" w:rsidRDefault="000D6E0B">
            <w:pPr>
              <w:numPr>
                <w:ilvl w:val="0"/>
                <w:numId w:val="1"/>
              </w:numPr>
              <w:pBdr>
                <w:top w:val="nil"/>
                <w:left w:val="nil"/>
                <w:bottom w:val="nil"/>
                <w:right w:val="nil"/>
                <w:between w:val="nil"/>
              </w:pBdr>
              <w:jc w:val="both"/>
              <w:rPr>
                <w:rFonts w:ascii="Cambria" w:eastAsia="Cambria" w:hAnsi="Cambria" w:cs="Cambria"/>
                <w:color w:val="000000"/>
                <w:sz w:val="22"/>
                <w:szCs w:val="22"/>
              </w:rPr>
            </w:pPr>
            <w:r>
              <w:rPr>
                <w:rFonts w:ascii="Cambria" w:eastAsia="Cambria" w:hAnsi="Cambria" w:cs="Cambria"/>
                <w:b/>
                <w:color w:val="000000"/>
                <w:sz w:val="22"/>
                <w:szCs w:val="22"/>
              </w:rPr>
              <w:t>Introduction from EUROfusion Programme Manager (GFI)</w:t>
            </w:r>
          </w:p>
          <w:p w14:paraId="204CA2CA" w14:textId="77777777" w:rsidR="00814A52" w:rsidRDefault="00814A52">
            <w:pPr>
              <w:pBdr>
                <w:top w:val="nil"/>
                <w:left w:val="nil"/>
                <w:bottom w:val="nil"/>
                <w:right w:val="nil"/>
                <w:between w:val="nil"/>
              </w:pBdr>
              <w:jc w:val="both"/>
              <w:rPr>
                <w:rFonts w:ascii="Cambria" w:eastAsia="Cambria" w:hAnsi="Cambria" w:cs="Cambria"/>
                <w:color w:val="000000"/>
                <w:sz w:val="22"/>
                <w:szCs w:val="22"/>
              </w:rPr>
            </w:pPr>
          </w:p>
          <w:p w14:paraId="370DE930" w14:textId="00469798" w:rsidR="00814A52" w:rsidRDefault="004B1BCF">
            <w:pPr>
              <w:pBdr>
                <w:top w:val="nil"/>
                <w:left w:val="nil"/>
                <w:bottom w:val="nil"/>
                <w:right w:val="nil"/>
                <w:between w:val="nil"/>
              </w:pBdr>
              <w:ind w:left="360"/>
              <w:jc w:val="both"/>
              <w:rPr>
                <w:rFonts w:ascii="Cambria" w:eastAsia="Cambria" w:hAnsi="Cambria" w:cs="Cambria"/>
                <w:sz w:val="22"/>
                <w:szCs w:val="22"/>
              </w:rPr>
            </w:pPr>
            <w:r>
              <w:rPr>
                <w:rFonts w:ascii="Cambria" w:eastAsia="Cambria" w:hAnsi="Cambria" w:cs="Cambria"/>
                <w:sz w:val="22"/>
                <w:szCs w:val="22"/>
              </w:rPr>
              <w:t xml:space="preserve">It was emphasized that </w:t>
            </w:r>
            <w:r w:rsidRPr="004B1BCF">
              <w:rPr>
                <w:rFonts w:ascii="Cambria" w:eastAsia="Cambria" w:hAnsi="Cambria" w:cs="Cambria"/>
                <w:sz w:val="22"/>
                <w:szCs w:val="22"/>
              </w:rPr>
              <w:t>objectives and required resources must be better clarified next year</w:t>
            </w:r>
            <w:r>
              <w:rPr>
                <w:rFonts w:ascii="Cambria" w:eastAsia="Cambria" w:hAnsi="Cambria" w:cs="Cambria"/>
                <w:sz w:val="22"/>
                <w:szCs w:val="22"/>
              </w:rPr>
              <w:t>. It was commented that the</w:t>
            </w:r>
            <w:r w:rsidR="000D6E0B">
              <w:rPr>
                <w:rFonts w:ascii="Cambria" w:eastAsia="Cambria" w:hAnsi="Cambria" w:cs="Cambria"/>
                <w:sz w:val="22"/>
                <w:szCs w:val="22"/>
              </w:rPr>
              <w:t xml:space="preserve"> ETASC-SB last week went well.</w:t>
            </w:r>
          </w:p>
          <w:p w14:paraId="2BB7AD0E" w14:textId="2C92690F" w:rsidR="00814A52" w:rsidRDefault="004B1BCF">
            <w:pPr>
              <w:pBdr>
                <w:top w:val="nil"/>
                <w:left w:val="nil"/>
                <w:bottom w:val="nil"/>
                <w:right w:val="nil"/>
                <w:between w:val="nil"/>
              </w:pBdr>
              <w:ind w:left="360"/>
              <w:jc w:val="both"/>
              <w:rPr>
                <w:rFonts w:ascii="Cambria" w:eastAsia="Cambria" w:hAnsi="Cambria" w:cs="Cambria"/>
                <w:sz w:val="22"/>
                <w:szCs w:val="22"/>
              </w:rPr>
            </w:pPr>
            <w:r>
              <w:rPr>
                <w:rFonts w:ascii="Cambria" w:eastAsia="Cambria" w:hAnsi="Cambria" w:cs="Cambria"/>
                <w:sz w:val="22"/>
                <w:szCs w:val="22"/>
              </w:rPr>
              <w:t>To the questions of h</w:t>
            </w:r>
            <w:r w:rsidR="000D6E0B">
              <w:rPr>
                <w:rFonts w:ascii="Cambria" w:eastAsia="Cambria" w:hAnsi="Cambria" w:cs="Cambria"/>
                <w:sz w:val="22"/>
                <w:szCs w:val="22"/>
              </w:rPr>
              <w:t xml:space="preserve">ow </w:t>
            </w:r>
            <w:proofErr w:type="gramStart"/>
            <w:r w:rsidR="000D6E0B">
              <w:rPr>
                <w:rFonts w:ascii="Cambria" w:eastAsia="Cambria" w:hAnsi="Cambria" w:cs="Cambria"/>
                <w:sz w:val="22"/>
                <w:szCs w:val="22"/>
              </w:rPr>
              <w:t>can we reliably</w:t>
            </w:r>
            <w:proofErr w:type="gramEnd"/>
            <w:r w:rsidR="000D6E0B">
              <w:rPr>
                <w:rFonts w:ascii="Cambria" w:eastAsia="Cambria" w:hAnsi="Cambria" w:cs="Cambria"/>
                <w:sz w:val="22"/>
                <w:szCs w:val="22"/>
              </w:rPr>
              <w:t xml:space="preserve"> establish a team for JT-60SA</w:t>
            </w:r>
            <w:r>
              <w:rPr>
                <w:rFonts w:ascii="Cambria" w:eastAsia="Cambria" w:hAnsi="Cambria" w:cs="Cambria"/>
                <w:sz w:val="22"/>
                <w:szCs w:val="22"/>
              </w:rPr>
              <w:t xml:space="preserve"> it was answered that it was answered that a</w:t>
            </w:r>
            <w:r w:rsidR="000D6E0B">
              <w:rPr>
                <w:rFonts w:ascii="Cambria" w:eastAsia="Cambria" w:hAnsi="Cambria" w:cs="Cambria"/>
                <w:sz w:val="22"/>
                <w:szCs w:val="22"/>
              </w:rPr>
              <w:t xml:space="preserve"> panel was established with EUROfusion, F4E and QST to discuss how to</w:t>
            </w:r>
            <w:r>
              <w:rPr>
                <w:rFonts w:ascii="Cambria" w:eastAsia="Cambria" w:hAnsi="Cambria" w:cs="Cambria"/>
                <w:sz w:val="22"/>
                <w:szCs w:val="22"/>
              </w:rPr>
              <w:t xml:space="preserve"> </w:t>
            </w:r>
            <w:r w:rsidR="00201253">
              <w:rPr>
                <w:rFonts w:ascii="Cambria" w:eastAsia="Cambria" w:hAnsi="Cambria" w:cs="Cambria"/>
                <w:sz w:val="22"/>
                <w:szCs w:val="22"/>
              </w:rPr>
              <w:t>reliably</w:t>
            </w:r>
            <w:r w:rsidR="000D6E0B">
              <w:rPr>
                <w:rFonts w:ascii="Cambria" w:eastAsia="Cambria" w:hAnsi="Cambria" w:cs="Cambria"/>
                <w:sz w:val="22"/>
                <w:szCs w:val="22"/>
              </w:rPr>
              <w:t xml:space="preserve"> operate JT-60SA.</w:t>
            </w:r>
          </w:p>
          <w:p w14:paraId="5F9B61A1" w14:textId="6CF91CBA" w:rsidR="00201253" w:rsidRDefault="00201253">
            <w:pPr>
              <w:pBdr>
                <w:top w:val="nil"/>
                <w:left w:val="nil"/>
                <w:bottom w:val="nil"/>
                <w:right w:val="nil"/>
                <w:between w:val="nil"/>
              </w:pBdr>
              <w:ind w:left="360"/>
              <w:jc w:val="both"/>
              <w:rPr>
                <w:rFonts w:ascii="Cambria" w:eastAsia="Cambria" w:hAnsi="Cambria" w:cs="Cambria"/>
                <w:sz w:val="22"/>
                <w:szCs w:val="22"/>
              </w:rPr>
            </w:pPr>
            <w:r w:rsidRPr="00201253">
              <w:rPr>
                <w:rFonts w:ascii="Cambria" w:eastAsia="Cambria" w:hAnsi="Cambria" w:cs="Cambria"/>
                <w:sz w:val="22"/>
                <w:szCs w:val="22"/>
              </w:rPr>
              <w:t>RWF queried the origins of budget underspending. GFI</w:t>
            </w:r>
            <w:r w:rsidR="00303E94">
              <w:rPr>
                <w:rFonts w:ascii="Cambria" w:eastAsia="Cambria" w:hAnsi="Cambria" w:cs="Cambria"/>
                <w:sz w:val="22"/>
                <w:szCs w:val="22"/>
              </w:rPr>
              <w:t xml:space="preserve"> and EGI</w:t>
            </w:r>
            <w:r w:rsidRPr="00201253">
              <w:rPr>
                <w:rFonts w:ascii="Cambria" w:eastAsia="Cambria" w:hAnsi="Cambria" w:cs="Cambria"/>
                <w:sz w:val="22"/>
                <w:szCs w:val="22"/>
              </w:rPr>
              <w:t xml:space="preserve"> noted that the lack of a reporting system makes a definitive analysis difficult, but most significant underspending occurs in </w:t>
            </w:r>
            <w:r>
              <w:rPr>
                <w:rFonts w:ascii="Cambria" w:eastAsia="Cambria" w:hAnsi="Cambria" w:cs="Cambria"/>
                <w:sz w:val="22"/>
                <w:szCs w:val="22"/>
              </w:rPr>
              <w:t>big</w:t>
            </w:r>
            <w:r w:rsidRPr="00201253">
              <w:rPr>
                <w:rFonts w:ascii="Cambria" w:eastAsia="Cambria" w:hAnsi="Cambria" w:cs="Cambria"/>
                <w:sz w:val="22"/>
                <w:szCs w:val="22"/>
              </w:rPr>
              <w:t xml:space="preserve"> technology projects</w:t>
            </w:r>
            <w:r>
              <w:rPr>
                <w:rFonts w:ascii="Cambria" w:eastAsia="Cambria" w:hAnsi="Cambria" w:cs="Cambria"/>
                <w:sz w:val="22"/>
                <w:szCs w:val="22"/>
              </w:rPr>
              <w:t>.</w:t>
            </w:r>
          </w:p>
          <w:p w14:paraId="28579653" w14:textId="076E29FF" w:rsidR="00814A52" w:rsidRDefault="000D6E0B">
            <w:pPr>
              <w:pBdr>
                <w:top w:val="nil"/>
                <w:left w:val="nil"/>
                <w:bottom w:val="nil"/>
                <w:right w:val="nil"/>
                <w:between w:val="nil"/>
              </w:pBdr>
              <w:ind w:left="360"/>
              <w:jc w:val="both"/>
              <w:rPr>
                <w:rFonts w:ascii="Cambria" w:eastAsia="Cambria" w:hAnsi="Cambria" w:cs="Cambria"/>
                <w:sz w:val="22"/>
                <w:szCs w:val="22"/>
              </w:rPr>
            </w:pPr>
            <w:r>
              <w:rPr>
                <w:rFonts w:ascii="Cambria" w:eastAsia="Cambria" w:hAnsi="Cambria" w:cs="Cambria"/>
                <w:sz w:val="22"/>
                <w:szCs w:val="22"/>
              </w:rPr>
              <w:t xml:space="preserve">GFI </w:t>
            </w:r>
            <w:r w:rsidR="004D1DE6">
              <w:rPr>
                <w:rFonts w:ascii="Cambria" w:eastAsia="Cambria" w:hAnsi="Cambria" w:cs="Cambria"/>
                <w:sz w:val="22"/>
                <w:szCs w:val="22"/>
              </w:rPr>
              <w:t>mentioned that</w:t>
            </w:r>
            <w:r w:rsidR="00A113CF">
              <w:rPr>
                <w:rFonts w:ascii="Cambria" w:eastAsia="Cambria" w:hAnsi="Cambria" w:cs="Cambria"/>
                <w:sz w:val="22"/>
                <w:szCs w:val="22"/>
              </w:rPr>
              <w:t xml:space="preserve"> </w:t>
            </w:r>
            <w:r>
              <w:rPr>
                <w:rFonts w:ascii="Cambria" w:eastAsia="Cambria" w:hAnsi="Cambria" w:cs="Cambria"/>
                <w:sz w:val="22"/>
                <w:szCs w:val="22"/>
              </w:rPr>
              <w:t xml:space="preserve">there’s the need for a </w:t>
            </w:r>
            <w:r w:rsidR="00A113CF">
              <w:rPr>
                <w:rFonts w:ascii="Cambria" w:eastAsia="Cambria" w:hAnsi="Cambria" w:cs="Cambria"/>
                <w:sz w:val="22"/>
                <w:szCs w:val="22"/>
              </w:rPr>
              <w:t xml:space="preserve">realistic, long-term </w:t>
            </w:r>
            <w:r>
              <w:rPr>
                <w:rFonts w:ascii="Cambria" w:eastAsia="Cambria" w:hAnsi="Cambria" w:cs="Cambria"/>
                <w:sz w:val="22"/>
                <w:szCs w:val="22"/>
              </w:rPr>
              <w:t xml:space="preserve">Roadmap </w:t>
            </w:r>
            <w:r w:rsidR="00A113CF">
              <w:rPr>
                <w:rFonts w:ascii="Cambria" w:eastAsia="Cambria" w:hAnsi="Cambria" w:cs="Cambria"/>
                <w:sz w:val="22"/>
                <w:szCs w:val="22"/>
              </w:rPr>
              <w:t>with</w:t>
            </w:r>
            <w:r>
              <w:rPr>
                <w:rFonts w:ascii="Cambria" w:eastAsia="Cambria" w:hAnsi="Cambria" w:cs="Cambria"/>
                <w:sz w:val="22"/>
                <w:szCs w:val="22"/>
              </w:rPr>
              <w:t xml:space="preserve"> ITER an important part of it. The roadmap needs to be attractive for scientists and industry. </w:t>
            </w:r>
            <w:r w:rsidR="00F42533" w:rsidRPr="00F42533">
              <w:rPr>
                <w:rFonts w:ascii="Cambria" w:eastAsia="Cambria" w:hAnsi="Cambria" w:cs="Cambria"/>
                <w:sz w:val="22"/>
                <w:szCs w:val="22"/>
              </w:rPr>
              <w:t xml:space="preserve">The roadmap must also </w:t>
            </w:r>
            <w:r w:rsidR="00F42533">
              <w:rPr>
                <w:rFonts w:ascii="Cambria" w:eastAsia="Cambria" w:hAnsi="Cambria" w:cs="Cambria"/>
                <w:sz w:val="22"/>
                <w:szCs w:val="22"/>
              </w:rPr>
              <w:t>include</w:t>
            </w:r>
            <w:r w:rsidR="00F42533" w:rsidRPr="00F42533">
              <w:rPr>
                <w:rFonts w:ascii="Cambria" w:eastAsia="Cambria" w:hAnsi="Cambria" w:cs="Cambria"/>
                <w:sz w:val="22"/>
                <w:szCs w:val="22"/>
              </w:rPr>
              <w:t xml:space="preserve"> the stellarator</w:t>
            </w:r>
            <w:r w:rsidR="00F42533">
              <w:rPr>
                <w:rFonts w:ascii="Cambria" w:eastAsia="Cambria" w:hAnsi="Cambria" w:cs="Cambria"/>
                <w:sz w:val="22"/>
                <w:szCs w:val="22"/>
              </w:rPr>
              <w:t xml:space="preserve"> line.</w:t>
            </w:r>
            <w:r w:rsidR="00F42533" w:rsidRPr="00F42533">
              <w:rPr>
                <w:rFonts w:ascii="Cambria" w:eastAsia="Cambria" w:hAnsi="Cambria" w:cs="Cambria"/>
                <w:sz w:val="22"/>
                <w:szCs w:val="22"/>
              </w:rPr>
              <w:t xml:space="preserve"> </w:t>
            </w:r>
            <w:r>
              <w:rPr>
                <w:rFonts w:ascii="Cambria" w:eastAsia="Cambria" w:hAnsi="Cambria" w:cs="Cambria"/>
                <w:sz w:val="22"/>
                <w:szCs w:val="22"/>
              </w:rPr>
              <w:t>Process next year to populate a resource loaded roadmap.</w:t>
            </w:r>
          </w:p>
          <w:p w14:paraId="432EAC45" w14:textId="77777777" w:rsidR="00814A52" w:rsidRDefault="000D6E0B">
            <w:pPr>
              <w:pBdr>
                <w:top w:val="nil"/>
                <w:left w:val="nil"/>
                <w:bottom w:val="nil"/>
                <w:right w:val="nil"/>
                <w:between w:val="nil"/>
              </w:pBdr>
              <w:ind w:left="360"/>
              <w:jc w:val="both"/>
              <w:rPr>
                <w:rFonts w:ascii="Cambria" w:eastAsia="Cambria" w:hAnsi="Cambria" w:cs="Cambria"/>
                <w:sz w:val="22"/>
                <w:szCs w:val="22"/>
              </w:rPr>
            </w:pPr>
            <w:r>
              <w:rPr>
                <w:rFonts w:ascii="Cambria" w:eastAsia="Cambria" w:hAnsi="Cambria" w:cs="Cambria"/>
                <w:sz w:val="22"/>
                <w:szCs w:val="22"/>
              </w:rPr>
              <w:t xml:space="preserve">RWF the industry has two levels of interest, wanting public funds and </w:t>
            </w:r>
            <w:proofErr w:type="gramStart"/>
            <w:r>
              <w:rPr>
                <w:rFonts w:ascii="Cambria" w:eastAsia="Cambria" w:hAnsi="Cambria" w:cs="Cambria"/>
                <w:sz w:val="22"/>
                <w:szCs w:val="22"/>
              </w:rPr>
              <w:t>later on</w:t>
            </w:r>
            <w:proofErr w:type="gramEnd"/>
            <w:r>
              <w:rPr>
                <w:rFonts w:ascii="Cambria" w:eastAsia="Cambria" w:hAnsi="Cambria" w:cs="Cambria"/>
                <w:sz w:val="22"/>
                <w:szCs w:val="22"/>
              </w:rPr>
              <w:t xml:space="preserve"> bringing their own resources.</w:t>
            </w:r>
          </w:p>
          <w:p w14:paraId="70939CCB" w14:textId="793B878F" w:rsidR="00814A52" w:rsidRDefault="00F42533">
            <w:pPr>
              <w:pBdr>
                <w:top w:val="nil"/>
                <w:left w:val="nil"/>
                <w:bottom w:val="nil"/>
                <w:right w:val="nil"/>
                <w:between w:val="nil"/>
              </w:pBdr>
              <w:ind w:left="360"/>
              <w:jc w:val="both"/>
              <w:rPr>
                <w:rFonts w:ascii="Cambria" w:eastAsia="Cambria" w:hAnsi="Cambria" w:cs="Cambria"/>
                <w:sz w:val="22"/>
                <w:szCs w:val="22"/>
              </w:rPr>
            </w:pPr>
            <w:r w:rsidRPr="00631746">
              <w:rPr>
                <w:rFonts w:ascii="Cambria" w:eastAsia="Cambria" w:hAnsi="Cambria" w:cs="Cambria"/>
                <w:sz w:val="22"/>
                <w:szCs w:val="22"/>
              </w:rPr>
              <w:t>CLR noted t</w:t>
            </w:r>
            <w:r w:rsidRPr="00F42533">
              <w:rPr>
                <w:rFonts w:ascii="Cambria" w:eastAsia="Cambria" w:hAnsi="Cambria" w:cs="Cambria"/>
                <w:sz w:val="22"/>
                <w:szCs w:val="22"/>
              </w:rPr>
              <w:t>hat while significant resources are available for fusion in the next framework programme, no new machines are currently planned</w:t>
            </w:r>
            <w:r>
              <w:rPr>
                <w:rFonts w:ascii="Cambria" w:eastAsia="Cambria" w:hAnsi="Cambria" w:cs="Cambria"/>
                <w:sz w:val="22"/>
                <w:szCs w:val="22"/>
              </w:rPr>
              <w:t>.</w:t>
            </w:r>
            <w:r w:rsidR="000D6E0B">
              <w:rPr>
                <w:rFonts w:ascii="Cambria" w:eastAsia="Cambria" w:hAnsi="Cambria" w:cs="Cambria"/>
                <w:sz w:val="22"/>
                <w:szCs w:val="22"/>
              </w:rPr>
              <w:t xml:space="preserve"> GFI if there are suggestions to increase the visibility to the </w:t>
            </w:r>
            <w:proofErr w:type="gramStart"/>
            <w:r w:rsidR="000D6E0B">
              <w:rPr>
                <w:rFonts w:ascii="Cambria" w:eastAsia="Cambria" w:hAnsi="Cambria" w:cs="Cambria"/>
                <w:sz w:val="22"/>
                <w:szCs w:val="22"/>
              </w:rPr>
              <w:t>outside</w:t>
            </w:r>
            <w:proofErr w:type="gramEnd"/>
            <w:r w:rsidR="000D6E0B">
              <w:rPr>
                <w:rFonts w:ascii="Cambria" w:eastAsia="Cambria" w:hAnsi="Cambria" w:cs="Cambria"/>
                <w:sz w:val="22"/>
                <w:szCs w:val="22"/>
              </w:rPr>
              <w:t xml:space="preserve"> they are welcome. CLR</w:t>
            </w:r>
            <w:r w:rsidR="004D1DE6">
              <w:rPr>
                <w:rFonts w:ascii="Cambria" w:eastAsia="Cambria" w:hAnsi="Cambria" w:cs="Cambria"/>
                <w:sz w:val="22"/>
                <w:szCs w:val="22"/>
              </w:rPr>
              <w:t xml:space="preserve"> suggested</w:t>
            </w:r>
            <w:r w:rsidR="000D6E0B">
              <w:rPr>
                <w:rFonts w:ascii="Cambria" w:eastAsia="Cambria" w:hAnsi="Cambria" w:cs="Cambria"/>
                <w:sz w:val="22"/>
                <w:szCs w:val="22"/>
              </w:rPr>
              <w:t xml:space="preserve"> each one should do this in their own countries. </w:t>
            </w:r>
          </w:p>
          <w:p w14:paraId="69F30DC2" w14:textId="5925CA6E" w:rsidR="00814A52" w:rsidRDefault="000D6E0B">
            <w:pPr>
              <w:pBdr>
                <w:top w:val="nil"/>
                <w:left w:val="nil"/>
                <w:bottom w:val="nil"/>
                <w:right w:val="nil"/>
                <w:between w:val="nil"/>
              </w:pBdr>
              <w:ind w:left="360"/>
              <w:jc w:val="both"/>
              <w:rPr>
                <w:rFonts w:ascii="Cambria" w:eastAsia="Cambria" w:hAnsi="Cambria" w:cs="Cambria"/>
                <w:sz w:val="22"/>
                <w:szCs w:val="22"/>
              </w:rPr>
            </w:pPr>
            <w:r>
              <w:rPr>
                <w:rFonts w:ascii="Cambria" w:eastAsia="Cambria" w:hAnsi="Cambria" w:cs="Cambria"/>
                <w:sz w:val="22"/>
                <w:szCs w:val="22"/>
              </w:rPr>
              <w:t xml:space="preserve">EGI </w:t>
            </w:r>
            <w:r w:rsidR="004D1DE6">
              <w:rPr>
                <w:rFonts w:ascii="Cambria" w:eastAsia="Cambria" w:hAnsi="Cambria" w:cs="Cambria"/>
                <w:sz w:val="22"/>
                <w:szCs w:val="22"/>
              </w:rPr>
              <w:t xml:space="preserve">stated </w:t>
            </w:r>
            <w:r>
              <w:rPr>
                <w:rFonts w:ascii="Cambria" w:eastAsia="Cambria" w:hAnsi="Cambria" w:cs="Cambria"/>
                <w:sz w:val="22"/>
                <w:szCs w:val="22"/>
              </w:rPr>
              <w:t>it was decided not to present a partial view of the outcome of the calls for participation.</w:t>
            </w:r>
          </w:p>
          <w:p w14:paraId="2E7D9DE2" w14:textId="77777777" w:rsidR="00814A52" w:rsidRDefault="00814A52">
            <w:pPr>
              <w:jc w:val="both"/>
              <w:rPr>
                <w:rFonts w:ascii="Cambria" w:eastAsia="Cambria" w:hAnsi="Cambria" w:cs="Cambria"/>
                <w:sz w:val="22"/>
                <w:szCs w:val="22"/>
              </w:rPr>
            </w:pPr>
          </w:p>
          <w:p w14:paraId="2C63A89D" w14:textId="77777777" w:rsidR="00631746" w:rsidRDefault="00631746">
            <w:pPr>
              <w:jc w:val="both"/>
              <w:rPr>
                <w:rFonts w:ascii="Cambria" w:eastAsia="Cambria" w:hAnsi="Cambria" w:cs="Cambria"/>
                <w:sz w:val="22"/>
                <w:szCs w:val="22"/>
              </w:rPr>
            </w:pPr>
          </w:p>
        </w:tc>
        <w:tc>
          <w:tcPr>
            <w:tcW w:w="1539" w:type="dxa"/>
          </w:tcPr>
          <w:p w14:paraId="06486069" w14:textId="77777777" w:rsidR="00814A52" w:rsidRDefault="00814A52">
            <w:pPr>
              <w:jc w:val="center"/>
              <w:rPr>
                <w:rFonts w:ascii="Cambria" w:eastAsia="Cambria" w:hAnsi="Cambria" w:cs="Cambria"/>
                <w:b/>
                <w:sz w:val="22"/>
                <w:szCs w:val="22"/>
              </w:rPr>
            </w:pPr>
          </w:p>
        </w:tc>
      </w:tr>
      <w:tr w:rsidR="00814A52" w14:paraId="5262C271" w14:textId="77777777">
        <w:tc>
          <w:tcPr>
            <w:tcW w:w="8212" w:type="dxa"/>
          </w:tcPr>
          <w:p w14:paraId="2C27871B" w14:textId="77777777" w:rsidR="00814A52" w:rsidRDefault="000D6E0B">
            <w:pPr>
              <w:numPr>
                <w:ilvl w:val="0"/>
                <w:numId w:val="1"/>
              </w:numPr>
              <w:pBdr>
                <w:top w:val="nil"/>
                <w:left w:val="nil"/>
                <w:bottom w:val="nil"/>
                <w:right w:val="nil"/>
                <w:between w:val="nil"/>
              </w:pBdr>
              <w:jc w:val="both"/>
              <w:rPr>
                <w:rFonts w:ascii="Cambria" w:eastAsia="Cambria" w:hAnsi="Cambria" w:cs="Cambria"/>
                <w:b/>
                <w:color w:val="000000"/>
                <w:sz w:val="22"/>
                <w:szCs w:val="22"/>
              </w:rPr>
            </w:pPr>
            <w:r>
              <w:rPr>
                <w:rFonts w:ascii="Cambria" w:eastAsia="Cambria" w:hAnsi="Cambria" w:cs="Cambria"/>
                <w:b/>
                <w:color w:val="000000"/>
                <w:sz w:val="22"/>
                <w:szCs w:val="22"/>
              </w:rPr>
              <w:t>Review of action status (JFO)</w:t>
            </w:r>
          </w:p>
          <w:p w14:paraId="0376E111" w14:textId="77777777" w:rsidR="00814A52" w:rsidRDefault="00814A52">
            <w:pPr>
              <w:pBdr>
                <w:top w:val="nil"/>
                <w:left w:val="nil"/>
                <w:bottom w:val="nil"/>
                <w:right w:val="nil"/>
                <w:between w:val="nil"/>
              </w:pBdr>
              <w:jc w:val="both"/>
              <w:rPr>
                <w:rFonts w:ascii="Cambria" w:eastAsia="Cambria" w:hAnsi="Cambria" w:cs="Cambria"/>
                <w:b/>
                <w:sz w:val="22"/>
                <w:szCs w:val="22"/>
              </w:rPr>
            </w:pPr>
          </w:p>
          <w:p w14:paraId="02A4FCE1" w14:textId="77777777" w:rsidR="00814A52" w:rsidRDefault="000D6E0B">
            <w:pPr>
              <w:pBdr>
                <w:top w:val="nil"/>
                <w:left w:val="nil"/>
                <w:bottom w:val="nil"/>
                <w:right w:val="nil"/>
                <w:between w:val="nil"/>
              </w:pBdr>
              <w:jc w:val="both"/>
              <w:rPr>
                <w:rFonts w:ascii="Cambria" w:eastAsia="Cambria" w:hAnsi="Cambria" w:cs="Cambria"/>
                <w:b/>
                <w:color w:val="000000"/>
                <w:sz w:val="22"/>
                <w:szCs w:val="22"/>
              </w:rPr>
            </w:pPr>
            <w:r>
              <w:rPr>
                <w:rFonts w:ascii="Cambria" w:eastAsia="Cambria" w:hAnsi="Cambria" w:cs="Cambria"/>
                <w:sz w:val="22"/>
                <w:szCs w:val="22"/>
              </w:rPr>
              <w:t>No actions</w:t>
            </w:r>
          </w:p>
          <w:p w14:paraId="0E8603F5" w14:textId="77777777" w:rsidR="00814A52" w:rsidRDefault="00814A52">
            <w:pPr>
              <w:pBdr>
                <w:top w:val="nil"/>
                <w:left w:val="nil"/>
                <w:bottom w:val="nil"/>
                <w:right w:val="nil"/>
                <w:between w:val="nil"/>
              </w:pBdr>
              <w:jc w:val="both"/>
              <w:rPr>
                <w:rFonts w:ascii="Cambria" w:eastAsia="Cambria" w:hAnsi="Cambria" w:cs="Cambria"/>
                <w:b/>
                <w:color w:val="000000"/>
                <w:sz w:val="22"/>
                <w:szCs w:val="22"/>
              </w:rPr>
            </w:pPr>
          </w:p>
          <w:p w14:paraId="465274AB" w14:textId="77777777" w:rsidR="00814A52" w:rsidRDefault="00814A52">
            <w:pPr>
              <w:pBdr>
                <w:top w:val="nil"/>
                <w:left w:val="nil"/>
                <w:bottom w:val="nil"/>
                <w:right w:val="nil"/>
                <w:between w:val="nil"/>
              </w:pBdr>
              <w:jc w:val="both"/>
              <w:rPr>
                <w:rFonts w:ascii="Cambria" w:eastAsia="Cambria" w:hAnsi="Cambria" w:cs="Cambria"/>
                <w:b/>
                <w:color w:val="000000"/>
                <w:sz w:val="22"/>
                <w:szCs w:val="22"/>
              </w:rPr>
            </w:pPr>
          </w:p>
        </w:tc>
        <w:tc>
          <w:tcPr>
            <w:tcW w:w="1539" w:type="dxa"/>
          </w:tcPr>
          <w:p w14:paraId="6452AA79" w14:textId="77777777" w:rsidR="00814A52" w:rsidRDefault="00814A52">
            <w:pPr>
              <w:jc w:val="center"/>
              <w:rPr>
                <w:rFonts w:ascii="Cambria" w:eastAsia="Cambria" w:hAnsi="Cambria" w:cs="Cambria"/>
                <w:b/>
                <w:sz w:val="22"/>
                <w:szCs w:val="22"/>
              </w:rPr>
            </w:pPr>
          </w:p>
        </w:tc>
      </w:tr>
      <w:tr w:rsidR="00814A52" w14:paraId="24B6C922" w14:textId="77777777">
        <w:tc>
          <w:tcPr>
            <w:tcW w:w="8212" w:type="dxa"/>
          </w:tcPr>
          <w:p w14:paraId="31CA44C4" w14:textId="77777777" w:rsidR="00814A52" w:rsidRDefault="000D6E0B">
            <w:pPr>
              <w:numPr>
                <w:ilvl w:val="0"/>
                <w:numId w:val="1"/>
              </w:numPr>
              <w:pBdr>
                <w:top w:val="nil"/>
                <w:left w:val="nil"/>
                <w:bottom w:val="nil"/>
                <w:right w:val="nil"/>
                <w:between w:val="nil"/>
              </w:pBdr>
              <w:jc w:val="both"/>
              <w:rPr>
                <w:rFonts w:ascii="Cambria" w:eastAsia="Cambria" w:hAnsi="Cambria" w:cs="Cambria"/>
                <w:b/>
                <w:color w:val="000000"/>
                <w:sz w:val="22"/>
                <w:szCs w:val="22"/>
              </w:rPr>
            </w:pPr>
            <w:r>
              <w:rPr>
                <w:rFonts w:ascii="Cambria" w:eastAsia="Cambria" w:hAnsi="Cambria" w:cs="Cambria"/>
                <w:b/>
                <w:color w:val="000000"/>
                <w:sz w:val="22"/>
                <w:szCs w:val="22"/>
              </w:rPr>
              <w:t>PSD overview presentation (MWR)</w:t>
            </w:r>
          </w:p>
          <w:p w14:paraId="37BCD345" w14:textId="77777777" w:rsidR="00814A52" w:rsidRDefault="00814A52">
            <w:pPr>
              <w:jc w:val="both"/>
              <w:rPr>
                <w:rFonts w:ascii="Cambria" w:eastAsia="Cambria" w:hAnsi="Cambria" w:cs="Cambria"/>
                <w:sz w:val="22"/>
                <w:szCs w:val="22"/>
              </w:rPr>
            </w:pPr>
          </w:p>
          <w:p w14:paraId="6201BD27" w14:textId="77777777" w:rsidR="00814A52" w:rsidRDefault="000D6E0B">
            <w:pPr>
              <w:jc w:val="both"/>
              <w:rPr>
                <w:rFonts w:ascii="Cambria" w:eastAsia="Cambria" w:hAnsi="Cambria" w:cs="Cambria"/>
                <w:sz w:val="22"/>
                <w:szCs w:val="22"/>
              </w:rPr>
            </w:pPr>
            <w:r>
              <w:rPr>
                <w:rFonts w:ascii="Cambria" w:eastAsia="Cambria" w:hAnsi="Cambria" w:cs="Cambria"/>
                <w:sz w:val="22"/>
                <w:szCs w:val="22"/>
              </w:rPr>
              <w:t>Nothing added to the presentation.</w:t>
            </w:r>
          </w:p>
          <w:p w14:paraId="77C27F1F" w14:textId="77777777" w:rsidR="00814A52" w:rsidRDefault="00814A52">
            <w:pPr>
              <w:jc w:val="both"/>
              <w:rPr>
                <w:rFonts w:ascii="Cambria" w:eastAsia="Cambria" w:hAnsi="Cambria" w:cs="Cambria"/>
                <w:sz w:val="22"/>
                <w:szCs w:val="22"/>
              </w:rPr>
            </w:pPr>
          </w:p>
          <w:p w14:paraId="7B93AF0F" w14:textId="77777777" w:rsidR="00814A52" w:rsidRDefault="00814A52">
            <w:pPr>
              <w:jc w:val="both"/>
              <w:rPr>
                <w:rFonts w:ascii="Cambria" w:eastAsia="Cambria" w:hAnsi="Cambria" w:cs="Cambria"/>
                <w:sz w:val="22"/>
                <w:szCs w:val="22"/>
              </w:rPr>
            </w:pPr>
          </w:p>
        </w:tc>
        <w:tc>
          <w:tcPr>
            <w:tcW w:w="1539" w:type="dxa"/>
          </w:tcPr>
          <w:p w14:paraId="6BAFDABE" w14:textId="77777777" w:rsidR="00814A52" w:rsidRDefault="000D6E0B">
            <w:pPr>
              <w:jc w:val="center"/>
              <w:rPr>
                <w:rFonts w:ascii="Cambria" w:eastAsia="Cambria" w:hAnsi="Cambria" w:cs="Cambria"/>
                <w:b/>
                <w:sz w:val="22"/>
                <w:szCs w:val="22"/>
              </w:rPr>
            </w:pPr>
            <w:r>
              <w:rPr>
                <w:rFonts w:ascii="Cambria" w:eastAsia="Cambria" w:hAnsi="Cambria" w:cs="Cambria"/>
                <w:b/>
                <w:sz w:val="22"/>
                <w:szCs w:val="22"/>
              </w:rPr>
              <w:t>Presentation in INDICO</w:t>
            </w:r>
          </w:p>
          <w:p w14:paraId="54679472" w14:textId="77777777" w:rsidR="00814A52" w:rsidRDefault="00814A52">
            <w:pPr>
              <w:jc w:val="center"/>
              <w:rPr>
                <w:rFonts w:ascii="Cambria" w:eastAsia="Cambria" w:hAnsi="Cambria" w:cs="Cambria"/>
                <w:b/>
                <w:sz w:val="22"/>
                <w:szCs w:val="22"/>
              </w:rPr>
            </w:pPr>
          </w:p>
        </w:tc>
      </w:tr>
      <w:tr w:rsidR="00814A52" w14:paraId="3242771B" w14:textId="77777777">
        <w:tc>
          <w:tcPr>
            <w:tcW w:w="8212" w:type="dxa"/>
          </w:tcPr>
          <w:p w14:paraId="134EF086" w14:textId="77777777" w:rsidR="00814A52" w:rsidRDefault="000D6E0B">
            <w:pPr>
              <w:numPr>
                <w:ilvl w:val="0"/>
                <w:numId w:val="1"/>
              </w:numPr>
              <w:pBdr>
                <w:top w:val="nil"/>
                <w:left w:val="nil"/>
                <w:bottom w:val="nil"/>
                <w:right w:val="nil"/>
                <w:between w:val="nil"/>
              </w:pBdr>
              <w:jc w:val="both"/>
              <w:rPr>
                <w:rFonts w:ascii="Cambria" w:eastAsia="Cambria" w:hAnsi="Cambria" w:cs="Cambria"/>
                <w:sz w:val="22"/>
                <w:szCs w:val="22"/>
              </w:rPr>
            </w:pPr>
            <w:r>
              <w:rPr>
                <w:rFonts w:ascii="Cambria" w:eastAsia="Cambria" w:hAnsi="Cambria" w:cs="Cambria"/>
                <w:b/>
                <w:color w:val="000000"/>
                <w:sz w:val="22"/>
                <w:szCs w:val="22"/>
              </w:rPr>
              <w:t>PSD WP presentations (incl. PCR): Status summary of 2024 and changes/status for 2025 compared to AWP (CSI, ET</w:t>
            </w:r>
            <w:r>
              <w:rPr>
                <w:rFonts w:ascii="Cambria" w:eastAsia="Cambria" w:hAnsi="Cambria" w:cs="Cambria"/>
                <w:b/>
                <w:sz w:val="22"/>
                <w:szCs w:val="22"/>
              </w:rPr>
              <w:t>E</w:t>
            </w:r>
            <w:r>
              <w:rPr>
                <w:rFonts w:ascii="Cambria" w:eastAsia="Cambria" w:hAnsi="Cambria" w:cs="Cambria"/>
                <w:b/>
                <w:color w:val="000000"/>
                <w:sz w:val="22"/>
                <w:szCs w:val="22"/>
              </w:rPr>
              <w:t>, MJI, NVO, SBK)</w:t>
            </w:r>
          </w:p>
          <w:p w14:paraId="566E0FFB" w14:textId="77777777" w:rsidR="00814A52" w:rsidRDefault="00814A52">
            <w:pPr>
              <w:pBdr>
                <w:top w:val="nil"/>
                <w:left w:val="nil"/>
                <w:bottom w:val="nil"/>
                <w:right w:val="nil"/>
                <w:between w:val="nil"/>
              </w:pBdr>
              <w:jc w:val="both"/>
              <w:rPr>
                <w:rFonts w:ascii="Cambria" w:eastAsia="Cambria" w:hAnsi="Cambria" w:cs="Cambria"/>
                <w:sz w:val="22"/>
                <w:szCs w:val="22"/>
              </w:rPr>
            </w:pPr>
          </w:p>
          <w:p w14:paraId="5767FF14" w14:textId="77777777" w:rsidR="00814A52" w:rsidRDefault="000D6E0B" w:rsidP="00631746">
            <w:pPr>
              <w:pBdr>
                <w:top w:val="nil"/>
                <w:left w:val="nil"/>
                <w:bottom w:val="nil"/>
                <w:right w:val="nil"/>
                <w:between w:val="nil"/>
              </w:pBdr>
              <w:ind w:left="360"/>
              <w:jc w:val="both"/>
              <w:rPr>
                <w:rFonts w:ascii="Cambria" w:eastAsia="Cambria" w:hAnsi="Cambria" w:cs="Cambria"/>
                <w:sz w:val="22"/>
                <w:szCs w:val="22"/>
              </w:rPr>
            </w:pPr>
            <w:r>
              <w:rPr>
                <w:rFonts w:ascii="Cambria" w:eastAsia="Cambria" w:hAnsi="Cambria" w:cs="Cambria"/>
                <w:sz w:val="22"/>
                <w:szCs w:val="22"/>
              </w:rPr>
              <w:t>WPTE:</w:t>
            </w:r>
          </w:p>
          <w:p w14:paraId="08491821" w14:textId="577081EE" w:rsidR="00814A52" w:rsidRDefault="000D6E0B" w:rsidP="00631746">
            <w:pPr>
              <w:pBdr>
                <w:top w:val="nil"/>
                <w:left w:val="nil"/>
                <w:bottom w:val="nil"/>
                <w:right w:val="nil"/>
                <w:between w:val="nil"/>
              </w:pBdr>
              <w:ind w:left="360"/>
              <w:jc w:val="both"/>
              <w:rPr>
                <w:rFonts w:ascii="Cambria" w:eastAsia="Cambria" w:hAnsi="Cambria" w:cs="Cambria"/>
                <w:sz w:val="22"/>
                <w:szCs w:val="22"/>
              </w:rPr>
            </w:pPr>
            <w:r>
              <w:rPr>
                <w:rFonts w:ascii="Cambria" w:eastAsia="Cambria" w:hAnsi="Cambria" w:cs="Cambria"/>
                <w:sz w:val="22"/>
                <w:szCs w:val="22"/>
              </w:rPr>
              <w:t>CFI</w:t>
            </w:r>
            <w:r w:rsidR="004D1DE6">
              <w:rPr>
                <w:rFonts w:ascii="Cambria" w:eastAsia="Cambria" w:hAnsi="Cambria" w:cs="Cambria"/>
                <w:sz w:val="22"/>
                <w:szCs w:val="22"/>
              </w:rPr>
              <w:t xml:space="preserve"> asked</w:t>
            </w:r>
            <w:r>
              <w:rPr>
                <w:rFonts w:ascii="Cambria" w:eastAsia="Cambria" w:hAnsi="Cambria" w:cs="Cambria"/>
                <w:sz w:val="22"/>
                <w:szCs w:val="22"/>
              </w:rPr>
              <w:t xml:space="preserve"> </w:t>
            </w:r>
            <w:r w:rsidR="004D1DE6">
              <w:rPr>
                <w:rFonts w:ascii="Cambria" w:eastAsia="Cambria" w:hAnsi="Cambria" w:cs="Cambria"/>
                <w:sz w:val="22"/>
                <w:szCs w:val="22"/>
              </w:rPr>
              <w:t>about</w:t>
            </w:r>
            <w:r>
              <w:rPr>
                <w:rFonts w:ascii="Cambria" w:eastAsia="Cambria" w:hAnsi="Cambria" w:cs="Cambria"/>
                <w:sz w:val="22"/>
                <w:szCs w:val="22"/>
              </w:rPr>
              <w:t xml:space="preserve"> the </w:t>
            </w:r>
            <w:r w:rsidR="004B1BCF">
              <w:rPr>
                <w:rFonts w:ascii="Cambria" w:eastAsia="Cambria" w:hAnsi="Cambria" w:cs="Cambria"/>
                <w:sz w:val="22"/>
                <w:szCs w:val="22"/>
              </w:rPr>
              <w:t>scientific</w:t>
            </w:r>
            <w:r>
              <w:rPr>
                <w:rFonts w:ascii="Cambria" w:eastAsia="Cambria" w:hAnsi="Cambria" w:cs="Cambria"/>
                <w:sz w:val="22"/>
                <w:szCs w:val="22"/>
              </w:rPr>
              <w:t xml:space="preserve"> impact of the</w:t>
            </w:r>
            <w:r w:rsidR="004B1BCF">
              <w:rPr>
                <w:rFonts w:ascii="Cambria" w:eastAsia="Cambria" w:hAnsi="Cambria" w:cs="Cambria"/>
                <w:sz w:val="22"/>
                <w:szCs w:val="22"/>
              </w:rPr>
              <w:t xml:space="preserve"> </w:t>
            </w:r>
            <w:r w:rsidRPr="004D1DE6">
              <w:rPr>
                <w:rFonts w:ascii="Cambria" w:eastAsia="Cambria" w:hAnsi="Cambria" w:cs="Cambria"/>
                <w:sz w:val="22"/>
                <w:szCs w:val="22"/>
              </w:rPr>
              <w:t xml:space="preserve">projects </w:t>
            </w:r>
            <w:r w:rsidR="004D1DE6" w:rsidRPr="004D1DE6">
              <w:rPr>
                <w:rFonts w:ascii="Cambria" w:eastAsia="Cambria" w:hAnsi="Cambria" w:cs="Cambria"/>
                <w:sz w:val="22"/>
                <w:szCs w:val="22"/>
              </w:rPr>
              <w:t xml:space="preserve">that lost </w:t>
            </w:r>
            <w:r w:rsidR="004B1BCF" w:rsidRPr="004D1DE6">
              <w:rPr>
                <w:rFonts w:ascii="Cambria" w:eastAsia="Cambria" w:hAnsi="Cambria" w:cs="Cambria"/>
                <w:sz w:val="22"/>
                <w:szCs w:val="22"/>
              </w:rPr>
              <w:t>EURO</w:t>
            </w:r>
            <w:r w:rsidRPr="004D1DE6">
              <w:rPr>
                <w:rFonts w:ascii="Cambria" w:eastAsia="Cambria" w:hAnsi="Cambria" w:cs="Cambria"/>
                <w:sz w:val="22"/>
                <w:szCs w:val="22"/>
              </w:rPr>
              <w:t>fusion</w:t>
            </w:r>
            <w:r w:rsidR="004D1DE6" w:rsidRPr="004D1DE6">
              <w:rPr>
                <w:rFonts w:ascii="Cambria" w:eastAsia="Cambria" w:hAnsi="Cambria" w:cs="Cambria"/>
                <w:sz w:val="22"/>
                <w:szCs w:val="22"/>
              </w:rPr>
              <w:t xml:space="preserve"> funding</w:t>
            </w:r>
            <w:r w:rsidRPr="004D1DE6">
              <w:rPr>
                <w:rFonts w:ascii="Cambria" w:eastAsia="Cambria" w:hAnsi="Cambria" w:cs="Cambria"/>
                <w:sz w:val="22"/>
                <w:szCs w:val="22"/>
              </w:rPr>
              <w:t xml:space="preserve">. </w:t>
            </w:r>
            <w:r w:rsidR="004D1DE6" w:rsidRPr="004D1DE6">
              <w:rPr>
                <w:rFonts w:ascii="Cambria" w:eastAsia="Cambria" w:hAnsi="Cambria" w:cs="Cambria"/>
                <w:sz w:val="22"/>
                <w:szCs w:val="22"/>
              </w:rPr>
              <w:t>ETO explained these were low-priority enhancement projects</w:t>
            </w:r>
            <w:r w:rsidR="004D1DE6">
              <w:rPr>
                <w:rFonts w:ascii="Cambria" w:eastAsia="Cambria" w:hAnsi="Cambria" w:cs="Cambria"/>
                <w:sz w:val="22"/>
                <w:szCs w:val="22"/>
              </w:rPr>
              <w:t>.</w:t>
            </w:r>
            <w:r w:rsidR="004D1DE6" w:rsidRPr="004D1DE6">
              <w:rPr>
                <w:rFonts w:ascii="Cambria" w:eastAsia="Cambria" w:hAnsi="Cambria" w:cs="Cambria"/>
                <w:sz w:val="22"/>
                <w:szCs w:val="22"/>
              </w:rPr>
              <w:br/>
              <w:t>ALE noted that ITER implementing agreements and ITER-EUROfusion work are flexible but should be formalized</w:t>
            </w:r>
            <w:r w:rsidR="004D1DE6">
              <w:rPr>
                <w:rFonts w:ascii="Cambria" w:eastAsia="Cambria" w:hAnsi="Cambria" w:cs="Cambria"/>
                <w:sz w:val="22"/>
                <w:szCs w:val="22"/>
              </w:rPr>
              <w:t>.</w:t>
            </w:r>
          </w:p>
          <w:p w14:paraId="258F10E3" w14:textId="77777777" w:rsidR="004D1DE6" w:rsidRDefault="004D1DE6" w:rsidP="00631746">
            <w:pPr>
              <w:pBdr>
                <w:top w:val="nil"/>
                <w:left w:val="nil"/>
                <w:bottom w:val="nil"/>
                <w:right w:val="nil"/>
                <w:between w:val="nil"/>
              </w:pBdr>
              <w:ind w:left="360"/>
              <w:jc w:val="both"/>
              <w:rPr>
                <w:rFonts w:ascii="Cambria" w:eastAsia="Cambria" w:hAnsi="Cambria" w:cs="Cambria"/>
                <w:sz w:val="22"/>
                <w:szCs w:val="22"/>
              </w:rPr>
            </w:pPr>
          </w:p>
          <w:p w14:paraId="6E8916C1" w14:textId="77777777" w:rsidR="00814A52" w:rsidRDefault="000D6E0B" w:rsidP="00631746">
            <w:pPr>
              <w:pBdr>
                <w:top w:val="nil"/>
                <w:left w:val="nil"/>
                <w:bottom w:val="nil"/>
                <w:right w:val="nil"/>
                <w:between w:val="nil"/>
              </w:pBdr>
              <w:ind w:left="360"/>
              <w:jc w:val="both"/>
              <w:rPr>
                <w:rFonts w:ascii="Cambria" w:eastAsia="Cambria" w:hAnsi="Cambria" w:cs="Cambria"/>
                <w:sz w:val="22"/>
                <w:szCs w:val="22"/>
              </w:rPr>
            </w:pPr>
            <w:r>
              <w:rPr>
                <w:rFonts w:ascii="Cambria" w:eastAsia="Cambria" w:hAnsi="Cambria" w:cs="Cambria"/>
                <w:sz w:val="22"/>
                <w:szCs w:val="22"/>
              </w:rPr>
              <w:t>WPSA:</w:t>
            </w:r>
          </w:p>
          <w:p w14:paraId="1C3ADE2E" w14:textId="77777777" w:rsidR="00814A52" w:rsidRDefault="000D6E0B" w:rsidP="00631746">
            <w:pPr>
              <w:pBdr>
                <w:top w:val="nil"/>
                <w:left w:val="nil"/>
                <w:bottom w:val="nil"/>
                <w:right w:val="nil"/>
                <w:between w:val="nil"/>
              </w:pBdr>
              <w:ind w:left="360"/>
              <w:jc w:val="both"/>
              <w:rPr>
                <w:rFonts w:ascii="Cambria" w:eastAsia="Cambria" w:hAnsi="Cambria" w:cs="Cambria"/>
                <w:sz w:val="22"/>
                <w:szCs w:val="22"/>
              </w:rPr>
            </w:pPr>
            <w:r>
              <w:rPr>
                <w:rFonts w:ascii="Cambria" w:eastAsia="Cambria" w:hAnsi="Cambria" w:cs="Cambria"/>
                <w:sz w:val="22"/>
                <w:szCs w:val="22"/>
              </w:rPr>
              <w:t>No questions or comments</w:t>
            </w:r>
          </w:p>
          <w:p w14:paraId="196A4C20" w14:textId="77777777" w:rsidR="00814A52" w:rsidRDefault="00814A52">
            <w:pPr>
              <w:pBdr>
                <w:top w:val="nil"/>
                <w:left w:val="nil"/>
                <w:bottom w:val="nil"/>
                <w:right w:val="nil"/>
                <w:between w:val="nil"/>
              </w:pBdr>
              <w:jc w:val="both"/>
              <w:rPr>
                <w:rFonts w:ascii="Cambria" w:eastAsia="Cambria" w:hAnsi="Cambria" w:cs="Cambria"/>
                <w:sz w:val="22"/>
                <w:szCs w:val="22"/>
              </w:rPr>
            </w:pPr>
          </w:p>
          <w:p w14:paraId="2F21C03A" w14:textId="526A2438" w:rsidR="00814A52" w:rsidRDefault="000D6E0B" w:rsidP="00631746">
            <w:pPr>
              <w:pBdr>
                <w:top w:val="nil"/>
                <w:left w:val="nil"/>
                <w:bottom w:val="nil"/>
                <w:right w:val="nil"/>
                <w:between w:val="nil"/>
              </w:pBdr>
              <w:ind w:left="360"/>
              <w:jc w:val="both"/>
              <w:rPr>
                <w:rFonts w:ascii="Cambria" w:eastAsia="Cambria" w:hAnsi="Cambria" w:cs="Cambria"/>
                <w:sz w:val="22"/>
                <w:szCs w:val="22"/>
              </w:rPr>
            </w:pPr>
            <w:r>
              <w:rPr>
                <w:rFonts w:ascii="Cambria" w:eastAsia="Cambria" w:hAnsi="Cambria" w:cs="Cambria"/>
                <w:sz w:val="22"/>
                <w:szCs w:val="22"/>
              </w:rPr>
              <w:t>WPW7X:</w:t>
            </w:r>
          </w:p>
          <w:p w14:paraId="3CD83841" w14:textId="31DC6F15" w:rsidR="00814A52" w:rsidRDefault="004D1DE6" w:rsidP="00631746">
            <w:pPr>
              <w:ind w:left="360"/>
              <w:jc w:val="both"/>
              <w:rPr>
                <w:rFonts w:ascii="Cambria" w:eastAsia="Cambria" w:hAnsi="Cambria" w:cs="Cambria"/>
                <w:sz w:val="22"/>
                <w:szCs w:val="22"/>
              </w:rPr>
            </w:pPr>
            <w:r>
              <w:rPr>
                <w:rFonts w:ascii="Cambria" w:eastAsia="Cambria" w:hAnsi="Cambria" w:cs="Cambria"/>
                <w:sz w:val="22"/>
                <w:szCs w:val="22"/>
              </w:rPr>
              <w:t xml:space="preserve">Upgrades </w:t>
            </w:r>
            <w:r w:rsidRPr="004D1DE6">
              <w:rPr>
                <w:rFonts w:ascii="Cambria" w:eastAsia="Cambria" w:hAnsi="Cambria" w:cs="Cambria"/>
                <w:sz w:val="22"/>
                <w:szCs w:val="22"/>
              </w:rPr>
              <w:t>include more ports and more ECRH power per port</w:t>
            </w:r>
            <w:r w:rsidR="000D6E0B">
              <w:rPr>
                <w:rFonts w:ascii="Cambria" w:eastAsia="Cambria" w:hAnsi="Cambria" w:cs="Cambria"/>
                <w:sz w:val="22"/>
                <w:szCs w:val="22"/>
              </w:rPr>
              <w:t xml:space="preserve"> </w:t>
            </w:r>
          </w:p>
          <w:p w14:paraId="794F6409" w14:textId="395F2E7E" w:rsidR="00814A52" w:rsidRDefault="004D1DE6" w:rsidP="00631746">
            <w:pPr>
              <w:ind w:left="360"/>
              <w:jc w:val="both"/>
              <w:rPr>
                <w:rFonts w:ascii="Cambria" w:eastAsia="Cambria" w:hAnsi="Cambria" w:cs="Cambria"/>
                <w:sz w:val="22"/>
                <w:szCs w:val="22"/>
              </w:rPr>
            </w:pPr>
            <w:r w:rsidRPr="004D1DE6">
              <w:rPr>
                <w:rFonts w:ascii="Cambria" w:eastAsia="Cambria" w:hAnsi="Cambria" w:cs="Cambria"/>
                <w:sz w:val="22"/>
                <w:szCs w:val="22"/>
              </w:rPr>
              <w:t>CSI asked if gyrotrons are CW</w:t>
            </w:r>
            <w:r>
              <w:rPr>
                <w:rFonts w:ascii="Cambria" w:eastAsia="Cambria" w:hAnsi="Cambria" w:cs="Cambria"/>
                <w:sz w:val="22"/>
                <w:szCs w:val="22"/>
              </w:rPr>
              <w:t>.</w:t>
            </w:r>
            <w:r w:rsidRPr="004D1DE6">
              <w:rPr>
                <w:rFonts w:ascii="Cambria" w:eastAsia="Cambria" w:hAnsi="Cambria" w:cs="Cambria"/>
                <w:sz w:val="22"/>
                <w:szCs w:val="22"/>
              </w:rPr>
              <w:t xml:space="preserve"> RWF clarified they should be CW, but there are limitations on the power supplies</w:t>
            </w:r>
          </w:p>
          <w:p w14:paraId="75BDB7A9" w14:textId="77777777" w:rsidR="00814A52" w:rsidRDefault="00814A52" w:rsidP="00631746">
            <w:pPr>
              <w:ind w:left="360"/>
              <w:jc w:val="both"/>
              <w:rPr>
                <w:rFonts w:ascii="Cambria" w:eastAsia="Cambria" w:hAnsi="Cambria" w:cs="Cambria"/>
                <w:sz w:val="22"/>
                <w:szCs w:val="22"/>
              </w:rPr>
            </w:pPr>
          </w:p>
          <w:p w14:paraId="0A3BBB1E" w14:textId="77777777" w:rsidR="00814A52" w:rsidRDefault="000D6E0B" w:rsidP="00631746">
            <w:pPr>
              <w:ind w:left="360"/>
              <w:jc w:val="both"/>
              <w:rPr>
                <w:rFonts w:ascii="Cambria" w:eastAsia="Cambria" w:hAnsi="Cambria" w:cs="Cambria"/>
                <w:sz w:val="22"/>
                <w:szCs w:val="22"/>
              </w:rPr>
            </w:pPr>
            <w:r>
              <w:rPr>
                <w:rFonts w:ascii="Cambria" w:eastAsia="Cambria" w:hAnsi="Cambria" w:cs="Cambria"/>
                <w:sz w:val="22"/>
                <w:szCs w:val="22"/>
              </w:rPr>
              <w:t>WPPWIE:</w:t>
            </w:r>
          </w:p>
          <w:p w14:paraId="33375959" w14:textId="2C5D9BA9" w:rsidR="004D1DE6" w:rsidRDefault="004D1DE6" w:rsidP="00631746">
            <w:pPr>
              <w:ind w:left="360"/>
              <w:jc w:val="both"/>
              <w:rPr>
                <w:rFonts w:ascii="Cambria" w:eastAsia="Cambria" w:hAnsi="Cambria" w:cs="Cambria"/>
                <w:sz w:val="22"/>
                <w:szCs w:val="22"/>
              </w:rPr>
            </w:pPr>
            <w:r w:rsidRPr="004D1DE6">
              <w:rPr>
                <w:rFonts w:ascii="Cambria" w:eastAsia="Cambria" w:hAnsi="Cambria" w:cs="Cambria"/>
                <w:sz w:val="22"/>
                <w:szCs w:val="22"/>
              </w:rPr>
              <w:t xml:space="preserve">GFI and ALE suggested that </w:t>
            </w:r>
            <w:r>
              <w:rPr>
                <w:rFonts w:ascii="Cambria" w:eastAsia="Cambria" w:hAnsi="Cambria" w:cs="Cambria"/>
                <w:sz w:val="22"/>
                <w:szCs w:val="22"/>
              </w:rPr>
              <w:t>1</w:t>
            </w:r>
            <w:r w:rsidRPr="004D1DE6">
              <w:rPr>
                <w:rFonts w:ascii="Cambria" w:eastAsia="Cambria" w:hAnsi="Cambria" w:cs="Cambria"/>
                <w:sz w:val="22"/>
                <w:szCs w:val="22"/>
              </w:rPr>
              <w:t>0% of activities</w:t>
            </w:r>
            <w:r>
              <w:rPr>
                <w:rFonts w:ascii="Cambria" w:eastAsia="Cambria" w:hAnsi="Cambria" w:cs="Cambria"/>
                <w:sz w:val="22"/>
                <w:szCs w:val="22"/>
              </w:rPr>
              <w:t xml:space="preserve"> are under contracts and 90%</w:t>
            </w:r>
            <w:r w:rsidRPr="004D1DE6">
              <w:rPr>
                <w:rFonts w:ascii="Cambria" w:eastAsia="Cambria" w:hAnsi="Cambria" w:cs="Cambria"/>
                <w:sz w:val="22"/>
                <w:szCs w:val="22"/>
              </w:rPr>
              <w:t xml:space="preserve"> should be under an ITER implementing agreement </w:t>
            </w:r>
            <w:r>
              <w:rPr>
                <w:rFonts w:ascii="Cambria" w:eastAsia="Cambria" w:hAnsi="Cambria" w:cs="Cambria"/>
                <w:sz w:val="22"/>
                <w:szCs w:val="22"/>
              </w:rPr>
              <w:t xml:space="preserve">with </w:t>
            </w:r>
            <w:r w:rsidRPr="004D1DE6">
              <w:rPr>
                <w:rFonts w:ascii="Cambria" w:eastAsia="Cambria" w:hAnsi="Cambria" w:cs="Cambria"/>
                <w:sz w:val="22"/>
                <w:szCs w:val="22"/>
              </w:rPr>
              <w:t xml:space="preserve">work </w:t>
            </w:r>
            <w:r>
              <w:rPr>
                <w:rFonts w:ascii="Cambria" w:eastAsia="Cambria" w:hAnsi="Cambria" w:cs="Cambria"/>
                <w:sz w:val="22"/>
                <w:szCs w:val="22"/>
              </w:rPr>
              <w:t xml:space="preserve">officially recorded </w:t>
            </w:r>
            <w:r w:rsidRPr="004D1DE6">
              <w:rPr>
                <w:rFonts w:ascii="Cambria" w:eastAsia="Cambria" w:hAnsi="Cambria" w:cs="Cambria"/>
                <w:sz w:val="22"/>
                <w:szCs w:val="22"/>
              </w:rPr>
              <w:t>via reports and papers.</w:t>
            </w:r>
          </w:p>
          <w:p w14:paraId="4B32EB58" w14:textId="77777777" w:rsidR="00814A52" w:rsidRDefault="00814A52">
            <w:pPr>
              <w:jc w:val="both"/>
              <w:rPr>
                <w:rFonts w:ascii="Cambria" w:eastAsia="Cambria" w:hAnsi="Cambria" w:cs="Cambria"/>
                <w:sz w:val="22"/>
                <w:szCs w:val="22"/>
              </w:rPr>
            </w:pPr>
          </w:p>
          <w:p w14:paraId="4B9FC1C2" w14:textId="77777777" w:rsidR="00631746" w:rsidRDefault="00631746">
            <w:pPr>
              <w:jc w:val="both"/>
              <w:rPr>
                <w:rFonts w:ascii="Cambria" w:eastAsia="Cambria" w:hAnsi="Cambria" w:cs="Cambria"/>
                <w:sz w:val="22"/>
                <w:szCs w:val="22"/>
              </w:rPr>
            </w:pPr>
          </w:p>
        </w:tc>
        <w:tc>
          <w:tcPr>
            <w:tcW w:w="1539" w:type="dxa"/>
          </w:tcPr>
          <w:p w14:paraId="4AD91CDF" w14:textId="77777777" w:rsidR="00814A52" w:rsidRDefault="000D6E0B">
            <w:pPr>
              <w:jc w:val="center"/>
              <w:rPr>
                <w:rFonts w:ascii="Cambria" w:eastAsia="Cambria" w:hAnsi="Cambria" w:cs="Cambria"/>
                <w:b/>
                <w:sz w:val="22"/>
                <w:szCs w:val="22"/>
              </w:rPr>
            </w:pPr>
            <w:r>
              <w:rPr>
                <w:rFonts w:ascii="Cambria" w:eastAsia="Cambria" w:hAnsi="Cambria" w:cs="Cambria"/>
                <w:b/>
                <w:sz w:val="22"/>
                <w:szCs w:val="22"/>
              </w:rPr>
              <w:lastRenderedPageBreak/>
              <w:t>Presentations in INDICO</w:t>
            </w:r>
          </w:p>
          <w:p w14:paraId="06357859" w14:textId="77777777" w:rsidR="00814A52" w:rsidRDefault="00814A52">
            <w:pPr>
              <w:jc w:val="center"/>
              <w:rPr>
                <w:rFonts w:ascii="Cambria" w:eastAsia="Cambria" w:hAnsi="Cambria" w:cs="Cambria"/>
                <w:b/>
                <w:sz w:val="22"/>
                <w:szCs w:val="22"/>
              </w:rPr>
            </w:pPr>
          </w:p>
          <w:p w14:paraId="4C569FEF" w14:textId="77777777" w:rsidR="00814A52" w:rsidRDefault="00814A52">
            <w:pPr>
              <w:jc w:val="center"/>
              <w:rPr>
                <w:rFonts w:ascii="Cambria" w:eastAsia="Cambria" w:hAnsi="Cambria" w:cs="Cambria"/>
                <w:b/>
                <w:sz w:val="22"/>
                <w:szCs w:val="22"/>
              </w:rPr>
            </w:pPr>
          </w:p>
        </w:tc>
      </w:tr>
      <w:tr w:rsidR="00814A52" w14:paraId="4A2C5DDE" w14:textId="77777777">
        <w:tc>
          <w:tcPr>
            <w:tcW w:w="8212" w:type="dxa"/>
          </w:tcPr>
          <w:p w14:paraId="3AE01423" w14:textId="77777777" w:rsidR="00814A52" w:rsidRDefault="000D6E0B">
            <w:pPr>
              <w:numPr>
                <w:ilvl w:val="0"/>
                <w:numId w:val="1"/>
              </w:numPr>
              <w:pBdr>
                <w:top w:val="nil"/>
                <w:left w:val="nil"/>
                <w:bottom w:val="nil"/>
                <w:right w:val="nil"/>
                <w:between w:val="nil"/>
              </w:pBdr>
              <w:jc w:val="both"/>
              <w:rPr>
                <w:rFonts w:ascii="Cambria" w:eastAsia="Cambria" w:hAnsi="Cambria" w:cs="Cambria"/>
                <w:color w:val="000000"/>
                <w:sz w:val="22"/>
                <w:szCs w:val="22"/>
              </w:rPr>
            </w:pPr>
            <w:r>
              <w:rPr>
                <w:rFonts w:ascii="Cambria" w:eastAsia="Cambria" w:hAnsi="Cambria" w:cs="Cambria"/>
                <w:b/>
                <w:color w:val="000000"/>
                <w:sz w:val="22"/>
                <w:szCs w:val="22"/>
              </w:rPr>
              <w:t>DSD overview presentation (</w:t>
            </w:r>
            <w:r>
              <w:rPr>
                <w:rFonts w:ascii="Cambria" w:eastAsia="Cambria" w:hAnsi="Cambria" w:cs="Cambria"/>
                <w:b/>
                <w:sz w:val="22"/>
                <w:szCs w:val="22"/>
              </w:rPr>
              <w:t>D</w:t>
            </w:r>
            <w:r>
              <w:rPr>
                <w:rFonts w:ascii="Cambria" w:eastAsia="Cambria" w:hAnsi="Cambria" w:cs="Cambria"/>
                <w:b/>
                <w:color w:val="000000"/>
                <w:sz w:val="22"/>
                <w:szCs w:val="22"/>
              </w:rPr>
              <w:t>K</w:t>
            </w:r>
            <w:r>
              <w:rPr>
                <w:rFonts w:ascii="Cambria" w:eastAsia="Cambria" w:hAnsi="Cambria" w:cs="Cambria"/>
                <w:b/>
                <w:sz w:val="22"/>
                <w:szCs w:val="22"/>
              </w:rPr>
              <w:t>N</w:t>
            </w:r>
            <w:r>
              <w:rPr>
                <w:rFonts w:ascii="Cambria" w:eastAsia="Cambria" w:hAnsi="Cambria" w:cs="Cambria"/>
                <w:b/>
                <w:color w:val="000000"/>
                <w:sz w:val="22"/>
                <w:szCs w:val="22"/>
              </w:rPr>
              <w:t>)</w:t>
            </w:r>
          </w:p>
          <w:p w14:paraId="6F0CA180" w14:textId="77777777" w:rsidR="00631746" w:rsidRDefault="00631746" w:rsidP="00631746">
            <w:pPr>
              <w:ind w:left="360"/>
              <w:jc w:val="both"/>
              <w:rPr>
                <w:rFonts w:ascii="Cambria" w:eastAsia="Cambria" w:hAnsi="Cambria" w:cs="Cambria"/>
                <w:sz w:val="22"/>
                <w:szCs w:val="22"/>
              </w:rPr>
            </w:pPr>
          </w:p>
          <w:p w14:paraId="31D3A978" w14:textId="549EE6E4" w:rsidR="00814A52" w:rsidRDefault="007A40D8" w:rsidP="00631746">
            <w:pPr>
              <w:ind w:left="360"/>
              <w:jc w:val="both"/>
              <w:rPr>
                <w:rFonts w:ascii="Cambria" w:eastAsia="Cambria" w:hAnsi="Cambria" w:cs="Cambria"/>
                <w:sz w:val="22"/>
                <w:szCs w:val="22"/>
              </w:rPr>
            </w:pPr>
            <w:r w:rsidRPr="000D6E0B">
              <w:rPr>
                <w:rFonts w:ascii="Cambria" w:eastAsia="Cambria" w:hAnsi="Cambria" w:cs="Cambria"/>
                <w:sz w:val="22"/>
                <w:szCs w:val="22"/>
              </w:rPr>
              <w:t>SBK</w:t>
            </w:r>
            <w:r w:rsidRPr="007A40D8">
              <w:rPr>
                <w:rFonts w:ascii="Cambria" w:eastAsia="Cambria" w:hAnsi="Cambria" w:cs="Cambria"/>
                <w:sz w:val="22"/>
                <w:szCs w:val="22"/>
              </w:rPr>
              <w:t xml:space="preserve"> questioned if </w:t>
            </w:r>
            <w:r w:rsidRPr="000D6E0B">
              <w:rPr>
                <w:rFonts w:ascii="Cambria" w:eastAsia="Cambria" w:hAnsi="Cambria" w:cs="Cambria"/>
                <w:sz w:val="22"/>
                <w:szCs w:val="22"/>
              </w:rPr>
              <w:t>ENR</w:t>
            </w:r>
            <w:r w:rsidRPr="007A40D8">
              <w:rPr>
                <w:rFonts w:ascii="Cambria" w:eastAsia="Cambria" w:hAnsi="Cambria" w:cs="Cambria"/>
                <w:sz w:val="22"/>
                <w:szCs w:val="22"/>
              </w:rPr>
              <w:t xml:space="preserve"> is beneficial; </w:t>
            </w:r>
            <w:r w:rsidRPr="000D6E0B">
              <w:rPr>
                <w:rFonts w:ascii="Cambria" w:eastAsia="Cambria" w:hAnsi="Cambria" w:cs="Cambria"/>
                <w:sz w:val="22"/>
                <w:szCs w:val="22"/>
              </w:rPr>
              <w:t>DKN</w:t>
            </w:r>
            <w:r w:rsidRPr="007A40D8">
              <w:rPr>
                <w:rFonts w:ascii="Cambria" w:eastAsia="Cambria" w:hAnsi="Cambria" w:cs="Cambria"/>
                <w:sz w:val="22"/>
                <w:szCs w:val="22"/>
              </w:rPr>
              <w:t xml:space="preserve"> replied that several topics are propagating to the main programme</w:t>
            </w:r>
            <w:r>
              <w:rPr>
                <w:rFonts w:ascii="Cambria" w:eastAsia="Cambria" w:hAnsi="Cambria" w:cs="Cambria"/>
                <w:sz w:val="22"/>
                <w:szCs w:val="22"/>
              </w:rPr>
              <w:t xml:space="preserve">. </w:t>
            </w:r>
            <w:r w:rsidRPr="000D6E0B">
              <w:rPr>
                <w:rFonts w:ascii="Cambria" w:eastAsia="Cambria" w:hAnsi="Cambria" w:cs="Cambria"/>
                <w:sz w:val="22"/>
                <w:szCs w:val="22"/>
              </w:rPr>
              <w:t>GFI</w:t>
            </w:r>
            <w:r w:rsidRPr="007A40D8">
              <w:rPr>
                <w:rFonts w:ascii="Cambria" w:eastAsia="Cambria" w:hAnsi="Cambria" w:cs="Cambria"/>
                <w:sz w:val="22"/>
                <w:szCs w:val="22"/>
              </w:rPr>
              <w:t xml:space="preserve"> noted </w:t>
            </w:r>
            <w:r w:rsidRPr="000D6E0B">
              <w:rPr>
                <w:rFonts w:ascii="Cambria" w:eastAsia="Cambria" w:hAnsi="Cambria" w:cs="Cambria"/>
                <w:sz w:val="22"/>
                <w:szCs w:val="22"/>
              </w:rPr>
              <w:t>ICF</w:t>
            </w:r>
            <w:r w:rsidRPr="007A40D8">
              <w:rPr>
                <w:rFonts w:ascii="Cambria" w:eastAsia="Cambria" w:hAnsi="Cambria" w:cs="Cambria"/>
                <w:sz w:val="22"/>
                <w:szCs w:val="22"/>
              </w:rPr>
              <w:t xml:space="preserve"> is still in ENR and is the largest project in th</w:t>
            </w:r>
            <w:r>
              <w:rPr>
                <w:rFonts w:ascii="Cambria" w:eastAsia="Cambria" w:hAnsi="Cambria" w:cs="Cambria"/>
                <w:sz w:val="22"/>
                <w:szCs w:val="22"/>
              </w:rPr>
              <w:t>at</w:t>
            </w:r>
            <w:r w:rsidRPr="007A40D8">
              <w:rPr>
                <w:rFonts w:ascii="Cambria" w:eastAsia="Cambria" w:hAnsi="Cambria" w:cs="Cambria"/>
                <w:sz w:val="22"/>
                <w:szCs w:val="22"/>
              </w:rPr>
              <w:t xml:space="preserve"> set</w:t>
            </w:r>
            <w:r w:rsidR="000D6E0B">
              <w:rPr>
                <w:rFonts w:ascii="Cambria" w:eastAsia="Cambria" w:hAnsi="Cambria" w:cs="Cambria"/>
                <w:sz w:val="22"/>
                <w:szCs w:val="22"/>
              </w:rPr>
              <w:t xml:space="preserve">; </w:t>
            </w:r>
            <w:r w:rsidR="000D6E0B" w:rsidRPr="000D6E0B">
              <w:rPr>
                <w:rFonts w:ascii="Cambria" w:eastAsia="Cambria" w:hAnsi="Cambria" w:cs="Cambria"/>
                <w:sz w:val="22"/>
                <w:szCs w:val="22"/>
              </w:rPr>
              <w:t>it will have its own Work Package in FP10</w:t>
            </w:r>
            <w:r w:rsidR="000D6E0B">
              <w:rPr>
                <w:rFonts w:ascii="Cambria" w:eastAsia="Cambria" w:hAnsi="Cambria" w:cs="Cambria"/>
                <w:sz w:val="22"/>
                <w:szCs w:val="22"/>
              </w:rPr>
              <w:t xml:space="preserve"> and hopefully STAC can have an expert on the field. In FP10 there will be a ICF WP. </w:t>
            </w:r>
            <w:r w:rsidR="000D6E0B" w:rsidRPr="000D6E0B">
              <w:rPr>
                <w:rFonts w:ascii="Cambria" w:eastAsia="Cambria" w:hAnsi="Cambria" w:cs="Cambria"/>
                <w:sz w:val="22"/>
                <w:szCs w:val="22"/>
              </w:rPr>
              <w:t>GFI also recommended bringing MCF expertise to the ICF field</w:t>
            </w:r>
            <w:r w:rsidR="000D6E0B">
              <w:rPr>
                <w:rFonts w:ascii="Cambria" w:eastAsia="Cambria" w:hAnsi="Cambria" w:cs="Cambria"/>
                <w:sz w:val="22"/>
                <w:szCs w:val="22"/>
              </w:rPr>
              <w:t>.</w:t>
            </w:r>
          </w:p>
          <w:p w14:paraId="4717AE64" w14:textId="77777777" w:rsidR="00814A52" w:rsidRDefault="00814A52">
            <w:pPr>
              <w:jc w:val="both"/>
              <w:rPr>
                <w:rFonts w:ascii="Cambria" w:eastAsia="Cambria" w:hAnsi="Cambria" w:cs="Cambria"/>
                <w:sz w:val="22"/>
                <w:szCs w:val="22"/>
              </w:rPr>
            </w:pPr>
          </w:p>
          <w:p w14:paraId="20193CFC" w14:textId="77777777" w:rsidR="00631746" w:rsidRDefault="00631746">
            <w:pPr>
              <w:jc w:val="both"/>
              <w:rPr>
                <w:rFonts w:ascii="Cambria" w:eastAsia="Cambria" w:hAnsi="Cambria" w:cs="Cambria"/>
                <w:sz w:val="22"/>
                <w:szCs w:val="22"/>
              </w:rPr>
            </w:pPr>
          </w:p>
        </w:tc>
        <w:tc>
          <w:tcPr>
            <w:tcW w:w="1539" w:type="dxa"/>
          </w:tcPr>
          <w:p w14:paraId="0345419A" w14:textId="77777777" w:rsidR="00814A52" w:rsidRDefault="000D6E0B">
            <w:pPr>
              <w:jc w:val="center"/>
              <w:rPr>
                <w:rFonts w:ascii="Cambria" w:eastAsia="Cambria" w:hAnsi="Cambria" w:cs="Cambria"/>
                <w:b/>
                <w:sz w:val="22"/>
                <w:szCs w:val="22"/>
              </w:rPr>
            </w:pPr>
            <w:r>
              <w:rPr>
                <w:rFonts w:ascii="Cambria" w:eastAsia="Cambria" w:hAnsi="Cambria" w:cs="Cambria"/>
                <w:b/>
                <w:sz w:val="22"/>
                <w:szCs w:val="22"/>
              </w:rPr>
              <w:t>Presentation in INDICO</w:t>
            </w:r>
          </w:p>
          <w:p w14:paraId="12F27150" w14:textId="77777777" w:rsidR="00814A52" w:rsidRDefault="00814A52">
            <w:pPr>
              <w:jc w:val="center"/>
              <w:rPr>
                <w:rFonts w:ascii="Cambria" w:eastAsia="Cambria" w:hAnsi="Cambria" w:cs="Cambria"/>
                <w:b/>
                <w:sz w:val="22"/>
                <w:szCs w:val="22"/>
              </w:rPr>
            </w:pPr>
          </w:p>
          <w:p w14:paraId="79F1BEA9" w14:textId="77777777" w:rsidR="00814A52" w:rsidRDefault="00814A52">
            <w:pPr>
              <w:jc w:val="center"/>
              <w:rPr>
                <w:rFonts w:ascii="Cambria" w:eastAsia="Cambria" w:hAnsi="Cambria" w:cs="Cambria"/>
                <w:b/>
                <w:sz w:val="22"/>
                <w:szCs w:val="22"/>
              </w:rPr>
            </w:pPr>
          </w:p>
        </w:tc>
      </w:tr>
      <w:tr w:rsidR="00814A52" w14:paraId="196E1FDE" w14:textId="77777777">
        <w:tc>
          <w:tcPr>
            <w:tcW w:w="8212" w:type="dxa"/>
          </w:tcPr>
          <w:p w14:paraId="2319ECE2" w14:textId="77777777" w:rsidR="00814A52" w:rsidRDefault="000D6E0B">
            <w:pPr>
              <w:numPr>
                <w:ilvl w:val="0"/>
                <w:numId w:val="1"/>
              </w:numPr>
              <w:pBdr>
                <w:top w:val="nil"/>
                <w:left w:val="nil"/>
                <w:bottom w:val="nil"/>
                <w:right w:val="nil"/>
                <w:between w:val="nil"/>
              </w:pBdr>
              <w:jc w:val="both"/>
              <w:rPr>
                <w:rFonts w:ascii="Cambria" w:eastAsia="Cambria" w:hAnsi="Cambria" w:cs="Cambria"/>
                <w:b/>
                <w:color w:val="000000"/>
                <w:sz w:val="22"/>
                <w:szCs w:val="22"/>
              </w:rPr>
            </w:pPr>
            <w:r>
              <w:rPr>
                <w:rFonts w:ascii="Cambria" w:eastAsia="Cambria" w:hAnsi="Cambria" w:cs="Cambria"/>
                <w:b/>
                <w:sz w:val="22"/>
                <w:szCs w:val="22"/>
              </w:rPr>
              <w:t xml:space="preserve">DSD WP presentation </w:t>
            </w:r>
            <w:proofErr w:type="gramStart"/>
            <w:r>
              <w:rPr>
                <w:rFonts w:ascii="Cambria" w:eastAsia="Cambria" w:hAnsi="Cambria" w:cs="Cambria"/>
                <w:b/>
                <w:sz w:val="22"/>
                <w:szCs w:val="22"/>
              </w:rPr>
              <w:t>( incl.</w:t>
            </w:r>
            <w:proofErr w:type="gramEnd"/>
            <w:r>
              <w:rPr>
                <w:rFonts w:ascii="Cambria" w:eastAsia="Cambria" w:hAnsi="Cambria" w:cs="Cambria"/>
                <w:b/>
                <w:sz w:val="22"/>
                <w:szCs w:val="22"/>
              </w:rPr>
              <w:t xml:space="preserve"> Project Change Requests) (DKN)</w:t>
            </w:r>
          </w:p>
          <w:p w14:paraId="5E06DA7C" w14:textId="77777777" w:rsidR="00631746" w:rsidRDefault="00631746">
            <w:pPr>
              <w:pBdr>
                <w:top w:val="nil"/>
                <w:left w:val="nil"/>
                <w:bottom w:val="nil"/>
                <w:right w:val="nil"/>
                <w:between w:val="nil"/>
              </w:pBdr>
              <w:ind w:left="360"/>
              <w:jc w:val="both"/>
              <w:rPr>
                <w:rFonts w:ascii="Cambria" w:eastAsia="Cambria" w:hAnsi="Cambria" w:cs="Cambria"/>
                <w:sz w:val="22"/>
                <w:szCs w:val="22"/>
              </w:rPr>
            </w:pPr>
          </w:p>
          <w:p w14:paraId="30235F26" w14:textId="529CA230" w:rsidR="00814A52" w:rsidRDefault="000D6E0B">
            <w:pPr>
              <w:pBdr>
                <w:top w:val="nil"/>
                <w:left w:val="nil"/>
                <w:bottom w:val="nil"/>
                <w:right w:val="nil"/>
                <w:between w:val="nil"/>
              </w:pBdr>
              <w:ind w:left="360"/>
              <w:jc w:val="both"/>
              <w:rPr>
                <w:rFonts w:ascii="Cambria" w:eastAsia="Cambria" w:hAnsi="Cambria" w:cs="Cambria"/>
                <w:sz w:val="22"/>
                <w:szCs w:val="22"/>
              </w:rPr>
            </w:pPr>
            <w:r>
              <w:rPr>
                <w:rFonts w:ascii="Cambria" w:eastAsia="Cambria" w:hAnsi="Cambria" w:cs="Cambria"/>
                <w:sz w:val="22"/>
                <w:szCs w:val="22"/>
              </w:rPr>
              <w:t xml:space="preserve">ALE </w:t>
            </w:r>
            <w:r w:rsidR="00112ECE">
              <w:rPr>
                <w:rFonts w:ascii="Cambria" w:eastAsia="Cambria" w:hAnsi="Cambria" w:cs="Cambria"/>
                <w:sz w:val="22"/>
                <w:szCs w:val="22"/>
              </w:rPr>
              <w:t>noted</w:t>
            </w:r>
            <w:r>
              <w:rPr>
                <w:rFonts w:ascii="Cambria" w:eastAsia="Cambria" w:hAnsi="Cambria" w:cs="Cambria"/>
                <w:sz w:val="22"/>
                <w:szCs w:val="22"/>
              </w:rPr>
              <w:t xml:space="preserve"> ITER </w:t>
            </w:r>
            <w:r w:rsidR="00112ECE">
              <w:rPr>
                <w:rFonts w:ascii="Cambria" w:eastAsia="Cambria" w:hAnsi="Cambria" w:cs="Cambria"/>
                <w:sz w:val="22"/>
                <w:szCs w:val="22"/>
              </w:rPr>
              <w:t xml:space="preserve">is </w:t>
            </w:r>
            <w:r>
              <w:rPr>
                <w:rFonts w:ascii="Cambria" w:eastAsia="Cambria" w:hAnsi="Cambria" w:cs="Cambria"/>
                <w:sz w:val="22"/>
                <w:szCs w:val="22"/>
              </w:rPr>
              <w:t xml:space="preserve">working </w:t>
            </w:r>
            <w:r w:rsidR="00112ECE">
              <w:rPr>
                <w:rFonts w:ascii="Cambria" w:eastAsia="Cambria" w:hAnsi="Cambria" w:cs="Cambria"/>
                <w:sz w:val="22"/>
                <w:szCs w:val="22"/>
              </w:rPr>
              <w:t>on various T</w:t>
            </w:r>
            <w:r>
              <w:rPr>
                <w:rFonts w:ascii="Cambria" w:eastAsia="Cambria" w:hAnsi="Cambria" w:cs="Cambria"/>
                <w:sz w:val="22"/>
                <w:szCs w:val="22"/>
              </w:rPr>
              <w:t>SVV</w:t>
            </w:r>
            <w:r w:rsidR="00112ECE">
              <w:rPr>
                <w:rFonts w:ascii="Cambria" w:eastAsia="Cambria" w:hAnsi="Cambria" w:cs="Cambria"/>
                <w:sz w:val="22"/>
                <w:szCs w:val="22"/>
              </w:rPr>
              <w:t>s,</w:t>
            </w:r>
            <w:r>
              <w:rPr>
                <w:rFonts w:ascii="Cambria" w:eastAsia="Cambria" w:hAnsi="Cambria" w:cs="Cambria"/>
                <w:sz w:val="22"/>
                <w:szCs w:val="22"/>
              </w:rPr>
              <w:t xml:space="preserve"> namely on pulse simulation</w:t>
            </w:r>
            <w:r w:rsidR="00112ECE">
              <w:rPr>
                <w:rFonts w:ascii="Cambria" w:eastAsia="Cambria" w:hAnsi="Cambria" w:cs="Cambria"/>
                <w:sz w:val="22"/>
                <w:szCs w:val="22"/>
              </w:rPr>
              <w:t>, on which</w:t>
            </w:r>
            <w:r>
              <w:rPr>
                <w:rFonts w:ascii="Cambria" w:eastAsia="Cambria" w:hAnsi="Cambria" w:cs="Cambria"/>
                <w:sz w:val="22"/>
                <w:szCs w:val="22"/>
              </w:rPr>
              <w:t xml:space="preserve"> </w:t>
            </w:r>
            <w:r w:rsidR="00112ECE">
              <w:rPr>
                <w:rFonts w:ascii="Cambria" w:eastAsia="Cambria" w:hAnsi="Cambria" w:cs="Cambria"/>
                <w:sz w:val="22"/>
                <w:szCs w:val="22"/>
              </w:rPr>
              <w:t>t</w:t>
            </w:r>
            <w:r>
              <w:rPr>
                <w:rFonts w:ascii="Cambria" w:eastAsia="Cambria" w:hAnsi="Cambria" w:cs="Cambria"/>
                <w:sz w:val="22"/>
                <w:szCs w:val="22"/>
              </w:rPr>
              <w:t xml:space="preserve">here were discussions with Simon Pinches, FJO and XLN. XLN </w:t>
            </w:r>
            <w:r w:rsidR="00112ECE">
              <w:rPr>
                <w:rFonts w:ascii="Cambria" w:eastAsia="Cambria" w:hAnsi="Cambria" w:cs="Cambria"/>
                <w:sz w:val="22"/>
                <w:szCs w:val="22"/>
              </w:rPr>
              <w:t xml:space="preserve">suggested that </w:t>
            </w:r>
            <w:proofErr w:type="gramStart"/>
            <w:r>
              <w:rPr>
                <w:rFonts w:ascii="Cambria" w:eastAsia="Cambria" w:hAnsi="Cambria" w:cs="Cambria"/>
                <w:sz w:val="22"/>
                <w:szCs w:val="22"/>
              </w:rPr>
              <w:t>a</w:t>
            </w:r>
            <w:proofErr w:type="gramEnd"/>
            <w:r>
              <w:rPr>
                <w:rFonts w:ascii="Cambria" w:eastAsia="Cambria" w:hAnsi="Cambria" w:cs="Cambria"/>
                <w:sz w:val="22"/>
                <w:szCs w:val="22"/>
              </w:rPr>
              <w:t xml:space="preserve"> ITER representative </w:t>
            </w:r>
            <w:r w:rsidR="00112ECE">
              <w:rPr>
                <w:rFonts w:ascii="Cambria" w:eastAsia="Cambria" w:hAnsi="Cambria" w:cs="Cambria"/>
                <w:sz w:val="22"/>
                <w:szCs w:val="22"/>
              </w:rPr>
              <w:t xml:space="preserve">should join </w:t>
            </w:r>
            <w:r>
              <w:rPr>
                <w:rFonts w:ascii="Cambria" w:eastAsia="Cambria" w:hAnsi="Cambria" w:cs="Cambria"/>
                <w:sz w:val="22"/>
                <w:szCs w:val="22"/>
              </w:rPr>
              <w:t xml:space="preserve">the ETASC-SB. ALE </w:t>
            </w:r>
            <w:r w:rsidR="00112ECE">
              <w:rPr>
                <w:rFonts w:ascii="Cambria" w:eastAsia="Cambria" w:hAnsi="Cambria" w:cs="Cambria"/>
                <w:sz w:val="22"/>
                <w:szCs w:val="22"/>
              </w:rPr>
              <w:t>noted s</w:t>
            </w:r>
            <w:r>
              <w:rPr>
                <w:rFonts w:ascii="Cambria" w:eastAsia="Cambria" w:hAnsi="Cambria" w:cs="Cambria"/>
                <w:sz w:val="22"/>
                <w:szCs w:val="22"/>
              </w:rPr>
              <w:t>oftware is free but not the training.</w:t>
            </w:r>
            <w:r w:rsidR="00112ECE">
              <w:rPr>
                <w:rFonts w:ascii="Cambria" w:eastAsia="Cambria" w:hAnsi="Cambria" w:cs="Cambria"/>
                <w:sz w:val="22"/>
                <w:szCs w:val="22"/>
              </w:rPr>
              <w:t xml:space="preserve"> </w:t>
            </w:r>
            <w:r>
              <w:rPr>
                <w:rFonts w:ascii="Cambria" w:eastAsia="Cambria" w:hAnsi="Cambria" w:cs="Cambria"/>
                <w:sz w:val="22"/>
                <w:szCs w:val="22"/>
              </w:rPr>
              <w:t xml:space="preserve">SBK </w:t>
            </w:r>
            <w:r w:rsidR="00112ECE">
              <w:rPr>
                <w:rFonts w:ascii="Cambria" w:eastAsia="Cambria" w:hAnsi="Cambria" w:cs="Cambria"/>
                <w:sz w:val="22"/>
                <w:szCs w:val="22"/>
              </w:rPr>
              <w:t xml:space="preserve">asked if </w:t>
            </w:r>
            <w:r>
              <w:rPr>
                <w:rFonts w:ascii="Cambria" w:eastAsia="Cambria" w:hAnsi="Cambria" w:cs="Cambria"/>
                <w:sz w:val="22"/>
                <w:szCs w:val="22"/>
              </w:rPr>
              <w:t xml:space="preserve">PIs, the users, have an input on </w:t>
            </w:r>
            <w:r w:rsidR="00112ECE">
              <w:rPr>
                <w:rFonts w:ascii="Cambria" w:eastAsia="Cambria" w:hAnsi="Cambria" w:cs="Cambria"/>
                <w:sz w:val="22"/>
                <w:szCs w:val="22"/>
              </w:rPr>
              <w:t>ACH</w:t>
            </w:r>
            <w:r>
              <w:rPr>
                <w:rFonts w:ascii="Cambria" w:eastAsia="Cambria" w:hAnsi="Cambria" w:cs="Cambria"/>
                <w:sz w:val="22"/>
                <w:szCs w:val="22"/>
              </w:rPr>
              <w:t xml:space="preserve"> evaluation</w:t>
            </w:r>
            <w:r w:rsidR="00112ECE">
              <w:rPr>
                <w:rFonts w:ascii="Cambria" w:eastAsia="Cambria" w:hAnsi="Cambria" w:cs="Cambria"/>
                <w:sz w:val="22"/>
                <w:szCs w:val="22"/>
              </w:rPr>
              <w:t>s;</w:t>
            </w:r>
            <w:r>
              <w:rPr>
                <w:rFonts w:ascii="Cambria" w:eastAsia="Cambria" w:hAnsi="Cambria" w:cs="Cambria"/>
                <w:sz w:val="22"/>
                <w:szCs w:val="22"/>
              </w:rPr>
              <w:t xml:space="preserve"> DKN </w:t>
            </w:r>
            <w:r w:rsidR="00112ECE">
              <w:rPr>
                <w:rFonts w:ascii="Cambria" w:eastAsia="Cambria" w:hAnsi="Cambria" w:cs="Cambria"/>
                <w:sz w:val="22"/>
                <w:szCs w:val="22"/>
              </w:rPr>
              <w:t xml:space="preserve">confirmed </w:t>
            </w:r>
            <w:r>
              <w:rPr>
                <w:rFonts w:ascii="Cambria" w:eastAsia="Cambria" w:hAnsi="Cambria" w:cs="Cambria"/>
                <w:sz w:val="22"/>
                <w:szCs w:val="22"/>
              </w:rPr>
              <w:t>there was extensive contact with the community back in 2024</w:t>
            </w:r>
            <w:r w:rsidR="00112ECE">
              <w:rPr>
                <w:rFonts w:ascii="Cambria" w:eastAsia="Cambria" w:hAnsi="Cambria" w:cs="Cambria"/>
                <w:sz w:val="22"/>
                <w:szCs w:val="22"/>
              </w:rPr>
              <w:t xml:space="preserve"> while setting up the call</w:t>
            </w:r>
            <w:r>
              <w:rPr>
                <w:rFonts w:ascii="Cambria" w:eastAsia="Cambria" w:hAnsi="Cambria" w:cs="Cambria"/>
                <w:sz w:val="22"/>
                <w:szCs w:val="22"/>
              </w:rPr>
              <w:t xml:space="preserve">. MJL </w:t>
            </w:r>
            <w:r w:rsidR="00112ECE">
              <w:rPr>
                <w:rFonts w:ascii="Cambria" w:eastAsia="Cambria" w:hAnsi="Cambria" w:cs="Cambria"/>
                <w:sz w:val="22"/>
                <w:szCs w:val="22"/>
              </w:rPr>
              <w:t xml:space="preserve">noted </w:t>
            </w:r>
            <w:r>
              <w:rPr>
                <w:rFonts w:ascii="Cambria" w:eastAsia="Cambria" w:hAnsi="Cambria" w:cs="Cambria"/>
                <w:sz w:val="22"/>
                <w:szCs w:val="22"/>
              </w:rPr>
              <w:t xml:space="preserve">there are some colleagues with significant contact with the </w:t>
            </w:r>
            <w:proofErr w:type="gramStart"/>
            <w:r>
              <w:rPr>
                <w:rFonts w:ascii="Cambria" w:eastAsia="Cambria" w:hAnsi="Cambria" w:cs="Cambria"/>
                <w:sz w:val="22"/>
                <w:szCs w:val="22"/>
              </w:rPr>
              <w:t>ACHs</w:t>
            </w:r>
            <w:proofErr w:type="gramEnd"/>
            <w:r>
              <w:rPr>
                <w:rFonts w:ascii="Cambria" w:eastAsia="Cambria" w:hAnsi="Cambria" w:cs="Cambria"/>
                <w:sz w:val="22"/>
                <w:szCs w:val="22"/>
              </w:rPr>
              <w:t xml:space="preserve"> but it might be difficult to make sure that in a survey the</w:t>
            </w:r>
            <w:r w:rsidR="00112ECE">
              <w:rPr>
                <w:rFonts w:ascii="Cambria" w:eastAsia="Cambria" w:hAnsi="Cambria" w:cs="Cambria"/>
                <w:sz w:val="22"/>
                <w:szCs w:val="22"/>
              </w:rPr>
              <w:t>y</w:t>
            </w:r>
            <w:r>
              <w:rPr>
                <w:rFonts w:ascii="Cambria" w:eastAsia="Cambria" w:hAnsi="Cambria" w:cs="Cambria"/>
                <w:sz w:val="22"/>
                <w:szCs w:val="22"/>
              </w:rPr>
              <w:t xml:space="preserve"> are covered</w:t>
            </w:r>
            <w:r w:rsidR="00112ECE">
              <w:rPr>
                <w:rFonts w:ascii="Cambria" w:eastAsia="Cambria" w:hAnsi="Cambria" w:cs="Cambria"/>
                <w:sz w:val="22"/>
                <w:szCs w:val="22"/>
              </w:rPr>
              <w:t>.</w:t>
            </w:r>
          </w:p>
          <w:p w14:paraId="77FA2950" w14:textId="7F5E3E99" w:rsidR="00814A52" w:rsidRDefault="000D6E0B">
            <w:pPr>
              <w:pBdr>
                <w:top w:val="nil"/>
                <w:left w:val="nil"/>
                <w:bottom w:val="nil"/>
                <w:right w:val="nil"/>
                <w:between w:val="nil"/>
              </w:pBdr>
              <w:ind w:left="360"/>
              <w:jc w:val="both"/>
              <w:rPr>
                <w:rFonts w:ascii="Cambria" w:eastAsia="Cambria" w:hAnsi="Cambria" w:cs="Cambria"/>
                <w:sz w:val="22"/>
                <w:szCs w:val="22"/>
              </w:rPr>
            </w:pPr>
            <w:r>
              <w:rPr>
                <w:rFonts w:ascii="Cambria" w:eastAsia="Cambria" w:hAnsi="Cambria" w:cs="Cambria"/>
                <w:sz w:val="22"/>
                <w:szCs w:val="22"/>
              </w:rPr>
              <w:t xml:space="preserve">MJL </w:t>
            </w:r>
            <w:r w:rsidR="00112ECE">
              <w:rPr>
                <w:rFonts w:ascii="Cambria" w:eastAsia="Cambria" w:hAnsi="Cambria" w:cs="Cambria"/>
                <w:sz w:val="22"/>
                <w:szCs w:val="22"/>
              </w:rPr>
              <w:t xml:space="preserve">asked if after </w:t>
            </w:r>
            <w:proofErr w:type="spellStart"/>
            <w:r>
              <w:rPr>
                <w:rFonts w:ascii="Cambria" w:eastAsia="Cambria" w:hAnsi="Cambria" w:cs="Cambria"/>
                <w:sz w:val="22"/>
                <w:szCs w:val="22"/>
              </w:rPr>
              <w:t>Pitagora</w:t>
            </w:r>
            <w:proofErr w:type="spellEnd"/>
            <w:r w:rsidR="00112ECE">
              <w:rPr>
                <w:rFonts w:ascii="Cambria" w:eastAsia="Cambria" w:hAnsi="Cambria" w:cs="Cambria"/>
                <w:sz w:val="22"/>
                <w:szCs w:val="22"/>
              </w:rPr>
              <w:t xml:space="preserve"> we</w:t>
            </w:r>
            <w:r>
              <w:rPr>
                <w:rFonts w:ascii="Cambria" w:eastAsia="Cambria" w:hAnsi="Cambria" w:cs="Cambria"/>
                <w:sz w:val="22"/>
                <w:szCs w:val="22"/>
              </w:rPr>
              <w:t xml:space="preserve"> will still work with CINECA</w:t>
            </w:r>
            <w:r w:rsidR="00112ECE">
              <w:rPr>
                <w:rFonts w:ascii="Cambria" w:eastAsia="Cambria" w:hAnsi="Cambria" w:cs="Cambria"/>
                <w:sz w:val="22"/>
                <w:szCs w:val="22"/>
              </w:rPr>
              <w:t>.</w:t>
            </w:r>
            <w:r>
              <w:rPr>
                <w:rFonts w:ascii="Cambria" w:eastAsia="Cambria" w:hAnsi="Cambria" w:cs="Cambria"/>
                <w:sz w:val="22"/>
                <w:szCs w:val="22"/>
              </w:rPr>
              <w:t xml:space="preserve"> RKE</w:t>
            </w:r>
            <w:r w:rsidR="00112ECE">
              <w:rPr>
                <w:rFonts w:ascii="Cambria" w:eastAsia="Cambria" w:hAnsi="Cambria" w:cs="Cambria"/>
                <w:sz w:val="22"/>
                <w:szCs w:val="22"/>
              </w:rPr>
              <w:t xml:space="preserve"> replied that the critical point is that EUROfusion is a based on a </w:t>
            </w:r>
            <w:proofErr w:type="spellStart"/>
            <w:r>
              <w:rPr>
                <w:rFonts w:ascii="Cambria" w:eastAsia="Cambria" w:hAnsi="Cambria" w:cs="Cambria"/>
                <w:sz w:val="22"/>
                <w:szCs w:val="22"/>
              </w:rPr>
              <w:t>cofund</w:t>
            </w:r>
            <w:proofErr w:type="spellEnd"/>
            <w:r>
              <w:rPr>
                <w:rFonts w:ascii="Cambria" w:eastAsia="Cambria" w:hAnsi="Cambria" w:cs="Cambria"/>
                <w:sz w:val="22"/>
                <w:szCs w:val="22"/>
              </w:rPr>
              <w:t xml:space="preserve"> action</w:t>
            </w:r>
            <w:r w:rsidR="00112ECE">
              <w:rPr>
                <w:rFonts w:ascii="Cambria" w:eastAsia="Cambria" w:hAnsi="Cambria" w:cs="Cambria"/>
                <w:sz w:val="22"/>
                <w:szCs w:val="22"/>
              </w:rPr>
              <w:t xml:space="preserve"> and that w</w:t>
            </w:r>
            <w:r>
              <w:rPr>
                <w:rFonts w:ascii="Cambria" w:eastAsia="Cambria" w:hAnsi="Cambria" w:cs="Cambria"/>
                <w:sz w:val="22"/>
                <w:szCs w:val="22"/>
              </w:rPr>
              <w:t xml:space="preserve">e’re looking for Beneficiaries to support this work. MJL </w:t>
            </w:r>
            <w:r w:rsidR="00112ECE">
              <w:rPr>
                <w:rFonts w:ascii="Cambria" w:eastAsia="Cambria" w:hAnsi="Cambria" w:cs="Cambria"/>
                <w:sz w:val="22"/>
                <w:szCs w:val="22"/>
              </w:rPr>
              <w:t>enquired about the d</w:t>
            </w:r>
            <w:r>
              <w:rPr>
                <w:rFonts w:ascii="Cambria" w:eastAsia="Cambria" w:hAnsi="Cambria" w:cs="Cambria"/>
                <w:sz w:val="22"/>
                <w:szCs w:val="22"/>
              </w:rPr>
              <w:t xml:space="preserve">ata facility DKN </w:t>
            </w:r>
            <w:r w:rsidR="00112ECE">
              <w:rPr>
                <w:rFonts w:ascii="Cambria" w:eastAsia="Cambria" w:hAnsi="Cambria" w:cs="Cambria"/>
                <w:sz w:val="22"/>
                <w:szCs w:val="22"/>
              </w:rPr>
              <w:t>replied that th</w:t>
            </w:r>
            <w:r>
              <w:rPr>
                <w:rFonts w:ascii="Cambria" w:eastAsia="Cambria" w:hAnsi="Cambria" w:cs="Cambria"/>
                <w:sz w:val="22"/>
                <w:szCs w:val="22"/>
              </w:rPr>
              <w:t>ere is a facility in Potsdam that is in the process of linking with CINECA</w:t>
            </w:r>
            <w:r w:rsidR="00964399">
              <w:rPr>
                <w:rFonts w:ascii="Cambria" w:eastAsia="Cambria" w:hAnsi="Cambria" w:cs="Cambria"/>
                <w:sz w:val="22"/>
                <w:szCs w:val="22"/>
              </w:rPr>
              <w:t>.</w:t>
            </w:r>
          </w:p>
          <w:p w14:paraId="530FE0FD" w14:textId="77777777" w:rsidR="00814A52" w:rsidRDefault="00814A52">
            <w:pPr>
              <w:pBdr>
                <w:top w:val="nil"/>
                <w:left w:val="nil"/>
                <w:bottom w:val="nil"/>
                <w:right w:val="nil"/>
                <w:between w:val="nil"/>
              </w:pBdr>
              <w:jc w:val="both"/>
              <w:rPr>
                <w:rFonts w:ascii="Cambria" w:eastAsia="Cambria" w:hAnsi="Cambria" w:cs="Cambria"/>
                <w:sz w:val="22"/>
                <w:szCs w:val="22"/>
              </w:rPr>
            </w:pPr>
          </w:p>
        </w:tc>
        <w:tc>
          <w:tcPr>
            <w:tcW w:w="1539" w:type="dxa"/>
          </w:tcPr>
          <w:p w14:paraId="23373EBA" w14:textId="77777777" w:rsidR="00814A52" w:rsidRDefault="00814A52">
            <w:pPr>
              <w:jc w:val="center"/>
              <w:rPr>
                <w:rFonts w:ascii="Cambria" w:eastAsia="Cambria" w:hAnsi="Cambria" w:cs="Cambria"/>
                <w:b/>
                <w:sz w:val="22"/>
                <w:szCs w:val="22"/>
              </w:rPr>
            </w:pPr>
          </w:p>
        </w:tc>
      </w:tr>
      <w:tr w:rsidR="00814A52" w14:paraId="0A456765" w14:textId="77777777">
        <w:tc>
          <w:tcPr>
            <w:tcW w:w="8212" w:type="dxa"/>
          </w:tcPr>
          <w:p w14:paraId="30C94744" w14:textId="77777777" w:rsidR="00814A52" w:rsidRDefault="000D6E0B">
            <w:pPr>
              <w:numPr>
                <w:ilvl w:val="0"/>
                <w:numId w:val="1"/>
              </w:numPr>
              <w:pBdr>
                <w:top w:val="nil"/>
                <w:left w:val="nil"/>
                <w:bottom w:val="nil"/>
                <w:right w:val="nil"/>
                <w:between w:val="nil"/>
              </w:pBdr>
              <w:jc w:val="both"/>
              <w:rPr>
                <w:rFonts w:ascii="Cambria" w:eastAsia="Cambria" w:hAnsi="Cambria" w:cs="Cambria"/>
                <w:b/>
                <w:color w:val="000000"/>
                <w:sz w:val="22"/>
                <w:szCs w:val="22"/>
              </w:rPr>
            </w:pPr>
            <w:r>
              <w:rPr>
                <w:rFonts w:ascii="Cambria" w:eastAsia="Cambria" w:hAnsi="Cambria" w:cs="Cambria"/>
                <w:b/>
                <w:sz w:val="22"/>
                <w:szCs w:val="22"/>
              </w:rPr>
              <w:t>General Discussion</w:t>
            </w:r>
          </w:p>
          <w:p w14:paraId="2BE16C5E" w14:textId="77777777" w:rsidR="00631746" w:rsidRDefault="00631746" w:rsidP="00631746">
            <w:pPr>
              <w:ind w:left="360"/>
              <w:jc w:val="both"/>
              <w:rPr>
                <w:rFonts w:ascii="Cambria" w:eastAsia="Cambria" w:hAnsi="Cambria" w:cs="Cambria"/>
                <w:sz w:val="22"/>
                <w:szCs w:val="22"/>
              </w:rPr>
            </w:pPr>
          </w:p>
          <w:p w14:paraId="34BFB759" w14:textId="47F8B916" w:rsidR="00814A52" w:rsidRDefault="000D6E0B" w:rsidP="00631746">
            <w:pPr>
              <w:ind w:left="360"/>
              <w:jc w:val="both"/>
              <w:rPr>
                <w:rFonts w:ascii="Cambria" w:eastAsia="Cambria" w:hAnsi="Cambria" w:cs="Cambria"/>
                <w:sz w:val="22"/>
                <w:szCs w:val="22"/>
              </w:rPr>
            </w:pPr>
            <w:r>
              <w:rPr>
                <w:rFonts w:ascii="Cambria" w:eastAsia="Cambria" w:hAnsi="Cambria" w:cs="Cambria"/>
                <w:sz w:val="22"/>
                <w:szCs w:val="22"/>
              </w:rPr>
              <w:t xml:space="preserve">MWR </w:t>
            </w:r>
            <w:r w:rsidR="00964399">
              <w:rPr>
                <w:rFonts w:ascii="Cambria" w:eastAsia="Cambria" w:hAnsi="Cambria" w:cs="Cambria"/>
                <w:sz w:val="22"/>
                <w:szCs w:val="22"/>
              </w:rPr>
              <w:t>stated that a</w:t>
            </w:r>
            <w:r>
              <w:rPr>
                <w:rFonts w:ascii="Cambria" w:eastAsia="Cambria" w:hAnsi="Cambria" w:cs="Cambria"/>
                <w:sz w:val="22"/>
                <w:szCs w:val="22"/>
              </w:rPr>
              <w:t xml:space="preserve"> PCR for </w:t>
            </w:r>
            <w:r w:rsidR="00964399">
              <w:rPr>
                <w:rFonts w:ascii="Cambria" w:eastAsia="Cambria" w:hAnsi="Cambria" w:cs="Cambria"/>
                <w:sz w:val="22"/>
                <w:szCs w:val="22"/>
              </w:rPr>
              <w:t xml:space="preserve">the </w:t>
            </w:r>
            <w:r>
              <w:rPr>
                <w:rFonts w:ascii="Cambria" w:eastAsia="Cambria" w:hAnsi="Cambria" w:cs="Cambria"/>
                <w:sz w:val="22"/>
                <w:szCs w:val="22"/>
              </w:rPr>
              <w:t xml:space="preserve">DTT Research Plan is not required for 1 Jan 2026. GFI </w:t>
            </w:r>
            <w:r w:rsidR="00964399">
              <w:rPr>
                <w:rFonts w:ascii="Cambria" w:eastAsia="Cambria" w:hAnsi="Cambria" w:cs="Cambria"/>
                <w:sz w:val="22"/>
                <w:szCs w:val="22"/>
              </w:rPr>
              <w:t>emphasized that</w:t>
            </w:r>
            <w:r>
              <w:rPr>
                <w:rFonts w:ascii="Cambria" w:eastAsia="Cambria" w:hAnsi="Cambria" w:cs="Cambria"/>
                <w:sz w:val="22"/>
                <w:szCs w:val="22"/>
              </w:rPr>
              <w:t xml:space="preserve"> once constructed DTT will have an important role. EGI </w:t>
            </w:r>
            <w:r w:rsidR="00964399">
              <w:rPr>
                <w:rFonts w:ascii="Cambria" w:eastAsia="Cambria" w:hAnsi="Cambria" w:cs="Cambria"/>
                <w:sz w:val="22"/>
                <w:szCs w:val="22"/>
              </w:rPr>
              <w:t>noted that</w:t>
            </w:r>
            <w:r>
              <w:rPr>
                <w:rFonts w:ascii="Cambria" w:eastAsia="Cambria" w:hAnsi="Cambria" w:cs="Cambria"/>
                <w:sz w:val="22"/>
                <w:szCs w:val="22"/>
              </w:rPr>
              <w:t xml:space="preserve"> </w:t>
            </w:r>
            <w:r w:rsidR="00964399">
              <w:rPr>
                <w:rFonts w:ascii="Cambria" w:eastAsia="Cambria" w:hAnsi="Cambria" w:cs="Cambria"/>
                <w:sz w:val="22"/>
                <w:szCs w:val="22"/>
              </w:rPr>
              <w:t>exceptionally m</w:t>
            </w:r>
            <w:r>
              <w:rPr>
                <w:rFonts w:ascii="Cambria" w:eastAsia="Cambria" w:hAnsi="Cambria" w:cs="Cambria"/>
                <w:sz w:val="22"/>
                <w:szCs w:val="22"/>
              </w:rPr>
              <w:t>ission budget</w:t>
            </w:r>
            <w:r w:rsidR="00964399">
              <w:rPr>
                <w:rFonts w:ascii="Cambria" w:eastAsia="Cambria" w:hAnsi="Cambria" w:cs="Cambria"/>
                <w:sz w:val="22"/>
                <w:szCs w:val="22"/>
              </w:rPr>
              <w:t>s</w:t>
            </w:r>
            <w:r>
              <w:rPr>
                <w:rFonts w:ascii="Cambria" w:eastAsia="Cambria" w:hAnsi="Cambria" w:cs="Cambria"/>
                <w:sz w:val="22"/>
                <w:szCs w:val="22"/>
              </w:rPr>
              <w:t xml:space="preserve"> will not be transferred</w:t>
            </w:r>
            <w:r w:rsidR="00964399">
              <w:rPr>
                <w:rFonts w:ascii="Cambria" w:eastAsia="Cambria" w:hAnsi="Cambria" w:cs="Cambria"/>
                <w:sz w:val="22"/>
                <w:szCs w:val="22"/>
              </w:rPr>
              <w:t xml:space="preserve"> from 2025 to 2026.</w:t>
            </w:r>
            <w:r>
              <w:rPr>
                <w:rFonts w:ascii="Cambria" w:eastAsia="Cambria" w:hAnsi="Cambria" w:cs="Cambria"/>
                <w:sz w:val="22"/>
                <w:szCs w:val="22"/>
              </w:rPr>
              <w:t xml:space="preserve"> MWR </w:t>
            </w:r>
            <w:r w:rsidR="00964399">
              <w:rPr>
                <w:rFonts w:ascii="Cambria" w:eastAsia="Cambria" w:hAnsi="Cambria" w:cs="Cambria"/>
                <w:sz w:val="22"/>
                <w:szCs w:val="22"/>
              </w:rPr>
              <w:t>underlined that we need to identify which</w:t>
            </w:r>
            <w:r>
              <w:rPr>
                <w:rFonts w:ascii="Cambria" w:eastAsia="Cambria" w:hAnsi="Cambria" w:cs="Cambria"/>
                <w:sz w:val="22"/>
                <w:szCs w:val="22"/>
              </w:rPr>
              <w:t xml:space="preserve"> </w:t>
            </w:r>
            <w:r w:rsidR="00964399">
              <w:rPr>
                <w:rFonts w:ascii="Cambria" w:eastAsia="Cambria" w:hAnsi="Cambria" w:cs="Cambria"/>
                <w:sz w:val="22"/>
                <w:szCs w:val="22"/>
              </w:rPr>
              <w:t>e</w:t>
            </w:r>
            <w:r>
              <w:rPr>
                <w:rFonts w:ascii="Cambria" w:eastAsia="Cambria" w:hAnsi="Cambria" w:cs="Cambria"/>
                <w:sz w:val="22"/>
                <w:szCs w:val="22"/>
              </w:rPr>
              <w:t xml:space="preserve">lements of the </w:t>
            </w:r>
            <w:r w:rsidR="00964399">
              <w:rPr>
                <w:rFonts w:ascii="Cambria" w:eastAsia="Cambria" w:hAnsi="Cambria" w:cs="Cambria"/>
                <w:sz w:val="22"/>
                <w:szCs w:val="22"/>
              </w:rPr>
              <w:t xml:space="preserve">DTT </w:t>
            </w:r>
            <w:r>
              <w:rPr>
                <w:rFonts w:ascii="Cambria" w:eastAsia="Cambria" w:hAnsi="Cambria" w:cs="Cambria"/>
                <w:sz w:val="22"/>
                <w:szCs w:val="22"/>
              </w:rPr>
              <w:t xml:space="preserve">research plan are EUROfusion priorities. As an </w:t>
            </w:r>
            <w:proofErr w:type="gramStart"/>
            <w:r>
              <w:rPr>
                <w:rFonts w:ascii="Cambria" w:eastAsia="Cambria" w:hAnsi="Cambria" w:cs="Cambria"/>
                <w:sz w:val="22"/>
                <w:szCs w:val="22"/>
              </w:rPr>
              <w:t>example</w:t>
            </w:r>
            <w:proofErr w:type="gramEnd"/>
            <w:r>
              <w:rPr>
                <w:rFonts w:ascii="Cambria" w:eastAsia="Cambria" w:hAnsi="Cambria" w:cs="Cambria"/>
                <w:sz w:val="22"/>
                <w:szCs w:val="22"/>
              </w:rPr>
              <w:t xml:space="preserve"> ITER will not do FOAK control</w:t>
            </w:r>
            <w:r w:rsidR="00964399">
              <w:rPr>
                <w:rFonts w:ascii="Cambria" w:eastAsia="Cambria" w:hAnsi="Cambria" w:cs="Cambria"/>
                <w:sz w:val="22"/>
                <w:szCs w:val="22"/>
              </w:rPr>
              <w:t xml:space="preserve"> and</w:t>
            </w:r>
            <w:r>
              <w:rPr>
                <w:rFonts w:ascii="Cambria" w:eastAsia="Cambria" w:hAnsi="Cambria" w:cs="Cambria"/>
                <w:sz w:val="22"/>
                <w:szCs w:val="22"/>
              </w:rPr>
              <w:t xml:space="preserve"> DTT should do it. MWR </w:t>
            </w:r>
            <w:r w:rsidR="00964399">
              <w:rPr>
                <w:rFonts w:ascii="Cambria" w:eastAsia="Cambria" w:hAnsi="Cambria" w:cs="Cambria"/>
                <w:sz w:val="22"/>
                <w:szCs w:val="22"/>
              </w:rPr>
              <w:t>warned that we should a</w:t>
            </w:r>
            <w:r>
              <w:rPr>
                <w:rFonts w:ascii="Cambria" w:eastAsia="Cambria" w:hAnsi="Cambria" w:cs="Cambria"/>
                <w:sz w:val="22"/>
                <w:szCs w:val="22"/>
              </w:rPr>
              <w:t xml:space="preserve">void that colleagues that developed the research plan review it. GFI </w:t>
            </w:r>
            <w:r w:rsidR="00964399">
              <w:rPr>
                <w:rFonts w:ascii="Cambria" w:eastAsia="Cambria" w:hAnsi="Cambria" w:cs="Cambria"/>
                <w:sz w:val="22"/>
                <w:szCs w:val="22"/>
              </w:rPr>
              <w:t xml:space="preserve">advised that </w:t>
            </w:r>
            <w:r>
              <w:rPr>
                <w:rFonts w:ascii="Cambria" w:eastAsia="Cambria" w:hAnsi="Cambria" w:cs="Cambria"/>
                <w:sz w:val="22"/>
                <w:szCs w:val="22"/>
              </w:rPr>
              <w:t>STAC should be involved.</w:t>
            </w:r>
          </w:p>
          <w:p w14:paraId="39E99B49" w14:textId="43A2AFA2" w:rsidR="00814A52" w:rsidRDefault="000D6E0B" w:rsidP="00631746">
            <w:pPr>
              <w:ind w:left="360"/>
              <w:jc w:val="both"/>
              <w:rPr>
                <w:rFonts w:ascii="Cambria" w:eastAsia="Cambria" w:hAnsi="Cambria" w:cs="Cambria"/>
                <w:sz w:val="22"/>
                <w:szCs w:val="22"/>
              </w:rPr>
            </w:pPr>
            <w:r>
              <w:rPr>
                <w:rFonts w:ascii="Cambria" w:eastAsia="Cambria" w:hAnsi="Cambria" w:cs="Cambria"/>
                <w:sz w:val="22"/>
                <w:szCs w:val="22"/>
              </w:rPr>
              <w:t xml:space="preserve">GFI </w:t>
            </w:r>
            <w:r w:rsidR="00964399">
              <w:rPr>
                <w:rFonts w:ascii="Cambria" w:eastAsia="Cambria" w:hAnsi="Cambria" w:cs="Cambria"/>
                <w:sz w:val="22"/>
                <w:szCs w:val="22"/>
              </w:rPr>
              <w:t>stressed t</w:t>
            </w:r>
            <w:r>
              <w:rPr>
                <w:rFonts w:ascii="Cambria" w:eastAsia="Cambria" w:hAnsi="Cambria" w:cs="Cambria"/>
                <w:sz w:val="22"/>
                <w:szCs w:val="22"/>
              </w:rPr>
              <w:t xml:space="preserve">here’s </w:t>
            </w:r>
            <w:r w:rsidR="00964399">
              <w:rPr>
                <w:rFonts w:ascii="Cambria" w:eastAsia="Cambria" w:hAnsi="Cambria" w:cs="Cambria"/>
                <w:sz w:val="22"/>
                <w:szCs w:val="22"/>
              </w:rPr>
              <w:t xml:space="preserve">overall </w:t>
            </w:r>
            <w:r>
              <w:rPr>
                <w:rFonts w:ascii="Cambria" w:eastAsia="Cambria" w:hAnsi="Cambria" w:cs="Cambria"/>
                <w:sz w:val="22"/>
                <w:szCs w:val="22"/>
              </w:rPr>
              <w:t>a lot of work done</w:t>
            </w:r>
            <w:r w:rsidR="00964399">
              <w:rPr>
                <w:rFonts w:ascii="Cambria" w:eastAsia="Cambria" w:hAnsi="Cambria" w:cs="Cambria"/>
                <w:sz w:val="22"/>
                <w:szCs w:val="22"/>
              </w:rPr>
              <w:t xml:space="preserve">. But the question is if </w:t>
            </w:r>
            <w:r>
              <w:rPr>
                <w:rFonts w:ascii="Cambria" w:eastAsia="Cambria" w:hAnsi="Cambria" w:cs="Cambria"/>
                <w:sz w:val="22"/>
                <w:szCs w:val="22"/>
              </w:rPr>
              <w:t xml:space="preserve">progress </w:t>
            </w:r>
            <w:r w:rsidR="00964399">
              <w:rPr>
                <w:rFonts w:ascii="Cambria" w:eastAsia="Cambria" w:hAnsi="Cambria" w:cs="Cambria"/>
                <w:sz w:val="22"/>
                <w:szCs w:val="22"/>
              </w:rPr>
              <w:t xml:space="preserve">is </w:t>
            </w:r>
            <w:r>
              <w:rPr>
                <w:rFonts w:ascii="Cambria" w:eastAsia="Cambria" w:hAnsi="Cambria" w:cs="Cambria"/>
                <w:sz w:val="22"/>
                <w:szCs w:val="22"/>
              </w:rPr>
              <w:t>being made</w:t>
            </w:r>
            <w:r w:rsidR="00964399">
              <w:rPr>
                <w:rFonts w:ascii="Cambria" w:eastAsia="Cambria" w:hAnsi="Cambria" w:cs="Cambria"/>
                <w:sz w:val="22"/>
                <w:szCs w:val="22"/>
              </w:rPr>
              <w:t xml:space="preserve"> and that w</w:t>
            </w:r>
            <w:r>
              <w:rPr>
                <w:rFonts w:ascii="Cambria" w:eastAsia="Cambria" w:hAnsi="Cambria" w:cs="Cambria"/>
                <w:sz w:val="22"/>
                <w:szCs w:val="22"/>
              </w:rPr>
              <w:t xml:space="preserve">e need to challenge the community so that priorities are addressed. </w:t>
            </w:r>
            <w:r w:rsidR="00964399">
              <w:rPr>
                <w:rFonts w:ascii="Cambria" w:eastAsia="Cambria" w:hAnsi="Cambria" w:cs="Cambria"/>
                <w:sz w:val="22"/>
                <w:szCs w:val="22"/>
              </w:rPr>
              <w:t>If</w:t>
            </w:r>
            <w:r>
              <w:rPr>
                <w:rFonts w:ascii="Cambria" w:eastAsia="Cambria" w:hAnsi="Cambria" w:cs="Cambria"/>
                <w:sz w:val="22"/>
                <w:szCs w:val="22"/>
              </w:rPr>
              <w:t xml:space="preserve"> the Commission asks for something new to be </w:t>
            </w:r>
            <w:r w:rsidR="002542F6">
              <w:rPr>
                <w:rFonts w:ascii="Cambria" w:eastAsia="Cambria" w:hAnsi="Cambria" w:cs="Cambria"/>
                <w:sz w:val="22"/>
                <w:szCs w:val="22"/>
              </w:rPr>
              <w:t>done,</w:t>
            </w:r>
            <w:r>
              <w:rPr>
                <w:rFonts w:ascii="Cambria" w:eastAsia="Cambria" w:hAnsi="Cambria" w:cs="Cambria"/>
                <w:sz w:val="22"/>
                <w:szCs w:val="22"/>
              </w:rPr>
              <w:t xml:space="preserve"> will we be able to do it. MJL </w:t>
            </w:r>
            <w:r w:rsidR="00964399">
              <w:rPr>
                <w:rFonts w:ascii="Cambria" w:eastAsia="Cambria" w:hAnsi="Cambria" w:cs="Cambria"/>
                <w:sz w:val="22"/>
                <w:szCs w:val="22"/>
              </w:rPr>
              <w:t>mentioned that i</w:t>
            </w:r>
            <w:r>
              <w:rPr>
                <w:rFonts w:ascii="Cambria" w:eastAsia="Cambria" w:hAnsi="Cambria" w:cs="Cambria"/>
                <w:sz w:val="22"/>
                <w:szCs w:val="22"/>
              </w:rPr>
              <w:t xml:space="preserve">n the US dedicated workshops provide information to DOE. GFI </w:t>
            </w:r>
            <w:r w:rsidR="002542F6">
              <w:rPr>
                <w:rFonts w:ascii="Cambria" w:eastAsia="Cambria" w:hAnsi="Cambria" w:cs="Cambria"/>
                <w:sz w:val="22"/>
                <w:szCs w:val="22"/>
              </w:rPr>
              <w:t>asked</w:t>
            </w:r>
            <w:r>
              <w:rPr>
                <w:rFonts w:ascii="Cambria" w:eastAsia="Cambria" w:hAnsi="Cambria" w:cs="Cambria"/>
                <w:sz w:val="22"/>
                <w:szCs w:val="22"/>
              </w:rPr>
              <w:t xml:space="preserve"> if there’s a </w:t>
            </w:r>
            <w:proofErr w:type="gramStart"/>
            <w:r>
              <w:rPr>
                <w:rFonts w:ascii="Cambria" w:eastAsia="Cambria" w:hAnsi="Cambria" w:cs="Cambria"/>
                <w:sz w:val="22"/>
                <w:szCs w:val="22"/>
              </w:rPr>
              <w:t>top down</w:t>
            </w:r>
            <w:proofErr w:type="gramEnd"/>
            <w:r>
              <w:rPr>
                <w:rFonts w:ascii="Cambria" w:eastAsia="Cambria" w:hAnsi="Cambria" w:cs="Cambria"/>
                <w:sz w:val="22"/>
                <w:szCs w:val="22"/>
              </w:rPr>
              <w:t xml:space="preserve"> decision ho</w:t>
            </w:r>
            <w:r w:rsidR="002542F6">
              <w:rPr>
                <w:rFonts w:ascii="Cambria" w:eastAsia="Cambria" w:hAnsi="Cambria" w:cs="Cambria"/>
                <w:sz w:val="22"/>
                <w:szCs w:val="22"/>
              </w:rPr>
              <w:t>w</w:t>
            </w:r>
            <w:r>
              <w:rPr>
                <w:rFonts w:ascii="Cambria" w:eastAsia="Cambria" w:hAnsi="Cambria" w:cs="Cambria"/>
                <w:sz w:val="22"/>
                <w:szCs w:val="22"/>
              </w:rPr>
              <w:t xml:space="preserve"> to </w:t>
            </w:r>
            <w:r w:rsidR="002542F6">
              <w:rPr>
                <w:rFonts w:ascii="Cambria" w:eastAsia="Cambria" w:hAnsi="Cambria" w:cs="Cambria"/>
                <w:sz w:val="22"/>
                <w:szCs w:val="22"/>
              </w:rPr>
              <w:t>proceed.</w:t>
            </w:r>
            <w:r>
              <w:rPr>
                <w:rFonts w:ascii="Cambria" w:eastAsia="Cambria" w:hAnsi="Cambria" w:cs="Cambria"/>
                <w:sz w:val="22"/>
                <w:szCs w:val="22"/>
              </w:rPr>
              <w:t xml:space="preserve"> CLR </w:t>
            </w:r>
            <w:r w:rsidR="002542F6">
              <w:rPr>
                <w:rFonts w:ascii="Cambria" w:eastAsia="Cambria" w:hAnsi="Cambria" w:cs="Cambria"/>
                <w:sz w:val="22"/>
                <w:szCs w:val="22"/>
              </w:rPr>
              <w:t xml:space="preserve">stated that </w:t>
            </w:r>
            <w:r w:rsidR="002542F6">
              <w:rPr>
                <w:rFonts w:ascii="Cambria" w:eastAsia="Cambria" w:hAnsi="Cambria" w:cs="Cambria"/>
                <w:sz w:val="22"/>
                <w:szCs w:val="22"/>
              </w:rPr>
              <w:lastRenderedPageBreak/>
              <w:t>c</w:t>
            </w:r>
            <w:r>
              <w:rPr>
                <w:rFonts w:ascii="Cambria" w:eastAsia="Cambria" w:hAnsi="Cambria" w:cs="Cambria"/>
                <w:sz w:val="22"/>
                <w:szCs w:val="22"/>
              </w:rPr>
              <w:t>ompanies shouldn’t be seen as competitors</w:t>
            </w:r>
            <w:r w:rsidR="002542F6">
              <w:rPr>
                <w:rFonts w:ascii="Cambria" w:eastAsia="Cambria" w:hAnsi="Cambria" w:cs="Cambria"/>
                <w:sz w:val="22"/>
                <w:szCs w:val="22"/>
              </w:rPr>
              <w:t xml:space="preserve"> and that w</w:t>
            </w:r>
            <w:r>
              <w:rPr>
                <w:rFonts w:ascii="Cambria" w:eastAsia="Cambria" w:hAnsi="Cambria" w:cs="Cambria"/>
                <w:sz w:val="22"/>
                <w:szCs w:val="22"/>
              </w:rPr>
              <w:t>e need to see how to integrate the</w:t>
            </w:r>
            <w:r w:rsidR="002542F6">
              <w:rPr>
                <w:rFonts w:ascii="Cambria" w:eastAsia="Cambria" w:hAnsi="Cambria" w:cs="Cambria"/>
                <w:sz w:val="22"/>
                <w:szCs w:val="22"/>
              </w:rPr>
              <w:t>m</w:t>
            </w:r>
            <w:r>
              <w:rPr>
                <w:rFonts w:ascii="Cambria" w:eastAsia="Cambria" w:hAnsi="Cambria" w:cs="Cambria"/>
                <w:sz w:val="22"/>
                <w:szCs w:val="22"/>
              </w:rPr>
              <w:t xml:space="preserve">. </w:t>
            </w:r>
            <w:r w:rsidR="002542F6">
              <w:rPr>
                <w:rFonts w:ascii="Cambria" w:eastAsia="Cambria" w:hAnsi="Cambria" w:cs="Cambria"/>
                <w:sz w:val="22"/>
                <w:szCs w:val="22"/>
              </w:rPr>
              <w:t>It was underlined that we’ve</w:t>
            </w:r>
            <w:r>
              <w:rPr>
                <w:rFonts w:ascii="Cambria" w:eastAsia="Cambria" w:hAnsi="Cambria" w:cs="Cambria"/>
                <w:sz w:val="22"/>
                <w:szCs w:val="22"/>
              </w:rPr>
              <w:t xml:space="preserve"> work for a lot of time so now </w:t>
            </w:r>
            <w:r w:rsidR="004B1BCF">
              <w:rPr>
                <w:rFonts w:ascii="Cambria" w:eastAsia="Cambria" w:hAnsi="Cambria" w:cs="Cambria"/>
                <w:sz w:val="22"/>
                <w:szCs w:val="22"/>
              </w:rPr>
              <w:t>there’s</w:t>
            </w:r>
            <w:r>
              <w:rPr>
                <w:rFonts w:ascii="Cambria" w:eastAsia="Cambria" w:hAnsi="Cambria" w:cs="Cambria"/>
                <w:sz w:val="22"/>
                <w:szCs w:val="22"/>
              </w:rPr>
              <w:t xml:space="preserve"> a lot of knowledge. GFI </w:t>
            </w:r>
            <w:r w:rsidR="002542F6">
              <w:rPr>
                <w:rFonts w:ascii="Cambria" w:eastAsia="Cambria" w:hAnsi="Cambria" w:cs="Cambria"/>
                <w:sz w:val="22"/>
                <w:szCs w:val="22"/>
              </w:rPr>
              <w:t>explained that</w:t>
            </w:r>
            <w:r>
              <w:rPr>
                <w:rFonts w:ascii="Cambria" w:eastAsia="Cambria" w:hAnsi="Cambria" w:cs="Cambria"/>
                <w:sz w:val="22"/>
                <w:szCs w:val="22"/>
              </w:rPr>
              <w:t xml:space="preserve"> </w:t>
            </w:r>
            <w:r w:rsidR="002542F6">
              <w:rPr>
                <w:rFonts w:ascii="Cambria" w:eastAsia="Cambria" w:hAnsi="Cambria" w:cs="Cambria"/>
                <w:sz w:val="22"/>
                <w:szCs w:val="22"/>
              </w:rPr>
              <w:t>t</w:t>
            </w:r>
            <w:r>
              <w:rPr>
                <w:rFonts w:ascii="Cambria" w:eastAsia="Cambria" w:hAnsi="Cambria" w:cs="Cambria"/>
                <w:sz w:val="22"/>
                <w:szCs w:val="22"/>
              </w:rPr>
              <w:t xml:space="preserve">he principle of </w:t>
            </w:r>
            <w:proofErr w:type="spellStart"/>
            <w:r>
              <w:rPr>
                <w:rFonts w:ascii="Cambria" w:eastAsia="Cambria" w:hAnsi="Cambria" w:cs="Cambria"/>
                <w:sz w:val="22"/>
                <w:szCs w:val="22"/>
              </w:rPr>
              <w:t>cofunding</w:t>
            </w:r>
            <w:proofErr w:type="spellEnd"/>
            <w:r>
              <w:rPr>
                <w:rFonts w:ascii="Cambria" w:eastAsia="Cambria" w:hAnsi="Cambria" w:cs="Cambria"/>
                <w:sz w:val="22"/>
                <w:szCs w:val="22"/>
              </w:rPr>
              <w:t xml:space="preserve"> makes difficult to go quicker. MWR </w:t>
            </w:r>
            <w:r w:rsidR="002542F6">
              <w:rPr>
                <w:rFonts w:ascii="Cambria" w:eastAsia="Cambria" w:hAnsi="Cambria" w:cs="Cambria"/>
                <w:sz w:val="22"/>
                <w:szCs w:val="22"/>
              </w:rPr>
              <w:t>stated that</w:t>
            </w:r>
            <w:r>
              <w:rPr>
                <w:rFonts w:ascii="Cambria" w:eastAsia="Cambria" w:hAnsi="Cambria" w:cs="Cambria"/>
                <w:sz w:val="22"/>
                <w:szCs w:val="22"/>
              </w:rPr>
              <w:t xml:space="preserve"> </w:t>
            </w:r>
            <w:proofErr w:type="gramStart"/>
            <w:r w:rsidR="002542F6">
              <w:rPr>
                <w:rFonts w:ascii="Cambria" w:eastAsia="Cambria" w:hAnsi="Cambria" w:cs="Cambria"/>
                <w:sz w:val="22"/>
                <w:szCs w:val="22"/>
              </w:rPr>
              <w:t>r</w:t>
            </w:r>
            <w:r>
              <w:rPr>
                <w:rFonts w:ascii="Cambria" w:eastAsia="Cambria" w:hAnsi="Cambria" w:cs="Cambria"/>
                <w:sz w:val="22"/>
                <w:szCs w:val="22"/>
              </w:rPr>
              <w:t>esearch oriented</w:t>
            </w:r>
            <w:proofErr w:type="gramEnd"/>
            <w:r>
              <w:rPr>
                <w:rFonts w:ascii="Cambria" w:eastAsia="Cambria" w:hAnsi="Cambria" w:cs="Cambria"/>
                <w:sz w:val="22"/>
                <w:szCs w:val="22"/>
              </w:rPr>
              <w:t xml:space="preserve"> </w:t>
            </w:r>
            <w:r w:rsidR="002542F6">
              <w:rPr>
                <w:rFonts w:ascii="Cambria" w:eastAsia="Cambria" w:hAnsi="Cambria" w:cs="Cambria"/>
                <w:sz w:val="22"/>
                <w:szCs w:val="22"/>
              </w:rPr>
              <w:t xml:space="preserve">activities </w:t>
            </w:r>
            <w:r>
              <w:rPr>
                <w:rFonts w:ascii="Cambria" w:eastAsia="Cambria" w:hAnsi="Cambria" w:cs="Cambria"/>
                <w:sz w:val="22"/>
                <w:szCs w:val="22"/>
              </w:rPr>
              <w:t xml:space="preserve">and education go hand in hand. RWF </w:t>
            </w:r>
            <w:r w:rsidR="002542F6">
              <w:rPr>
                <w:rFonts w:ascii="Cambria" w:eastAsia="Cambria" w:hAnsi="Cambria" w:cs="Cambria"/>
                <w:sz w:val="22"/>
                <w:szCs w:val="22"/>
              </w:rPr>
              <w:t xml:space="preserve">warned that only a few </w:t>
            </w:r>
            <w:proofErr w:type="spellStart"/>
            <w:r>
              <w:rPr>
                <w:rFonts w:ascii="Cambria" w:eastAsia="Cambria" w:hAnsi="Cambria" w:cs="Cambria"/>
                <w:sz w:val="22"/>
                <w:szCs w:val="22"/>
              </w:rPr>
              <w:t>start ups</w:t>
            </w:r>
            <w:proofErr w:type="spellEnd"/>
            <w:r>
              <w:rPr>
                <w:rFonts w:ascii="Cambria" w:eastAsia="Cambria" w:hAnsi="Cambria" w:cs="Cambria"/>
                <w:sz w:val="22"/>
                <w:szCs w:val="22"/>
              </w:rPr>
              <w:t xml:space="preserve"> are doing something serious </w:t>
            </w:r>
            <w:proofErr w:type="gramStart"/>
            <w:r>
              <w:rPr>
                <w:rFonts w:ascii="Cambria" w:eastAsia="Cambria" w:hAnsi="Cambria" w:cs="Cambria"/>
                <w:sz w:val="22"/>
                <w:szCs w:val="22"/>
              </w:rPr>
              <w:t>at the moment</w:t>
            </w:r>
            <w:proofErr w:type="gramEnd"/>
            <w:r w:rsidR="002542F6">
              <w:rPr>
                <w:rFonts w:ascii="Cambria" w:eastAsia="Cambria" w:hAnsi="Cambria" w:cs="Cambria"/>
                <w:sz w:val="22"/>
                <w:szCs w:val="22"/>
              </w:rPr>
              <w:t xml:space="preserve">. For </w:t>
            </w:r>
            <w:proofErr w:type="gramStart"/>
            <w:r w:rsidR="002542F6">
              <w:rPr>
                <w:rFonts w:ascii="Cambria" w:eastAsia="Cambria" w:hAnsi="Cambria" w:cs="Cambria"/>
                <w:sz w:val="22"/>
                <w:szCs w:val="22"/>
              </w:rPr>
              <w:t>instance</w:t>
            </w:r>
            <w:proofErr w:type="gramEnd"/>
            <w:r w:rsidR="002542F6">
              <w:rPr>
                <w:rFonts w:ascii="Cambria" w:eastAsia="Cambria" w:hAnsi="Cambria" w:cs="Cambria"/>
                <w:sz w:val="22"/>
                <w:szCs w:val="22"/>
              </w:rPr>
              <w:t xml:space="preserve"> </w:t>
            </w:r>
            <w:r>
              <w:rPr>
                <w:rFonts w:ascii="Cambria" w:eastAsia="Cambria" w:hAnsi="Cambria" w:cs="Cambria"/>
                <w:sz w:val="22"/>
                <w:szCs w:val="22"/>
              </w:rPr>
              <w:t xml:space="preserve">there’s SPARC which </w:t>
            </w:r>
            <w:r w:rsidR="002542F6">
              <w:rPr>
                <w:rFonts w:ascii="Cambria" w:eastAsia="Cambria" w:hAnsi="Cambria" w:cs="Cambria"/>
                <w:sz w:val="22"/>
                <w:szCs w:val="22"/>
              </w:rPr>
              <w:t xml:space="preserve">anyway </w:t>
            </w:r>
            <w:r>
              <w:rPr>
                <w:rFonts w:ascii="Cambria" w:eastAsia="Cambria" w:hAnsi="Cambria" w:cs="Cambria"/>
                <w:sz w:val="22"/>
                <w:szCs w:val="22"/>
              </w:rPr>
              <w:t xml:space="preserve">has </w:t>
            </w:r>
            <w:r w:rsidR="002542F6">
              <w:rPr>
                <w:rFonts w:ascii="Cambria" w:eastAsia="Cambria" w:hAnsi="Cambria" w:cs="Cambria"/>
                <w:sz w:val="22"/>
                <w:szCs w:val="22"/>
              </w:rPr>
              <w:t xml:space="preserve">on HTS </w:t>
            </w:r>
            <w:r>
              <w:rPr>
                <w:rFonts w:ascii="Cambria" w:eastAsia="Cambria" w:hAnsi="Cambria" w:cs="Cambria"/>
                <w:sz w:val="22"/>
                <w:szCs w:val="22"/>
              </w:rPr>
              <w:t>a very limited objective.</w:t>
            </w:r>
            <w:r w:rsidR="002542F6">
              <w:rPr>
                <w:rFonts w:ascii="Cambria" w:eastAsia="Cambria" w:hAnsi="Cambria" w:cs="Cambria"/>
                <w:sz w:val="22"/>
                <w:szCs w:val="22"/>
              </w:rPr>
              <w:t xml:space="preserve"> But</w:t>
            </w:r>
            <w:r>
              <w:rPr>
                <w:rFonts w:ascii="Cambria" w:eastAsia="Cambria" w:hAnsi="Cambria" w:cs="Cambria"/>
                <w:sz w:val="22"/>
                <w:szCs w:val="22"/>
              </w:rPr>
              <w:t xml:space="preserve"> </w:t>
            </w:r>
            <w:r w:rsidR="002542F6">
              <w:rPr>
                <w:rFonts w:ascii="Cambria" w:eastAsia="Cambria" w:hAnsi="Cambria" w:cs="Cambria"/>
                <w:sz w:val="22"/>
                <w:szCs w:val="22"/>
              </w:rPr>
              <w:t>t</w:t>
            </w:r>
            <w:r>
              <w:rPr>
                <w:rFonts w:ascii="Cambria" w:eastAsia="Cambria" w:hAnsi="Cambria" w:cs="Cambria"/>
                <w:sz w:val="22"/>
                <w:szCs w:val="22"/>
              </w:rPr>
              <w:t xml:space="preserve">hey got the funds for this. </w:t>
            </w:r>
            <w:proofErr w:type="spellStart"/>
            <w:r>
              <w:rPr>
                <w:rFonts w:ascii="Cambria" w:eastAsia="Cambria" w:hAnsi="Cambria" w:cs="Cambria"/>
                <w:sz w:val="22"/>
                <w:szCs w:val="22"/>
              </w:rPr>
              <w:t>Start ups</w:t>
            </w:r>
            <w:proofErr w:type="spellEnd"/>
            <w:r>
              <w:rPr>
                <w:rFonts w:ascii="Cambria" w:eastAsia="Cambria" w:hAnsi="Cambria" w:cs="Cambria"/>
                <w:sz w:val="22"/>
                <w:szCs w:val="22"/>
              </w:rPr>
              <w:t xml:space="preserve"> can tackle very specific problems but won’t build a power plant. We need to look more at TRLs. Remote handling TRL is very low for example and to build a powerplant we need to face this. GFI </w:t>
            </w:r>
            <w:r w:rsidR="002542F6">
              <w:rPr>
                <w:rFonts w:ascii="Cambria" w:eastAsia="Cambria" w:hAnsi="Cambria" w:cs="Cambria"/>
                <w:sz w:val="22"/>
                <w:szCs w:val="22"/>
              </w:rPr>
              <w:t>stated that</w:t>
            </w:r>
            <w:r>
              <w:rPr>
                <w:rFonts w:ascii="Cambria" w:eastAsia="Cambria" w:hAnsi="Cambria" w:cs="Cambria"/>
                <w:sz w:val="22"/>
                <w:szCs w:val="22"/>
              </w:rPr>
              <w:t xml:space="preserve"> SPARC will not reach Q=10</w:t>
            </w:r>
            <w:r w:rsidR="002542F6">
              <w:rPr>
                <w:rFonts w:ascii="Cambria" w:eastAsia="Cambria" w:hAnsi="Cambria" w:cs="Cambria"/>
                <w:sz w:val="22"/>
                <w:szCs w:val="22"/>
              </w:rPr>
              <w:t xml:space="preserve"> and</w:t>
            </w:r>
            <w:r>
              <w:rPr>
                <w:rFonts w:ascii="Cambria" w:eastAsia="Cambria" w:hAnsi="Cambria" w:cs="Cambria"/>
                <w:sz w:val="22"/>
                <w:szCs w:val="22"/>
              </w:rPr>
              <w:t xml:space="preserve"> if it does ITER will reach ignition</w:t>
            </w:r>
            <w:r w:rsidR="002542F6">
              <w:rPr>
                <w:rFonts w:ascii="Cambria" w:eastAsia="Cambria" w:hAnsi="Cambria" w:cs="Cambria"/>
                <w:sz w:val="22"/>
                <w:szCs w:val="22"/>
              </w:rPr>
              <w:t>,</w:t>
            </w:r>
            <w:r>
              <w:rPr>
                <w:rFonts w:ascii="Cambria" w:eastAsia="Cambria" w:hAnsi="Cambria" w:cs="Cambria"/>
                <w:sz w:val="22"/>
                <w:szCs w:val="22"/>
              </w:rPr>
              <w:t xml:space="preserve"> if the same assumptions are made. MWR </w:t>
            </w:r>
            <w:r w:rsidR="002542F6">
              <w:rPr>
                <w:rFonts w:ascii="Cambria" w:eastAsia="Cambria" w:hAnsi="Cambria" w:cs="Cambria"/>
                <w:sz w:val="22"/>
                <w:szCs w:val="22"/>
              </w:rPr>
              <w:t>asked if</w:t>
            </w:r>
            <w:r>
              <w:rPr>
                <w:rFonts w:ascii="Cambria" w:eastAsia="Cambria" w:hAnsi="Cambria" w:cs="Cambria"/>
                <w:sz w:val="22"/>
                <w:szCs w:val="22"/>
              </w:rPr>
              <w:t xml:space="preserve"> ITER </w:t>
            </w:r>
            <w:r w:rsidR="002542F6">
              <w:rPr>
                <w:rFonts w:ascii="Cambria" w:eastAsia="Cambria" w:hAnsi="Cambria" w:cs="Cambria"/>
                <w:sz w:val="22"/>
                <w:szCs w:val="22"/>
              </w:rPr>
              <w:t xml:space="preserve">can </w:t>
            </w:r>
            <w:r>
              <w:rPr>
                <w:rFonts w:ascii="Cambria" w:eastAsia="Cambria" w:hAnsi="Cambria" w:cs="Cambria"/>
                <w:sz w:val="22"/>
                <w:szCs w:val="22"/>
              </w:rPr>
              <w:t>reach TRL</w:t>
            </w:r>
            <w:r w:rsidR="002542F6">
              <w:rPr>
                <w:rFonts w:ascii="Cambria" w:eastAsia="Cambria" w:hAnsi="Cambria" w:cs="Cambria"/>
                <w:sz w:val="22"/>
                <w:szCs w:val="22"/>
              </w:rPr>
              <w:t xml:space="preserve"> </w:t>
            </w:r>
            <w:r>
              <w:rPr>
                <w:rFonts w:ascii="Cambria" w:eastAsia="Cambria" w:hAnsi="Cambria" w:cs="Cambria"/>
                <w:sz w:val="22"/>
                <w:szCs w:val="22"/>
              </w:rPr>
              <w:t>7</w:t>
            </w:r>
            <w:r w:rsidR="002542F6">
              <w:rPr>
                <w:rFonts w:ascii="Cambria" w:eastAsia="Cambria" w:hAnsi="Cambria" w:cs="Cambria"/>
                <w:sz w:val="22"/>
                <w:szCs w:val="22"/>
              </w:rPr>
              <w:t>.</w:t>
            </w:r>
            <w:r>
              <w:rPr>
                <w:rFonts w:ascii="Cambria" w:eastAsia="Cambria" w:hAnsi="Cambria" w:cs="Cambria"/>
                <w:sz w:val="22"/>
                <w:szCs w:val="22"/>
              </w:rPr>
              <w:t xml:space="preserve"> In TE TRL 4 </w:t>
            </w:r>
            <w:r w:rsidR="002542F6">
              <w:rPr>
                <w:rFonts w:ascii="Cambria" w:eastAsia="Cambria" w:hAnsi="Cambria" w:cs="Cambria"/>
                <w:sz w:val="22"/>
                <w:szCs w:val="22"/>
              </w:rPr>
              <w:t xml:space="preserve">is the </w:t>
            </w:r>
            <w:r>
              <w:rPr>
                <w:rFonts w:ascii="Cambria" w:eastAsia="Cambria" w:hAnsi="Cambria" w:cs="Cambria"/>
                <w:sz w:val="22"/>
                <w:szCs w:val="22"/>
              </w:rPr>
              <w:t>maximum. ITER w</w:t>
            </w:r>
            <w:r w:rsidR="002542F6">
              <w:rPr>
                <w:rFonts w:ascii="Cambria" w:eastAsia="Cambria" w:hAnsi="Cambria" w:cs="Cambria"/>
                <w:sz w:val="22"/>
                <w:szCs w:val="22"/>
              </w:rPr>
              <w:t>ould</w:t>
            </w:r>
            <w:r>
              <w:rPr>
                <w:rFonts w:ascii="Cambria" w:eastAsia="Cambria" w:hAnsi="Cambria" w:cs="Cambria"/>
                <w:sz w:val="22"/>
                <w:szCs w:val="22"/>
              </w:rPr>
              <w:t xml:space="preserve"> go much faster to DT if we were at TRL 6. Maybe with BEST we can go to TRL 5. For </w:t>
            </w:r>
            <w:proofErr w:type="gramStart"/>
            <w:r>
              <w:rPr>
                <w:rFonts w:ascii="Cambria" w:eastAsia="Cambria" w:hAnsi="Cambria" w:cs="Cambria"/>
                <w:sz w:val="22"/>
                <w:szCs w:val="22"/>
              </w:rPr>
              <w:t>instance</w:t>
            </w:r>
            <w:proofErr w:type="gramEnd"/>
            <w:r>
              <w:rPr>
                <w:rFonts w:ascii="Cambria" w:eastAsia="Cambria" w:hAnsi="Cambria" w:cs="Cambria"/>
                <w:sz w:val="22"/>
                <w:szCs w:val="22"/>
              </w:rPr>
              <w:t xml:space="preserve"> on small ELMs there’s still a lot of work to do. CLR </w:t>
            </w:r>
            <w:r w:rsidR="002542F6">
              <w:rPr>
                <w:rFonts w:ascii="Cambria" w:eastAsia="Cambria" w:hAnsi="Cambria" w:cs="Cambria"/>
                <w:sz w:val="22"/>
                <w:szCs w:val="22"/>
              </w:rPr>
              <w:t>mentioned that w</w:t>
            </w:r>
            <w:r>
              <w:rPr>
                <w:rFonts w:ascii="Cambria" w:eastAsia="Cambria" w:hAnsi="Cambria" w:cs="Cambria"/>
                <w:sz w:val="22"/>
                <w:szCs w:val="22"/>
              </w:rPr>
              <w:t xml:space="preserve">e’re using steel 100 years old </w:t>
            </w:r>
            <w:r w:rsidR="002542F6">
              <w:rPr>
                <w:rFonts w:ascii="Cambria" w:eastAsia="Cambria" w:hAnsi="Cambria" w:cs="Cambria"/>
                <w:sz w:val="22"/>
                <w:szCs w:val="22"/>
              </w:rPr>
              <w:t xml:space="preserve">and that </w:t>
            </w:r>
            <w:r>
              <w:rPr>
                <w:rFonts w:ascii="Cambria" w:eastAsia="Cambria" w:hAnsi="Cambria" w:cs="Cambria"/>
                <w:sz w:val="22"/>
                <w:szCs w:val="22"/>
              </w:rPr>
              <w:t xml:space="preserve">we need steel research. XLN </w:t>
            </w:r>
            <w:r w:rsidR="002542F6">
              <w:rPr>
                <w:rFonts w:ascii="Cambria" w:eastAsia="Cambria" w:hAnsi="Cambria" w:cs="Cambria"/>
                <w:sz w:val="22"/>
                <w:szCs w:val="22"/>
              </w:rPr>
              <w:t xml:space="preserve">said that in </w:t>
            </w:r>
            <w:r>
              <w:rPr>
                <w:rFonts w:ascii="Cambria" w:eastAsia="Cambria" w:hAnsi="Cambria" w:cs="Cambria"/>
                <w:sz w:val="22"/>
                <w:szCs w:val="22"/>
              </w:rPr>
              <w:t>the private world there are two sets</w:t>
            </w:r>
            <w:r w:rsidR="00FD6837">
              <w:rPr>
                <w:rFonts w:ascii="Cambria" w:eastAsia="Cambria" w:hAnsi="Cambria" w:cs="Cambria"/>
                <w:sz w:val="22"/>
                <w:szCs w:val="22"/>
              </w:rPr>
              <w:t xml:space="preserve"> of companies</w:t>
            </w:r>
            <w:r>
              <w:rPr>
                <w:rFonts w:ascii="Cambria" w:eastAsia="Cambria" w:hAnsi="Cambria" w:cs="Cambria"/>
                <w:sz w:val="22"/>
                <w:szCs w:val="22"/>
              </w:rPr>
              <w:t xml:space="preserve"> </w:t>
            </w:r>
            <w:r w:rsidR="00FD6837">
              <w:rPr>
                <w:rFonts w:ascii="Cambria" w:eastAsia="Cambria" w:hAnsi="Cambria" w:cs="Cambria"/>
                <w:sz w:val="22"/>
                <w:szCs w:val="22"/>
              </w:rPr>
              <w:t>some</w:t>
            </w:r>
            <w:r>
              <w:rPr>
                <w:rFonts w:ascii="Cambria" w:eastAsia="Cambria" w:hAnsi="Cambria" w:cs="Cambria"/>
                <w:sz w:val="22"/>
                <w:szCs w:val="22"/>
              </w:rPr>
              <w:t xml:space="preserve"> trying to integrate a FOAK and other providing services. GFI </w:t>
            </w:r>
            <w:r w:rsidR="00FD6837">
              <w:rPr>
                <w:rFonts w:ascii="Cambria" w:eastAsia="Cambria" w:hAnsi="Cambria" w:cs="Cambria"/>
                <w:sz w:val="22"/>
                <w:szCs w:val="22"/>
              </w:rPr>
              <w:t>said that e</w:t>
            </w:r>
            <w:r>
              <w:rPr>
                <w:rFonts w:ascii="Cambria" w:eastAsia="Cambria" w:hAnsi="Cambria" w:cs="Cambria"/>
                <w:sz w:val="22"/>
                <w:szCs w:val="22"/>
              </w:rPr>
              <w:t xml:space="preserve">veryone with more than 72g of Tritium will need to go for a licensing process. EUROfusion will focus on exploitation of devices. </w:t>
            </w:r>
            <w:r w:rsidR="00FD6837">
              <w:rPr>
                <w:rFonts w:ascii="Cambria" w:eastAsia="Cambria" w:hAnsi="Cambria" w:cs="Cambria"/>
                <w:sz w:val="22"/>
                <w:szCs w:val="22"/>
              </w:rPr>
              <w:t xml:space="preserve">It was asked if there </w:t>
            </w:r>
            <w:r>
              <w:rPr>
                <w:rFonts w:ascii="Cambria" w:eastAsia="Cambria" w:hAnsi="Cambria" w:cs="Cambria"/>
                <w:sz w:val="22"/>
                <w:szCs w:val="22"/>
              </w:rPr>
              <w:t xml:space="preserve">the people in the programme </w:t>
            </w:r>
            <w:r w:rsidR="00FD6837">
              <w:rPr>
                <w:rFonts w:ascii="Cambria" w:eastAsia="Cambria" w:hAnsi="Cambria" w:cs="Cambria"/>
                <w:sz w:val="22"/>
                <w:szCs w:val="22"/>
              </w:rPr>
              <w:t xml:space="preserve">are </w:t>
            </w:r>
            <w:r>
              <w:rPr>
                <w:rFonts w:ascii="Cambria" w:eastAsia="Cambria" w:hAnsi="Cambria" w:cs="Cambria"/>
                <w:sz w:val="22"/>
                <w:szCs w:val="22"/>
              </w:rPr>
              <w:t>enough</w:t>
            </w:r>
            <w:r w:rsidR="00FD6837">
              <w:rPr>
                <w:rFonts w:ascii="Cambria" w:eastAsia="Cambria" w:hAnsi="Cambria" w:cs="Cambria"/>
                <w:sz w:val="22"/>
                <w:szCs w:val="22"/>
              </w:rPr>
              <w:t>.</w:t>
            </w:r>
            <w:r>
              <w:rPr>
                <w:rFonts w:ascii="Cambria" w:eastAsia="Cambria" w:hAnsi="Cambria" w:cs="Cambria"/>
                <w:sz w:val="22"/>
                <w:szCs w:val="22"/>
              </w:rPr>
              <w:t xml:space="preserve"> MJL </w:t>
            </w:r>
            <w:r w:rsidR="00FD6837">
              <w:rPr>
                <w:rFonts w:ascii="Cambria" w:eastAsia="Cambria" w:hAnsi="Cambria" w:cs="Cambria"/>
                <w:sz w:val="22"/>
                <w:szCs w:val="22"/>
              </w:rPr>
              <w:t>stated that</w:t>
            </w:r>
            <w:r>
              <w:rPr>
                <w:rFonts w:ascii="Cambria" w:eastAsia="Cambria" w:hAnsi="Cambria" w:cs="Cambria"/>
                <w:sz w:val="22"/>
                <w:szCs w:val="22"/>
              </w:rPr>
              <w:t xml:space="preserve"> startups generate </w:t>
            </w:r>
            <w:proofErr w:type="gramStart"/>
            <w:r>
              <w:rPr>
                <w:rFonts w:ascii="Cambria" w:eastAsia="Cambria" w:hAnsi="Cambria" w:cs="Cambria"/>
                <w:sz w:val="22"/>
                <w:szCs w:val="22"/>
              </w:rPr>
              <w:t>attention</w:t>
            </w:r>
            <w:proofErr w:type="gramEnd"/>
            <w:r>
              <w:rPr>
                <w:rFonts w:ascii="Cambria" w:eastAsia="Cambria" w:hAnsi="Cambria" w:cs="Cambria"/>
                <w:sz w:val="22"/>
                <w:szCs w:val="22"/>
              </w:rPr>
              <w:t xml:space="preserve"> and this can benefit </w:t>
            </w:r>
            <w:r w:rsidR="00FD6837">
              <w:rPr>
                <w:rFonts w:ascii="Cambria" w:eastAsia="Cambria" w:hAnsi="Cambria" w:cs="Cambria"/>
                <w:sz w:val="22"/>
                <w:szCs w:val="22"/>
              </w:rPr>
              <w:t>EUROfusion</w:t>
            </w:r>
            <w:r>
              <w:rPr>
                <w:rFonts w:ascii="Cambria" w:eastAsia="Cambria" w:hAnsi="Cambria" w:cs="Cambria"/>
                <w:sz w:val="22"/>
                <w:szCs w:val="22"/>
              </w:rPr>
              <w:t xml:space="preserve">. GFI </w:t>
            </w:r>
            <w:r w:rsidR="00FD6837">
              <w:rPr>
                <w:rFonts w:ascii="Cambria" w:eastAsia="Cambria" w:hAnsi="Cambria" w:cs="Cambria"/>
                <w:sz w:val="22"/>
                <w:szCs w:val="22"/>
              </w:rPr>
              <w:t>commented that he</w:t>
            </w:r>
            <w:r>
              <w:rPr>
                <w:rFonts w:ascii="Cambria" w:eastAsia="Cambria" w:hAnsi="Cambria" w:cs="Cambria"/>
                <w:sz w:val="22"/>
                <w:szCs w:val="22"/>
              </w:rPr>
              <w:t xml:space="preserve"> </w:t>
            </w:r>
            <w:r w:rsidR="00FD6837">
              <w:rPr>
                <w:rFonts w:ascii="Cambria" w:eastAsia="Cambria" w:hAnsi="Cambria" w:cs="Cambria"/>
                <w:sz w:val="22"/>
                <w:szCs w:val="22"/>
              </w:rPr>
              <w:t>t</w:t>
            </w:r>
            <w:r>
              <w:rPr>
                <w:rFonts w:ascii="Cambria" w:eastAsia="Cambria" w:hAnsi="Cambria" w:cs="Cambria"/>
                <w:sz w:val="22"/>
                <w:szCs w:val="22"/>
              </w:rPr>
              <w:t>hink</w:t>
            </w:r>
            <w:r w:rsidR="00FD6837">
              <w:rPr>
                <w:rFonts w:ascii="Cambria" w:eastAsia="Cambria" w:hAnsi="Cambria" w:cs="Cambria"/>
                <w:sz w:val="22"/>
                <w:szCs w:val="22"/>
              </w:rPr>
              <w:t>s</w:t>
            </w:r>
            <w:r>
              <w:rPr>
                <w:rFonts w:ascii="Cambria" w:eastAsia="Cambria" w:hAnsi="Cambria" w:cs="Cambria"/>
                <w:sz w:val="22"/>
                <w:szCs w:val="22"/>
              </w:rPr>
              <w:t xml:space="preserve"> the companies will need 2 or 3 generation</w:t>
            </w:r>
            <w:r w:rsidR="00FD6837">
              <w:rPr>
                <w:rFonts w:ascii="Cambria" w:eastAsia="Cambria" w:hAnsi="Cambria" w:cs="Cambria"/>
                <w:sz w:val="22"/>
                <w:szCs w:val="22"/>
              </w:rPr>
              <w:t>s of</w:t>
            </w:r>
            <w:r>
              <w:rPr>
                <w:rFonts w:ascii="Cambria" w:eastAsia="Cambria" w:hAnsi="Cambria" w:cs="Cambria"/>
                <w:sz w:val="22"/>
                <w:szCs w:val="22"/>
              </w:rPr>
              <w:t xml:space="preserve"> machines. MFI </w:t>
            </w:r>
            <w:r w:rsidR="00FD6837">
              <w:rPr>
                <w:rFonts w:ascii="Cambria" w:eastAsia="Cambria" w:hAnsi="Cambria" w:cs="Cambria"/>
                <w:sz w:val="22"/>
                <w:szCs w:val="22"/>
              </w:rPr>
              <w:t>underlined that t</w:t>
            </w:r>
            <w:r>
              <w:rPr>
                <w:rFonts w:ascii="Cambria" w:eastAsia="Cambria" w:hAnsi="Cambria" w:cs="Cambria"/>
                <w:sz w:val="22"/>
                <w:szCs w:val="22"/>
              </w:rPr>
              <w:t xml:space="preserve">he best people </w:t>
            </w:r>
            <w:r w:rsidR="00FD6837">
              <w:rPr>
                <w:rFonts w:ascii="Cambria" w:eastAsia="Cambria" w:hAnsi="Cambria" w:cs="Cambria"/>
                <w:sz w:val="22"/>
                <w:szCs w:val="22"/>
              </w:rPr>
              <w:t>are</w:t>
            </w:r>
            <w:r>
              <w:rPr>
                <w:rFonts w:ascii="Cambria" w:eastAsia="Cambria" w:hAnsi="Cambria" w:cs="Cambria"/>
                <w:sz w:val="22"/>
                <w:szCs w:val="22"/>
              </w:rPr>
              <w:t xml:space="preserve"> in the national labs</w:t>
            </w:r>
            <w:r w:rsidR="00FD6837">
              <w:rPr>
                <w:rFonts w:ascii="Cambria" w:eastAsia="Cambria" w:hAnsi="Cambria" w:cs="Cambria"/>
                <w:sz w:val="22"/>
                <w:szCs w:val="22"/>
              </w:rPr>
              <w:t>.</w:t>
            </w:r>
          </w:p>
          <w:p w14:paraId="51F72413" w14:textId="77777777" w:rsidR="00814A52" w:rsidRDefault="00814A52">
            <w:pPr>
              <w:jc w:val="both"/>
              <w:rPr>
                <w:rFonts w:ascii="Cambria" w:eastAsia="Cambria" w:hAnsi="Cambria" w:cs="Cambria"/>
                <w:sz w:val="22"/>
                <w:szCs w:val="22"/>
              </w:rPr>
            </w:pPr>
          </w:p>
          <w:p w14:paraId="112FBD9A" w14:textId="77777777" w:rsidR="00814A52" w:rsidRDefault="00814A52">
            <w:pPr>
              <w:jc w:val="both"/>
              <w:rPr>
                <w:rFonts w:ascii="Cambria" w:eastAsia="Cambria" w:hAnsi="Cambria" w:cs="Cambria"/>
                <w:sz w:val="22"/>
                <w:szCs w:val="22"/>
              </w:rPr>
            </w:pPr>
          </w:p>
        </w:tc>
        <w:tc>
          <w:tcPr>
            <w:tcW w:w="1539" w:type="dxa"/>
          </w:tcPr>
          <w:p w14:paraId="6F898878" w14:textId="77777777" w:rsidR="00814A52" w:rsidRDefault="000D6E0B">
            <w:pPr>
              <w:jc w:val="center"/>
              <w:rPr>
                <w:rFonts w:ascii="Cambria" w:eastAsia="Cambria" w:hAnsi="Cambria" w:cs="Cambria"/>
                <w:b/>
                <w:sz w:val="22"/>
                <w:szCs w:val="22"/>
              </w:rPr>
            </w:pPr>
            <w:r>
              <w:rPr>
                <w:rFonts w:ascii="Cambria" w:eastAsia="Cambria" w:hAnsi="Cambria" w:cs="Cambria"/>
                <w:b/>
                <w:sz w:val="22"/>
                <w:szCs w:val="22"/>
              </w:rPr>
              <w:lastRenderedPageBreak/>
              <w:t>Presentation in INDICO</w:t>
            </w:r>
          </w:p>
        </w:tc>
      </w:tr>
      <w:tr w:rsidR="00814A52" w14:paraId="03705A48" w14:textId="77777777">
        <w:tc>
          <w:tcPr>
            <w:tcW w:w="8212" w:type="dxa"/>
          </w:tcPr>
          <w:p w14:paraId="239C54A7" w14:textId="77777777" w:rsidR="00814A52" w:rsidRDefault="000D6E0B">
            <w:pPr>
              <w:numPr>
                <w:ilvl w:val="0"/>
                <w:numId w:val="1"/>
              </w:numPr>
              <w:pBdr>
                <w:top w:val="nil"/>
                <w:left w:val="nil"/>
                <w:bottom w:val="nil"/>
                <w:right w:val="nil"/>
                <w:between w:val="nil"/>
              </w:pBdr>
              <w:jc w:val="both"/>
              <w:rPr>
                <w:rFonts w:ascii="Cambria" w:eastAsia="Cambria" w:hAnsi="Cambria" w:cs="Cambria"/>
                <w:b/>
                <w:color w:val="000000"/>
                <w:sz w:val="22"/>
                <w:szCs w:val="22"/>
              </w:rPr>
            </w:pPr>
            <w:r>
              <w:rPr>
                <w:rFonts w:ascii="Cambria" w:eastAsia="Cambria" w:hAnsi="Cambria" w:cs="Cambria"/>
                <w:b/>
                <w:sz w:val="22"/>
                <w:szCs w:val="22"/>
              </w:rPr>
              <w:t>Work Package Plans</w:t>
            </w:r>
            <w:r>
              <w:rPr>
                <w:rFonts w:ascii="Cambria" w:eastAsia="Cambria" w:hAnsi="Cambria" w:cs="Cambria"/>
                <w:b/>
                <w:color w:val="000000"/>
                <w:sz w:val="22"/>
                <w:szCs w:val="22"/>
              </w:rPr>
              <w:t xml:space="preserve"> for 2026-27 (including review of call</w:t>
            </w:r>
            <w:r>
              <w:rPr>
                <w:rFonts w:ascii="Cambria" w:eastAsia="Cambria" w:hAnsi="Cambria" w:cs="Cambria"/>
                <w:b/>
                <w:sz w:val="22"/>
                <w:szCs w:val="22"/>
              </w:rPr>
              <w:t>s for participation</w:t>
            </w:r>
            <w:r>
              <w:rPr>
                <w:rFonts w:ascii="Cambria" w:eastAsia="Cambria" w:hAnsi="Cambria" w:cs="Cambria"/>
                <w:b/>
                <w:color w:val="000000"/>
                <w:sz w:val="22"/>
                <w:szCs w:val="22"/>
              </w:rPr>
              <w:t>) (E</w:t>
            </w:r>
            <w:r>
              <w:rPr>
                <w:rFonts w:ascii="Cambria" w:eastAsia="Cambria" w:hAnsi="Cambria" w:cs="Cambria"/>
                <w:b/>
                <w:sz w:val="22"/>
                <w:szCs w:val="22"/>
              </w:rPr>
              <w:t>TO</w:t>
            </w:r>
            <w:r>
              <w:rPr>
                <w:rFonts w:ascii="Cambria" w:eastAsia="Cambria" w:hAnsi="Cambria" w:cs="Cambria"/>
                <w:b/>
                <w:color w:val="000000"/>
                <w:sz w:val="22"/>
                <w:szCs w:val="22"/>
              </w:rPr>
              <w:t xml:space="preserve">, </w:t>
            </w:r>
            <w:r>
              <w:rPr>
                <w:rFonts w:ascii="Cambria" w:eastAsia="Cambria" w:hAnsi="Cambria" w:cs="Cambria"/>
                <w:b/>
                <w:sz w:val="22"/>
                <w:szCs w:val="22"/>
              </w:rPr>
              <w:t>NVO, MJI</w:t>
            </w:r>
            <w:r>
              <w:rPr>
                <w:rFonts w:ascii="Cambria" w:eastAsia="Cambria" w:hAnsi="Cambria" w:cs="Cambria"/>
                <w:b/>
                <w:color w:val="000000"/>
                <w:sz w:val="22"/>
                <w:szCs w:val="22"/>
              </w:rPr>
              <w:t>)</w:t>
            </w:r>
          </w:p>
          <w:p w14:paraId="3F683EAB" w14:textId="77777777" w:rsidR="00814A52" w:rsidRDefault="00814A52">
            <w:pPr>
              <w:jc w:val="both"/>
              <w:rPr>
                <w:rFonts w:ascii="Cambria" w:eastAsia="Cambria" w:hAnsi="Cambria" w:cs="Cambria"/>
                <w:sz w:val="22"/>
                <w:szCs w:val="22"/>
              </w:rPr>
            </w:pPr>
          </w:p>
          <w:p w14:paraId="1D390236" w14:textId="5B04AAA0" w:rsidR="00814A52" w:rsidRDefault="000D6E0B" w:rsidP="00631746">
            <w:pPr>
              <w:ind w:left="360"/>
              <w:jc w:val="both"/>
              <w:rPr>
                <w:rFonts w:ascii="Cambria" w:eastAsia="Cambria" w:hAnsi="Cambria" w:cs="Cambria"/>
                <w:sz w:val="22"/>
                <w:szCs w:val="22"/>
              </w:rPr>
            </w:pPr>
            <w:r>
              <w:rPr>
                <w:rFonts w:ascii="Cambria" w:eastAsia="Cambria" w:hAnsi="Cambria" w:cs="Cambria"/>
                <w:sz w:val="22"/>
                <w:szCs w:val="22"/>
              </w:rPr>
              <w:t>WPTE</w:t>
            </w:r>
          </w:p>
          <w:p w14:paraId="2F168E29" w14:textId="4AC6DA80" w:rsidR="00814A52" w:rsidRDefault="000D6E0B" w:rsidP="00631746">
            <w:pPr>
              <w:ind w:left="360"/>
              <w:jc w:val="both"/>
              <w:rPr>
                <w:rFonts w:ascii="Cambria" w:eastAsia="Cambria" w:hAnsi="Cambria" w:cs="Cambria"/>
                <w:sz w:val="22"/>
                <w:szCs w:val="22"/>
              </w:rPr>
            </w:pPr>
            <w:r>
              <w:rPr>
                <w:rFonts w:ascii="Cambria" w:eastAsia="Cambria" w:hAnsi="Cambria" w:cs="Cambria"/>
                <w:sz w:val="22"/>
                <w:szCs w:val="22"/>
              </w:rPr>
              <w:t xml:space="preserve">XLN </w:t>
            </w:r>
            <w:r w:rsidR="00FD6837">
              <w:rPr>
                <w:rFonts w:ascii="Cambria" w:eastAsia="Cambria" w:hAnsi="Cambria" w:cs="Cambria"/>
                <w:sz w:val="22"/>
                <w:szCs w:val="22"/>
              </w:rPr>
              <w:t>asked</w:t>
            </w:r>
            <w:r>
              <w:rPr>
                <w:rFonts w:ascii="Cambria" w:eastAsia="Cambria" w:hAnsi="Cambria" w:cs="Cambria"/>
                <w:sz w:val="22"/>
                <w:szCs w:val="22"/>
              </w:rPr>
              <w:t xml:space="preserve"> </w:t>
            </w:r>
            <w:r w:rsidR="00FD6837">
              <w:rPr>
                <w:rFonts w:ascii="Cambria" w:eastAsia="Cambria" w:hAnsi="Cambria" w:cs="Cambria"/>
                <w:sz w:val="22"/>
                <w:szCs w:val="22"/>
              </w:rPr>
              <w:t>w</w:t>
            </w:r>
            <w:r>
              <w:rPr>
                <w:rFonts w:ascii="Cambria" w:eastAsia="Cambria" w:hAnsi="Cambria" w:cs="Cambria"/>
                <w:sz w:val="22"/>
                <w:szCs w:val="22"/>
              </w:rPr>
              <w:t xml:space="preserve">hat’s the vision of the involvement in BEST now after the Research Plan </w:t>
            </w:r>
            <w:r w:rsidR="00FD6837">
              <w:rPr>
                <w:rFonts w:ascii="Cambria" w:eastAsia="Cambria" w:hAnsi="Cambria" w:cs="Cambria"/>
                <w:sz w:val="22"/>
                <w:szCs w:val="22"/>
              </w:rPr>
              <w:t>is</w:t>
            </w:r>
            <w:r>
              <w:rPr>
                <w:rFonts w:ascii="Cambria" w:eastAsia="Cambria" w:hAnsi="Cambria" w:cs="Cambria"/>
                <w:sz w:val="22"/>
                <w:szCs w:val="22"/>
              </w:rPr>
              <w:t xml:space="preserve"> finalized. MWR </w:t>
            </w:r>
            <w:r w:rsidR="00FD6837">
              <w:rPr>
                <w:rFonts w:ascii="Cambria" w:eastAsia="Cambria" w:hAnsi="Cambria" w:cs="Cambria"/>
                <w:sz w:val="22"/>
                <w:szCs w:val="22"/>
              </w:rPr>
              <w:t>answered that t</w:t>
            </w:r>
            <w:r>
              <w:rPr>
                <w:rFonts w:ascii="Cambria" w:eastAsia="Cambria" w:hAnsi="Cambria" w:cs="Cambria"/>
                <w:sz w:val="22"/>
                <w:szCs w:val="22"/>
              </w:rPr>
              <w:t>he priorities need to be define by the GA</w:t>
            </w:r>
            <w:r w:rsidR="00FD6837">
              <w:rPr>
                <w:rFonts w:ascii="Cambria" w:eastAsia="Cambria" w:hAnsi="Cambria" w:cs="Cambria"/>
                <w:sz w:val="22"/>
                <w:szCs w:val="22"/>
              </w:rPr>
              <w:t xml:space="preserve"> which will</w:t>
            </w:r>
            <w:r>
              <w:rPr>
                <w:rFonts w:ascii="Cambria" w:eastAsia="Cambria" w:hAnsi="Cambria" w:cs="Cambria"/>
                <w:sz w:val="22"/>
                <w:szCs w:val="22"/>
              </w:rPr>
              <w:t xml:space="preserve"> need to </w:t>
            </w:r>
            <w:r w:rsidR="00FD6837">
              <w:rPr>
                <w:rFonts w:ascii="Cambria" w:eastAsia="Cambria" w:hAnsi="Cambria" w:cs="Cambria"/>
                <w:sz w:val="22"/>
                <w:szCs w:val="22"/>
              </w:rPr>
              <w:t>be</w:t>
            </w:r>
            <w:r>
              <w:rPr>
                <w:rFonts w:ascii="Cambria" w:eastAsia="Cambria" w:hAnsi="Cambria" w:cs="Cambria"/>
                <w:sz w:val="22"/>
                <w:szCs w:val="22"/>
              </w:rPr>
              <w:t xml:space="preserve"> win-win </w:t>
            </w:r>
            <w:r w:rsidR="00FD6837">
              <w:rPr>
                <w:rFonts w:ascii="Cambria" w:eastAsia="Cambria" w:hAnsi="Cambria" w:cs="Cambria"/>
                <w:sz w:val="22"/>
                <w:szCs w:val="22"/>
              </w:rPr>
              <w:t>opportunities</w:t>
            </w:r>
            <w:r>
              <w:rPr>
                <w:rFonts w:ascii="Cambria" w:eastAsia="Cambria" w:hAnsi="Cambria" w:cs="Cambria"/>
                <w:sz w:val="22"/>
                <w:szCs w:val="22"/>
              </w:rPr>
              <w:t xml:space="preserve">. </w:t>
            </w:r>
          </w:p>
          <w:p w14:paraId="40A026FE" w14:textId="77777777" w:rsidR="00FD6837" w:rsidRDefault="00FD6837" w:rsidP="00631746">
            <w:pPr>
              <w:ind w:left="360"/>
              <w:jc w:val="both"/>
              <w:rPr>
                <w:rFonts w:ascii="Cambria" w:eastAsia="Cambria" w:hAnsi="Cambria" w:cs="Cambria"/>
                <w:sz w:val="22"/>
                <w:szCs w:val="22"/>
              </w:rPr>
            </w:pPr>
          </w:p>
          <w:p w14:paraId="0F588BBF" w14:textId="4CFC61B1" w:rsidR="00814A52" w:rsidRDefault="000D6E0B" w:rsidP="00631746">
            <w:pPr>
              <w:ind w:left="360"/>
              <w:jc w:val="both"/>
              <w:rPr>
                <w:rFonts w:ascii="Cambria" w:eastAsia="Cambria" w:hAnsi="Cambria" w:cs="Cambria"/>
                <w:sz w:val="22"/>
                <w:szCs w:val="22"/>
              </w:rPr>
            </w:pPr>
            <w:r>
              <w:rPr>
                <w:rFonts w:ascii="Cambria" w:eastAsia="Cambria" w:hAnsi="Cambria" w:cs="Cambria"/>
                <w:sz w:val="22"/>
                <w:szCs w:val="22"/>
              </w:rPr>
              <w:t>W7</w:t>
            </w:r>
            <w:r w:rsidR="00B50A1C">
              <w:rPr>
                <w:rFonts w:ascii="Cambria" w:eastAsia="Cambria" w:hAnsi="Cambria" w:cs="Cambria"/>
                <w:sz w:val="22"/>
                <w:szCs w:val="22"/>
              </w:rPr>
              <w:t>-</w:t>
            </w:r>
            <w:r>
              <w:rPr>
                <w:rFonts w:ascii="Cambria" w:eastAsia="Cambria" w:hAnsi="Cambria" w:cs="Cambria"/>
                <w:sz w:val="22"/>
                <w:szCs w:val="22"/>
              </w:rPr>
              <w:t>X</w:t>
            </w:r>
          </w:p>
          <w:p w14:paraId="52F5D17D" w14:textId="093CABFB" w:rsidR="00814A52" w:rsidRDefault="000D6E0B" w:rsidP="00631746">
            <w:pPr>
              <w:ind w:left="360"/>
              <w:jc w:val="both"/>
              <w:rPr>
                <w:rFonts w:ascii="Cambria" w:eastAsia="Cambria" w:hAnsi="Cambria" w:cs="Cambria"/>
                <w:sz w:val="22"/>
                <w:szCs w:val="22"/>
              </w:rPr>
            </w:pPr>
            <w:r>
              <w:rPr>
                <w:rFonts w:ascii="Cambria" w:eastAsia="Cambria" w:hAnsi="Cambria" w:cs="Cambria"/>
                <w:sz w:val="22"/>
                <w:szCs w:val="22"/>
              </w:rPr>
              <w:t xml:space="preserve">GFI </w:t>
            </w:r>
            <w:r w:rsidR="00FD6837">
              <w:rPr>
                <w:rFonts w:ascii="Cambria" w:eastAsia="Cambria" w:hAnsi="Cambria" w:cs="Cambria"/>
                <w:sz w:val="22"/>
                <w:szCs w:val="22"/>
              </w:rPr>
              <w:t>stated</w:t>
            </w:r>
            <w:r>
              <w:rPr>
                <w:rFonts w:ascii="Cambria" w:eastAsia="Cambria" w:hAnsi="Cambria" w:cs="Cambria"/>
                <w:sz w:val="22"/>
                <w:szCs w:val="22"/>
              </w:rPr>
              <w:t xml:space="preserve"> </w:t>
            </w:r>
            <w:r w:rsidR="00FD6837">
              <w:rPr>
                <w:rFonts w:ascii="Cambria" w:eastAsia="Cambria" w:hAnsi="Cambria" w:cs="Cambria"/>
                <w:sz w:val="22"/>
                <w:szCs w:val="22"/>
              </w:rPr>
              <w:t>t</w:t>
            </w:r>
            <w:r>
              <w:rPr>
                <w:rFonts w:ascii="Cambria" w:eastAsia="Cambria" w:hAnsi="Cambria" w:cs="Cambria"/>
                <w:sz w:val="22"/>
                <w:szCs w:val="22"/>
              </w:rPr>
              <w:t>here’s no burning plasma stellarator</w:t>
            </w:r>
            <w:r w:rsidR="00FD6837">
              <w:rPr>
                <w:rFonts w:ascii="Cambria" w:eastAsia="Cambria" w:hAnsi="Cambria" w:cs="Cambria"/>
                <w:sz w:val="22"/>
                <w:szCs w:val="22"/>
              </w:rPr>
              <w:t xml:space="preserve"> and asked if</w:t>
            </w:r>
            <w:r>
              <w:rPr>
                <w:rFonts w:ascii="Cambria" w:eastAsia="Cambria" w:hAnsi="Cambria" w:cs="Cambria"/>
                <w:sz w:val="22"/>
                <w:szCs w:val="22"/>
              </w:rPr>
              <w:t xml:space="preserve"> ITER </w:t>
            </w:r>
            <w:r w:rsidR="00FD6837">
              <w:rPr>
                <w:rFonts w:ascii="Cambria" w:eastAsia="Cambria" w:hAnsi="Cambria" w:cs="Cambria"/>
                <w:sz w:val="22"/>
                <w:szCs w:val="22"/>
              </w:rPr>
              <w:t xml:space="preserve">will </w:t>
            </w:r>
            <w:r>
              <w:rPr>
                <w:rFonts w:ascii="Cambria" w:eastAsia="Cambria" w:hAnsi="Cambria" w:cs="Cambria"/>
                <w:sz w:val="22"/>
                <w:szCs w:val="22"/>
              </w:rPr>
              <w:t>provide some input</w:t>
            </w:r>
            <w:r w:rsidR="00FD6837">
              <w:rPr>
                <w:rFonts w:ascii="Cambria" w:eastAsia="Cambria" w:hAnsi="Cambria" w:cs="Cambria"/>
                <w:sz w:val="22"/>
                <w:szCs w:val="22"/>
              </w:rPr>
              <w:t>.</w:t>
            </w:r>
            <w:r>
              <w:rPr>
                <w:rFonts w:ascii="Cambria" w:eastAsia="Cambria" w:hAnsi="Cambria" w:cs="Cambria"/>
                <w:sz w:val="22"/>
                <w:szCs w:val="22"/>
              </w:rPr>
              <w:t xml:space="preserve"> MJI </w:t>
            </w:r>
            <w:r w:rsidR="00FD6837">
              <w:rPr>
                <w:rFonts w:ascii="Cambria" w:eastAsia="Cambria" w:hAnsi="Cambria" w:cs="Cambria"/>
                <w:sz w:val="22"/>
                <w:szCs w:val="22"/>
              </w:rPr>
              <w:t>replied that in</w:t>
            </w:r>
            <w:r>
              <w:rPr>
                <w:rFonts w:ascii="Cambria" w:eastAsia="Cambria" w:hAnsi="Cambria" w:cs="Cambria"/>
                <w:sz w:val="22"/>
                <w:szCs w:val="22"/>
              </w:rPr>
              <w:t xml:space="preserve"> part yes. GFI </w:t>
            </w:r>
            <w:r w:rsidR="00FD6837">
              <w:rPr>
                <w:rFonts w:ascii="Cambria" w:eastAsia="Cambria" w:hAnsi="Cambria" w:cs="Cambria"/>
                <w:sz w:val="22"/>
                <w:szCs w:val="22"/>
              </w:rPr>
              <w:t>stated t</w:t>
            </w:r>
            <w:r>
              <w:rPr>
                <w:rFonts w:ascii="Cambria" w:eastAsia="Cambria" w:hAnsi="Cambria" w:cs="Cambria"/>
                <w:sz w:val="22"/>
                <w:szCs w:val="22"/>
              </w:rPr>
              <w:t>her</w:t>
            </w:r>
            <w:r w:rsidR="00FD6837">
              <w:rPr>
                <w:rFonts w:ascii="Cambria" w:eastAsia="Cambria" w:hAnsi="Cambria" w:cs="Cambria"/>
                <w:sz w:val="22"/>
                <w:szCs w:val="22"/>
              </w:rPr>
              <w:t>e</w:t>
            </w:r>
            <w:r>
              <w:rPr>
                <w:rFonts w:ascii="Cambria" w:eastAsia="Cambria" w:hAnsi="Cambria" w:cs="Cambria"/>
                <w:sz w:val="22"/>
                <w:szCs w:val="22"/>
              </w:rPr>
              <w:t xml:space="preserve"> are two </w:t>
            </w:r>
            <w:proofErr w:type="spellStart"/>
            <w:r>
              <w:rPr>
                <w:rFonts w:ascii="Cambria" w:eastAsia="Cambria" w:hAnsi="Cambria" w:cs="Cambria"/>
                <w:sz w:val="22"/>
                <w:szCs w:val="22"/>
              </w:rPr>
              <w:t>start ups</w:t>
            </w:r>
            <w:proofErr w:type="spellEnd"/>
            <w:r>
              <w:rPr>
                <w:rFonts w:ascii="Cambria" w:eastAsia="Cambria" w:hAnsi="Cambria" w:cs="Cambria"/>
                <w:sz w:val="22"/>
                <w:szCs w:val="22"/>
              </w:rPr>
              <w:t xml:space="preserve"> very aggressive</w:t>
            </w:r>
            <w:r w:rsidR="00FD6837">
              <w:rPr>
                <w:rFonts w:ascii="Cambria" w:eastAsia="Cambria" w:hAnsi="Cambria" w:cs="Cambria"/>
                <w:sz w:val="22"/>
                <w:szCs w:val="22"/>
              </w:rPr>
              <w:t xml:space="preserve"> on this field and that</w:t>
            </w:r>
            <w:r>
              <w:rPr>
                <w:rFonts w:ascii="Cambria" w:eastAsia="Cambria" w:hAnsi="Cambria" w:cs="Cambria"/>
                <w:sz w:val="22"/>
                <w:szCs w:val="22"/>
              </w:rPr>
              <w:t xml:space="preserve"> </w:t>
            </w:r>
            <w:r w:rsidR="00FD6837">
              <w:rPr>
                <w:rFonts w:ascii="Cambria" w:eastAsia="Cambria" w:hAnsi="Cambria" w:cs="Cambria"/>
                <w:sz w:val="22"/>
                <w:szCs w:val="22"/>
              </w:rPr>
              <w:t>t</w:t>
            </w:r>
            <w:r>
              <w:rPr>
                <w:rFonts w:ascii="Cambria" w:eastAsia="Cambria" w:hAnsi="Cambria" w:cs="Cambria"/>
                <w:sz w:val="22"/>
                <w:szCs w:val="22"/>
              </w:rPr>
              <w:t xml:space="preserve">here’s </w:t>
            </w:r>
            <w:r w:rsidR="00FD6837">
              <w:rPr>
                <w:rFonts w:ascii="Cambria" w:eastAsia="Cambria" w:hAnsi="Cambria" w:cs="Cambria"/>
                <w:sz w:val="22"/>
                <w:szCs w:val="22"/>
              </w:rPr>
              <w:t>a</w:t>
            </w:r>
            <w:r>
              <w:rPr>
                <w:rFonts w:ascii="Cambria" w:eastAsia="Cambria" w:hAnsi="Cambria" w:cs="Cambria"/>
                <w:sz w:val="22"/>
                <w:szCs w:val="22"/>
              </w:rPr>
              <w:t xml:space="preserve"> need for a dialogue. MJI </w:t>
            </w:r>
            <w:r w:rsidR="00FD6837">
              <w:rPr>
                <w:rFonts w:ascii="Cambria" w:eastAsia="Cambria" w:hAnsi="Cambria" w:cs="Cambria"/>
                <w:sz w:val="22"/>
                <w:szCs w:val="22"/>
              </w:rPr>
              <w:t>commented that</w:t>
            </w:r>
            <w:r>
              <w:rPr>
                <w:rFonts w:ascii="Cambria" w:eastAsia="Cambria" w:hAnsi="Cambria" w:cs="Cambria"/>
                <w:sz w:val="22"/>
                <w:szCs w:val="22"/>
              </w:rPr>
              <w:t xml:space="preserve"> </w:t>
            </w:r>
            <w:r w:rsidR="00FD6837">
              <w:rPr>
                <w:rFonts w:ascii="Cambria" w:eastAsia="Cambria" w:hAnsi="Cambria" w:cs="Cambria"/>
                <w:sz w:val="22"/>
                <w:szCs w:val="22"/>
              </w:rPr>
              <w:t>w</w:t>
            </w:r>
            <w:r>
              <w:rPr>
                <w:rFonts w:ascii="Cambria" w:eastAsia="Cambria" w:hAnsi="Cambria" w:cs="Cambria"/>
                <w:sz w:val="22"/>
                <w:szCs w:val="22"/>
              </w:rPr>
              <w:t>e’re open to speaking with the</w:t>
            </w:r>
            <w:r w:rsidR="00FD6837">
              <w:rPr>
                <w:rFonts w:ascii="Cambria" w:eastAsia="Cambria" w:hAnsi="Cambria" w:cs="Cambria"/>
                <w:sz w:val="22"/>
                <w:szCs w:val="22"/>
              </w:rPr>
              <w:t>se</w:t>
            </w:r>
            <w:r>
              <w:rPr>
                <w:rFonts w:ascii="Cambria" w:eastAsia="Cambria" w:hAnsi="Cambria" w:cs="Cambria"/>
                <w:sz w:val="22"/>
                <w:szCs w:val="22"/>
              </w:rPr>
              <w:t xml:space="preserve"> companies but the resources </w:t>
            </w:r>
            <w:r w:rsidR="00FD6837">
              <w:rPr>
                <w:rFonts w:ascii="Cambria" w:eastAsia="Cambria" w:hAnsi="Cambria" w:cs="Cambria"/>
                <w:sz w:val="22"/>
                <w:szCs w:val="22"/>
              </w:rPr>
              <w:t xml:space="preserve">that exist </w:t>
            </w:r>
            <w:r>
              <w:rPr>
                <w:rFonts w:ascii="Cambria" w:eastAsia="Cambria" w:hAnsi="Cambria" w:cs="Cambria"/>
                <w:sz w:val="22"/>
                <w:szCs w:val="22"/>
              </w:rPr>
              <w:t>are very limited</w:t>
            </w:r>
            <w:r w:rsidR="00FD6837">
              <w:rPr>
                <w:rFonts w:ascii="Cambria" w:eastAsia="Cambria" w:hAnsi="Cambria" w:cs="Cambria"/>
                <w:sz w:val="22"/>
                <w:szCs w:val="22"/>
              </w:rPr>
              <w:t xml:space="preserve"> and i</w:t>
            </w:r>
            <w:r>
              <w:rPr>
                <w:rFonts w:ascii="Cambria" w:eastAsia="Cambria" w:hAnsi="Cambria" w:cs="Cambria"/>
                <w:sz w:val="22"/>
                <w:szCs w:val="22"/>
              </w:rPr>
              <w:t>n fact th</w:t>
            </w:r>
            <w:r w:rsidR="00FD6837">
              <w:rPr>
                <w:rFonts w:ascii="Cambria" w:eastAsia="Cambria" w:hAnsi="Cambria" w:cs="Cambria"/>
                <w:sz w:val="22"/>
                <w:szCs w:val="22"/>
              </w:rPr>
              <w:t>ey are</w:t>
            </w:r>
            <w:r>
              <w:rPr>
                <w:rFonts w:ascii="Cambria" w:eastAsia="Cambria" w:hAnsi="Cambria" w:cs="Cambria"/>
                <w:sz w:val="22"/>
                <w:szCs w:val="22"/>
              </w:rPr>
              <w:t xml:space="preserve"> not enough to define a stellarator roadmap. MWR </w:t>
            </w:r>
            <w:r w:rsidR="00FD6837">
              <w:rPr>
                <w:rFonts w:ascii="Cambria" w:eastAsia="Cambria" w:hAnsi="Cambria" w:cs="Cambria"/>
                <w:sz w:val="22"/>
                <w:szCs w:val="22"/>
              </w:rPr>
              <w:t xml:space="preserve">said that </w:t>
            </w:r>
            <w:r w:rsidR="00D026FB">
              <w:rPr>
                <w:rFonts w:ascii="Cambria" w:eastAsia="Cambria" w:hAnsi="Cambria" w:cs="Cambria"/>
                <w:sz w:val="22"/>
                <w:szCs w:val="22"/>
              </w:rPr>
              <w:t xml:space="preserve">this </w:t>
            </w:r>
            <w:r>
              <w:rPr>
                <w:rFonts w:ascii="Cambria" w:eastAsia="Cambria" w:hAnsi="Cambria" w:cs="Cambria"/>
                <w:sz w:val="22"/>
                <w:szCs w:val="22"/>
              </w:rPr>
              <w:t>WP is</w:t>
            </w:r>
            <w:r w:rsidR="00D026FB">
              <w:rPr>
                <w:rFonts w:ascii="Cambria" w:eastAsia="Cambria" w:hAnsi="Cambria" w:cs="Cambria"/>
                <w:sz w:val="22"/>
                <w:szCs w:val="22"/>
              </w:rPr>
              <w:t xml:space="preserve"> indeed underfunded</w:t>
            </w:r>
            <w:r>
              <w:rPr>
                <w:rFonts w:ascii="Cambria" w:eastAsia="Cambria" w:hAnsi="Cambria" w:cs="Cambria"/>
                <w:sz w:val="22"/>
                <w:szCs w:val="22"/>
              </w:rPr>
              <w:t>. GFI</w:t>
            </w:r>
            <w:r w:rsidR="00D026FB">
              <w:rPr>
                <w:rFonts w:ascii="Cambria" w:eastAsia="Cambria" w:hAnsi="Cambria" w:cs="Cambria"/>
                <w:sz w:val="22"/>
                <w:szCs w:val="22"/>
              </w:rPr>
              <w:t xml:space="preserve"> stated that he</w:t>
            </w:r>
            <w:r>
              <w:rPr>
                <w:rFonts w:ascii="Cambria" w:eastAsia="Cambria" w:hAnsi="Cambria" w:cs="Cambria"/>
                <w:sz w:val="22"/>
                <w:szCs w:val="22"/>
              </w:rPr>
              <w:t xml:space="preserve"> need</w:t>
            </w:r>
            <w:r w:rsidR="00D026FB">
              <w:rPr>
                <w:rFonts w:ascii="Cambria" w:eastAsia="Cambria" w:hAnsi="Cambria" w:cs="Cambria"/>
                <w:sz w:val="22"/>
                <w:szCs w:val="22"/>
              </w:rPr>
              <w:t>s</w:t>
            </w:r>
            <w:r>
              <w:rPr>
                <w:rFonts w:ascii="Cambria" w:eastAsia="Cambria" w:hAnsi="Cambria" w:cs="Cambria"/>
                <w:sz w:val="22"/>
                <w:szCs w:val="22"/>
              </w:rPr>
              <w:t xml:space="preserve"> to understand the gaps. MJL </w:t>
            </w:r>
            <w:r w:rsidR="00D026FB">
              <w:rPr>
                <w:rFonts w:ascii="Cambria" w:eastAsia="Cambria" w:hAnsi="Cambria" w:cs="Cambria"/>
                <w:sz w:val="22"/>
                <w:szCs w:val="22"/>
              </w:rPr>
              <w:t>asked if we c</w:t>
            </w:r>
            <w:r>
              <w:rPr>
                <w:rFonts w:ascii="Cambria" w:eastAsia="Cambria" w:hAnsi="Cambria" w:cs="Cambria"/>
                <w:sz w:val="22"/>
                <w:szCs w:val="22"/>
              </w:rPr>
              <w:t xml:space="preserve">an learn something from the US or Japan to broaden the design space? MJI </w:t>
            </w:r>
            <w:r w:rsidR="00D026FB">
              <w:rPr>
                <w:rFonts w:ascii="Cambria" w:eastAsia="Cambria" w:hAnsi="Cambria" w:cs="Cambria"/>
                <w:sz w:val="22"/>
                <w:szCs w:val="22"/>
              </w:rPr>
              <w:t>said that i</w:t>
            </w:r>
            <w:r>
              <w:rPr>
                <w:rFonts w:ascii="Cambria" w:eastAsia="Cambria" w:hAnsi="Cambria" w:cs="Cambria"/>
                <w:sz w:val="22"/>
                <w:szCs w:val="22"/>
              </w:rPr>
              <w:t xml:space="preserve">n the US there’re only small </w:t>
            </w:r>
            <w:r w:rsidR="004B1BCF">
              <w:rPr>
                <w:rFonts w:ascii="Cambria" w:eastAsia="Cambria" w:hAnsi="Cambria" w:cs="Cambria"/>
                <w:sz w:val="22"/>
                <w:szCs w:val="22"/>
              </w:rPr>
              <w:t>stellarators</w:t>
            </w:r>
            <w:r>
              <w:rPr>
                <w:rFonts w:ascii="Cambria" w:eastAsia="Cambria" w:hAnsi="Cambria" w:cs="Cambria"/>
                <w:sz w:val="22"/>
                <w:szCs w:val="22"/>
              </w:rPr>
              <w:t xml:space="preserve"> and there are experiments at LHD. RWF </w:t>
            </w:r>
            <w:r w:rsidR="00D026FB">
              <w:rPr>
                <w:rFonts w:ascii="Cambria" w:eastAsia="Cambria" w:hAnsi="Cambria" w:cs="Cambria"/>
                <w:sz w:val="22"/>
                <w:szCs w:val="22"/>
              </w:rPr>
              <w:t>noted</w:t>
            </w:r>
            <w:r>
              <w:rPr>
                <w:rFonts w:ascii="Cambria" w:eastAsia="Cambria" w:hAnsi="Cambria" w:cs="Cambria"/>
                <w:sz w:val="22"/>
                <w:szCs w:val="22"/>
              </w:rPr>
              <w:t xml:space="preserve"> </w:t>
            </w:r>
            <w:r w:rsidR="00D026FB">
              <w:rPr>
                <w:rFonts w:ascii="Cambria" w:eastAsia="Cambria" w:hAnsi="Cambria" w:cs="Cambria"/>
                <w:sz w:val="22"/>
                <w:szCs w:val="22"/>
              </w:rPr>
              <w:t>t</w:t>
            </w:r>
            <w:r>
              <w:rPr>
                <w:rFonts w:ascii="Cambria" w:eastAsia="Cambria" w:hAnsi="Cambria" w:cs="Cambria"/>
                <w:sz w:val="22"/>
                <w:szCs w:val="22"/>
              </w:rPr>
              <w:t xml:space="preserve">here’s </w:t>
            </w:r>
            <w:r w:rsidR="00D026FB">
              <w:rPr>
                <w:rFonts w:ascii="Cambria" w:eastAsia="Cambria" w:hAnsi="Cambria" w:cs="Cambria"/>
                <w:sz w:val="22"/>
                <w:szCs w:val="22"/>
              </w:rPr>
              <w:t xml:space="preserve">a </w:t>
            </w:r>
            <w:r>
              <w:rPr>
                <w:rFonts w:ascii="Cambria" w:eastAsia="Cambria" w:hAnsi="Cambria" w:cs="Cambria"/>
                <w:sz w:val="22"/>
                <w:szCs w:val="22"/>
              </w:rPr>
              <w:t>strong international collaboration. But there’s more happening</w:t>
            </w:r>
            <w:r w:rsidR="00D026FB">
              <w:rPr>
                <w:rFonts w:ascii="Cambria" w:eastAsia="Cambria" w:hAnsi="Cambria" w:cs="Cambria"/>
                <w:sz w:val="22"/>
                <w:szCs w:val="22"/>
              </w:rPr>
              <w:t xml:space="preserve"> </w:t>
            </w:r>
            <w:r w:rsidR="00D026FB">
              <w:rPr>
                <w:rFonts w:ascii="Cambria" w:eastAsia="Cambria" w:hAnsi="Cambria" w:cs="Cambria"/>
                <w:sz w:val="22"/>
                <w:szCs w:val="22"/>
              </w:rPr>
              <w:t>experimentally</w:t>
            </w:r>
            <w:r>
              <w:rPr>
                <w:rFonts w:ascii="Cambria" w:eastAsia="Cambria" w:hAnsi="Cambria" w:cs="Cambria"/>
                <w:sz w:val="22"/>
                <w:szCs w:val="22"/>
              </w:rPr>
              <w:t xml:space="preserve"> in W7</w:t>
            </w:r>
            <w:r w:rsidR="00B50A1C">
              <w:rPr>
                <w:rFonts w:ascii="Cambria" w:eastAsia="Cambria" w:hAnsi="Cambria" w:cs="Cambria"/>
                <w:sz w:val="22"/>
                <w:szCs w:val="22"/>
              </w:rPr>
              <w:t>-</w:t>
            </w:r>
            <w:r>
              <w:rPr>
                <w:rFonts w:ascii="Cambria" w:eastAsia="Cambria" w:hAnsi="Cambria" w:cs="Cambria"/>
                <w:sz w:val="22"/>
                <w:szCs w:val="22"/>
              </w:rPr>
              <w:t xml:space="preserve">X than in the US. </w:t>
            </w:r>
            <w:r w:rsidR="00D026FB">
              <w:rPr>
                <w:rFonts w:ascii="Cambria" w:eastAsia="Cambria" w:hAnsi="Cambria" w:cs="Cambria"/>
                <w:sz w:val="22"/>
                <w:szCs w:val="22"/>
              </w:rPr>
              <w:t>Regarding configurations t</w:t>
            </w:r>
            <w:r w:rsidR="004B1BCF">
              <w:rPr>
                <w:rFonts w:ascii="Cambria" w:eastAsia="Cambria" w:hAnsi="Cambria" w:cs="Cambria"/>
                <w:sz w:val="22"/>
                <w:szCs w:val="22"/>
              </w:rPr>
              <w:t>here’s</w:t>
            </w:r>
            <w:r>
              <w:rPr>
                <w:rFonts w:ascii="Cambria" w:eastAsia="Cambria" w:hAnsi="Cambria" w:cs="Cambria"/>
                <w:sz w:val="22"/>
                <w:szCs w:val="22"/>
              </w:rPr>
              <w:t xml:space="preserve"> focus in Quasi </w:t>
            </w:r>
            <w:r w:rsidR="004B1BCF">
              <w:rPr>
                <w:rFonts w:ascii="Cambria" w:eastAsia="Cambria" w:hAnsi="Cambria" w:cs="Cambria"/>
                <w:sz w:val="22"/>
                <w:szCs w:val="22"/>
              </w:rPr>
              <w:t>Isodynamic</w:t>
            </w:r>
            <w:r>
              <w:rPr>
                <w:rFonts w:ascii="Cambria" w:eastAsia="Cambria" w:hAnsi="Cambria" w:cs="Cambria"/>
                <w:sz w:val="22"/>
                <w:szCs w:val="22"/>
              </w:rPr>
              <w:t xml:space="preserve"> </w:t>
            </w:r>
            <w:r w:rsidR="00D026FB">
              <w:rPr>
                <w:rFonts w:ascii="Cambria" w:eastAsia="Cambria" w:hAnsi="Cambria" w:cs="Cambria"/>
                <w:sz w:val="22"/>
                <w:szCs w:val="22"/>
              </w:rPr>
              <w:t>with</w:t>
            </w:r>
            <w:r>
              <w:rPr>
                <w:rFonts w:ascii="Cambria" w:eastAsia="Cambria" w:hAnsi="Cambria" w:cs="Cambria"/>
                <w:sz w:val="22"/>
                <w:szCs w:val="22"/>
              </w:rPr>
              <w:t xml:space="preserve"> Quasi</w:t>
            </w:r>
            <w:r w:rsidR="00D026FB">
              <w:rPr>
                <w:rFonts w:ascii="Cambria" w:eastAsia="Cambria" w:hAnsi="Cambria" w:cs="Cambria"/>
                <w:sz w:val="22"/>
                <w:szCs w:val="22"/>
              </w:rPr>
              <w:t>-I</w:t>
            </w:r>
            <w:r w:rsidR="004B1BCF">
              <w:rPr>
                <w:rFonts w:ascii="Cambria" w:eastAsia="Cambria" w:hAnsi="Cambria" w:cs="Cambria"/>
                <w:sz w:val="22"/>
                <w:szCs w:val="22"/>
              </w:rPr>
              <w:t>sometric</w:t>
            </w:r>
            <w:r>
              <w:rPr>
                <w:rFonts w:ascii="Cambria" w:eastAsia="Cambria" w:hAnsi="Cambria" w:cs="Cambria"/>
                <w:sz w:val="22"/>
                <w:szCs w:val="22"/>
              </w:rPr>
              <w:t xml:space="preserve"> </w:t>
            </w:r>
            <w:r w:rsidR="00D026FB">
              <w:rPr>
                <w:rFonts w:ascii="Cambria" w:eastAsia="Cambria" w:hAnsi="Cambria" w:cs="Cambria"/>
                <w:sz w:val="22"/>
                <w:szCs w:val="22"/>
              </w:rPr>
              <w:t>not</w:t>
            </w:r>
            <w:r>
              <w:rPr>
                <w:rFonts w:ascii="Cambria" w:eastAsia="Cambria" w:hAnsi="Cambria" w:cs="Cambria"/>
                <w:sz w:val="22"/>
                <w:szCs w:val="22"/>
              </w:rPr>
              <w:t xml:space="preserve"> seem</w:t>
            </w:r>
            <w:r w:rsidR="00D026FB">
              <w:rPr>
                <w:rFonts w:ascii="Cambria" w:eastAsia="Cambria" w:hAnsi="Cambria" w:cs="Cambria"/>
                <w:sz w:val="22"/>
                <w:szCs w:val="22"/>
              </w:rPr>
              <w:t>ing</w:t>
            </w:r>
            <w:r>
              <w:rPr>
                <w:rFonts w:ascii="Cambria" w:eastAsia="Cambria" w:hAnsi="Cambria" w:cs="Cambria"/>
                <w:sz w:val="22"/>
                <w:szCs w:val="22"/>
              </w:rPr>
              <w:t xml:space="preserve"> to be a good solution. MJI </w:t>
            </w:r>
            <w:r w:rsidR="00D026FB">
              <w:rPr>
                <w:rFonts w:ascii="Cambria" w:eastAsia="Cambria" w:hAnsi="Cambria" w:cs="Cambria"/>
                <w:sz w:val="22"/>
                <w:szCs w:val="22"/>
              </w:rPr>
              <w:t>pointed that w</w:t>
            </w:r>
            <w:r>
              <w:rPr>
                <w:rFonts w:ascii="Cambria" w:eastAsia="Cambria" w:hAnsi="Cambria" w:cs="Cambria"/>
                <w:sz w:val="22"/>
                <w:szCs w:val="22"/>
              </w:rPr>
              <w:t>e don’t have a DEMO Cent</w:t>
            </w:r>
            <w:r w:rsidR="00D026FB">
              <w:rPr>
                <w:rFonts w:ascii="Cambria" w:eastAsia="Cambria" w:hAnsi="Cambria" w:cs="Cambria"/>
                <w:sz w:val="22"/>
                <w:szCs w:val="22"/>
              </w:rPr>
              <w:t>r</w:t>
            </w:r>
            <w:r>
              <w:rPr>
                <w:rFonts w:ascii="Cambria" w:eastAsia="Cambria" w:hAnsi="Cambria" w:cs="Cambria"/>
                <w:sz w:val="22"/>
                <w:szCs w:val="22"/>
              </w:rPr>
              <w:t xml:space="preserve">al Team for stellarators RWF </w:t>
            </w:r>
            <w:r w:rsidR="00D026FB">
              <w:rPr>
                <w:rFonts w:ascii="Cambria" w:eastAsia="Cambria" w:hAnsi="Cambria" w:cs="Cambria"/>
                <w:sz w:val="22"/>
                <w:szCs w:val="22"/>
              </w:rPr>
              <w:t xml:space="preserve">invited </w:t>
            </w:r>
            <w:r>
              <w:rPr>
                <w:rFonts w:ascii="Cambria" w:eastAsia="Cambria" w:hAnsi="Cambria" w:cs="Cambria"/>
                <w:sz w:val="22"/>
                <w:szCs w:val="22"/>
              </w:rPr>
              <w:t>EUROfusion to do more.</w:t>
            </w:r>
            <w:r w:rsidR="00D026FB">
              <w:rPr>
                <w:rFonts w:ascii="Cambria" w:eastAsia="Cambria" w:hAnsi="Cambria" w:cs="Cambria"/>
                <w:sz w:val="22"/>
                <w:szCs w:val="22"/>
              </w:rPr>
              <w:t xml:space="preserve"> But</w:t>
            </w:r>
            <w:r>
              <w:rPr>
                <w:rFonts w:ascii="Cambria" w:eastAsia="Cambria" w:hAnsi="Cambria" w:cs="Cambria"/>
                <w:sz w:val="22"/>
                <w:szCs w:val="22"/>
              </w:rPr>
              <w:t xml:space="preserve"> GFI </w:t>
            </w:r>
            <w:r w:rsidR="00D026FB">
              <w:rPr>
                <w:rFonts w:ascii="Cambria" w:eastAsia="Cambria" w:hAnsi="Cambria" w:cs="Cambria"/>
                <w:sz w:val="22"/>
                <w:szCs w:val="22"/>
              </w:rPr>
              <w:t>said he</w:t>
            </w:r>
            <w:r>
              <w:rPr>
                <w:rFonts w:ascii="Cambria" w:eastAsia="Cambria" w:hAnsi="Cambria" w:cs="Cambria"/>
                <w:sz w:val="22"/>
                <w:szCs w:val="22"/>
              </w:rPr>
              <w:t xml:space="preserve"> </w:t>
            </w:r>
            <w:r w:rsidR="00D026FB">
              <w:rPr>
                <w:rFonts w:ascii="Cambria" w:eastAsia="Cambria" w:hAnsi="Cambria" w:cs="Cambria"/>
                <w:sz w:val="22"/>
                <w:szCs w:val="22"/>
              </w:rPr>
              <w:t>doesn’t</w:t>
            </w:r>
            <w:r>
              <w:rPr>
                <w:rFonts w:ascii="Cambria" w:eastAsia="Cambria" w:hAnsi="Cambria" w:cs="Cambria"/>
                <w:sz w:val="22"/>
                <w:szCs w:val="22"/>
              </w:rPr>
              <w:t xml:space="preserve"> understand the steps in a stellarator roadmap. </w:t>
            </w:r>
            <w:proofErr w:type="gramStart"/>
            <w:r>
              <w:rPr>
                <w:rFonts w:ascii="Cambria" w:eastAsia="Cambria" w:hAnsi="Cambria" w:cs="Cambria"/>
                <w:sz w:val="22"/>
                <w:szCs w:val="22"/>
              </w:rPr>
              <w:t xml:space="preserve">RWF  </w:t>
            </w:r>
            <w:r w:rsidR="00D026FB">
              <w:rPr>
                <w:rFonts w:ascii="Cambria" w:eastAsia="Cambria" w:hAnsi="Cambria" w:cs="Cambria"/>
                <w:sz w:val="22"/>
                <w:szCs w:val="22"/>
              </w:rPr>
              <w:t>said</w:t>
            </w:r>
            <w:proofErr w:type="gramEnd"/>
            <w:r w:rsidR="00D026FB">
              <w:rPr>
                <w:rFonts w:ascii="Cambria" w:eastAsia="Cambria" w:hAnsi="Cambria" w:cs="Cambria"/>
                <w:sz w:val="22"/>
                <w:szCs w:val="22"/>
              </w:rPr>
              <w:t xml:space="preserve"> tritium b</w:t>
            </w:r>
            <w:r>
              <w:rPr>
                <w:rFonts w:ascii="Cambria" w:eastAsia="Cambria" w:hAnsi="Cambria" w:cs="Cambria"/>
                <w:sz w:val="22"/>
                <w:szCs w:val="22"/>
              </w:rPr>
              <w:t xml:space="preserve">reeding and materials are not different from tokamaks. GFI </w:t>
            </w:r>
            <w:r w:rsidR="00D026FB">
              <w:rPr>
                <w:rFonts w:ascii="Cambria" w:eastAsia="Cambria" w:hAnsi="Cambria" w:cs="Cambria"/>
                <w:sz w:val="22"/>
                <w:szCs w:val="22"/>
              </w:rPr>
              <w:t xml:space="preserve">stated there’s the </w:t>
            </w:r>
            <w:r>
              <w:rPr>
                <w:rFonts w:ascii="Cambria" w:eastAsia="Cambria" w:hAnsi="Cambria" w:cs="Cambria"/>
                <w:sz w:val="22"/>
                <w:szCs w:val="22"/>
              </w:rPr>
              <w:t xml:space="preserve">need to define a strategy. </w:t>
            </w:r>
          </w:p>
          <w:p w14:paraId="3B727D9B" w14:textId="77777777" w:rsidR="00814A52" w:rsidRDefault="000D6E0B" w:rsidP="00631746">
            <w:pPr>
              <w:ind w:left="360"/>
              <w:jc w:val="both"/>
              <w:rPr>
                <w:rFonts w:ascii="Cambria" w:eastAsia="Cambria" w:hAnsi="Cambria" w:cs="Cambria"/>
                <w:sz w:val="22"/>
                <w:szCs w:val="22"/>
              </w:rPr>
            </w:pPr>
            <w:r>
              <w:rPr>
                <w:rFonts w:ascii="Cambria" w:eastAsia="Cambria" w:hAnsi="Cambria" w:cs="Cambria"/>
                <w:sz w:val="22"/>
                <w:szCs w:val="22"/>
              </w:rPr>
              <w:t xml:space="preserve"> </w:t>
            </w:r>
          </w:p>
          <w:p w14:paraId="32496AF1" w14:textId="77777777" w:rsidR="00814A52" w:rsidRDefault="00814A52">
            <w:pPr>
              <w:jc w:val="both"/>
              <w:rPr>
                <w:rFonts w:ascii="Cambria" w:eastAsia="Cambria" w:hAnsi="Cambria" w:cs="Cambria"/>
                <w:sz w:val="22"/>
                <w:szCs w:val="22"/>
              </w:rPr>
            </w:pPr>
          </w:p>
        </w:tc>
        <w:tc>
          <w:tcPr>
            <w:tcW w:w="1539" w:type="dxa"/>
          </w:tcPr>
          <w:p w14:paraId="45986BE7" w14:textId="77777777" w:rsidR="00814A52" w:rsidRDefault="000D6E0B">
            <w:pPr>
              <w:jc w:val="center"/>
              <w:rPr>
                <w:rFonts w:ascii="Cambria" w:eastAsia="Cambria" w:hAnsi="Cambria" w:cs="Cambria"/>
                <w:b/>
                <w:sz w:val="22"/>
                <w:szCs w:val="22"/>
              </w:rPr>
            </w:pPr>
            <w:r>
              <w:rPr>
                <w:rFonts w:ascii="Cambria" w:eastAsia="Cambria" w:hAnsi="Cambria" w:cs="Cambria"/>
                <w:b/>
                <w:sz w:val="22"/>
                <w:szCs w:val="22"/>
              </w:rPr>
              <w:t>Presentation in INDICO</w:t>
            </w:r>
          </w:p>
        </w:tc>
      </w:tr>
      <w:tr w:rsidR="00814A52" w14:paraId="07CDE8B6" w14:textId="77777777">
        <w:trPr>
          <w:trHeight w:val="1274"/>
        </w:trPr>
        <w:tc>
          <w:tcPr>
            <w:tcW w:w="8212" w:type="dxa"/>
          </w:tcPr>
          <w:p w14:paraId="08443C13" w14:textId="77777777" w:rsidR="00814A52" w:rsidRDefault="000D6E0B">
            <w:pPr>
              <w:numPr>
                <w:ilvl w:val="0"/>
                <w:numId w:val="1"/>
              </w:numPr>
              <w:jc w:val="both"/>
              <w:rPr>
                <w:rFonts w:ascii="Cambria" w:eastAsia="Cambria" w:hAnsi="Cambria" w:cs="Cambria"/>
                <w:sz w:val="22"/>
                <w:szCs w:val="22"/>
              </w:rPr>
            </w:pPr>
            <w:r>
              <w:rPr>
                <w:rFonts w:ascii="Cambria" w:eastAsia="Cambria" w:hAnsi="Cambria" w:cs="Cambria"/>
                <w:b/>
                <w:sz w:val="22"/>
                <w:szCs w:val="22"/>
              </w:rPr>
              <w:lastRenderedPageBreak/>
              <w:t>E-TASC SB: Perspectives and recommendations (FJO)</w:t>
            </w:r>
          </w:p>
          <w:p w14:paraId="43760059" w14:textId="77777777" w:rsidR="00631746" w:rsidRDefault="00631746" w:rsidP="00631746">
            <w:pPr>
              <w:ind w:left="360"/>
              <w:jc w:val="both"/>
              <w:rPr>
                <w:rFonts w:ascii="Cambria" w:eastAsia="Cambria" w:hAnsi="Cambria" w:cs="Cambria"/>
                <w:sz w:val="22"/>
                <w:szCs w:val="22"/>
              </w:rPr>
            </w:pPr>
          </w:p>
          <w:p w14:paraId="3CC1560E" w14:textId="3A43508D" w:rsidR="00814A52" w:rsidRDefault="000D6E0B" w:rsidP="00631746">
            <w:pPr>
              <w:ind w:left="360"/>
              <w:jc w:val="both"/>
              <w:rPr>
                <w:rFonts w:ascii="Cambria" w:eastAsia="Cambria" w:hAnsi="Cambria" w:cs="Cambria"/>
                <w:sz w:val="22"/>
                <w:szCs w:val="22"/>
              </w:rPr>
            </w:pPr>
            <w:r>
              <w:rPr>
                <w:rFonts w:ascii="Cambria" w:eastAsia="Cambria" w:hAnsi="Cambria" w:cs="Cambria"/>
                <w:sz w:val="22"/>
                <w:szCs w:val="22"/>
              </w:rPr>
              <w:t xml:space="preserve">CSI </w:t>
            </w:r>
            <w:r w:rsidR="00D026FB">
              <w:rPr>
                <w:rFonts w:ascii="Cambria" w:eastAsia="Cambria" w:hAnsi="Cambria" w:cs="Cambria"/>
                <w:sz w:val="22"/>
                <w:szCs w:val="22"/>
              </w:rPr>
              <w:t xml:space="preserve">asked about the </w:t>
            </w:r>
            <w:r>
              <w:rPr>
                <w:rFonts w:ascii="Cambria" w:eastAsia="Cambria" w:hAnsi="Cambria" w:cs="Cambria"/>
                <w:sz w:val="22"/>
                <w:szCs w:val="22"/>
              </w:rPr>
              <w:t xml:space="preserve">scope </w:t>
            </w:r>
            <w:r w:rsidR="00D026FB">
              <w:rPr>
                <w:rFonts w:ascii="Cambria" w:eastAsia="Cambria" w:hAnsi="Cambria" w:cs="Cambria"/>
                <w:sz w:val="22"/>
                <w:szCs w:val="22"/>
              </w:rPr>
              <w:t>and whether new tools are being developed while commenting that t</w:t>
            </w:r>
            <w:r>
              <w:rPr>
                <w:rFonts w:ascii="Cambria" w:eastAsia="Cambria" w:hAnsi="Cambria" w:cs="Cambria"/>
                <w:sz w:val="22"/>
                <w:szCs w:val="22"/>
              </w:rPr>
              <w:t>he goals are quite ambitious. FJO</w:t>
            </w:r>
            <w:r w:rsidR="00D026FB">
              <w:rPr>
                <w:rFonts w:ascii="Cambria" w:eastAsia="Cambria" w:hAnsi="Cambria" w:cs="Cambria"/>
                <w:sz w:val="22"/>
                <w:szCs w:val="22"/>
              </w:rPr>
              <w:t xml:space="preserve"> commented that the </w:t>
            </w:r>
            <w:r>
              <w:rPr>
                <w:rFonts w:ascii="Cambria" w:eastAsia="Cambria" w:hAnsi="Cambria" w:cs="Cambria"/>
                <w:sz w:val="22"/>
                <w:szCs w:val="22"/>
              </w:rPr>
              <w:t xml:space="preserve">TSVVs are separated but the effort should be considered as one. </w:t>
            </w:r>
            <w:r w:rsidR="00D026FB">
              <w:rPr>
                <w:rFonts w:ascii="Cambria" w:eastAsia="Cambria" w:hAnsi="Cambria" w:cs="Cambria"/>
                <w:sz w:val="22"/>
                <w:szCs w:val="22"/>
              </w:rPr>
              <w:t>We</w:t>
            </w:r>
            <w:r>
              <w:rPr>
                <w:rFonts w:ascii="Cambria" w:eastAsia="Cambria" w:hAnsi="Cambria" w:cs="Cambria"/>
                <w:sz w:val="22"/>
                <w:szCs w:val="22"/>
              </w:rPr>
              <w:t xml:space="preserve"> want to produce knowledge and tools that benefit the </w:t>
            </w:r>
            <w:r w:rsidR="00787DAD">
              <w:rPr>
                <w:rFonts w:ascii="Cambria" w:eastAsia="Cambria" w:hAnsi="Cambria" w:cs="Cambria"/>
                <w:sz w:val="22"/>
                <w:szCs w:val="22"/>
              </w:rPr>
              <w:t>entire</w:t>
            </w:r>
            <w:r>
              <w:rPr>
                <w:rFonts w:ascii="Cambria" w:eastAsia="Cambria" w:hAnsi="Cambria" w:cs="Cambria"/>
                <w:sz w:val="22"/>
                <w:szCs w:val="22"/>
              </w:rPr>
              <w:t xml:space="preserve"> community. CFI </w:t>
            </w:r>
            <w:r w:rsidR="00787DAD">
              <w:rPr>
                <w:rFonts w:ascii="Cambria" w:eastAsia="Cambria" w:hAnsi="Cambria" w:cs="Cambria"/>
                <w:sz w:val="22"/>
                <w:szCs w:val="22"/>
              </w:rPr>
              <w:t>expressed</w:t>
            </w:r>
            <w:r>
              <w:rPr>
                <w:rFonts w:ascii="Cambria" w:eastAsia="Cambria" w:hAnsi="Cambria" w:cs="Cambria"/>
                <w:sz w:val="22"/>
                <w:szCs w:val="22"/>
              </w:rPr>
              <w:t xml:space="preserve"> the need for interaction with TE and TM. FJO </w:t>
            </w:r>
            <w:r w:rsidR="00787DAD">
              <w:rPr>
                <w:rFonts w:ascii="Cambria" w:eastAsia="Cambria" w:hAnsi="Cambria" w:cs="Cambria"/>
                <w:sz w:val="22"/>
                <w:szCs w:val="22"/>
              </w:rPr>
              <w:t>replied that i</w:t>
            </w:r>
            <w:r>
              <w:rPr>
                <w:rFonts w:ascii="Cambria" w:eastAsia="Cambria" w:hAnsi="Cambria" w:cs="Cambria"/>
                <w:sz w:val="22"/>
                <w:szCs w:val="22"/>
              </w:rPr>
              <w:t xml:space="preserve">n fact in TSVV the VV </w:t>
            </w:r>
            <w:r w:rsidR="002542F6">
              <w:rPr>
                <w:rFonts w:ascii="Cambria" w:eastAsia="Cambria" w:hAnsi="Cambria" w:cs="Cambria"/>
                <w:sz w:val="22"/>
                <w:szCs w:val="22"/>
              </w:rPr>
              <w:t>stands</w:t>
            </w:r>
            <w:r>
              <w:rPr>
                <w:rFonts w:ascii="Cambria" w:eastAsia="Cambria" w:hAnsi="Cambria" w:cs="Cambria"/>
                <w:sz w:val="22"/>
                <w:szCs w:val="22"/>
              </w:rPr>
              <w:t xml:space="preserve"> for </w:t>
            </w:r>
            <w:r w:rsidR="002542F6">
              <w:rPr>
                <w:rFonts w:ascii="Cambria" w:eastAsia="Cambria" w:hAnsi="Cambria" w:cs="Cambria"/>
                <w:sz w:val="22"/>
                <w:szCs w:val="22"/>
              </w:rPr>
              <w:t>Validation</w:t>
            </w:r>
            <w:r>
              <w:rPr>
                <w:rFonts w:ascii="Cambria" w:eastAsia="Cambria" w:hAnsi="Cambria" w:cs="Cambria"/>
                <w:sz w:val="22"/>
                <w:szCs w:val="22"/>
              </w:rPr>
              <w:t xml:space="preserve"> and Verification</w:t>
            </w:r>
            <w:r w:rsidR="00787DAD">
              <w:rPr>
                <w:rFonts w:ascii="Cambria" w:eastAsia="Cambria" w:hAnsi="Cambria" w:cs="Cambria"/>
                <w:sz w:val="22"/>
                <w:szCs w:val="22"/>
              </w:rPr>
              <w:t>.</w:t>
            </w:r>
            <w:r>
              <w:rPr>
                <w:rFonts w:ascii="Cambria" w:eastAsia="Cambria" w:hAnsi="Cambria" w:cs="Cambria"/>
                <w:sz w:val="22"/>
                <w:szCs w:val="22"/>
              </w:rPr>
              <w:t xml:space="preserve"> </w:t>
            </w:r>
            <w:r w:rsidR="00787DAD">
              <w:rPr>
                <w:rFonts w:ascii="Cambria" w:eastAsia="Cambria" w:hAnsi="Cambria" w:cs="Cambria"/>
                <w:sz w:val="22"/>
                <w:szCs w:val="22"/>
              </w:rPr>
              <w:t>T</w:t>
            </w:r>
            <w:r>
              <w:rPr>
                <w:rFonts w:ascii="Cambria" w:eastAsia="Cambria" w:hAnsi="Cambria" w:cs="Cambria"/>
                <w:sz w:val="22"/>
                <w:szCs w:val="22"/>
              </w:rPr>
              <w:t xml:space="preserve">his step sometimes is underestimated but can be a resource intensive activity. FJO </w:t>
            </w:r>
            <w:r w:rsidR="00787DAD">
              <w:rPr>
                <w:rFonts w:ascii="Cambria" w:eastAsia="Cambria" w:hAnsi="Cambria" w:cs="Cambria"/>
                <w:sz w:val="22"/>
                <w:szCs w:val="22"/>
              </w:rPr>
              <w:t xml:space="preserve">clarified that </w:t>
            </w:r>
            <w:r>
              <w:rPr>
                <w:rFonts w:ascii="Cambria" w:eastAsia="Cambria" w:hAnsi="Cambria" w:cs="Cambria"/>
                <w:sz w:val="22"/>
                <w:szCs w:val="22"/>
              </w:rPr>
              <w:t xml:space="preserve">digital twins are of </w:t>
            </w:r>
            <w:r w:rsidR="00787DAD">
              <w:rPr>
                <w:rFonts w:ascii="Cambria" w:eastAsia="Cambria" w:hAnsi="Cambria" w:cs="Cambria"/>
                <w:sz w:val="22"/>
                <w:szCs w:val="22"/>
              </w:rPr>
              <w:t xml:space="preserve">specific </w:t>
            </w:r>
            <w:r>
              <w:rPr>
                <w:rFonts w:ascii="Cambria" w:eastAsia="Cambria" w:hAnsi="Cambria" w:cs="Cambria"/>
                <w:sz w:val="22"/>
                <w:szCs w:val="22"/>
              </w:rPr>
              <w:t>fusion systems</w:t>
            </w:r>
            <w:r w:rsidR="00787DAD">
              <w:rPr>
                <w:rFonts w:ascii="Cambria" w:eastAsia="Cambria" w:hAnsi="Cambria" w:cs="Cambria"/>
                <w:sz w:val="22"/>
                <w:szCs w:val="22"/>
              </w:rPr>
              <w:t>,</w:t>
            </w:r>
            <w:r>
              <w:rPr>
                <w:rFonts w:ascii="Cambria" w:eastAsia="Cambria" w:hAnsi="Cambria" w:cs="Cambria"/>
                <w:sz w:val="22"/>
                <w:szCs w:val="22"/>
              </w:rPr>
              <w:t xml:space="preserve"> not of </w:t>
            </w:r>
            <w:r w:rsidR="00787DAD">
              <w:rPr>
                <w:rFonts w:ascii="Cambria" w:eastAsia="Cambria" w:hAnsi="Cambria" w:cs="Cambria"/>
                <w:sz w:val="22"/>
                <w:szCs w:val="22"/>
              </w:rPr>
              <w:t>universal model for everything which</w:t>
            </w:r>
            <w:r>
              <w:rPr>
                <w:rFonts w:ascii="Cambria" w:eastAsia="Cambria" w:hAnsi="Cambria" w:cs="Cambria"/>
                <w:sz w:val="22"/>
                <w:szCs w:val="22"/>
              </w:rPr>
              <w:t xml:space="preserve"> might never exist.</w:t>
            </w:r>
          </w:p>
          <w:p w14:paraId="600F36EB" w14:textId="77777777" w:rsidR="00814A52" w:rsidRDefault="00814A52">
            <w:pPr>
              <w:jc w:val="both"/>
              <w:rPr>
                <w:rFonts w:ascii="Cambria" w:eastAsia="Cambria" w:hAnsi="Cambria" w:cs="Cambria"/>
                <w:sz w:val="22"/>
                <w:szCs w:val="22"/>
              </w:rPr>
            </w:pPr>
          </w:p>
          <w:p w14:paraId="10B50736" w14:textId="77777777" w:rsidR="00814A52" w:rsidRDefault="00814A52">
            <w:pPr>
              <w:jc w:val="both"/>
              <w:rPr>
                <w:rFonts w:ascii="Cambria" w:eastAsia="Cambria" w:hAnsi="Cambria" w:cs="Cambria"/>
                <w:b/>
                <w:sz w:val="22"/>
                <w:szCs w:val="22"/>
              </w:rPr>
            </w:pPr>
          </w:p>
        </w:tc>
        <w:tc>
          <w:tcPr>
            <w:tcW w:w="1539" w:type="dxa"/>
          </w:tcPr>
          <w:p w14:paraId="0BE26874" w14:textId="77777777" w:rsidR="00814A52" w:rsidRDefault="00814A52">
            <w:pPr>
              <w:jc w:val="center"/>
              <w:rPr>
                <w:rFonts w:ascii="Cambria" w:eastAsia="Cambria" w:hAnsi="Cambria" w:cs="Cambria"/>
                <w:b/>
                <w:sz w:val="22"/>
                <w:szCs w:val="22"/>
              </w:rPr>
            </w:pPr>
          </w:p>
        </w:tc>
      </w:tr>
      <w:tr w:rsidR="00814A52" w14:paraId="54FD1708" w14:textId="77777777">
        <w:tc>
          <w:tcPr>
            <w:tcW w:w="8212" w:type="dxa"/>
          </w:tcPr>
          <w:p w14:paraId="016534EF" w14:textId="77777777" w:rsidR="00814A52" w:rsidRDefault="000D6E0B">
            <w:pPr>
              <w:numPr>
                <w:ilvl w:val="0"/>
                <w:numId w:val="1"/>
              </w:numPr>
              <w:jc w:val="both"/>
              <w:rPr>
                <w:rFonts w:ascii="Cambria" w:eastAsia="Cambria" w:hAnsi="Cambria" w:cs="Cambria"/>
                <w:sz w:val="22"/>
                <w:szCs w:val="22"/>
              </w:rPr>
            </w:pPr>
            <w:r>
              <w:rPr>
                <w:rFonts w:ascii="Cambria" w:eastAsia="Cambria" w:hAnsi="Cambria" w:cs="Cambria"/>
                <w:b/>
                <w:sz w:val="22"/>
                <w:szCs w:val="22"/>
              </w:rPr>
              <w:t>Work Package Plans for 2026-27 (including review of calls for participation) (XLO, CSI, SBK)</w:t>
            </w:r>
          </w:p>
          <w:p w14:paraId="00D02F2B" w14:textId="77777777" w:rsidR="007D7ED5" w:rsidRDefault="007D7ED5">
            <w:pPr>
              <w:jc w:val="both"/>
              <w:rPr>
                <w:rFonts w:ascii="Cambria" w:eastAsia="Cambria" w:hAnsi="Cambria" w:cs="Cambria"/>
                <w:sz w:val="22"/>
                <w:szCs w:val="22"/>
              </w:rPr>
            </w:pPr>
          </w:p>
          <w:p w14:paraId="22AC6BC0" w14:textId="70775E69" w:rsidR="00814A52" w:rsidRDefault="000D6E0B" w:rsidP="00631746">
            <w:pPr>
              <w:ind w:left="360"/>
              <w:jc w:val="both"/>
              <w:rPr>
                <w:rFonts w:ascii="Cambria" w:eastAsia="Cambria" w:hAnsi="Cambria" w:cs="Cambria"/>
                <w:sz w:val="22"/>
                <w:szCs w:val="22"/>
              </w:rPr>
            </w:pPr>
            <w:r>
              <w:rPr>
                <w:rFonts w:ascii="Cambria" w:eastAsia="Cambria" w:hAnsi="Cambria" w:cs="Cambria"/>
                <w:sz w:val="22"/>
                <w:szCs w:val="22"/>
              </w:rPr>
              <w:t>WPTM</w:t>
            </w:r>
            <w:r w:rsidR="00631746">
              <w:rPr>
                <w:rFonts w:ascii="Cambria" w:eastAsia="Cambria" w:hAnsi="Cambria" w:cs="Cambria"/>
                <w:sz w:val="22"/>
                <w:szCs w:val="22"/>
              </w:rPr>
              <w:t>:</w:t>
            </w:r>
            <w:r>
              <w:rPr>
                <w:rFonts w:ascii="Cambria" w:eastAsia="Cambria" w:hAnsi="Cambria" w:cs="Cambria"/>
                <w:sz w:val="22"/>
                <w:szCs w:val="22"/>
              </w:rPr>
              <w:t xml:space="preserve"> </w:t>
            </w:r>
          </w:p>
          <w:p w14:paraId="4BAE5DB2" w14:textId="3D30072D" w:rsidR="00814A52" w:rsidRDefault="000D6E0B" w:rsidP="00631746">
            <w:pPr>
              <w:ind w:left="360"/>
              <w:jc w:val="both"/>
              <w:rPr>
                <w:rFonts w:ascii="Cambria" w:eastAsia="Cambria" w:hAnsi="Cambria" w:cs="Cambria"/>
                <w:sz w:val="22"/>
                <w:szCs w:val="22"/>
              </w:rPr>
            </w:pPr>
            <w:r>
              <w:rPr>
                <w:rFonts w:ascii="Cambria" w:eastAsia="Cambria" w:hAnsi="Cambria" w:cs="Cambria"/>
                <w:sz w:val="22"/>
                <w:szCs w:val="22"/>
              </w:rPr>
              <w:t xml:space="preserve">SBK </w:t>
            </w:r>
            <w:r w:rsidR="007D7ED5">
              <w:rPr>
                <w:rFonts w:ascii="Cambria" w:eastAsia="Cambria" w:hAnsi="Cambria" w:cs="Cambria"/>
                <w:sz w:val="22"/>
                <w:szCs w:val="22"/>
              </w:rPr>
              <w:t>stated that t</w:t>
            </w:r>
            <w:r>
              <w:rPr>
                <w:rFonts w:ascii="Cambria" w:eastAsia="Cambria" w:hAnsi="Cambria" w:cs="Cambria"/>
                <w:sz w:val="22"/>
                <w:szCs w:val="22"/>
              </w:rPr>
              <w:t>his transition was unfortunate</w:t>
            </w:r>
            <w:r w:rsidR="007D7ED5">
              <w:rPr>
                <w:rFonts w:ascii="Cambria" w:eastAsia="Cambria" w:hAnsi="Cambria" w:cs="Cambria"/>
                <w:sz w:val="22"/>
                <w:szCs w:val="22"/>
              </w:rPr>
              <w:t xml:space="preserve"> and that</w:t>
            </w:r>
            <w:r>
              <w:rPr>
                <w:rFonts w:ascii="Cambria" w:eastAsia="Cambria" w:hAnsi="Cambria" w:cs="Cambria"/>
                <w:sz w:val="22"/>
                <w:szCs w:val="22"/>
              </w:rPr>
              <w:t xml:space="preserve"> </w:t>
            </w:r>
            <w:r w:rsidR="007D7ED5">
              <w:rPr>
                <w:rFonts w:ascii="Cambria" w:eastAsia="Cambria" w:hAnsi="Cambria" w:cs="Cambria"/>
                <w:sz w:val="22"/>
                <w:szCs w:val="22"/>
              </w:rPr>
              <w:t>t</w:t>
            </w:r>
            <w:r>
              <w:rPr>
                <w:rFonts w:ascii="Cambria" w:eastAsia="Cambria" w:hAnsi="Cambria" w:cs="Cambria"/>
                <w:sz w:val="22"/>
                <w:szCs w:val="22"/>
              </w:rPr>
              <w:t>here’s space for improvement.</w:t>
            </w:r>
          </w:p>
          <w:p w14:paraId="7B4D5CCD" w14:textId="29B14E44" w:rsidR="00814A52" w:rsidRDefault="000D6E0B" w:rsidP="00631746">
            <w:pPr>
              <w:ind w:left="360"/>
              <w:jc w:val="both"/>
              <w:rPr>
                <w:rFonts w:ascii="Cambria" w:eastAsia="Cambria" w:hAnsi="Cambria" w:cs="Cambria"/>
                <w:sz w:val="22"/>
                <w:szCs w:val="22"/>
              </w:rPr>
            </w:pPr>
            <w:r>
              <w:rPr>
                <w:rFonts w:ascii="Cambria" w:eastAsia="Cambria" w:hAnsi="Cambria" w:cs="Cambria"/>
                <w:sz w:val="22"/>
                <w:szCs w:val="22"/>
              </w:rPr>
              <w:t xml:space="preserve">XLN </w:t>
            </w:r>
            <w:r w:rsidR="007D7ED5">
              <w:rPr>
                <w:rFonts w:ascii="Cambria" w:eastAsia="Cambria" w:hAnsi="Cambria" w:cs="Cambria"/>
                <w:sz w:val="22"/>
                <w:szCs w:val="22"/>
              </w:rPr>
              <w:t>said there’s the</w:t>
            </w:r>
            <w:r>
              <w:rPr>
                <w:rFonts w:ascii="Cambria" w:eastAsia="Cambria" w:hAnsi="Cambria" w:cs="Cambria"/>
                <w:sz w:val="22"/>
                <w:szCs w:val="22"/>
              </w:rPr>
              <w:t xml:space="preserve"> </w:t>
            </w:r>
            <w:r w:rsidR="007D7ED5">
              <w:rPr>
                <w:rFonts w:ascii="Cambria" w:eastAsia="Cambria" w:hAnsi="Cambria" w:cs="Cambria"/>
                <w:sz w:val="22"/>
                <w:szCs w:val="22"/>
              </w:rPr>
              <w:t>w</w:t>
            </w:r>
            <w:r>
              <w:rPr>
                <w:rFonts w:ascii="Cambria" w:eastAsia="Cambria" w:hAnsi="Cambria" w:cs="Cambria"/>
                <w:sz w:val="22"/>
                <w:szCs w:val="22"/>
              </w:rPr>
              <w:t xml:space="preserve">ish to work </w:t>
            </w:r>
            <w:r w:rsidR="007D7ED5">
              <w:rPr>
                <w:rFonts w:ascii="Cambria" w:eastAsia="Cambria" w:hAnsi="Cambria" w:cs="Cambria"/>
                <w:sz w:val="22"/>
                <w:szCs w:val="22"/>
              </w:rPr>
              <w:t xml:space="preserve">collectively with validation being a </w:t>
            </w:r>
            <w:r>
              <w:rPr>
                <w:rFonts w:ascii="Cambria" w:eastAsia="Cambria" w:hAnsi="Cambria" w:cs="Cambria"/>
                <w:sz w:val="22"/>
                <w:szCs w:val="22"/>
              </w:rPr>
              <w:t>ke</w:t>
            </w:r>
            <w:r w:rsidR="007D7ED5">
              <w:rPr>
                <w:rFonts w:ascii="Cambria" w:eastAsia="Cambria" w:hAnsi="Cambria" w:cs="Cambria"/>
                <w:sz w:val="22"/>
                <w:szCs w:val="22"/>
              </w:rPr>
              <w:t>y</w:t>
            </w:r>
            <w:r>
              <w:rPr>
                <w:rFonts w:ascii="Cambria" w:eastAsia="Cambria" w:hAnsi="Cambria" w:cs="Cambria"/>
                <w:sz w:val="22"/>
                <w:szCs w:val="22"/>
              </w:rPr>
              <w:t xml:space="preserve"> pillar</w:t>
            </w:r>
            <w:r w:rsidR="007D7ED5">
              <w:rPr>
                <w:rFonts w:ascii="Cambria" w:eastAsia="Cambria" w:hAnsi="Cambria" w:cs="Cambria"/>
                <w:sz w:val="22"/>
                <w:szCs w:val="22"/>
              </w:rPr>
              <w:t xml:space="preserve"> and that t</w:t>
            </w:r>
            <w:r>
              <w:rPr>
                <w:rFonts w:ascii="Cambria" w:eastAsia="Cambria" w:hAnsi="Cambria" w:cs="Cambria"/>
                <w:sz w:val="22"/>
                <w:szCs w:val="22"/>
              </w:rPr>
              <w:t>here’s the need t</w:t>
            </w:r>
            <w:r w:rsidR="007D7ED5">
              <w:rPr>
                <w:rFonts w:ascii="Cambria" w:eastAsia="Cambria" w:hAnsi="Cambria" w:cs="Cambria"/>
                <w:sz w:val="22"/>
                <w:szCs w:val="22"/>
              </w:rPr>
              <w:t>o</w:t>
            </w:r>
            <w:r>
              <w:rPr>
                <w:rFonts w:ascii="Cambria" w:eastAsia="Cambria" w:hAnsi="Cambria" w:cs="Cambria"/>
                <w:sz w:val="22"/>
                <w:szCs w:val="22"/>
              </w:rPr>
              <w:t xml:space="preserve"> find way t</w:t>
            </w:r>
            <w:r w:rsidR="007D7ED5">
              <w:rPr>
                <w:rFonts w:ascii="Cambria" w:eastAsia="Cambria" w:hAnsi="Cambria" w:cs="Cambria"/>
                <w:sz w:val="22"/>
                <w:szCs w:val="22"/>
              </w:rPr>
              <w:t>o</w:t>
            </w:r>
            <w:r>
              <w:rPr>
                <w:rFonts w:ascii="Cambria" w:eastAsia="Cambria" w:hAnsi="Cambria" w:cs="Cambria"/>
                <w:sz w:val="22"/>
                <w:szCs w:val="22"/>
              </w:rPr>
              <w:t xml:space="preserve"> work together. </w:t>
            </w:r>
          </w:p>
          <w:p w14:paraId="61EE129E" w14:textId="14618A23" w:rsidR="00814A52" w:rsidRDefault="000D6E0B" w:rsidP="00631746">
            <w:pPr>
              <w:ind w:left="360"/>
              <w:jc w:val="both"/>
              <w:rPr>
                <w:rFonts w:ascii="Cambria" w:eastAsia="Cambria" w:hAnsi="Cambria" w:cs="Cambria"/>
                <w:sz w:val="22"/>
                <w:szCs w:val="22"/>
              </w:rPr>
            </w:pPr>
            <w:r>
              <w:rPr>
                <w:rFonts w:ascii="Cambria" w:eastAsia="Cambria" w:hAnsi="Cambria" w:cs="Cambria"/>
                <w:sz w:val="22"/>
                <w:szCs w:val="22"/>
              </w:rPr>
              <w:t xml:space="preserve">MJL </w:t>
            </w:r>
            <w:r w:rsidR="007D7ED5">
              <w:rPr>
                <w:rFonts w:ascii="Cambria" w:eastAsia="Cambria" w:hAnsi="Cambria" w:cs="Cambria"/>
                <w:sz w:val="22"/>
                <w:szCs w:val="22"/>
              </w:rPr>
              <w:t>asked d</w:t>
            </w:r>
            <w:r>
              <w:rPr>
                <w:rFonts w:ascii="Cambria" w:eastAsia="Cambria" w:hAnsi="Cambria" w:cs="Cambria"/>
                <w:sz w:val="22"/>
                <w:szCs w:val="22"/>
              </w:rPr>
              <w:t xml:space="preserve">o you have immediate plans of collaboration with </w:t>
            </w:r>
            <w:r w:rsidR="007D7ED5">
              <w:rPr>
                <w:rFonts w:ascii="Cambria" w:eastAsia="Cambria" w:hAnsi="Cambria" w:cs="Cambria"/>
                <w:sz w:val="22"/>
                <w:szCs w:val="22"/>
              </w:rPr>
              <w:t>international</w:t>
            </w:r>
            <w:r>
              <w:rPr>
                <w:rFonts w:ascii="Cambria" w:eastAsia="Cambria" w:hAnsi="Cambria" w:cs="Cambria"/>
                <w:sz w:val="22"/>
                <w:szCs w:val="22"/>
              </w:rPr>
              <w:t xml:space="preserve"> partners and </w:t>
            </w:r>
            <w:r w:rsidR="007D7ED5">
              <w:rPr>
                <w:rFonts w:ascii="Cambria" w:eastAsia="Cambria" w:hAnsi="Cambria" w:cs="Cambria"/>
                <w:sz w:val="22"/>
                <w:szCs w:val="22"/>
              </w:rPr>
              <w:t xml:space="preserve">the </w:t>
            </w:r>
            <w:r>
              <w:rPr>
                <w:rFonts w:ascii="Cambria" w:eastAsia="Cambria" w:hAnsi="Cambria" w:cs="Cambria"/>
                <w:sz w:val="22"/>
                <w:szCs w:val="22"/>
              </w:rPr>
              <w:t xml:space="preserve">private sector. XLN </w:t>
            </w:r>
            <w:r w:rsidR="007D7ED5">
              <w:rPr>
                <w:rFonts w:ascii="Cambria" w:eastAsia="Cambria" w:hAnsi="Cambria" w:cs="Cambria"/>
                <w:sz w:val="22"/>
                <w:szCs w:val="22"/>
              </w:rPr>
              <w:t>replied that t</w:t>
            </w:r>
            <w:r>
              <w:rPr>
                <w:rFonts w:ascii="Cambria" w:eastAsia="Cambria" w:hAnsi="Cambria" w:cs="Cambria"/>
                <w:sz w:val="22"/>
                <w:szCs w:val="22"/>
              </w:rPr>
              <w:t xml:space="preserve">here’s the need to find points of common interest. </w:t>
            </w:r>
            <w:r w:rsidR="007D7ED5">
              <w:rPr>
                <w:rFonts w:ascii="Cambria" w:eastAsia="Cambria" w:hAnsi="Cambria" w:cs="Cambria"/>
                <w:sz w:val="22"/>
                <w:szCs w:val="22"/>
              </w:rPr>
              <w:t>An example is</w:t>
            </w:r>
            <w:r>
              <w:rPr>
                <w:rFonts w:ascii="Cambria" w:eastAsia="Cambria" w:hAnsi="Cambria" w:cs="Cambria"/>
                <w:sz w:val="22"/>
                <w:szCs w:val="22"/>
              </w:rPr>
              <w:t xml:space="preserve"> the case for synthetic diagnostics. CSA </w:t>
            </w:r>
            <w:r w:rsidR="007D7ED5">
              <w:rPr>
                <w:rFonts w:ascii="Cambria" w:eastAsia="Cambria" w:hAnsi="Cambria" w:cs="Cambria"/>
                <w:sz w:val="22"/>
                <w:szCs w:val="22"/>
              </w:rPr>
              <w:t xml:space="preserve">asked if </w:t>
            </w:r>
            <w:r>
              <w:rPr>
                <w:rFonts w:ascii="Cambria" w:eastAsia="Cambria" w:hAnsi="Cambria" w:cs="Cambria"/>
                <w:sz w:val="22"/>
                <w:szCs w:val="22"/>
              </w:rPr>
              <w:t xml:space="preserve">there </w:t>
            </w:r>
            <w:r w:rsidR="007D7ED5">
              <w:rPr>
                <w:rFonts w:ascii="Cambria" w:eastAsia="Cambria" w:hAnsi="Cambria" w:cs="Cambria"/>
                <w:sz w:val="22"/>
                <w:szCs w:val="22"/>
              </w:rPr>
              <w:t xml:space="preserve">are </w:t>
            </w:r>
            <w:r>
              <w:rPr>
                <w:rFonts w:ascii="Cambria" w:eastAsia="Cambria" w:hAnsi="Cambria" w:cs="Cambria"/>
                <w:sz w:val="22"/>
                <w:szCs w:val="22"/>
              </w:rPr>
              <w:t>funds involved</w:t>
            </w:r>
            <w:r w:rsidR="007D7ED5">
              <w:rPr>
                <w:rFonts w:ascii="Cambria" w:eastAsia="Cambria" w:hAnsi="Cambria" w:cs="Cambria"/>
                <w:sz w:val="22"/>
                <w:szCs w:val="22"/>
              </w:rPr>
              <w:t>.</w:t>
            </w:r>
            <w:r>
              <w:rPr>
                <w:rFonts w:ascii="Cambria" w:eastAsia="Cambria" w:hAnsi="Cambria" w:cs="Cambria"/>
                <w:sz w:val="22"/>
                <w:szCs w:val="22"/>
              </w:rPr>
              <w:t xml:space="preserve"> XLN </w:t>
            </w:r>
            <w:r w:rsidR="007D7ED5">
              <w:rPr>
                <w:rFonts w:ascii="Cambria" w:eastAsia="Cambria" w:hAnsi="Cambria" w:cs="Cambria"/>
                <w:sz w:val="22"/>
                <w:szCs w:val="22"/>
              </w:rPr>
              <w:t>answered that there are not</w:t>
            </w:r>
            <w:r>
              <w:rPr>
                <w:rFonts w:ascii="Cambria" w:eastAsia="Cambria" w:hAnsi="Cambria" w:cs="Cambria"/>
                <w:sz w:val="22"/>
                <w:szCs w:val="22"/>
              </w:rPr>
              <w:t xml:space="preserve">.  MWR </w:t>
            </w:r>
            <w:r w:rsidR="001115BB">
              <w:rPr>
                <w:rFonts w:ascii="Cambria" w:eastAsia="Cambria" w:hAnsi="Cambria" w:cs="Cambria"/>
                <w:sz w:val="22"/>
                <w:szCs w:val="22"/>
              </w:rPr>
              <w:t>clarified that w</w:t>
            </w:r>
            <w:r>
              <w:rPr>
                <w:rFonts w:ascii="Cambria" w:eastAsia="Cambria" w:hAnsi="Cambria" w:cs="Cambria"/>
                <w:sz w:val="22"/>
                <w:szCs w:val="22"/>
              </w:rPr>
              <w:t xml:space="preserve">e’re not working with Next Step Fusion. </w:t>
            </w:r>
            <w:r w:rsidR="001115BB">
              <w:rPr>
                <w:rFonts w:ascii="Cambria" w:eastAsia="Cambria" w:hAnsi="Cambria" w:cs="Cambria"/>
                <w:sz w:val="22"/>
                <w:szCs w:val="22"/>
              </w:rPr>
              <w:t xml:space="preserve">But </w:t>
            </w:r>
            <w:r>
              <w:rPr>
                <w:rFonts w:ascii="Cambria" w:eastAsia="Cambria" w:hAnsi="Cambria" w:cs="Cambria"/>
                <w:sz w:val="22"/>
                <w:szCs w:val="22"/>
              </w:rPr>
              <w:t xml:space="preserve">XLN </w:t>
            </w:r>
            <w:r w:rsidR="001115BB">
              <w:rPr>
                <w:rFonts w:ascii="Cambria" w:eastAsia="Cambria" w:hAnsi="Cambria" w:cs="Cambria"/>
                <w:sz w:val="22"/>
                <w:szCs w:val="22"/>
              </w:rPr>
              <w:t>added that t</w:t>
            </w:r>
            <w:r>
              <w:rPr>
                <w:rFonts w:ascii="Cambria" w:eastAsia="Cambria" w:hAnsi="Cambria" w:cs="Cambria"/>
                <w:sz w:val="22"/>
                <w:szCs w:val="22"/>
              </w:rPr>
              <w:t xml:space="preserve">hey’re working with ASCOT and other codes. </w:t>
            </w:r>
          </w:p>
          <w:p w14:paraId="054D11D7" w14:textId="77777777" w:rsidR="00814A52" w:rsidRDefault="00814A52" w:rsidP="00631746">
            <w:pPr>
              <w:ind w:left="360"/>
              <w:jc w:val="both"/>
              <w:rPr>
                <w:rFonts w:ascii="Cambria" w:eastAsia="Cambria" w:hAnsi="Cambria" w:cs="Cambria"/>
                <w:sz w:val="22"/>
                <w:szCs w:val="22"/>
              </w:rPr>
            </w:pPr>
          </w:p>
          <w:p w14:paraId="29588753" w14:textId="2E6DCD38" w:rsidR="00814A52" w:rsidRDefault="000D6E0B" w:rsidP="00631746">
            <w:pPr>
              <w:ind w:left="360"/>
              <w:jc w:val="both"/>
              <w:rPr>
                <w:rFonts w:ascii="Cambria" w:eastAsia="Cambria" w:hAnsi="Cambria" w:cs="Cambria"/>
                <w:sz w:val="22"/>
                <w:szCs w:val="22"/>
              </w:rPr>
            </w:pPr>
            <w:r>
              <w:rPr>
                <w:rFonts w:ascii="Cambria" w:eastAsia="Cambria" w:hAnsi="Cambria" w:cs="Cambria"/>
                <w:sz w:val="22"/>
                <w:szCs w:val="22"/>
              </w:rPr>
              <w:t>WPSA</w:t>
            </w:r>
            <w:r w:rsidR="00631746">
              <w:rPr>
                <w:rFonts w:ascii="Cambria" w:eastAsia="Cambria" w:hAnsi="Cambria" w:cs="Cambria"/>
                <w:sz w:val="22"/>
                <w:szCs w:val="22"/>
              </w:rPr>
              <w:t>:</w:t>
            </w:r>
          </w:p>
          <w:p w14:paraId="444C379F" w14:textId="6AC5C0DA" w:rsidR="00814A52" w:rsidRDefault="00B50A1C" w:rsidP="00631746">
            <w:pPr>
              <w:ind w:left="360"/>
              <w:jc w:val="both"/>
              <w:rPr>
                <w:rFonts w:ascii="Cambria" w:eastAsia="Cambria" w:hAnsi="Cambria" w:cs="Cambria"/>
                <w:sz w:val="22"/>
                <w:szCs w:val="22"/>
              </w:rPr>
            </w:pPr>
            <w:r>
              <w:rPr>
                <w:rFonts w:ascii="Cambria" w:eastAsia="Cambria" w:hAnsi="Cambria" w:cs="Cambria"/>
                <w:sz w:val="22"/>
                <w:szCs w:val="22"/>
              </w:rPr>
              <w:t xml:space="preserve">One </w:t>
            </w:r>
            <w:r w:rsidR="000D6E0B">
              <w:rPr>
                <w:rFonts w:ascii="Cambria" w:eastAsia="Cambria" w:hAnsi="Cambria" w:cs="Cambria"/>
                <w:sz w:val="22"/>
                <w:szCs w:val="22"/>
              </w:rPr>
              <w:t xml:space="preserve">person per diagnostic to support the </w:t>
            </w:r>
            <w:proofErr w:type="gramStart"/>
            <w:r w:rsidR="000D6E0B">
              <w:rPr>
                <w:rFonts w:ascii="Cambria" w:eastAsia="Cambria" w:hAnsi="Cambria" w:cs="Cambria"/>
                <w:sz w:val="22"/>
                <w:szCs w:val="22"/>
              </w:rPr>
              <w:t>first year</w:t>
            </w:r>
            <w:proofErr w:type="gramEnd"/>
            <w:r w:rsidR="000D6E0B">
              <w:rPr>
                <w:rFonts w:ascii="Cambria" w:eastAsia="Cambria" w:hAnsi="Cambria" w:cs="Cambria"/>
                <w:sz w:val="22"/>
                <w:szCs w:val="22"/>
              </w:rPr>
              <w:t xml:space="preserve"> operation</w:t>
            </w:r>
            <w:r>
              <w:rPr>
                <w:rFonts w:ascii="Cambria" w:eastAsia="Cambria" w:hAnsi="Cambria" w:cs="Cambria"/>
                <w:sz w:val="22"/>
                <w:szCs w:val="22"/>
              </w:rPr>
              <w:t xml:space="preserve"> but </w:t>
            </w:r>
            <w:r>
              <w:rPr>
                <w:rFonts w:ascii="Cambria" w:eastAsia="Cambria" w:hAnsi="Cambria" w:cs="Cambria"/>
                <w:sz w:val="22"/>
                <w:szCs w:val="22"/>
              </w:rPr>
              <w:t>scientific exploitation</w:t>
            </w:r>
            <w:r>
              <w:rPr>
                <w:rFonts w:ascii="Cambria" w:eastAsia="Cambria" w:hAnsi="Cambria" w:cs="Cambria"/>
                <w:sz w:val="22"/>
                <w:szCs w:val="22"/>
              </w:rPr>
              <w:t xml:space="preserve"> is not u</w:t>
            </w:r>
            <w:r w:rsidR="000D6E0B">
              <w:rPr>
                <w:rFonts w:ascii="Cambria" w:eastAsia="Cambria" w:hAnsi="Cambria" w:cs="Cambria"/>
                <w:sz w:val="22"/>
                <w:szCs w:val="22"/>
              </w:rPr>
              <w:t>nder</w:t>
            </w:r>
            <w:r>
              <w:rPr>
                <w:rFonts w:ascii="Cambria" w:eastAsia="Cambria" w:hAnsi="Cambria" w:cs="Cambria"/>
                <w:sz w:val="22"/>
                <w:szCs w:val="22"/>
              </w:rPr>
              <w:t xml:space="preserve"> WPSA</w:t>
            </w:r>
            <w:r w:rsidR="000D6E0B">
              <w:rPr>
                <w:rFonts w:ascii="Cambria" w:eastAsia="Cambria" w:hAnsi="Cambria" w:cs="Cambria"/>
                <w:sz w:val="22"/>
                <w:szCs w:val="22"/>
              </w:rPr>
              <w:t xml:space="preserve"> </w:t>
            </w:r>
            <w:r>
              <w:rPr>
                <w:rFonts w:ascii="Cambria" w:eastAsia="Cambria" w:hAnsi="Cambria" w:cs="Cambria"/>
                <w:sz w:val="22"/>
                <w:szCs w:val="22"/>
              </w:rPr>
              <w:t>r</w:t>
            </w:r>
            <w:r w:rsidR="000D6E0B">
              <w:rPr>
                <w:rFonts w:ascii="Cambria" w:eastAsia="Cambria" w:hAnsi="Cambria" w:cs="Cambria"/>
                <w:sz w:val="22"/>
                <w:szCs w:val="22"/>
              </w:rPr>
              <w:t>esponsibility</w:t>
            </w:r>
            <w:r>
              <w:rPr>
                <w:rFonts w:ascii="Cambria" w:eastAsia="Cambria" w:hAnsi="Cambria" w:cs="Cambria"/>
                <w:sz w:val="22"/>
                <w:szCs w:val="22"/>
              </w:rPr>
              <w:t>.</w:t>
            </w:r>
          </w:p>
          <w:p w14:paraId="3AFE98A4" w14:textId="77777777" w:rsidR="00814A52" w:rsidRDefault="00814A52" w:rsidP="00631746">
            <w:pPr>
              <w:ind w:left="360"/>
              <w:jc w:val="both"/>
              <w:rPr>
                <w:rFonts w:ascii="Cambria" w:eastAsia="Cambria" w:hAnsi="Cambria" w:cs="Cambria"/>
                <w:sz w:val="22"/>
                <w:szCs w:val="22"/>
              </w:rPr>
            </w:pPr>
          </w:p>
          <w:p w14:paraId="5432A92A" w14:textId="4566A68C" w:rsidR="00814A52" w:rsidRDefault="000D6E0B" w:rsidP="00631746">
            <w:pPr>
              <w:ind w:left="360"/>
              <w:jc w:val="both"/>
              <w:rPr>
                <w:rFonts w:ascii="Cambria" w:eastAsia="Cambria" w:hAnsi="Cambria" w:cs="Cambria"/>
                <w:sz w:val="22"/>
                <w:szCs w:val="22"/>
              </w:rPr>
            </w:pPr>
            <w:r>
              <w:rPr>
                <w:rFonts w:ascii="Cambria" w:eastAsia="Cambria" w:hAnsi="Cambria" w:cs="Cambria"/>
                <w:sz w:val="22"/>
                <w:szCs w:val="22"/>
              </w:rPr>
              <w:t>Discussion</w:t>
            </w:r>
            <w:r w:rsidR="00631746">
              <w:rPr>
                <w:rFonts w:ascii="Cambria" w:eastAsia="Cambria" w:hAnsi="Cambria" w:cs="Cambria"/>
                <w:sz w:val="22"/>
                <w:szCs w:val="22"/>
              </w:rPr>
              <w:t>:</w:t>
            </w:r>
          </w:p>
          <w:p w14:paraId="36908514" w14:textId="7E8CD0AA" w:rsidR="00814A52" w:rsidRDefault="000D6E0B" w:rsidP="00631746">
            <w:pPr>
              <w:ind w:left="360"/>
              <w:jc w:val="both"/>
              <w:rPr>
                <w:rFonts w:ascii="Cambria" w:eastAsia="Cambria" w:hAnsi="Cambria" w:cs="Cambria"/>
                <w:sz w:val="22"/>
                <w:szCs w:val="22"/>
              </w:rPr>
            </w:pPr>
            <w:r>
              <w:rPr>
                <w:rFonts w:ascii="Cambria" w:eastAsia="Cambria" w:hAnsi="Cambria" w:cs="Cambria"/>
                <w:sz w:val="22"/>
                <w:szCs w:val="22"/>
              </w:rPr>
              <w:t xml:space="preserve">EGI </w:t>
            </w:r>
            <w:r w:rsidR="00277F82">
              <w:rPr>
                <w:rFonts w:ascii="Cambria" w:eastAsia="Cambria" w:hAnsi="Cambria" w:cs="Cambria"/>
                <w:sz w:val="22"/>
                <w:szCs w:val="22"/>
              </w:rPr>
              <w:t>stated that all financial information needs to be in the IMS</w:t>
            </w:r>
            <w:r>
              <w:rPr>
                <w:rFonts w:ascii="Cambria" w:eastAsia="Cambria" w:hAnsi="Cambria" w:cs="Cambria"/>
                <w:sz w:val="22"/>
                <w:szCs w:val="22"/>
              </w:rPr>
              <w:t xml:space="preserve"> system by 15 November. GFI </w:t>
            </w:r>
            <w:r w:rsidR="00277F82">
              <w:rPr>
                <w:rFonts w:ascii="Cambria" w:eastAsia="Cambria" w:hAnsi="Cambria" w:cs="Cambria"/>
                <w:sz w:val="22"/>
                <w:szCs w:val="22"/>
              </w:rPr>
              <w:t>commented t</w:t>
            </w:r>
            <w:r>
              <w:rPr>
                <w:rFonts w:ascii="Cambria" w:eastAsia="Cambria" w:hAnsi="Cambria" w:cs="Cambria"/>
                <w:sz w:val="22"/>
                <w:szCs w:val="22"/>
              </w:rPr>
              <w:t>here’s two weeks to finalize the numbers</w:t>
            </w:r>
            <w:r w:rsidR="00277F82">
              <w:rPr>
                <w:rFonts w:ascii="Cambria" w:eastAsia="Cambria" w:hAnsi="Cambria" w:cs="Cambria"/>
                <w:sz w:val="22"/>
                <w:szCs w:val="22"/>
              </w:rPr>
              <w:t xml:space="preserve"> and that t</w:t>
            </w:r>
            <w:r>
              <w:rPr>
                <w:rFonts w:ascii="Cambria" w:eastAsia="Cambria" w:hAnsi="Cambria" w:cs="Cambria"/>
                <w:sz w:val="22"/>
                <w:szCs w:val="22"/>
              </w:rPr>
              <w:t xml:space="preserve">hese are </w:t>
            </w:r>
            <w:r w:rsidR="00277F82">
              <w:rPr>
                <w:rFonts w:ascii="Cambria" w:eastAsia="Cambria" w:hAnsi="Cambria" w:cs="Cambria"/>
                <w:sz w:val="22"/>
                <w:szCs w:val="22"/>
              </w:rPr>
              <w:t xml:space="preserve">still </w:t>
            </w:r>
            <w:r>
              <w:rPr>
                <w:rFonts w:ascii="Cambria" w:eastAsia="Cambria" w:hAnsi="Cambria" w:cs="Cambria"/>
                <w:sz w:val="22"/>
                <w:szCs w:val="22"/>
              </w:rPr>
              <w:t>tentative resources</w:t>
            </w:r>
            <w:r w:rsidR="00277F82">
              <w:rPr>
                <w:rFonts w:ascii="Cambria" w:eastAsia="Cambria" w:hAnsi="Cambria" w:cs="Cambria"/>
                <w:sz w:val="22"/>
                <w:szCs w:val="22"/>
              </w:rPr>
              <w:t>.</w:t>
            </w:r>
            <w:r>
              <w:rPr>
                <w:rFonts w:ascii="Cambria" w:eastAsia="Cambria" w:hAnsi="Cambria" w:cs="Cambria"/>
                <w:sz w:val="22"/>
                <w:szCs w:val="22"/>
              </w:rPr>
              <w:t xml:space="preserve"> Dialogue with the research units will be discussed outside this meeting and then communicated. </w:t>
            </w:r>
          </w:p>
          <w:p w14:paraId="614E1B6B" w14:textId="6B3A345D" w:rsidR="00814A52" w:rsidRDefault="000D6E0B" w:rsidP="00631746">
            <w:pPr>
              <w:ind w:left="360"/>
              <w:jc w:val="both"/>
              <w:rPr>
                <w:rFonts w:ascii="Cambria" w:eastAsia="Cambria" w:hAnsi="Cambria" w:cs="Cambria"/>
                <w:sz w:val="22"/>
                <w:szCs w:val="22"/>
              </w:rPr>
            </w:pPr>
            <w:r>
              <w:rPr>
                <w:rFonts w:ascii="Cambria" w:eastAsia="Cambria" w:hAnsi="Cambria" w:cs="Cambria"/>
                <w:sz w:val="22"/>
                <w:szCs w:val="22"/>
              </w:rPr>
              <w:t>ETO</w:t>
            </w:r>
            <w:r w:rsidR="00277F82">
              <w:rPr>
                <w:rFonts w:ascii="Cambria" w:eastAsia="Cambria" w:hAnsi="Cambria" w:cs="Cambria"/>
                <w:sz w:val="22"/>
                <w:szCs w:val="22"/>
              </w:rPr>
              <w:t xml:space="preserve"> asked if it’s feasible to </w:t>
            </w:r>
            <w:r>
              <w:rPr>
                <w:rFonts w:ascii="Cambria" w:eastAsia="Cambria" w:hAnsi="Cambria" w:cs="Cambria"/>
                <w:sz w:val="22"/>
                <w:szCs w:val="22"/>
              </w:rPr>
              <w:t>start working on IMS from the beginning of 2026</w:t>
            </w:r>
            <w:r w:rsidR="00277F82">
              <w:rPr>
                <w:rFonts w:ascii="Cambria" w:eastAsia="Cambria" w:hAnsi="Cambria" w:cs="Cambria"/>
                <w:sz w:val="22"/>
                <w:szCs w:val="22"/>
              </w:rPr>
              <w:t>.</w:t>
            </w:r>
            <w:r>
              <w:rPr>
                <w:rFonts w:ascii="Cambria" w:eastAsia="Cambria" w:hAnsi="Cambria" w:cs="Cambria"/>
                <w:sz w:val="22"/>
                <w:szCs w:val="22"/>
              </w:rPr>
              <w:t xml:space="preserve"> GFI </w:t>
            </w:r>
            <w:r w:rsidR="00277F82">
              <w:rPr>
                <w:rFonts w:ascii="Cambria" w:eastAsia="Cambria" w:hAnsi="Cambria" w:cs="Cambria"/>
                <w:sz w:val="22"/>
                <w:szCs w:val="22"/>
              </w:rPr>
              <w:t>replied that this can s</w:t>
            </w:r>
            <w:r>
              <w:rPr>
                <w:rFonts w:ascii="Cambria" w:eastAsia="Cambria" w:hAnsi="Cambria" w:cs="Cambria"/>
                <w:sz w:val="22"/>
                <w:szCs w:val="22"/>
              </w:rPr>
              <w:t xml:space="preserve">tart as early as </w:t>
            </w:r>
            <w:r w:rsidR="00277F82">
              <w:rPr>
                <w:rFonts w:ascii="Cambria" w:eastAsia="Cambria" w:hAnsi="Cambria" w:cs="Cambria"/>
                <w:sz w:val="22"/>
                <w:szCs w:val="22"/>
              </w:rPr>
              <w:t>possible</w:t>
            </w:r>
            <w:r>
              <w:rPr>
                <w:rFonts w:ascii="Cambria" w:eastAsia="Cambria" w:hAnsi="Cambria" w:cs="Cambria"/>
                <w:sz w:val="22"/>
                <w:szCs w:val="22"/>
              </w:rPr>
              <w:t xml:space="preserve">. </w:t>
            </w:r>
          </w:p>
          <w:p w14:paraId="74857880" w14:textId="03BAAC67" w:rsidR="00814A52" w:rsidRDefault="000D6E0B" w:rsidP="00631746">
            <w:pPr>
              <w:ind w:left="360"/>
              <w:jc w:val="both"/>
              <w:rPr>
                <w:rFonts w:ascii="Cambria" w:eastAsia="Cambria" w:hAnsi="Cambria" w:cs="Cambria"/>
                <w:sz w:val="22"/>
                <w:szCs w:val="22"/>
              </w:rPr>
            </w:pPr>
            <w:r>
              <w:rPr>
                <w:rFonts w:ascii="Cambria" w:eastAsia="Cambria" w:hAnsi="Cambria" w:cs="Cambria"/>
                <w:sz w:val="22"/>
                <w:szCs w:val="22"/>
              </w:rPr>
              <w:t>CFI</w:t>
            </w:r>
            <w:r w:rsidR="00277F82">
              <w:rPr>
                <w:rFonts w:ascii="Cambria" w:eastAsia="Cambria" w:hAnsi="Cambria" w:cs="Cambria"/>
                <w:sz w:val="22"/>
                <w:szCs w:val="22"/>
              </w:rPr>
              <w:t xml:space="preserve"> mentioned that</w:t>
            </w:r>
            <w:r>
              <w:rPr>
                <w:rFonts w:ascii="Cambria" w:eastAsia="Cambria" w:hAnsi="Cambria" w:cs="Cambria"/>
                <w:sz w:val="22"/>
                <w:szCs w:val="22"/>
              </w:rPr>
              <w:t xml:space="preserve"> SBK indicated some difficulties. MWR </w:t>
            </w:r>
            <w:r w:rsidR="00277F82">
              <w:rPr>
                <w:rFonts w:ascii="Cambria" w:eastAsia="Cambria" w:hAnsi="Cambria" w:cs="Cambria"/>
                <w:sz w:val="22"/>
                <w:szCs w:val="22"/>
              </w:rPr>
              <w:t>stated that o</w:t>
            </w:r>
            <w:r>
              <w:rPr>
                <w:rFonts w:ascii="Cambria" w:eastAsia="Cambria" w:hAnsi="Cambria" w:cs="Cambria"/>
                <w:sz w:val="22"/>
                <w:szCs w:val="22"/>
              </w:rPr>
              <w:t xml:space="preserve">ne of those is in the interaction with the TSVVs. GFI </w:t>
            </w:r>
            <w:r w:rsidR="00277F82">
              <w:rPr>
                <w:rFonts w:ascii="Cambria" w:eastAsia="Cambria" w:hAnsi="Cambria" w:cs="Cambria"/>
                <w:sz w:val="22"/>
                <w:szCs w:val="22"/>
              </w:rPr>
              <w:t>said that i</w:t>
            </w:r>
            <w:r>
              <w:rPr>
                <w:rFonts w:ascii="Cambria" w:eastAsia="Cambria" w:hAnsi="Cambria" w:cs="Cambria"/>
                <w:sz w:val="22"/>
                <w:szCs w:val="22"/>
              </w:rPr>
              <w:t>n view of the budget cuts something need</w:t>
            </w:r>
            <w:r w:rsidR="00277F82">
              <w:rPr>
                <w:rFonts w:ascii="Cambria" w:eastAsia="Cambria" w:hAnsi="Cambria" w:cs="Cambria"/>
                <w:sz w:val="22"/>
                <w:szCs w:val="22"/>
              </w:rPr>
              <w:t>s</w:t>
            </w:r>
            <w:r>
              <w:rPr>
                <w:rFonts w:ascii="Cambria" w:eastAsia="Cambria" w:hAnsi="Cambria" w:cs="Cambria"/>
                <w:sz w:val="22"/>
                <w:szCs w:val="22"/>
              </w:rPr>
              <w:t xml:space="preserve"> to be </w:t>
            </w:r>
            <w:r w:rsidR="00277F82">
              <w:rPr>
                <w:rFonts w:ascii="Cambria" w:eastAsia="Cambria" w:hAnsi="Cambria" w:cs="Cambria"/>
                <w:sz w:val="22"/>
                <w:szCs w:val="22"/>
              </w:rPr>
              <w:t>dropped</w:t>
            </w:r>
            <w:r>
              <w:rPr>
                <w:rFonts w:ascii="Cambria" w:eastAsia="Cambria" w:hAnsi="Cambria" w:cs="Cambria"/>
                <w:sz w:val="22"/>
                <w:szCs w:val="22"/>
              </w:rPr>
              <w:t xml:space="preserve">.  </w:t>
            </w:r>
          </w:p>
          <w:p w14:paraId="2BBC1C64" w14:textId="77777777" w:rsidR="00814A52" w:rsidRDefault="000D6E0B" w:rsidP="00631746">
            <w:pPr>
              <w:ind w:left="360"/>
              <w:jc w:val="both"/>
              <w:rPr>
                <w:rFonts w:ascii="Cambria" w:eastAsia="Cambria" w:hAnsi="Cambria" w:cs="Cambria"/>
                <w:sz w:val="22"/>
                <w:szCs w:val="22"/>
              </w:rPr>
            </w:pPr>
            <w:r>
              <w:rPr>
                <w:rFonts w:ascii="Cambria" w:eastAsia="Cambria" w:hAnsi="Cambria" w:cs="Cambria"/>
                <w:sz w:val="22"/>
                <w:szCs w:val="22"/>
              </w:rPr>
              <w:t xml:space="preserve">CSI </w:t>
            </w:r>
            <w:r w:rsidR="00277F82">
              <w:rPr>
                <w:rFonts w:ascii="Cambria" w:eastAsia="Cambria" w:hAnsi="Cambria" w:cs="Cambria"/>
                <w:sz w:val="22"/>
                <w:szCs w:val="22"/>
              </w:rPr>
              <w:t>stated that to s</w:t>
            </w:r>
            <w:r>
              <w:rPr>
                <w:rFonts w:ascii="Cambria" w:eastAsia="Cambria" w:hAnsi="Cambria" w:cs="Cambria"/>
                <w:sz w:val="22"/>
                <w:szCs w:val="22"/>
              </w:rPr>
              <w:t>upport enhancements with help from F4E</w:t>
            </w:r>
            <w:r w:rsidR="00277F82">
              <w:rPr>
                <w:rFonts w:ascii="Cambria" w:eastAsia="Cambria" w:hAnsi="Cambria" w:cs="Cambria"/>
                <w:sz w:val="22"/>
                <w:szCs w:val="22"/>
              </w:rPr>
              <w:t>,</w:t>
            </w:r>
            <w:r>
              <w:rPr>
                <w:rFonts w:ascii="Cambria" w:eastAsia="Cambria" w:hAnsi="Cambria" w:cs="Cambria"/>
                <w:sz w:val="22"/>
                <w:szCs w:val="22"/>
              </w:rPr>
              <w:t xml:space="preserve"> given the budget of WPSA, means EUROfusion loses grip in JT-60SA. GFI </w:t>
            </w:r>
            <w:r w:rsidR="00277F82">
              <w:rPr>
                <w:rFonts w:ascii="Cambria" w:eastAsia="Cambria" w:hAnsi="Cambria" w:cs="Cambria"/>
                <w:sz w:val="22"/>
                <w:szCs w:val="22"/>
              </w:rPr>
              <w:t>asked</w:t>
            </w:r>
            <w:r>
              <w:rPr>
                <w:rFonts w:ascii="Cambria" w:eastAsia="Cambria" w:hAnsi="Cambria" w:cs="Cambria"/>
                <w:sz w:val="22"/>
                <w:szCs w:val="22"/>
              </w:rPr>
              <w:t xml:space="preserve"> </w:t>
            </w:r>
            <w:r w:rsidR="00277F82">
              <w:rPr>
                <w:rFonts w:ascii="Cambria" w:eastAsia="Cambria" w:hAnsi="Cambria" w:cs="Cambria"/>
                <w:sz w:val="22"/>
                <w:szCs w:val="22"/>
              </w:rPr>
              <w:t>w</w:t>
            </w:r>
            <w:r>
              <w:rPr>
                <w:rFonts w:ascii="Cambria" w:eastAsia="Cambria" w:hAnsi="Cambria" w:cs="Cambria"/>
                <w:sz w:val="22"/>
                <w:szCs w:val="22"/>
              </w:rPr>
              <w:t xml:space="preserve">hat </w:t>
            </w:r>
            <w:proofErr w:type="gramStart"/>
            <w:r>
              <w:rPr>
                <w:rFonts w:ascii="Cambria" w:eastAsia="Cambria" w:hAnsi="Cambria" w:cs="Cambria"/>
                <w:sz w:val="22"/>
                <w:szCs w:val="22"/>
              </w:rPr>
              <w:t>is the role of JT-60SA</w:t>
            </w:r>
            <w:proofErr w:type="gramEnd"/>
            <w:r w:rsidR="00277F82">
              <w:rPr>
                <w:rFonts w:ascii="Cambria" w:eastAsia="Cambria" w:hAnsi="Cambria" w:cs="Cambria"/>
                <w:sz w:val="22"/>
                <w:szCs w:val="22"/>
              </w:rPr>
              <w:t xml:space="preserve"> and that a </w:t>
            </w:r>
            <w:r>
              <w:rPr>
                <w:rFonts w:ascii="Cambria" w:eastAsia="Cambria" w:hAnsi="Cambria" w:cs="Cambria"/>
                <w:sz w:val="22"/>
                <w:szCs w:val="22"/>
              </w:rPr>
              <w:t>fundamental part of FP10 will be the preparation of participation in international devices.</w:t>
            </w:r>
            <w:r w:rsidR="00277F82">
              <w:rPr>
                <w:rFonts w:ascii="Cambria" w:eastAsia="Cambria" w:hAnsi="Cambria" w:cs="Cambria"/>
                <w:sz w:val="22"/>
                <w:szCs w:val="22"/>
              </w:rPr>
              <w:t xml:space="preserve"> </w:t>
            </w:r>
            <w:r>
              <w:rPr>
                <w:rFonts w:ascii="Cambria" w:eastAsia="Cambria" w:hAnsi="Cambria" w:cs="Cambria"/>
                <w:sz w:val="22"/>
                <w:szCs w:val="22"/>
              </w:rPr>
              <w:t xml:space="preserve">XLN </w:t>
            </w:r>
            <w:r w:rsidR="00277F82">
              <w:rPr>
                <w:rFonts w:ascii="Cambria" w:eastAsia="Cambria" w:hAnsi="Cambria" w:cs="Cambria"/>
                <w:sz w:val="22"/>
                <w:szCs w:val="22"/>
              </w:rPr>
              <w:t>added that in</w:t>
            </w:r>
            <w:r>
              <w:rPr>
                <w:rFonts w:ascii="Cambria" w:eastAsia="Cambria" w:hAnsi="Cambria" w:cs="Cambria"/>
                <w:sz w:val="22"/>
                <w:szCs w:val="22"/>
              </w:rPr>
              <w:t xml:space="preserve"> 2018 a document </w:t>
            </w:r>
            <w:r w:rsidR="00277F82">
              <w:rPr>
                <w:rFonts w:ascii="Cambria" w:eastAsia="Cambria" w:hAnsi="Cambria" w:cs="Cambria"/>
                <w:sz w:val="22"/>
                <w:szCs w:val="22"/>
              </w:rPr>
              <w:t xml:space="preserve">on this </w:t>
            </w:r>
            <w:r>
              <w:rPr>
                <w:rFonts w:ascii="Cambria" w:eastAsia="Cambria" w:hAnsi="Cambria" w:cs="Cambria"/>
                <w:sz w:val="22"/>
                <w:szCs w:val="22"/>
              </w:rPr>
              <w:t xml:space="preserve">was put together </w:t>
            </w:r>
            <w:r w:rsidR="00277F82">
              <w:rPr>
                <w:rFonts w:ascii="Cambria" w:eastAsia="Cambria" w:hAnsi="Cambria" w:cs="Cambria"/>
                <w:sz w:val="22"/>
                <w:szCs w:val="22"/>
              </w:rPr>
              <w:t>and</w:t>
            </w:r>
            <w:r>
              <w:rPr>
                <w:rFonts w:ascii="Cambria" w:eastAsia="Cambria" w:hAnsi="Cambria" w:cs="Cambria"/>
                <w:sz w:val="22"/>
                <w:szCs w:val="22"/>
              </w:rPr>
              <w:t xml:space="preserve"> can be recovered. GFI </w:t>
            </w:r>
            <w:r w:rsidR="00277F82">
              <w:rPr>
                <w:rFonts w:ascii="Cambria" w:eastAsia="Cambria" w:hAnsi="Cambria" w:cs="Cambria"/>
                <w:sz w:val="22"/>
                <w:szCs w:val="22"/>
              </w:rPr>
              <w:t>commented that the</w:t>
            </w:r>
            <w:r>
              <w:rPr>
                <w:rFonts w:ascii="Cambria" w:eastAsia="Cambria" w:hAnsi="Cambria" w:cs="Cambria"/>
                <w:sz w:val="22"/>
                <w:szCs w:val="22"/>
              </w:rPr>
              <w:t xml:space="preserve"> </w:t>
            </w:r>
            <w:proofErr w:type="gramStart"/>
            <w:r>
              <w:rPr>
                <w:rFonts w:ascii="Cambria" w:eastAsia="Cambria" w:hAnsi="Cambria" w:cs="Cambria"/>
                <w:sz w:val="22"/>
                <w:szCs w:val="22"/>
              </w:rPr>
              <w:t>first priority</w:t>
            </w:r>
            <w:proofErr w:type="gramEnd"/>
            <w:r>
              <w:rPr>
                <w:rFonts w:ascii="Cambria" w:eastAsia="Cambria" w:hAnsi="Cambria" w:cs="Cambria"/>
                <w:sz w:val="22"/>
                <w:szCs w:val="22"/>
              </w:rPr>
              <w:t xml:space="preserve"> is to identify the representative of Europe in Naka. MWR </w:t>
            </w:r>
            <w:r w:rsidR="00277F82">
              <w:rPr>
                <w:rFonts w:ascii="Cambria" w:eastAsia="Cambria" w:hAnsi="Cambria" w:cs="Cambria"/>
                <w:sz w:val="22"/>
                <w:szCs w:val="22"/>
              </w:rPr>
              <w:t>mentioned that t</w:t>
            </w:r>
            <w:r>
              <w:rPr>
                <w:rFonts w:ascii="Cambria" w:eastAsia="Cambria" w:hAnsi="Cambria" w:cs="Cambria"/>
                <w:sz w:val="22"/>
                <w:szCs w:val="22"/>
              </w:rPr>
              <w:t>here’s the need to define roles and this is the responsibility of the working group.</w:t>
            </w:r>
          </w:p>
          <w:p w14:paraId="1EB9400D" w14:textId="77777777" w:rsidR="00631746" w:rsidRDefault="00631746" w:rsidP="00631746">
            <w:pPr>
              <w:jc w:val="both"/>
              <w:rPr>
                <w:rFonts w:ascii="Cambria" w:eastAsia="Cambria" w:hAnsi="Cambria" w:cs="Cambria"/>
                <w:sz w:val="22"/>
                <w:szCs w:val="22"/>
              </w:rPr>
            </w:pPr>
          </w:p>
          <w:p w14:paraId="42C90127" w14:textId="77777777" w:rsidR="00631746" w:rsidRDefault="00631746" w:rsidP="00631746">
            <w:pPr>
              <w:jc w:val="both"/>
              <w:rPr>
                <w:rFonts w:ascii="Cambria" w:eastAsia="Cambria" w:hAnsi="Cambria" w:cs="Cambria"/>
                <w:sz w:val="22"/>
                <w:szCs w:val="22"/>
              </w:rPr>
            </w:pPr>
          </w:p>
          <w:p w14:paraId="56CEF69C" w14:textId="046FEB98" w:rsidR="00631746" w:rsidRDefault="00631746" w:rsidP="00631746">
            <w:pPr>
              <w:jc w:val="both"/>
              <w:rPr>
                <w:rFonts w:ascii="Cambria" w:eastAsia="Cambria" w:hAnsi="Cambria" w:cs="Cambria"/>
                <w:sz w:val="22"/>
                <w:szCs w:val="22"/>
              </w:rPr>
            </w:pPr>
          </w:p>
        </w:tc>
        <w:tc>
          <w:tcPr>
            <w:tcW w:w="1539" w:type="dxa"/>
          </w:tcPr>
          <w:p w14:paraId="5CD791B1" w14:textId="77777777" w:rsidR="00814A52" w:rsidRDefault="00814A52">
            <w:pPr>
              <w:jc w:val="center"/>
              <w:rPr>
                <w:rFonts w:ascii="Verdana" w:eastAsia="Verdana" w:hAnsi="Verdana" w:cs="Verdana"/>
                <w:sz w:val="18"/>
                <w:szCs w:val="18"/>
                <w:highlight w:val="white"/>
              </w:rPr>
            </w:pPr>
          </w:p>
        </w:tc>
      </w:tr>
      <w:tr w:rsidR="00814A52" w14:paraId="73D58735" w14:textId="77777777">
        <w:tc>
          <w:tcPr>
            <w:tcW w:w="8212" w:type="dxa"/>
          </w:tcPr>
          <w:p w14:paraId="0C695EAF" w14:textId="77777777" w:rsidR="00814A52" w:rsidRDefault="000D6E0B">
            <w:pPr>
              <w:numPr>
                <w:ilvl w:val="0"/>
                <w:numId w:val="1"/>
              </w:numPr>
              <w:pBdr>
                <w:top w:val="nil"/>
                <w:left w:val="nil"/>
                <w:bottom w:val="nil"/>
                <w:right w:val="nil"/>
                <w:between w:val="nil"/>
              </w:pBdr>
              <w:jc w:val="both"/>
              <w:rPr>
                <w:rFonts w:ascii="Cambria" w:eastAsia="Cambria" w:hAnsi="Cambria" w:cs="Cambria"/>
                <w:b/>
                <w:color w:val="000000"/>
                <w:sz w:val="22"/>
                <w:szCs w:val="22"/>
              </w:rPr>
            </w:pPr>
            <w:r>
              <w:rPr>
                <w:rFonts w:ascii="Cambria" w:eastAsia="Cambria" w:hAnsi="Cambria" w:cs="Cambria"/>
                <w:b/>
                <w:color w:val="000000"/>
                <w:sz w:val="22"/>
                <w:szCs w:val="22"/>
              </w:rPr>
              <w:lastRenderedPageBreak/>
              <w:t>Discussion on agenda items for the next Project Board meeting</w:t>
            </w:r>
          </w:p>
          <w:p w14:paraId="41620BB5" w14:textId="77777777" w:rsidR="00814A52" w:rsidRDefault="00814A52">
            <w:pPr>
              <w:pBdr>
                <w:top w:val="nil"/>
                <w:left w:val="nil"/>
                <w:bottom w:val="nil"/>
                <w:right w:val="nil"/>
                <w:between w:val="nil"/>
              </w:pBdr>
              <w:jc w:val="both"/>
              <w:rPr>
                <w:rFonts w:ascii="Cambria" w:eastAsia="Cambria" w:hAnsi="Cambria" w:cs="Cambria"/>
                <w:color w:val="000000"/>
                <w:sz w:val="22"/>
                <w:szCs w:val="22"/>
              </w:rPr>
            </w:pPr>
          </w:p>
          <w:p w14:paraId="6967F811" w14:textId="77777777" w:rsidR="00814A52" w:rsidRPr="00631746" w:rsidRDefault="000D6E0B" w:rsidP="00631746">
            <w:pPr>
              <w:pBdr>
                <w:top w:val="nil"/>
                <w:left w:val="nil"/>
                <w:bottom w:val="nil"/>
                <w:right w:val="nil"/>
                <w:between w:val="nil"/>
              </w:pBdr>
              <w:ind w:left="360"/>
              <w:jc w:val="both"/>
              <w:rPr>
                <w:rFonts w:ascii="Cambria" w:eastAsia="Cambria" w:hAnsi="Cambria" w:cs="Cambria"/>
                <w:sz w:val="22"/>
                <w:szCs w:val="22"/>
              </w:rPr>
            </w:pPr>
            <w:r>
              <w:rPr>
                <w:rFonts w:ascii="Cambria" w:eastAsia="Cambria" w:hAnsi="Cambria" w:cs="Cambria"/>
                <w:sz w:val="22"/>
                <w:szCs w:val="22"/>
              </w:rPr>
              <w:t>Nothing to add.</w:t>
            </w:r>
          </w:p>
          <w:p w14:paraId="54A491CC" w14:textId="77777777" w:rsidR="00814A52" w:rsidRDefault="00814A52">
            <w:pPr>
              <w:pBdr>
                <w:top w:val="nil"/>
                <w:left w:val="nil"/>
                <w:bottom w:val="nil"/>
                <w:right w:val="nil"/>
                <w:between w:val="nil"/>
              </w:pBdr>
              <w:jc w:val="both"/>
              <w:rPr>
                <w:rFonts w:ascii="Cambria" w:eastAsia="Cambria" w:hAnsi="Cambria" w:cs="Cambria"/>
                <w:color w:val="000000"/>
                <w:sz w:val="22"/>
                <w:szCs w:val="22"/>
              </w:rPr>
            </w:pPr>
          </w:p>
          <w:p w14:paraId="487A0EFC" w14:textId="77777777" w:rsidR="00814A52" w:rsidRDefault="00814A52">
            <w:pPr>
              <w:pBdr>
                <w:top w:val="nil"/>
                <w:left w:val="nil"/>
                <w:bottom w:val="nil"/>
                <w:right w:val="nil"/>
                <w:between w:val="nil"/>
              </w:pBdr>
              <w:jc w:val="both"/>
              <w:rPr>
                <w:rFonts w:ascii="Cambria" w:eastAsia="Cambria" w:hAnsi="Cambria" w:cs="Cambria"/>
                <w:b/>
                <w:color w:val="000000"/>
                <w:sz w:val="22"/>
                <w:szCs w:val="22"/>
              </w:rPr>
            </w:pPr>
          </w:p>
        </w:tc>
        <w:tc>
          <w:tcPr>
            <w:tcW w:w="1539" w:type="dxa"/>
          </w:tcPr>
          <w:p w14:paraId="0D9DA527" w14:textId="77777777" w:rsidR="00814A52" w:rsidRDefault="00814A52">
            <w:pPr>
              <w:jc w:val="center"/>
              <w:rPr>
                <w:rFonts w:ascii="Verdana" w:eastAsia="Verdana" w:hAnsi="Verdana" w:cs="Verdana"/>
                <w:sz w:val="18"/>
                <w:szCs w:val="18"/>
                <w:highlight w:val="white"/>
              </w:rPr>
            </w:pPr>
          </w:p>
        </w:tc>
      </w:tr>
      <w:tr w:rsidR="00814A52" w14:paraId="05ADC8F6" w14:textId="77777777">
        <w:tc>
          <w:tcPr>
            <w:tcW w:w="8212" w:type="dxa"/>
          </w:tcPr>
          <w:p w14:paraId="61B0E560" w14:textId="77777777" w:rsidR="00814A52" w:rsidRDefault="000D6E0B">
            <w:pPr>
              <w:numPr>
                <w:ilvl w:val="0"/>
                <w:numId w:val="1"/>
              </w:numPr>
              <w:pBdr>
                <w:top w:val="nil"/>
                <w:left w:val="nil"/>
                <w:bottom w:val="nil"/>
                <w:right w:val="nil"/>
                <w:between w:val="nil"/>
              </w:pBdr>
              <w:jc w:val="both"/>
              <w:rPr>
                <w:rFonts w:ascii="Cambria" w:eastAsia="Cambria" w:hAnsi="Cambria" w:cs="Cambria"/>
                <w:b/>
                <w:color w:val="000000"/>
                <w:sz w:val="22"/>
                <w:szCs w:val="22"/>
              </w:rPr>
            </w:pPr>
            <w:r>
              <w:rPr>
                <w:rFonts w:ascii="Cambria" w:eastAsia="Cambria" w:hAnsi="Cambria" w:cs="Cambria"/>
                <w:b/>
                <w:color w:val="000000"/>
                <w:sz w:val="22"/>
                <w:szCs w:val="22"/>
              </w:rPr>
              <w:t>AOB and Closing - N</w:t>
            </w:r>
            <w:r>
              <w:rPr>
                <w:rFonts w:ascii="Cambria" w:eastAsia="Cambria" w:hAnsi="Cambria" w:cs="Cambria"/>
                <w:b/>
                <w:sz w:val="22"/>
                <w:szCs w:val="22"/>
              </w:rPr>
              <w:t>ext meeting date</w:t>
            </w:r>
          </w:p>
          <w:p w14:paraId="5A5C8E15" w14:textId="77777777" w:rsidR="00814A52" w:rsidRDefault="00814A52">
            <w:pPr>
              <w:pBdr>
                <w:top w:val="nil"/>
                <w:left w:val="nil"/>
                <w:bottom w:val="nil"/>
                <w:right w:val="nil"/>
                <w:between w:val="nil"/>
              </w:pBdr>
              <w:jc w:val="both"/>
              <w:rPr>
                <w:rFonts w:ascii="Cambria" w:eastAsia="Cambria" w:hAnsi="Cambria" w:cs="Cambria"/>
                <w:color w:val="000000"/>
                <w:sz w:val="22"/>
                <w:szCs w:val="22"/>
              </w:rPr>
            </w:pPr>
          </w:p>
          <w:p w14:paraId="2BC39F49" w14:textId="77777777" w:rsidR="00814A52" w:rsidRPr="00631746" w:rsidRDefault="000D6E0B" w:rsidP="00631746">
            <w:pPr>
              <w:pBdr>
                <w:top w:val="nil"/>
                <w:left w:val="nil"/>
                <w:bottom w:val="nil"/>
                <w:right w:val="nil"/>
                <w:between w:val="nil"/>
              </w:pBdr>
              <w:ind w:left="360"/>
              <w:jc w:val="both"/>
              <w:rPr>
                <w:rFonts w:ascii="Cambria" w:eastAsia="Cambria" w:hAnsi="Cambria" w:cs="Cambria"/>
                <w:sz w:val="22"/>
                <w:szCs w:val="22"/>
              </w:rPr>
            </w:pPr>
            <w:r>
              <w:rPr>
                <w:rFonts w:ascii="Cambria" w:eastAsia="Cambria" w:hAnsi="Cambria" w:cs="Cambria"/>
                <w:sz w:val="22"/>
                <w:szCs w:val="22"/>
              </w:rPr>
              <w:t>Nothing to add.</w:t>
            </w:r>
          </w:p>
          <w:p w14:paraId="1B72D302" w14:textId="77777777" w:rsidR="00814A52" w:rsidRDefault="00814A52">
            <w:pPr>
              <w:pBdr>
                <w:top w:val="nil"/>
                <w:left w:val="nil"/>
                <w:bottom w:val="nil"/>
                <w:right w:val="nil"/>
                <w:between w:val="nil"/>
              </w:pBdr>
              <w:jc w:val="both"/>
              <w:rPr>
                <w:rFonts w:ascii="Cambria" w:eastAsia="Cambria" w:hAnsi="Cambria" w:cs="Cambria"/>
                <w:color w:val="000000"/>
                <w:sz w:val="22"/>
                <w:szCs w:val="22"/>
              </w:rPr>
            </w:pPr>
          </w:p>
          <w:p w14:paraId="1F15B1FF" w14:textId="77777777" w:rsidR="00814A52" w:rsidRDefault="00814A52">
            <w:pPr>
              <w:pBdr>
                <w:top w:val="nil"/>
                <w:left w:val="nil"/>
                <w:bottom w:val="nil"/>
                <w:right w:val="nil"/>
                <w:between w:val="nil"/>
              </w:pBdr>
              <w:jc w:val="both"/>
              <w:rPr>
                <w:rFonts w:ascii="Cambria" w:eastAsia="Cambria" w:hAnsi="Cambria" w:cs="Cambria"/>
                <w:b/>
                <w:color w:val="000000"/>
                <w:sz w:val="22"/>
                <w:szCs w:val="22"/>
              </w:rPr>
            </w:pPr>
          </w:p>
        </w:tc>
        <w:tc>
          <w:tcPr>
            <w:tcW w:w="1539" w:type="dxa"/>
          </w:tcPr>
          <w:p w14:paraId="1E5A34F1" w14:textId="77777777" w:rsidR="00814A52" w:rsidRDefault="00814A52">
            <w:pPr>
              <w:jc w:val="center"/>
              <w:rPr>
                <w:rFonts w:ascii="Verdana" w:eastAsia="Verdana" w:hAnsi="Verdana" w:cs="Verdana"/>
                <w:sz w:val="18"/>
                <w:szCs w:val="18"/>
                <w:highlight w:val="white"/>
              </w:rPr>
            </w:pPr>
          </w:p>
        </w:tc>
      </w:tr>
    </w:tbl>
    <w:p w14:paraId="77033CD0" w14:textId="77777777" w:rsidR="00814A52" w:rsidRDefault="00814A52">
      <w:pPr>
        <w:rPr>
          <w:rFonts w:ascii="Cambria" w:eastAsia="Cambria" w:hAnsi="Cambria" w:cs="Cambria"/>
          <w:sz w:val="22"/>
          <w:szCs w:val="22"/>
        </w:rPr>
      </w:pPr>
    </w:p>
    <w:p w14:paraId="5240E149" w14:textId="77777777" w:rsidR="00814A52" w:rsidRDefault="00814A52">
      <w:pPr>
        <w:rPr>
          <w:rFonts w:ascii="Cambria" w:eastAsia="Cambria" w:hAnsi="Cambria" w:cs="Cambria"/>
          <w:sz w:val="22"/>
          <w:szCs w:val="22"/>
        </w:rPr>
      </w:pPr>
    </w:p>
    <w:p w14:paraId="1E0F92C0" w14:textId="5E9864F1" w:rsidR="00814A52" w:rsidRDefault="000D6E0B">
      <w:pPr>
        <w:rPr>
          <w:rFonts w:ascii="Cambria" w:eastAsia="Cambria" w:hAnsi="Cambria" w:cs="Cambria"/>
          <w:sz w:val="22"/>
          <w:szCs w:val="22"/>
        </w:rPr>
      </w:pPr>
      <w:r>
        <w:rPr>
          <w:rFonts w:ascii="Cambria" w:eastAsia="Cambria" w:hAnsi="Cambria" w:cs="Cambria"/>
          <w:b/>
          <w:i/>
          <w:sz w:val="22"/>
          <w:szCs w:val="22"/>
        </w:rPr>
        <w:t xml:space="preserve">Next meeting(s): </w:t>
      </w:r>
      <w:r>
        <w:rPr>
          <w:rFonts w:ascii="Cambria" w:eastAsia="Cambria" w:hAnsi="Cambria" w:cs="Cambria"/>
          <w:b/>
          <w:i/>
          <w:sz w:val="22"/>
          <w:szCs w:val="22"/>
        </w:rPr>
        <w:tab/>
      </w:r>
      <w:r>
        <w:rPr>
          <w:rFonts w:ascii="Cambria" w:eastAsia="Cambria" w:hAnsi="Cambria" w:cs="Cambria"/>
          <w:i/>
          <w:sz w:val="22"/>
          <w:szCs w:val="22"/>
        </w:rPr>
        <w:t>16-17 March 2026 FSD PB#07</w:t>
      </w:r>
      <w:r>
        <w:rPr>
          <w:rFonts w:ascii="Cambria" w:eastAsia="Cambria" w:hAnsi="Cambria" w:cs="Cambria"/>
          <w:sz w:val="22"/>
          <w:szCs w:val="22"/>
        </w:rPr>
        <w:t xml:space="preserve"> (in person in </w:t>
      </w:r>
      <w:proofErr w:type="spellStart"/>
      <w:r>
        <w:rPr>
          <w:rFonts w:ascii="Cambria" w:eastAsia="Cambria" w:hAnsi="Cambria" w:cs="Cambria"/>
          <w:sz w:val="22"/>
          <w:szCs w:val="22"/>
        </w:rPr>
        <w:t>Garching</w:t>
      </w:r>
      <w:proofErr w:type="spellEnd"/>
      <w:r>
        <w:rPr>
          <w:rFonts w:ascii="Cambria" w:eastAsia="Cambria" w:hAnsi="Cambria" w:cs="Cambria"/>
          <w:sz w:val="22"/>
          <w:szCs w:val="22"/>
        </w:rPr>
        <w:t xml:space="preserve">) </w:t>
      </w:r>
    </w:p>
    <w:p w14:paraId="567D926F" w14:textId="77777777" w:rsidR="00814A52" w:rsidRDefault="00814A52">
      <w:pPr>
        <w:rPr>
          <w:rFonts w:ascii="Cambria" w:eastAsia="Cambria" w:hAnsi="Cambria" w:cs="Cambria"/>
          <w:sz w:val="22"/>
          <w:szCs w:val="22"/>
        </w:rPr>
      </w:pPr>
    </w:p>
    <w:p w14:paraId="2A679F7E" w14:textId="77777777" w:rsidR="00814A52" w:rsidRDefault="00814A52">
      <w:pPr>
        <w:rPr>
          <w:rFonts w:ascii="Cambria" w:eastAsia="Cambria" w:hAnsi="Cambria" w:cs="Cambria"/>
          <w:sz w:val="22"/>
          <w:szCs w:val="22"/>
        </w:rPr>
      </w:pPr>
    </w:p>
    <w:p w14:paraId="645E5F37" w14:textId="77777777" w:rsidR="00814A52" w:rsidRDefault="000D6E0B">
      <w:pPr>
        <w:rPr>
          <w:rFonts w:ascii="Cambria" w:eastAsia="Cambria" w:hAnsi="Cambria" w:cs="Cambria"/>
          <w:sz w:val="22"/>
          <w:szCs w:val="22"/>
        </w:rPr>
      </w:pPr>
      <w:r>
        <w:rPr>
          <w:rFonts w:ascii="Cambria" w:eastAsia="Cambria" w:hAnsi="Cambria" w:cs="Cambria"/>
          <w:sz w:val="22"/>
          <w:szCs w:val="22"/>
        </w:rPr>
        <w:t xml:space="preserve">Zoom Chat </w:t>
      </w:r>
    </w:p>
    <w:p w14:paraId="1377B4E6" w14:textId="77777777" w:rsidR="00814A52" w:rsidRDefault="00814A52">
      <w:pPr>
        <w:rPr>
          <w:rFonts w:ascii="Cambria" w:eastAsia="Cambria" w:hAnsi="Cambria" w:cs="Cambria"/>
          <w:sz w:val="22"/>
          <w:szCs w:val="22"/>
        </w:rPr>
      </w:pPr>
    </w:p>
    <w:p w14:paraId="72638EF4" w14:textId="77777777" w:rsidR="00814A52" w:rsidRDefault="000D6E0B">
      <w:pPr>
        <w:rPr>
          <w:rFonts w:ascii="Cambria" w:eastAsia="Cambria" w:hAnsi="Cambria" w:cs="Cambria"/>
          <w:sz w:val="22"/>
          <w:szCs w:val="22"/>
        </w:rPr>
      </w:pPr>
      <w:r>
        <w:rPr>
          <w:rFonts w:ascii="Cambria" w:eastAsia="Cambria" w:hAnsi="Cambria" w:cs="Cambria"/>
          <w:b/>
          <w:sz w:val="22"/>
          <w:szCs w:val="22"/>
        </w:rPr>
        <w:t>William Morris (UKAEA)</w:t>
      </w:r>
      <w:r>
        <w:rPr>
          <w:rFonts w:ascii="Cambria" w:eastAsia="Cambria" w:hAnsi="Cambria" w:cs="Cambria"/>
          <w:sz w:val="22"/>
          <w:szCs w:val="22"/>
        </w:rPr>
        <w:t xml:space="preserve"> Yesterday, 14:40</w:t>
      </w:r>
    </w:p>
    <w:p w14:paraId="707017B4" w14:textId="77777777" w:rsidR="00814A52" w:rsidRDefault="000D6E0B">
      <w:pPr>
        <w:rPr>
          <w:rFonts w:ascii="Cambria" w:eastAsia="Cambria" w:hAnsi="Cambria" w:cs="Cambria"/>
          <w:sz w:val="22"/>
          <w:szCs w:val="22"/>
        </w:rPr>
      </w:pPr>
      <w:r>
        <w:rPr>
          <w:rFonts w:ascii="Cambria" w:eastAsia="Cambria" w:hAnsi="Cambria" w:cs="Cambria"/>
          <w:sz w:val="22"/>
          <w:szCs w:val="22"/>
        </w:rPr>
        <w:t xml:space="preserve">In </w:t>
      </w:r>
      <w:proofErr w:type="gramStart"/>
      <w:r>
        <w:rPr>
          <w:rFonts w:ascii="Cambria" w:eastAsia="Cambria" w:hAnsi="Cambria" w:cs="Cambria"/>
          <w:sz w:val="22"/>
          <w:szCs w:val="22"/>
        </w:rPr>
        <w:t>general</w:t>
      </w:r>
      <w:proofErr w:type="gramEnd"/>
      <w:r>
        <w:rPr>
          <w:rFonts w:ascii="Cambria" w:eastAsia="Cambria" w:hAnsi="Cambria" w:cs="Cambria"/>
          <w:sz w:val="22"/>
          <w:szCs w:val="22"/>
        </w:rPr>
        <w:t xml:space="preserve"> it might help stakeholders if we bring out very visibly the enduring and transferrable value and impact from the work as well as the (very nice) results. In some </w:t>
      </w:r>
      <w:proofErr w:type="gramStart"/>
      <w:r>
        <w:rPr>
          <w:rFonts w:ascii="Cambria" w:eastAsia="Cambria" w:hAnsi="Cambria" w:cs="Cambria"/>
          <w:sz w:val="22"/>
          <w:szCs w:val="22"/>
        </w:rPr>
        <w:t>cases</w:t>
      </w:r>
      <w:proofErr w:type="gramEnd"/>
      <w:r>
        <w:rPr>
          <w:rFonts w:ascii="Cambria" w:eastAsia="Cambria" w:hAnsi="Cambria" w:cs="Cambria"/>
          <w:sz w:val="22"/>
          <w:szCs w:val="22"/>
        </w:rPr>
        <w:t xml:space="preserve"> this will be via resulting improvements to the models (a future design may well be based on a theory-based model and simulations using it). Disagreements between theory and experiments are often a good </w:t>
      </w:r>
      <w:proofErr w:type="gramStart"/>
      <w:r>
        <w:rPr>
          <w:rFonts w:ascii="Cambria" w:eastAsia="Cambria" w:hAnsi="Cambria" w:cs="Cambria"/>
          <w:sz w:val="22"/>
          <w:szCs w:val="22"/>
        </w:rPr>
        <w:t>way?</w:t>
      </w:r>
      <w:proofErr w:type="gramEnd"/>
      <w:r>
        <w:rPr>
          <w:rFonts w:ascii="Cambria" w:eastAsia="Cambria" w:hAnsi="Cambria" w:cs="Cambria"/>
          <w:sz w:val="22"/>
          <w:szCs w:val="22"/>
        </w:rPr>
        <w:t xml:space="preserve"> (tungsten screening example?). In others take up by </w:t>
      </w:r>
      <w:proofErr w:type="spellStart"/>
      <w:r>
        <w:rPr>
          <w:rFonts w:ascii="Cambria" w:eastAsia="Cambria" w:hAnsi="Cambria" w:cs="Cambria"/>
          <w:sz w:val="22"/>
          <w:szCs w:val="22"/>
        </w:rPr>
        <w:t>e.g</w:t>
      </w:r>
      <w:proofErr w:type="spellEnd"/>
      <w:r>
        <w:rPr>
          <w:rFonts w:ascii="Cambria" w:eastAsia="Cambria" w:hAnsi="Cambria" w:cs="Cambria"/>
          <w:sz w:val="22"/>
          <w:szCs w:val="22"/>
        </w:rPr>
        <w:t xml:space="preserve"> ITER team might be what's wanted.</w:t>
      </w:r>
    </w:p>
    <w:p w14:paraId="174A5858" w14:textId="77777777" w:rsidR="00814A52" w:rsidRDefault="00814A52">
      <w:pPr>
        <w:rPr>
          <w:rFonts w:ascii="Cambria" w:eastAsia="Cambria" w:hAnsi="Cambria" w:cs="Cambria"/>
          <w:sz w:val="22"/>
          <w:szCs w:val="22"/>
        </w:rPr>
      </w:pPr>
    </w:p>
    <w:p w14:paraId="59E97A3E" w14:textId="77777777" w:rsidR="00814A52" w:rsidRDefault="000D6E0B">
      <w:pPr>
        <w:rPr>
          <w:rFonts w:ascii="Cambria" w:eastAsia="Cambria" w:hAnsi="Cambria" w:cs="Cambria"/>
          <w:sz w:val="22"/>
          <w:szCs w:val="22"/>
        </w:rPr>
      </w:pPr>
      <w:proofErr w:type="spellStart"/>
      <w:r>
        <w:rPr>
          <w:rFonts w:ascii="Cambria" w:eastAsia="Cambria" w:hAnsi="Cambria" w:cs="Cambria"/>
          <w:b/>
          <w:sz w:val="22"/>
          <w:szCs w:val="22"/>
        </w:rPr>
        <w:t>loartea</w:t>
      </w:r>
      <w:proofErr w:type="spellEnd"/>
      <w:r>
        <w:rPr>
          <w:rFonts w:ascii="Cambria" w:eastAsia="Cambria" w:hAnsi="Cambria" w:cs="Cambria"/>
          <w:sz w:val="22"/>
          <w:szCs w:val="22"/>
        </w:rPr>
        <w:t xml:space="preserve"> 9:28</w:t>
      </w:r>
    </w:p>
    <w:p w14:paraId="6D038F89" w14:textId="77777777" w:rsidR="00814A52" w:rsidRDefault="000D6E0B">
      <w:pPr>
        <w:rPr>
          <w:rFonts w:ascii="Cambria" w:eastAsia="Cambria" w:hAnsi="Cambria" w:cs="Cambria"/>
          <w:sz w:val="22"/>
          <w:szCs w:val="22"/>
        </w:rPr>
      </w:pPr>
      <w:r>
        <w:rPr>
          <w:rFonts w:ascii="Cambria" w:eastAsia="Cambria" w:hAnsi="Cambria" w:cs="Cambria"/>
          <w:sz w:val="22"/>
          <w:szCs w:val="22"/>
        </w:rPr>
        <w:t xml:space="preserve">I am at the STAC meeting and cannot talk now. I have one question. Why have not you included it a deliverable on validation of W source and SOL + pedestal </w:t>
      </w:r>
      <w:proofErr w:type="gramStart"/>
      <w:r>
        <w:rPr>
          <w:rFonts w:ascii="Cambria" w:eastAsia="Cambria" w:hAnsi="Cambria" w:cs="Cambria"/>
          <w:sz w:val="22"/>
          <w:szCs w:val="22"/>
        </w:rPr>
        <w:t>transport ?</w:t>
      </w:r>
      <w:proofErr w:type="gramEnd"/>
    </w:p>
    <w:p w14:paraId="3CA67401" w14:textId="77777777" w:rsidR="00814A52" w:rsidRDefault="000D6E0B">
      <w:pPr>
        <w:rPr>
          <w:rFonts w:ascii="Cambria" w:eastAsia="Cambria" w:hAnsi="Cambria" w:cs="Cambria"/>
          <w:sz w:val="22"/>
          <w:szCs w:val="22"/>
        </w:rPr>
      </w:pPr>
      <w:r>
        <w:rPr>
          <w:rFonts w:ascii="Cambria" w:eastAsia="Cambria" w:hAnsi="Cambria" w:cs="Cambria"/>
          <w:sz w:val="22"/>
          <w:szCs w:val="22"/>
        </w:rPr>
        <w:t>Thank you</w:t>
      </w:r>
    </w:p>
    <w:p w14:paraId="58BD204E" w14:textId="77777777" w:rsidR="00814A52" w:rsidRDefault="00814A52">
      <w:pPr>
        <w:rPr>
          <w:rFonts w:ascii="Cambria" w:eastAsia="Cambria" w:hAnsi="Cambria" w:cs="Cambria"/>
          <w:sz w:val="22"/>
          <w:szCs w:val="22"/>
        </w:rPr>
      </w:pPr>
    </w:p>
    <w:p w14:paraId="6A8D3749" w14:textId="77777777" w:rsidR="00814A52" w:rsidRDefault="000D6E0B">
      <w:pPr>
        <w:rPr>
          <w:rFonts w:ascii="Cambria" w:eastAsia="Cambria" w:hAnsi="Cambria" w:cs="Cambria"/>
          <w:sz w:val="22"/>
          <w:szCs w:val="22"/>
        </w:rPr>
      </w:pPr>
      <w:proofErr w:type="spellStart"/>
      <w:r>
        <w:rPr>
          <w:rFonts w:ascii="Cambria" w:eastAsia="Cambria" w:hAnsi="Cambria" w:cs="Cambria"/>
          <w:b/>
          <w:sz w:val="22"/>
          <w:szCs w:val="22"/>
        </w:rPr>
        <w:t>loartea</w:t>
      </w:r>
      <w:proofErr w:type="spellEnd"/>
      <w:r>
        <w:rPr>
          <w:rFonts w:ascii="Cambria" w:eastAsia="Cambria" w:hAnsi="Cambria" w:cs="Cambria"/>
          <w:sz w:val="22"/>
          <w:szCs w:val="22"/>
        </w:rPr>
        <w:t xml:space="preserve"> 9:56</w:t>
      </w:r>
    </w:p>
    <w:p w14:paraId="468EDB63" w14:textId="77777777" w:rsidR="00814A52" w:rsidRDefault="000D6E0B">
      <w:pPr>
        <w:rPr>
          <w:rFonts w:ascii="Cambria" w:eastAsia="Cambria" w:hAnsi="Cambria" w:cs="Cambria"/>
          <w:sz w:val="22"/>
          <w:szCs w:val="22"/>
        </w:rPr>
      </w:pPr>
      <w:r>
        <w:rPr>
          <w:rFonts w:ascii="Cambria" w:eastAsia="Cambria" w:hAnsi="Cambria" w:cs="Cambria"/>
          <w:sz w:val="22"/>
          <w:szCs w:val="22"/>
        </w:rPr>
        <w:t xml:space="preserve">In my opinion for W-7X effort should be put in getting Ti in regimes that are relevant to a reactor (i.e. where central </w:t>
      </w:r>
      <w:proofErr w:type="spellStart"/>
      <w:r>
        <w:rPr>
          <w:rFonts w:ascii="Cambria" w:eastAsia="Cambria" w:hAnsi="Cambria" w:cs="Cambria"/>
          <w:sz w:val="22"/>
          <w:szCs w:val="22"/>
        </w:rPr>
        <w:t>fueling</w:t>
      </w:r>
      <w:proofErr w:type="spellEnd"/>
      <w:r>
        <w:rPr>
          <w:rFonts w:ascii="Cambria" w:eastAsia="Cambria" w:hAnsi="Cambria" w:cs="Cambria"/>
          <w:sz w:val="22"/>
          <w:szCs w:val="22"/>
        </w:rPr>
        <w:t xml:space="preserve"> is not essential to get it).</w:t>
      </w:r>
    </w:p>
    <w:p w14:paraId="71834612" w14:textId="77777777" w:rsidR="00814A52" w:rsidRDefault="00814A52">
      <w:pPr>
        <w:rPr>
          <w:rFonts w:ascii="Cambria" w:eastAsia="Cambria" w:hAnsi="Cambria" w:cs="Cambria"/>
          <w:sz w:val="22"/>
          <w:szCs w:val="22"/>
        </w:rPr>
      </w:pPr>
    </w:p>
    <w:p w14:paraId="542409F6" w14:textId="77777777" w:rsidR="00814A52" w:rsidRDefault="000D6E0B">
      <w:pPr>
        <w:rPr>
          <w:rFonts w:ascii="Cambria" w:eastAsia="Cambria" w:hAnsi="Cambria" w:cs="Cambria"/>
          <w:sz w:val="22"/>
          <w:szCs w:val="22"/>
        </w:rPr>
      </w:pPr>
      <w:r>
        <w:rPr>
          <w:rFonts w:ascii="Cambria" w:eastAsia="Cambria" w:hAnsi="Cambria" w:cs="Cambria"/>
          <w:b/>
          <w:sz w:val="22"/>
          <w:szCs w:val="22"/>
        </w:rPr>
        <w:t>William Morris (UKAEA)</w:t>
      </w:r>
      <w:r>
        <w:rPr>
          <w:rFonts w:ascii="Cambria" w:eastAsia="Cambria" w:hAnsi="Cambria" w:cs="Cambria"/>
          <w:sz w:val="22"/>
          <w:szCs w:val="22"/>
        </w:rPr>
        <w:t xml:space="preserve"> 10:02</w:t>
      </w:r>
    </w:p>
    <w:p w14:paraId="059F1217" w14:textId="77777777" w:rsidR="00814A52" w:rsidRDefault="000D6E0B">
      <w:pPr>
        <w:rPr>
          <w:rFonts w:ascii="Cambria" w:eastAsia="Cambria" w:hAnsi="Cambria" w:cs="Cambria"/>
          <w:sz w:val="22"/>
          <w:szCs w:val="22"/>
        </w:rPr>
      </w:pPr>
      <w:proofErr w:type="gramStart"/>
      <w:r>
        <w:rPr>
          <w:rFonts w:ascii="Cambria" w:eastAsia="Cambria" w:hAnsi="Cambria" w:cs="Cambria"/>
          <w:sz w:val="22"/>
          <w:szCs w:val="22"/>
        </w:rPr>
        <w:t>Stellarator</w:t>
      </w:r>
      <w:proofErr w:type="gramEnd"/>
      <w:r>
        <w:rPr>
          <w:rFonts w:ascii="Cambria" w:eastAsia="Cambria" w:hAnsi="Cambria" w:cs="Cambria"/>
          <w:sz w:val="22"/>
          <w:szCs w:val="22"/>
        </w:rPr>
        <w:t xml:space="preserve"> grant deliverables: admirable goals, good to limit number. Is the range of validity described? Language might be read as complete validation, yet probably/certainly more work will be needed later (and will be requested in next grant?), models will be extended, perhaps significantly (e.g. full orbit). I.e. care about impression taken by reader of the words.</w:t>
      </w:r>
    </w:p>
    <w:p w14:paraId="4285A92A" w14:textId="77777777" w:rsidR="00814A52" w:rsidRDefault="00814A52">
      <w:pPr>
        <w:rPr>
          <w:rFonts w:ascii="Cambria" w:eastAsia="Cambria" w:hAnsi="Cambria" w:cs="Cambria"/>
          <w:sz w:val="22"/>
          <w:szCs w:val="22"/>
        </w:rPr>
      </w:pPr>
    </w:p>
    <w:p w14:paraId="1CB77B90" w14:textId="77777777" w:rsidR="00814A52" w:rsidRDefault="000D6E0B">
      <w:pPr>
        <w:rPr>
          <w:rFonts w:ascii="Cambria" w:eastAsia="Cambria" w:hAnsi="Cambria" w:cs="Cambria"/>
          <w:sz w:val="22"/>
          <w:szCs w:val="22"/>
        </w:rPr>
      </w:pPr>
      <w:r>
        <w:rPr>
          <w:rFonts w:ascii="Cambria" w:eastAsia="Cambria" w:hAnsi="Cambria" w:cs="Cambria"/>
          <w:b/>
          <w:sz w:val="22"/>
          <w:szCs w:val="22"/>
        </w:rPr>
        <w:t>Robert Wolf</w:t>
      </w:r>
      <w:r>
        <w:rPr>
          <w:rFonts w:ascii="Cambria" w:eastAsia="Cambria" w:hAnsi="Cambria" w:cs="Cambria"/>
          <w:sz w:val="22"/>
          <w:szCs w:val="22"/>
        </w:rPr>
        <w:t xml:space="preserve"> 10:18</w:t>
      </w:r>
    </w:p>
    <w:p w14:paraId="460C0BD8" w14:textId="77777777" w:rsidR="00814A52" w:rsidRDefault="000D6E0B">
      <w:pPr>
        <w:rPr>
          <w:rFonts w:ascii="Cambria" w:eastAsia="Cambria" w:hAnsi="Cambria" w:cs="Cambria"/>
          <w:sz w:val="22"/>
          <w:szCs w:val="22"/>
        </w:rPr>
      </w:pPr>
      <w:r>
        <w:rPr>
          <w:rFonts w:ascii="Cambria" w:eastAsia="Cambria" w:hAnsi="Cambria" w:cs="Cambria"/>
          <w:sz w:val="22"/>
          <w:szCs w:val="22"/>
        </w:rPr>
        <w:t xml:space="preserve">@Alberto: Although we use pellets for producing density peaking, the pellets (due to limited speed) do not really fuel centrally. Instead, an inward pinch takes care of that. We are therefore convinced that you can understand stellarator transport only if particle and energy transport are studied in combination, which </w:t>
      </w:r>
      <w:proofErr w:type="gramStart"/>
      <w:r>
        <w:rPr>
          <w:rFonts w:ascii="Cambria" w:eastAsia="Cambria" w:hAnsi="Cambria" w:cs="Cambria"/>
          <w:sz w:val="22"/>
          <w:szCs w:val="22"/>
        </w:rPr>
        <w:t>actually is</w:t>
      </w:r>
      <w:proofErr w:type="gramEnd"/>
      <w:r>
        <w:rPr>
          <w:rFonts w:ascii="Cambria" w:eastAsia="Cambria" w:hAnsi="Cambria" w:cs="Cambria"/>
          <w:sz w:val="22"/>
          <w:szCs w:val="22"/>
        </w:rPr>
        <w:t xml:space="preserve"> done in recent simulations. But it is true, that we </w:t>
      </w:r>
      <w:proofErr w:type="gramStart"/>
      <w:r>
        <w:rPr>
          <w:rFonts w:ascii="Cambria" w:eastAsia="Cambria" w:hAnsi="Cambria" w:cs="Cambria"/>
          <w:sz w:val="22"/>
          <w:szCs w:val="22"/>
        </w:rPr>
        <w:t>have to</w:t>
      </w:r>
      <w:proofErr w:type="gramEnd"/>
      <w:r>
        <w:rPr>
          <w:rFonts w:ascii="Cambria" w:eastAsia="Cambria" w:hAnsi="Cambria" w:cs="Cambria"/>
          <w:sz w:val="22"/>
          <w:szCs w:val="22"/>
        </w:rPr>
        <w:t xml:space="preserve"> understand this to find out whether the pellet scenarios really scale to a power plant.</w:t>
      </w:r>
    </w:p>
    <w:p w14:paraId="572F30B7" w14:textId="77777777" w:rsidR="00814A52" w:rsidRDefault="00814A52">
      <w:pPr>
        <w:rPr>
          <w:rFonts w:ascii="Cambria" w:eastAsia="Cambria" w:hAnsi="Cambria" w:cs="Cambria"/>
          <w:sz w:val="22"/>
          <w:szCs w:val="22"/>
        </w:rPr>
      </w:pPr>
    </w:p>
    <w:p w14:paraId="3D400064" w14:textId="5623C428" w:rsidR="00631746" w:rsidRDefault="00631746">
      <w:pPr>
        <w:rPr>
          <w:rFonts w:ascii="Cambria" w:eastAsia="Cambria" w:hAnsi="Cambria" w:cs="Cambria"/>
          <w:b/>
          <w:sz w:val="22"/>
          <w:szCs w:val="22"/>
        </w:rPr>
      </w:pPr>
    </w:p>
    <w:p w14:paraId="486CAEC0" w14:textId="3166510C" w:rsidR="00814A52" w:rsidRDefault="000D6E0B">
      <w:pPr>
        <w:rPr>
          <w:rFonts w:ascii="Cambria" w:eastAsia="Cambria" w:hAnsi="Cambria" w:cs="Cambria"/>
          <w:sz w:val="22"/>
          <w:szCs w:val="22"/>
        </w:rPr>
      </w:pPr>
      <w:proofErr w:type="spellStart"/>
      <w:r>
        <w:rPr>
          <w:rFonts w:ascii="Cambria" w:eastAsia="Cambria" w:hAnsi="Cambria" w:cs="Cambria"/>
          <w:b/>
          <w:sz w:val="22"/>
          <w:szCs w:val="22"/>
        </w:rPr>
        <w:t>loartea</w:t>
      </w:r>
      <w:proofErr w:type="spellEnd"/>
      <w:r>
        <w:rPr>
          <w:rFonts w:ascii="Cambria" w:eastAsia="Cambria" w:hAnsi="Cambria" w:cs="Cambria"/>
          <w:sz w:val="22"/>
          <w:szCs w:val="22"/>
        </w:rPr>
        <w:t xml:space="preserve"> 10:36</w:t>
      </w:r>
    </w:p>
    <w:p w14:paraId="0C78E687" w14:textId="77777777" w:rsidR="00814A52" w:rsidRDefault="000D6E0B">
      <w:pPr>
        <w:rPr>
          <w:rFonts w:ascii="Cambria" w:eastAsia="Cambria" w:hAnsi="Cambria" w:cs="Cambria"/>
          <w:sz w:val="22"/>
          <w:szCs w:val="22"/>
        </w:rPr>
      </w:pPr>
      <w:r>
        <w:rPr>
          <w:rFonts w:ascii="Cambria" w:eastAsia="Cambria" w:hAnsi="Cambria" w:cs="Cambria"/>
          <w:sz w:val="22"/>
          <w:szCs w:val="22"/>
        </w:rPr>
        <w:t xml:space="preserve">This </w:t>
      </w:r>
      <w:proofErr w:type="gramStart"/>
      <w:r>
        <w:rPr>
          <w:rFonts w:ascii="Cambria" w:eastAsia="Cambria" w:hAnsi="Cambria" w:cs="Cambria"/>
          <w:sz w:val="22"/>
          <w:szCs w:val="22"/>
        </w:rPr>
        <w:t>open source</w:t>
      </w:r>
      <w:proofErr w:type="gramEnd"/>
      <w:r>
        <w:rPr>
          <w:rFonts w:ascii="Cambria" w:eastAsia="Cambria" w:hAnsi="Cambria" w:cs="Cambria"/>
          <w:sz w:val="22"/>
          <w:szCs w:val="22"/>
        </w:rPr>
        <w:t xml:space="preserve"> policy is essential to ensure that efforts are not </w:t>
      </w:r>
      <w:proofErr w:type="gramStart"/>
      <w:r>
        <w:rPr>
          <w:rFonts w:ascii="Cambria" w:eastAsia="Cambria" w:hAnsi="Cambria" w:cs="Cambria"/>
          <w:sz w:val="22"/>
          <w:szCs w:val="22"/>
        </w:rPr>
        <w:t>duplicated</w:t>
      </w:r>
      <w:proofErr w:type="gramEnd"/>
      <w:r>
        <w:rPr>
          <w:rFonts w:ascii="Cambria" w:eastAsia="Cambria" w:hAnsi="Cambria" w:cs="Cambria"/>
          <w:sz w:val="22"/>
          <w:szCs w:val="22"/>
        </w:rPr>
        <w:t xml:space="preserve"> and synergies are maximized</w:t>
      </w:r>
    </w:p>
    <w:p w14:paraId="1530764D" w14:textId="77777777" w:rsidR="00814A52" w:rsidRDefault="00814A52">
      <w:pPr>
        <w:rPr>
          <w:rFonts w:ascii="Cambria" w:eastAsia="Cambria" w:hAnsi="Cambria" w:cs="Cambria"/>
          <w:sz w:val="22"/>
          <w:szCs w:val="22"/>
        </w:rPr>
      </w:pPr>
    </w:p>
    <w:p w14:paraId="7F3736B8" w14:textId="77777777" w:rsidR="00814A52" w:rsidRDefault="000D6E0B">
      <w:pPr>
        <w:rPr>
          <w:rFonts w:ascii="Cambria" w:eastAsia="Cambria" w:hAnsi="Cambria" w:cs="Cambria"/>
          <w:sz w:val="22"/>
          <w:szCs w:val="22"/>
        </w:rPr>
      </w:pPr>
      <w:proofErr w:type="spellStart"/>
      <w:r>
        <w:rPr>
          <w:rFonts w:ascii="Cambria" w:eastAsia="Cambria" w:hAnsi="Cambria" w:cs="Cambria"/>
          <w:b/>
          <w:sz w:val="22"/>
          <w:szCs w:val="22"/>
        </w:rPr>
        <w:lastRenderedPageBreak/>
        <w:t>loartea</w:t>
      </w:r>
      <w:proofErr w:type="spellEnd"/>
      <w:r>
        <w:rPr>
          <w:rFonts w:ascii="Cambria" w:eastAsia="Cambria" w:hAnsi="Cambria" w:cs="Cambria"/>
          <w:sz w:val="22"/>
          <w:szCs w:val="22"/>
        </w:rPr>
        <w:t xml:space="preserve"> 11:27</w:t>
      </w:r>
    </w:p>
    <w:p w14:paraId="043B2D61" w14:textId="77777777" w:rsidR="00814A52" w:rsidRDefault="000D6E0B">
      <w:pPr>
        <w:rPr>
          <w:rFonts w:ascii="Cambria" w:eastAsia="Cambria" w:hAnsi="Cambria" w:cs="Cambria"/>
          <w:sz w:val="22"/>
          <w:szCs w:val="22"/>
        </w:rPr>
      </w:pPr>
      <w:r>
        <w:rPr>
          <w:rFonts w:ascii="Cambria" w:eastAsia="Cambria" w:hAnsi="Cambria" w:cs="Cambria"/>
          <w:sz w:val="22"/>
          <w:szCs w:val="22"/>
        </w:rPr>
        <w:t>I think what is important that software is open source</w:t>
      </w:r>
    </w:p>
    <w:p w14:paraId="6D489184" w14:textId="77777777" w:rsidR="00814A52" w:rsidRDefault="00814A52">
      <w:pPr>
        <w:rPr>
          <w:rFonts w:ascii="Cambria" w:eastAsia="Cambria" w:hAnsi="Cambria" w:cs="Cambria"/>
          <w:sz w:val="22"/>
          <w:szCs w:val="22"/>
        </w:rPr>
      </w:pPr>
    </w:p>
    <w:p w14:paraId="14036666" w14:textId="77777777" w:rsidR="00814A52" w:rsidRDefault="000D6E0B">
      <w:pPr>
        <w:rPr>
          <w:rFonts w:ascii="Cambria" w:eastAsia="Cambria" w:hAnsi="Cambria" w:cs="Cambria"/>
          <w:sz w:val="22"/>
          <w:szCs w:val="22"/>
        </w:rPr>
      </w:pPr>
      <w:r>
        <w:rPr>
          <w:rFonts w:ascii="Cambria" w:eastAsia="Cambria" w:hAnsi="Cambria" w:cs="Cambria"/>
          <w:b/>
          <w:sz w:val="22"/>
          <w:szCs w:val="22"/>
        </w:rPr>
        <w:t>Frank Jenko</w:t>
      </w:r>
      <w:r>
        <w:rPr>
          <w:rFonts w:ascii="Cambria" w:eastAsia="Cambria" w:hAnsi="Cambria" w:cs="Cambria"/>
          <w:sz w:val="22"/>
          <w:szCs w:val="22"/>
        </w:rPr>
        <w:t xml:space="preserve"> 11:28</w:t>
      </w:r>
    </w:p>
    <w:p w14:paraId="617C0AD4" w14:textId="77777777" w:rsidR="00814A52" w:rsidRDefault="000D6E0B">
      <w:pPr>
        <w:rPr>
          <w:rFonts w:ascii="Cambria" w:eastAsia="Cambria" w:hAnsi="Cambria" w:cs="Cambria"/>
          <w:sz w:val="22"/>
          <w:szCs w:val="22"/>
        </w:rPr>
      </w:pPr>
      <w:r>
        <w:rPr>
          <w:rFonts w:ascii="Cambria" w:eastAsia="Cambria" w:hAnsi="Cambria" w:cs="Cambria"/>
          <w:sz w:val="22"/>
          <w:szCs w:val="22"/>
        </w:rPr>
        <w:t>@Alberto: This is part of the EUROfusion Standard Software idea. We will continue to „</w:t>
      </w:r>
      <w:proofErr w:type="gramStart"/>
      <w:r>
        <w:rPr>
          <w:rFonts w:ascii="Cambria" w:eastAsia="Cambria" w:hAnsi="Cambria" w:cs="Cambria"/>
          <w:sz w:val="22"/>
          <w:szCs w:val="22"/>
        </w:rPr>
        <w:t>push“ the</w:t>
      </w:r>
      <w:proofErr w:type="gramEnd"/>
      <w:r>
        <w:rPr>
          <w:rFonts w:ascii="Cambria" w:eastAsia="Cambria" w:hAnsi="Cambria" w:cs="Cambria"/>
          <w:sz w:val="22"/>
          <w:szCs w:val="22"/>
        </w:rPr>
        <w:t xml:space="preserve"> community in this direction…</w:t>
      </w:r>
    </w:p>
    <w:p w14:paraId="6EB8548F" w14:textId="77777777" w:rsidR="00814A52" w:rsidRDefault="00814A52">
      <w:pPr>
        <w:rPr>
          <w:rFonts w:ascii="Cambria" w:eastAsia="Cambria" w:hAnsi="Cambria" w:cs="Cambria"/>
          <w:sz w:val="22"/>
          <w:szCs w:val="22"/>
        </w:rPr>
      </w:pPr>
    </w:p>
    <w:p w14:paraId="3090E138" w14:textId="77777777" w:rsidR="00814A52" w:rsidRDefault="000D6E0B">
      <w:pPr>
        <w:rPr>
          <w:rFonts w:ascii="Cambria" w:eastAsia="Cambria" w:hAnsi="Cambria" w:cs="Cambria"/>
          <w:sz w:val="22"/>
          <w:szCs w:val="22"/>
        </w:rPr>
      </w:pPr>
      <w:proofErr w:type="spellStart"/>
      <w:r>
        <w:rPr>
          <w:rFonts w:ascii="Cambria" w:eastAsia="Cambria" w:hAnsi="Cambria" w:cs="Cambria"/>
          <w:b/>
          <w:sz w:val="22"/>
          <w:szCs w:val="22"/>
        </w:rPr>
        <w:t>loartea</w:t>
      </w:r>
      <w:proofErr w:type="spellEnd"/>
      <w:r>
        <w:rPr>
          <w:rFonts w:ascii="Cambria" w:eastAsia="Cambria" w:hAnsi="Cambria" w:cs="Cambria"/>
          <w:sz w:val="22"/>
          <w:szCs w:val="22"/>
        </w:rPr>
        <w:t xml:space="preserve"> 11:28</w:t>
      </w:r>
    </w:p>
    <w:p w14:paraId="411CF125" w14:textId="77777777" w:rsidR="00814A52" w:rsidRDefault="000D6E0B">
      <w:pPr>
        <w:rPr>
          <w:rFonts w:ascii="Cambria" w:eastAsia="Cambria" w:hAnsi="Cambria" w:cs="Cambria"/>
          <w:sz w:val="22"/>
          <w:szCs w:val="22"/>
        </w:rPr>
      </w:pPr>
      <w:r>
        <w:rPr>
          <w:rFonts w:ascii="Cambria" w:eastAsia="Cambria" w:hAnsi="Cambria" w:cs="Cambria"/>
          <w:sz w:val="22"/>
          <w:szCs w:val="22"/>
        </w:rPr>
        <w:t xml:space="preserve">yes, but they do not want to make their side open source. we talked to </w:t>
      </w:r>
      <w:proofErr w:type="gramStart"/>
      <w:r>
        <w:rPr>
          <w:rFonts w:ascii="Cambria" w:eastAsia="Cambria" w:hAnsi="Cambria" w:cs="Cambria"/>
          <w:sz w:val="22"/>
          <w:szCs w:val="22"/>
        </w:rPr>
        <w:t>them</w:t>
      </w:r>
      <w:proofErr w:type="gramEnd"/>
      <w:r>
        <w:rPr>
          <w:rFonts w:ascii="Cambria" w:eastAsia="Cambria" w:hAnsi="Cambria" w:cs="Cambria"/>
          <w:sz w:val="22"/>
          <w:szCs w:val="22"/>
        </w:rPr>
        <w:t xml:space="preserve"> and this is not a fair two-way interchange</w:t>
      </w:r>
    </w:p>
    <w:sectPr w:rsidR="00814A52">
      <w:headerReference w:type="default" r:id="rId9"/>
      <w:footerReference w:type="default" r:id="rId10"/>
      <w:pgSz w:w="11906" w:h="16838"/>
      <w:pgMar w:top="1985" w:right="1134" w:bottom="1418" w:left="1134" w:header="56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D8FEEB" w14:textId="77777777" w:rsidR="000D6E0B" w:rsidRDefault="000D6E0B">
      <w:r>
        <w:separator/>
      </w:r>
    </w:p>
  </w:endnote>
  <w:endnote w:type="continuationSeparator" w:id="0">
    <w:p w14:paraId="262CCAD0" w14:textId="77777777" w:rsidR="000D6E0B" w:rsidRDefault="000D6E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 w:fontKey="{38CF66DA-DCEF-4E4F-8889-599A40A74D5C}"/>
  </w:font>
  <w:font w:name="Tahoma">
    <w:panose1 w:val="020B0604030504040204"/>
    <w:charset w:val="00"/>
    <w:family w:val="swiss"/>
    <w:pitch w:val="variable"/>
    <w:sig w:usb0="E1002EFF" w:usb1="C000605B" w:usb2="00000029" w:usb3="00000000" w:csb0="000101FF" w:csb1="00000000"/>
    <w:embedRegular r:id="rId2" w:fontKey="{FAF4DD89-43F6-4CF4-81C7-E0805BD2C2D4}"/>
  </w:font>
  <w:font w:name="Calibri">
    <w:panose1 w:val="020F0502020204030204"/>
    <w:charset w:val="00"/>
    <w:family w:val="swiss"/>
    <w:pitch w:val="variable"/>
    <w:sig w:usb0="E4002EFF" w:usb1="C200247B" w:usb2="00000009" w:usb3="00000000" w:csb0="000001FF" w:csb1="00000000"/>
    <w:embedRegular r:id="rId3" w:fontKey="{B8D08F10-5B09-4EDF-8C6C-F67C2A866CEB}"/>
  </w:font>
  <w:font w:name="Georgia">
    <w:panose1 w:val="02040502050405020303"/>
    <w:charset w:val="00"/>
    <w:family w:val="roman"/>
    <w:pitch w:val="variable"/>
    <w:sig w:usb0="00000287" w:usb1="00000000" w:usb2="00000000" w:usb3="00000000" w:csb0="0000009F" w:csb1="00000000"/>
    <w:embedRegular r:id="rId4" w:fontKey="{316FBA32-1905-4AD1-BEF9-9B5358D057CF}"/>
    <w:embedItalic r:id="rId5" w:fontKey="{2CA27669-1E95-40F0-AB64-194C3FF7F6BB}"/>
  </w:font>
  <w:font w:name="Cambria">
    <w:panose1 w:val="02040503050406030204"/>
    <w:charset w:val="00"/>
    <w:family w:val="roman"/>
    <w:pitch w:val="variable"/>
    <w:sig w:usb0="E00006FF" w:usb1="420024FF" w:usb2="02000000" w:usb3="00000000" w:csb0="0000019F" w:csb1="00000000"/>
    <w:embedRegular r:id="rId6" w:fontKey="{8F2E5DAD-C089-4A8A-81B4-3A0B9B79D7FC}"/>
    <w:embedBold r:id="rId7" w:fontKey="{75A406BA-3C5D-4B3F-BDD7-1BA3761395FB}"/>
    <w:embedItalic r:id="rId8" w:fontKey="{50731AE5-179E-4A27-9169-A41215165915}"/>
    <w:embedBoldItalic r:id="rId9" w:fontKey="{BB710140-DFD2-4380-A1EC-B0238A14AA93}"/>
  </w:font>
  <w:font w:name="Verdana">
    <w:panose1 w:val="020B0604030504040204"/>
    <w:charset w:val="00"/>
    <w:family w:val="swiss"/>
    <w:pitch w:val="variable"/>
    <w:sig w:usb0="A00006FF" w:usb1="4000205B" w:usb2="00000010" w:usb3="00000000" w:csb0="0000019F" w:csb1="00000000"/>
    <w:embedRegular r:id="rId10" w:fontKey="{873A1050-949F-44E7-92F3-7D86DEA697D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62251" w14:textId="77777777" w:rsidR="00814A52" w:rsidRDefault="00814A52">
    <w:pPr>
      <w:widowControl w:val="0"/>
      <w:pBdr>
        <w:top w:val="nil"/>
        <w:left w:val="nil"/>
        <w:bottom w:val="nil"/>
        <w:right w:val="nil"/>
        <w:between w:val="nil"/>
      </w:pBdr>
      <w:spacing w:line="276" w:lineRule="auto"/>
      <w:rPr>
        <w:rFonts w:ascii="Cambria" w:eastAsia="Cambria" w:hAnsi="Cambria" w:cs="Cambria"/>
        <w:color w:val="000000"/>
        <w:sz w:val="12"/>
        <w:szCs w:val="12"/>
      </w:rPr>
    </w:pPr>
  </w:p>
  <w:tbl>
    <w:tblPr>
      <w:tblStyle w:val="ad"/>
      <w:tblW w:w="9751" w:type="dxa"/>
      <w:tblInd w:w="-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35"/>
      <w:gridCol w:w="1134"/>
      <w:gridCol w:w="4082"/>
    </w:tblGrid>
    <w:tr w:rsidR="00814A52" w14:paraId="0CF7B5FF" w14:textId="77777777">
      <w:tc>
        <w:tcPr>
          <w:tcW w:w="4535" w:type="dxa"/>
        </w:tcPr>
        <w:p w14:paraId="596F5398" w14:textId="77777777" w:rsidR="00814A52" w:rsidRDefault="000D6E0B">
          <w:pPr>
            <w:tabs>
              <w:tab w:val="center" w:pos="4153"/>
              <w:tab w:val="right" w:pos="8306"/>
            </w:tabs>
            <w:jc w:val="both"/>
            <w:rPr>
              <w:rFonts w:ascii="Cambria" w:eastAsia="Cambria" w:hAnsi="Cambria" w:cs="Cambria"/>
            </w:rPr>
          </w:pPr>
          <w:r>
            <w:rPr>
              <w:rFonts w:ascii="Cambria" w:eastAsia="Cambria" w:hAnsi="Cambria" w:cs="Cambria"/>
            </w:rPr>
            <w:t>Gianfranco Federici; Christel Fenzi</w:t>
          </w:r>
        </w:p>
      </w:tc>
      <w:tc>
        <w:tcPr>
          <w:tcW w:w="1134" w:type="dxa"/>
        </w:tcPr>
        <w:p w14:paraId="1EE6C3B7" w14:textId="77777777" w:rsidR="00814A52" w:rsidRDefault="000D6E0B">
          <w:pPr>
            <w:tabs>
              <w:tab w:val="center" w:pos="4153"/>
              <w:tab w:val="right" w:pos="8306"/>
            </w:tabs>
            <w:jc w:val="both"/>
            <w:rPr>
              <w:rFonts w:ascii="Cambria" w:eastAsia="Cambria" w:hAnsi="Cambria" w:cs="Cambria"/>
            </w:rPr>
          </w:pPr>
          <w:r>
            <w:rPr>
              <w:rFonts w:ascii="Cambria" w:eastAsia="Cambria" w:hAnsi="Cambria" w:cs="Cambria"/>
            </w:rPr>
            <w:t>Co-chairs</w:t>
          </w:r>
        </w:p>
      </w:tc>
      <w:tc>
        <w:tcPr>
          <w:tcW w:w="4082" w:type="dxa"/>
          <w:vMerge w:val="restart"/>
          <w:vAlign w:val="center"/>
        </w:tcPr>
        <w:p w14:paraId="15EF00A0" w14:textId="77777777" w:rsidR="00814A52" w:rsidRDefault="000D6E0B">
          <w:pPr>
            <w:tabs>
              <w:tab w:val="center" w:pos="4153"/>
              <w:tab w:val="right" w:pos="8306"/>
            </w:tabs>
            <w:jc w:val="right"/>
            <w:rPr>
              <w:rFonts w:ascii="Cambria" w:eastAsia="Cambria" w:hAnsi="Cambria" w:cs="Cambria"/>
            </w:rPr>
          </w:pPr>
          <w:r>
            <w:rPr>
              <w:rFonts w:ascii="Cambria" w:eastAsia="Cambria" w:hAnsi="Cambria" w:cs="Cambria"/>
            </w:rPr>
            <w:t xml:space="preserve">page </w:t>
          </w:r>
          <w:r>
            <w:rPr>
              <w:rFonts w:ascii="Cambria" w:eastAsia="Cambria" w:hAnsi="Cambria" w:cs="Cambria"/>
            </w:rPr>
            <w:fldChar w:fldCharType="begin"/>
          </w:r>
          <w:r>
            <w:rPr>
              <w:rFonts w:ascii="Cambria" w:eastAsia="Cambria" w:hAnsi="Cambria" w:cs="Cambria"/>
            </w:rPr>
            <w:instrText>PAGE</w:instrText>
          </w:r>
          <w:r>
            <w:rPr>
              <w:rFonts w:ascii="Cambria" w:eastAsia="Cambria" w:hAnsi="Cambria" w:cs="Cambria"/>
            </w:rPr>
            <w:fldChar w:fldCharType="separate"/>
          </w:r>
          <w:r w:rsidR="004B1BCF">
            <w:rPr>
              <w:rFonts w:ascii="Cambria" w:eastAsia="Cambria" w:hAnsi="Cambria" w:cs="Cambria"/>
              <w:noProof/>
            </w:rPr>
            <w:t>1</w:t>
          </w:r>
          <w:r>
            <w:rPr>
              <w:rFonts w:ascii="Cambria" w:eastAsia="Cambria" w:hAnsi="Cambria" w:cs="Cambria"/>
            </w:rPr>
            <w:fldChar w:fldCharType="end"/>
          </w:r>
          <w:r>
            <w:rPr>
              <w:rFonts w:ascii="Cambria" w:eastAsia="Cambria" w:hAnsi="Cambria" w:cs="Cambria"/>
            </w:rPr>
            <w:t xml:space="preserve"> of (</w:t>
          </w:r>
          <w:r>
            <w:rPr>
              <w:rFonts w:ascii="Cambria" w:eastAsia="Cambria" w:hAnsi="Cambria" w:cs="Cambria"/>
            </w:rPr>
            <w:fldChar w:fldCharType="begin"/>
          </w:r>
          <w:r>
            <w:rPr>
              <w:rFonts w:ascii="Cambria" w:eastAsia="Cambria" w:hAnsi="Cambria" w:cs="Cambria"/>
            </w:rPr>
            <w:instrText>NUMPAGES</w:instrText>
          </w:r>
          <w:r>
            <w:rPr>
              <w:rFonts w:ascii="Cambria" w:eastAsia="Cambria" w:hAnsi="Cambria" w:cs="Cambria"/>
            </w:rPr>
            <w:fldChar w:fldCharType="separate"/>
          </w:r>
          <w:r w:rsidR="004B1BCF">
            <w:rPr>
              <w:rFonts w:ascii="Cambria" w:eastAsia="Cambria" w:hAnsi="Cambria" w:cs="Cambria"/>
              <w:noProof/>
            </w:rPr>
            <w:t>2</w:t>
          </w:r>
          <w:r>
            <w:rPr>
              <w:rFonts w:ascii="Cambria" w:eastAsia="Cambria" w:hAnsi="Cambria" w:cs="Cambria"/>
            </w:rPr>
            <w:fldChar w:fldCharType="end"/>
          </w:r>
          <w:r>
            <w:rPr>
              <w:rFonts w:ascii="Cambria" w:eastAsia="Cambria" w:hAnsi="Cambria" w:cs="Cambria"/>
            </w:rPr>
            <w:t>)</w:t>
          </w:r>
        </w:p>
      </w:tc>
    </w:tr>
    <w:tr w:rsidR="00814A52" w14:paraId="340038C1" w14:textId="77777777">
      <w:tc>
        <w:tcPr>
          <w:tcW w:w="4535" w:type="dxa"/>
        </w:tcPr>
        <w:p w14:paraId="160DB023" w14:textId="77777777" w:rsidR="00814A52" w:rsidRDefault="000D6E0B">
          <w:pPr>
            <w:tabs>
              <w:tab w:val="center" w:pos="4153"/>
              <w:tab w:val="right" w:pos="8306"/>
            </w:tabs>
            <w:jc w:val="both"/>
            <w:rPr>
              <w:rFonts w:ascii="Cambria" w:eastAsia="Cambria" w:hAnsi="Cambria" w:cs="Cambria"/>
            </w:rPr>
          </w:pPr>
          <w:r>
            <w:rPr>
              <w:rFonts w:ascii="Cambria" w:eastAsia="Cambria" w:hAnsi="Cambria" w:cs="Cambria"/>
            </w:rPr>
            <w:t>João Figueiredo</w:t>
          </w:r>
        </w:p>
      </w:tc>
      <w:tc>
        <w:tcPr>
          <w:tcW w:w="1134" w:type="dxa"/>
        </w:tcPr>
        <w:p w14:paraId="262AE08B" w14:textId="77777777" w:rsidR="00814A52" w:rsidRDefault="000D6E0B">
          <w:pPr>
            <w:tabs>
              <w:tab w:val="center" w:pos="4153"/>
              <w:tab w:val="right" w:pos="8306"/>
            </w:tabs>
            <w:jc w:val="both"/>
            <w:rPr>
              <w:rFonts w:ascii="Cambria" w:eastAsia="Cambria" w:hAnsi="Cambria" w:cs="Cambria"/>
            </w:rPr>
          </w:pPr>
          <w:r>
            <w:rPr>
              <w:rFonts w:ascii="Cambria" w:eastAsia="Cambria" w:hAnsi="Cambria" w:cs="Cambria"/>
            </w:rPr>
            <w:t>Secretary</w:t>
          </w:r>
        </w:p>
      </w:tc>
      <w:tc>
        <w:tcPr>
          <w:tcW w:w="4082" w:type="dxa"/>
          <w:vMerge/>
          <w:vAlign w:val="center"/>
        </w:tcPr>
        <w:p w14:paraId="55F50651" w14:textId="77777777" w:rsidR="00814A52" w:rsidRDefault="00814A52">
          <w:pPr>
            <w:widowControl w:val="0"/>
            <w:pBdr>
              <w:top w:val="nil"/>
              <w:left w:val="nil"/>
              <w:bottom w:val="nil"/>
              <w:right w:val="nil"/>
              <w:between w:val="nil"/>
            </w:pBdr>
            <w:spacing w:line="276" w:lineRule="auto"/>
            <w:rPr>
              <w:rFonts w:ascii="Cambria" w:eastAsia="Cambria" w:hAnsi="Cambria" w:cs="Cambria"/>
            </w:rPr>
          </w:pPr>
        </w:p>
      </w:tc>
    </w:tr>
  </w:tbl>
  <w:p w14:paraId="078E0A1A" w14:textId="77777777" w:rsidR="00814A52" w:rsidRDefault="00814A52">
    <w:pPr>
      <w:pBdr>
        <w:top w:val="nil"/>
        <w:left w:val="nil"/>
        <w:bottom w:val="nil"/>
        <w:right w:val="nil"/>
        <w:between w:val="nil"/>
      </w:pBdr>
      <w:tabs>
        <w:tab w:val="center" w:pos="4536"/>
        <w:tab w:val="right" w:pos="9072"/>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3D0A6D" w14:textId="77777777" w:rsidR="000D6E0B" w:rsidRDefault="000D6E0B">
      <w:r>
        <w:separator/>
      </w:r>
    </w:p>
  </w:footnote>
  <w:footnote w:type="continuationSeparator" w:id="0">
    <w:p w14:paraId="5F3C8DC6" w14:textId="77777777" w:rsidR="000D6E0B" w:rsidRDefault="000D6E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7B778" w14:textId="77777777" w:rsidR="00814A52" w:rsidRDefault="000D6E0B">
    <w:pPr>
      <w:pBdr>
        <w:top w:val="nil"/>
        <w:left w:val="nil"/>
        <w:bottom w:val="nil"/>
        <w:right w:val="nil"/>
        <w:between w:val="nil"/>
      </w:pBdr>
      <w:tabs>
        <w:tab w:val="center" w:pos="4536"/>
        <w:tab w:val="right" w:pos="9072"/>
        <w:tab w:val="right" w:pos="9600"/>
      </w:tabs>
      <w:jc w:val="center"/>
      <w:rPr>
        <w:rFonts w:ascii="Cambria" w:eastAsia="Cambria" w:hAnsi="Cambria" w:cs="Cambria"/>
        <w:color w:val="000000"/>
        <w:sz w:val="24"/>
        <w:szCs w:val="24"/>
      </w:rPr>
    </w:pPr>
    <w:r>
      <w:rPr>
        <w:rFonts w:ascii="Cambria" w:eastAsia="Cambria" w:hAnsi="Cambria" w:cs="Cambria"/>
        <w:noProof/>
        <w:color w:val="000000"/>
        <w:sz w:val="8"/>
        <w:szCs w:val="8"/>
      </w:rPr>
      <w:drawing>
        <wp:inline distT="0" distB="0" distL="0" distR="0" wp14:anchorId="39776BA2" wp14:editId="3568FE1E">
          <wp:extent cx="2952750" cy="895350"/>
          <wp:effectExtent l="0" t="0" r="0" b="0"/>
          <wp:docPr id="4" name="image1.png" descr="EUROfusion logo"/>
          <wp:cNvGraphicFramePr/>
          <a:graphic xmlns:a="http://schemas.openxmlformats.org/drawingml/2006/main">
            <a:graphicData uri="http://schemas.openxmlformats.org/drawingml/2006/picture">
              <pic:pic xmlns:pic="http://schemas.openxmlformats.org/drawingml/2006/picture">
                <pic:nvPicPr>
                  <pic:cNvPr id="0" name="image1.png" descr="EUROfusion logo"/>
                  <pic:cNvPicPr preferRelativeResize="0"/>
                </pic:nvPicPr>
                <pic:blipFill>
                  <a:blip r:embed="rId1"/>
                  <a:srcRect/>
                  <a:stretch>
                    <a:fillRect/>
                  </a:stretch>
                </pic:blipFill>
                <pic:spPr>
                  <a:xfrm>
                    <a:off x="0" y="0"/>
                    <a:ext cx="2952750" cy="895350"/>
                  </a:xfrm>
                  <a:prstGeom prst="rect">
                    <a:avLst/>
                  </a:prstGeom>
                  <a:ln/>
                </pic:spPr>
              </pic:pic>
            </a:graphicData>
          </a:graphic>
        </wp:inline>
      </w:drawing>
    </w:r>
    <w:r>
      <w:rPr>
        <w:rFonts w:ascii="Cambria" w:eastAsia="Cambria" w:hAnsi="Cambria" w:cs="Cambria"/>
        <w:color w:val="000000"/>
        <w:sz w:val="8"/>
        <w:szCs w:val="8"/>
      </w:rPr>
      <w:tab/>
    </w:r>
  </w:p>
  <w:p w14:paraId="08B6615F" w14:textId="77777777" w:rsidR="00814A52" w:rsidRDefault="00814A52">
    <w:pPr>
      <w:pBdr>
        <w:top w:val="nil"/>
        <w:left w:val="nil"/>
        <w:bottom w:val="nil"/>
        <w:right w:val="nil"/>
        <w:between w:val="nil"/>
      </w:pBdr>
      <w:tabs>
        <w:tab w:val="center" w:pos="4536"/>
        <w:tab w:val="right" w:pos="9072"/>
        <w:tab w:val="right" w:pos="9600"/>
      </w:tabs>
      <w:jc w:val="center"/>
      <w:rPr>
        <w:rFonts w:ascii="Cambria" w:eastAsia="Cambria" w:hAnsi="Cambria" w:cs="Cambria"/>
        <w:color w:val="000000"/>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F415AF"/>
    <w:multiLevelType w:val="multilevel"/>
    <w:tmpl w:val="9A60FEE8"/>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64F66D13"/>
    <w:multiLevelType w:val="multilevel"/>
    <w:tmpl w:val="82741A5E"/>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431044528">
    <w:abstractNumId w:val="0"/>
  </w:num>
  <w:num w:numId="2" w16cid:durableId="18189545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4A52"/>
    <w:rsid w:val="000D6E0B"/>
    <w:rsid w:val="001115BB"/>
    <w:rsid w:val="00112ECE"/>
    <w:rsid w:val="00201253"/>
    <w:rsid w:val="002542F6"/>
    <w:rsid w:val="00277F82"/>
    <w:rsid w:val="00282D0C"/>
    <w:rsid w:val="002D68B8"/>
    <w:rsid w:val="00303E94"/>
    <w:rsid w:val="00367549"/>
    <w:rsid w:val="004B1BCF"/>
    <w:rsid w:val="004D1DE6"/>
    <w:rsid w:val="0063031D"/>
    <w:rsid w:val="00631746"/>
    <w:rsid w:val="00787DAD"/>
    <w:rsid w:val="007A40D8"/>
    <w:rsid w:val="007D7ED5"/>
    <w:rsid w:val="00814A52"/>
    <w:rsid w:val="008B00D0"/>
    <w:rsid w:val="00964399"/>
    <w:rsid w:val="00A113CF"/>
    <w:rsid w:val="00B50A1C"/>
    <w:rsid w:val="00D026FB"/>
    <w:rsid w:val="00F42533"/>
    <w:rsid w:val="00FD68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534C24"/>
  <w15:docId w15:val="{6A38136E-2673-40BE-BD30-01C7A7D28C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after="360"/>
      <w:ind w:left="720" w:hanging="720"/>
      <w:outlineLvl w:val="0"/>
    </w:pPr>
    <w:rPr>
      <w:b/>
      <w:sz w:val="40"/>
      <w:szCs w:val="40"/>
    </w:rPr>
  </w:style>
  <w:style w:type="paragraph" w:styleId="Heading2">
    <w:name w:val="heading 2"/>
    <w:basedOn w:val="Normal"/>
    <w:next w:val="Normal"/>
    <w:uiPriority w:val="9"/>
    <w:semiHidden/>
    <w:unhideWhenUsed/>
    <w:qFormat/>
    <w:pPr>
      <w:keepNext/>
      <w:spacing w:after="240"/>
      <w:ind w:left="720" w:hanging="720"/>
      <w:outlineLvl w:val="1"/>
    </w:pPr>
    <w:rPr>
      <w:b/>
      <w:sz w:val="32"/>
      <w:szCs w:val="32"/>
    </w:rPr>
  </w:style>
  <w:style w:type="paragraph" w:styleId="Heading3">
    <w:name w:val="heading 3"/>
    <w:basedOn w:val="Normal"/>
    <w:next w:val="Normal"/>
    <w:uiPriority w:val="9"/>
    <w:semiHidden/>
    <w:unhideWhenUsed/>
    <w:qFormat/>
    <w:pPr>
      <w:keepNext/>
      <w:spacing w:after="240"/>
      <w:ind w:left="1800" w:hanging="180"/>
      <w:outlineLvl w:val="2"/>
    </w:pPr>
    <w:rPr>
      <w:u w:val="single"/>
    </w:rPr>
  </w:style>
  <w:style w:type="paragraph" w:styleId="Heading4">
    <w:name w:val="heading 4"/>
    <w:basedOn w:val="Normal"/>
    <w:next w:val="Normal"/>
    <w:uiPriority w:val="9"/>
    <w:semiHidden/>
    <w:unhideWhenUsed/>
    <w:qFormat/>
    <w:pPr>
      <w:keepNext/>
      <w:spacing w:before="240" w:after="60"/>
      <w:ind w:left="2520" w:hanging="360"/>
      <w:outlineLvl w:val="3"/>
    </w:pPr>
    <w:rPr>
      <w:i/>
    </w:rPr>
  </w:style>
  <w:style w:type="paragraph" w:styleId="Heading5">
    <w:name w:val="heading 5"/>
    <w:basedOn w:val="Normal"/>
    <w:next w:val="Normal"/>
    <w:uiPriority w:val="9"/>
    <w:semiHidden/>
    <w:unhideWhenUsed/>
    <w:qFormat/>
    <w:pPr>
      <w:keepNext/>
      <w:ind w:left="3240" w:hanging="360"/>
      <w:outlineLvl w:val="4"/>
    </w:pPr>
    <w:rPr>
      <w:i/>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jc w:val="center"/>
    </w:pPr>
    <w:rPr>
      <w:b/>
      <w:sz w:val="44"/>
      <w:szCs w:val="44"/>
    </w:rPr>
  </w:style>
  <w:style w:type="table" w:customStyle="1" w:styleId="TableNormal1">
    <w:name w:val="TableNormal"/>
    <w:tblPr>
      <w:tblCellMar>
        <w:top w:w="100" w:type="dxa"/>
        <w:left w:w="100" w:type="dxa"/>
        <w:bottom w:w="100" w:type="dxa"/>
        <w:right w:w="100" w:type="dxa"/>
      </w:tblCellMar>
    </w:tblPr>
  </w:style>
  <w:style w:type="paragraph" w:styleId="TOC2">
    <w:name w:val="toc 2"/>
    <w:basedOn w:val="Normal"/>
    <w:next w:val="Normal"/>
    <w:autoRedefine/>
    <w:semiHidden/>
    <w:rsid w:val="00A05994"/>
    <w:pPr>
      <w:tabs>
        <w:tab w:val="left" w:pos="1260"/>
        <w:tab w:val="right" w:leader="dot" w:pos="9062"/>
      </w:tabs>
      <w:ind w:left="1260" w:hanging="720"/>
    </w:pPr>
    <w:rPr>
      <w:noProof/>
      <w:szCs w:val="28"/>
    </w:rPr>
  </w:style>
  <w:style w:type="paragraph" w:styleId="Caption">
    <w:name w:val="caption"/>
    <w:basedOn w:val="Normal"/>
    <w:next w:val="Normal"/>
    <w:qFormat/>
    <w:rsid w:val="00A05994"/>
    <w:pPr>
      <w:spacing w:before="120" w:after="120"/>
      <w:jc w:val="right"/>
    </w:pPr>
    <w:rPr>
      <w:lang w:eastAsia="en-US"/>
    </w:rPr>
  </w:style>
  <w:style w:type="paragraph" w:styleId="TOC1">
    <w:name w:val="toc 1"/>
    <w:basedOn w:val="Normal"/>
    <w:next w:val="Normal"/>
    <w:autoRedefine/>
    <w:semiHidden/>
    <w:rsid w:val="00A05994"/>
    <w:pPr>
      <w:tabs>
        <w:tab w:val="left" w:pos="539"/>
        <w:tab w:val="right" w:leader="dot" w:pos="9057"/>
      </w:tabs>
      <w:spacing w:before="240" w:after="120"/>
      <w:ind w:left="539" w:hanging="539"/>
    </w:pPr>
    <w:rPr>
      <w:b/>
      <w:noProof/>
    </w:rPr>
  </w:style>
  <w:style w:type="paragraph" w:styleId="FootnoteText">
    <w:name w:val="footnote text"/>
    <w:basedOn w:val="Normal"/>
    <w:semiHidden/>
    <w:rsid w:val="00A05994"/>
    <w:pPr>
      <w:ind w:left="360" w:hanging="360"/>
    </w:pPr>
    <w:rPr>
      <w:sz w:val="16"/>
    </w:rPr>
  </w:style>
  <w:style w:type="paragraph" w:styleId="TOC3">
    <w:name w:val="toc 3"/>
    <w:basedOn w:val="Normal"/>
    <w:next w:val="Normal"/>
    <w:autoRedefine/>
    <w:semiHidden/>
    <w:rsid w:val="00A05994"/>
    <w:pPr>
      <w:tabs>
        <w:tab w:val="left" w:pos="2160"/>
        <w:tab w:val="right" w:leader="dot" w:pos="9072"/>
      </w:tabs>
      <w:ind w:left="2160" w:hanging="900"/>
    </w:pPr>
    <w:rPr>
      <w:noProof/>
    </w:rPr>
  </w:style>
  <w:style w:type="character" w:styleId="FootnoteReference">
    <w:name w:val="footnote reference"/>
    <w:semiHidden/>
    <w:rsid w:val="00A05994"/>
    <w:rPr>
      <w:rFonts w:ascii="Arial Narrow" w:hAnsi="Arial Narrow"/>
      <w:vertAlign w:val="superscript"/>
    </w:rPr>
  </w:style>
  <w:style w:type="paragraph" w:styleId="Header">
    <w:name w:val="header"/>
    <w:basedOn w:val="Normal"/>
    <w:link w:val="HeaderChar"/>
    <w:semiHidden/>
    <w:rsid w:val="00A05994"/>
    <w:pPr>
      <w:tabs>
        <w:tab w:val="center" w:pos="4536"/>
        <w:tab w:val="right" w:pos="9072"/>
      </w:tabs>
    </w:pPr>
  </w:style>
  <w:style w:type="paragraph" w:styleId="ListBullet">
    <w:name w:val="List Bullet"/>
    <w:basedOn w:val="Normal"/>
    <w:autoRedefine/>
    <w:semiHidden/>
    <w:rsid w:val="00A05994"/>
    <w:pPr>
      <w:numPr>
        <w:numId w:val="2"/>
      </w:numPr>
    </w:pPr>
  </w:style>
  <w:style w:type="paragraph" w:styleId="Footer">
    <w:name w:val="footer"/>
    <w:basedOn w:val="Normal"/>
    <w:semiHidden/>
    <w:rsid w:val="00A05994"/>
    <w:pPr>
      <w:tabs>
        <w:tab w:val="center" w:pos="4536"/>
        <w:tab w:val="right" w:pos="9072"/>
      </w:tabs>
    </w:pPr>
  </w:style>
  <w:style w:type="paragraph" w:styleId="DocumentMap">
    <w:name w:val="Document Map"/>
    <w:basedOn w:val="Normal"/>
    <w:semiHidden/>
    <w:rsid w:val="00A05994"/>
    <w:pPr>
      <w:shd w:val="clear" w:color="auto" w:fill="000080"/>
    </w:pPr>
    <w:rPr>
      <w:rFonts w:cs="Tahoma"/>
    </w:rPr>
  </w:style>
  <w:style w:type="character" w:styleId="PageNumber">
    <w:name w:val="page number"/>
    <w:basedOn w:val="DefaultParagraphFont"/>
    <w:semiHidden/>
    <w:rsid w:val="00A05994"/>
  </w:style>
  <w:style w:type="paragraph" w:styleId="BalloonText">
    <w:name w:val="Balloon Text"/>
    <w:basedOn w:val="Normal"/>
    <w:link w:val="BalloonTextChar"/>
    <w:uiPriority w:val="99"/>
    <w:semiHidden/>
    <w:unhideWhenUsed/>
    <w:rsid w:val="005A416A"/>
    <w:rPr>
      <w:rFonts w:ascii="Tahoma" w:hAnsi="Tahoma" w:cs="Tahoma"/>
      <w:sz w:val="16"/>
      <w:szCs w:val="16"/>
    </w:rPr>
  </w:style>
  <w:style w:type="character" w:customStyle="1" w:styleId="BalloonTextChar">
    <w:name w:val="Balloon Text Char"/>
    <w:link w:val="BalloonText"/>
    <w:uiPriority w:val="99"/>
    <w:semiHidden/>
    <w:rsid w:val="005A416A"/>
    <w:rPr>
      <w:rFonts w:ascii="Tahoma" w:hAnsi="Tahoma" w:cs="Tahoma"/>
      <w:sz w:val="16"/>
      <w:szCs w:val="16"/>
      <w:lang w:val="de-DE" w:eastAsia="de-DE"/>
    </w:rPr>
  </w:style>
  <w:style w:type="character" w:styleId="Hyperlink">
    <w:name w:val="Hyperlink"/>
    <w:uiPriority w:val="99"/>
    <w:unhideWhenUsed/>
    <w:rsid w:val="00DD71D2"/>
    <w:rPr>
      <w:color w:val="0000FF"/>
      <w:u w:val="single"/>
    </w:rPr>
  </w:style>
  <w:style w:type="table" w:styleId="TableGrid">
    <w:name w:val="Table Grid"/>
    <w:basedOn w:val="TableNormal"/>
    <w:uiPriority w:val="59"/>
    <w:rsid w:val="004B30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243855"/>
    <w:rPr>
      <w:rFonts w:ascii="Calibri" w:eastAsia="Calibri" w:hAnsi="Calibri" w:cs="Calibri"/>
      <w:sz w:val="22"/>
      <w:szCs w:val="22"/>
      <w:lang w:eastAsia="en-US"/>
    </w:rPr>
  </w:style>
  <w:style w:type="character" w:customStyle="1" w:styleId="PlainTextChar">
    <w:name w:val="Plain Text Char"/>
    <w:link w:val="PlainText"/>
    <w:uiPriority w:val="99"/>
    <w:semiHidden/>
    <w:rsid w:val="00243855"/>
    <w:rPr>
      <w:rFonts w:ascii="Calibri" w:eastAsia="Calibri" w:hAnsi="Calibri" w:cs="Calibri"/>
      <w:sz w:val="22"/>
      <w:szCs w:val="22"/>
      <w:lang w:eastAsia="en-US"/>
    </w:rPr>
  </w:style>
  <w:style w:type="character" w:customStyle="1" w:styleId="TitleChar">
    <w:name w:val="Title Char"/>
    <w:link w:val="Title"/>
    <w:rsid w:val="00E25F64"/>
    <w:rPr>
      <w:rFonts w:ascii="Arial" w:hAnsi="Arial" w:cs="Arial"/>
      <w:b/>
      <w:bCs/>
      <w:sz w:val="44"/>
      <w:szCs w:val="32"/>
      <w:lang w:val="de-DE" w:eastAsia="de-DE"/>
    </w:rPr>
  </w:style>
  <w:style w:type="character" w:styleId="FollowedHyperlink">
    <w:name w:val="FollowedHyperlink"/>
    <w:uiPriority w:val="99"/>
    <w:semiHidden/>
    <w:unhideWhenUsed/>
    <w:rsid w:val="00D47D2B"/>
    <w:rPr>
      <w:color w:val="800080"/>
      <w:u w:val="single"/>
    </w:rPr>
  </w:style>
  <w:style w:type="character" w:customStyle="1" w:styleId="HeaderChar">
    <w:name w:val="Header Char"/>
    <w:link w:val="Header"/>
    <w:semiHidden/>
    <w:rsid w:val="00183AB0"/>
    <w:rPr>
      <w:rFonts w:ascii="Arial" w:hAnsi="Arial"/>
      <w:szCs w:val="24"/>
      <w:lang w:val="de-DE" w:eastAsia="de-DE"/>
    </w:rPr>
  </w:style>
  <w:style w:type="paragraph" w:customStyle="1" w:styleId="Listenabsatz1">
    <w:name w:val="Listenabsatz1"/>
    <w:basedOn w:val="Normal"/>
    <w:uiPriority w:val="34"/>
    <w:qFormat/>
    <w:rsid w:val="00DF2DB9"/>
    <w:pPr>
      <w:ind w:left="720"/>
    </w:pPr>
  </w:style>
  <w:style w:type="character" w:styleId="CommentReference">
    <w:name w:val="annotation reference"/>
    <w:uiPriority w:val="99"/>
    <w:semiHidden/>
    <w:unhideWhenUsed/>
    <w:rsid w:val="006D2B75"/>
    <w:rPr>
      <w:sz w:val="16"/>
      <w:szCs w:val="16"/>
    </w:rPr>
  </w:style>
  <w:style w:type="paragraph" w:styleId="CommentText">
    <w:name w:val="annotation text"/>
    <w:basedOn w:val="Normal"/>
    <w:link w:val="CommentTextChar"/>
    <w:uiPriority w:val="99"/>
    <w:unhideWhenUsed/>
    <w:rsid w:val="006D2B75"/>
  </w:style>
  <w:style w:type="character" w:customStyle="1" w:styleId="CommentTextChar">
    <w:name w:val="Comment Text Char"/>
    <w:link w:val="CommentText"/>
    <w:uiPriority w:val="99"/>
    <w:rsid w:val="006D2B75"/>
    <w:rPr>
      <w:rFonts w:ascii="Arial" w:hAnsi="Arial"/>
    </w:rPr>
  </w:style>
  <w:style w:type="paragraph" w:styleId="CommentSubject">
    <w:name w:val="annotation subject"/>
    <w:basedOn w:val="CommentText"/>
    <w:next w:val="CommentText"/>
    <w:link w:val="CommentSubjectChar"/>
    <w:uiPriority w:val="99"/>
    <w:semiHidden/>
    <w:unhideWhenUsed/>
    <w:rsid w:val="006D2B75"/>
    <w:rPr>
      <w:b/>
      <w:bCs/>
    </w:rPr>
  </w:style>
  <w:style w:type="character" w:customStyle="1" w:styleId="CommentSubjectChar">
    <w:name w:val="Comment Subject Char"/>
    <w:link w:val="CommentSubject"/>
    <w:uiPriority w:val="99"/>
    <w:semiHidden/>
    <w:rsid w:val="006D2B75"/>
    <w:rPr>
      <w:rFonts w:ascii="Arial" w:hAnsi="Arial"/>
      <w:b/>
      <w:bCs/>
    </w:rPr>
  </w:style>
  <w:style w:type="paragraph" w:styleId="NormalWeb">
    <w:name w:val="Normal (Web)"/>
    <w:basedOn w:val="Normal"/>
    <w:uiPriority w:val="99"/>
    <w:unhideWhenUsed/>
    <w:rsid w:val="003141A2"/>
    <w:pPr>
      <w:spacing w:before="100" w:beforeAutospacing="1" w:after="100" w:afterAutospacing="1"/>
    </w:pPr>
    <w:rPr>
      <w:rFonts w:ascii="Times New Roman" w:hAnsi="Times New Roman"/>
      <w:sz w:val="24"/>
      <w:lang w:val="en-US" w:eastAsia="en-US"/>
    </w:rPr>
  </w:style>
  <w:style w:type="paragraph" w:styleId="ListParagraph">
    <w:name w:val="List Paragraph"/>
    <w:basedOn w:val="Normal"/>
    <w:uiPriority w:val="34"/>
    <w:qFormat/>
    <w:rsid w:val="00792495"/>
    <w:pPr>
      <w:ind w:left="720"/>
      <w:contextualSpacing/>
    </w:pPr>
  </w:style>
  <w:style w:type="paragraph" w:styleId="Revision">
    <w:name w:val="Revision"/>
    <w:hidden/>
    <w:uiPriority w:val="99"/>
    <w:semiHidden/>
    <w:rsid w:val="002470DF"/>
    <w:rPr>
      <w:szCs w:val="24"/>
      <w:lang w:val="de-DE" w:eastAsia="de-DE"/>
    </w:rPr>
  </w:style>
  <w:style w:type="table" w:styleId="GridTable4-Accent1">
    <w:name w:val="Grid Table 4 Accent 1"/>
    <w:basedOn w:val="TableNormal"/>
    <w:uiPriority w:val="49"/>
    <w:rsid w:val="00B42686"/>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icon-user">
    <w:name w:val="icon-user"/>
    <w:basedOn w:val="Normal"/>
    <w:rsid w:val="00F829C2"/>
    <w:pPr>
      <w:spacing w:before="100" w:beforeAutospacing="1" w:after="100" w:afterAutospacing="1"/>
    </w:pPr>
    <w:rPr>
      <w:rFonts w:ascii="Times New Roman" w:hAnsi="Times New Roman"/>
      <w:sz w:val="24"/>
    </w:rPr>
  </w:style>
  <w:style w:type="character" w:customStyle="1" w:styleId="name">
    <w:name w:val="name"/>
    <w:basedOn w:val="DefaultParagraphFont"/>
    <w:rsid w:val="00F829C2"/>
  </w:style>
  <w:style w:type="character" w:customStyle="1" w:styleId="email">
    <w:name w:val="email"/>
    <w:basedOn w:val="DefaultParagraphFont"/>
    <w:rsid w:val="00F829C2"/>
  </w:style>
  <w:style w:type="character" w:customStyle="1" w:styleId="affiliation">
    <w:name w:val="affiliation"/>
    <w:basedOn w:val="DefaultParagraphFont"/>
    <w:rsid w:val="00F829C2"/>
  </w:style>
  <w:style w:type="character" w:customStyle="1" w:styleId="UnresolvedMention1">
    <w:name w:val="Unresolved Mention1"/>
    <w:basedOn w:val="DefaultParagraphFont"/>
    <w:uiPriority w:val="99"/>
    <w:semiHidden/>
    <w:unhideWhenUsed/>
    <w:rsid w:val="00ED0348"/>
    <w:rPr>
      <w:color w:val="605E5C"/>
      <w:shd w:val="clear" w:color="auto" w:fill="E1DFDD"/>
    </w:rPr>
  </w:style>
  <w:style w:type="character" w:customStyle="1" w:styleId="UnresolvedMention2">
    <w:name w:val="Unresolved Mention2"/>
    <w:basedOn w:val="DefaultParagraphFont"/>
    <w:uiPriority w:val="99"/>
    <w:semiHidden/>
    <w:unhideWhenUsed/>
    <w:rsid w:val="00ED432F"/>
    <w:rPr>
      <w:color w:val="605E5C"/>
      <w:shd w:val="clear" w:color="auto" w:fill="E1DFDD"/>
    </w:rPr>
  </w:style>
  <w:style w:type="character" w:customStyle="1" w:styleId="UnresolvedMention3">
    <w:name w:val="Unresolved Mention3"/>
    <w:basedOn w:val="DefaultParagraphFont"/>
    <w:uiPriority w:val="99"/>
    <w:semiHidden/>
    <w:unhideWhenUsed/>
    <w:rsid w:val="00EA00CE"/>
    <w:rPr>
      <w:color w:val="605E5C"/>
      <w:shd w:val="clear" w:color="auto" w:fill="E1DFDD"/>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261675"/>
    <w:rPr>
      <w:color w:val="605E5C"/>
      <w:shd w:val="clear" w:color="auto" w:fill="E1DFDD"/>
    </w:rPr>
  </w:style>
  <w:style w:type="table" w:customStyle="1" w:styleId="a4">
    <w:basedOn w:val="TableNormal"/>
    <w:tblPr>
      <w:tblStyleRowBandSize w:val="1"/>
      <w:tblStyleColBandSize w:val="1"/>
      <w:tblCellMar>
        <w:left w:w="70" w:type="dxa"/>
        <w:right w:w="70"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9">
    <w:basedOn w:val="TableNormal"/>
    <w:tblPr>
      <w:tblStyleRowBandSize w:val="1"/>
      <w:tblStyleColBandSize w:val="1"/>
      <w:tblCellMar>
        <w:left w:w="70" w:type="dxa"/>
        <w:right w:w="70"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indico.euro-fusion.org/event/3435/"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Onb5y43IJRw10zAPrQ24aZJAsg==">CgMxLjA4AHIhMXBoQ3dDaWRMb3FVc3FCOUcxUXk5RGxmckFqMVFRT0Va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9</Pages>
  <Words>2320</Words>
  <Characters>13225</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EUROfusion</Company>
  <LinksUpToDate>false</LinksUpToDate>
  <CharactersWithSpaces>15514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Meszaros Botond &lt;Botond.Meszaros@efda.org&gt;</dc:creator>
  <cp:lastModifiedBy>Joao Figueiredo</cp:lastModifiedBy>
  <cp:revision>11</cp:revision>
  <dcterms:created xsi:type="dcterms:W3CDTF">2026-03-13T07:22:00Z</dcterms:created>
  <dcterms:modified xsi:type="dcterms:W3CDTF">2026-03-16T09:19:00Z</dcterms:modified>
</cp:coreProperties>
</file>